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2752_17382553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62754_17382553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62756_1738255347">
            <w:r>
              <w:rPr>
                <w:webHidden/>
                <w:rStyle w:val="IndexLink"/>
                <w:rtl w:val="true"/>
              </w:rPr>
              <w:t xml:space="preserve">ادامۀ دعای </w:t>
            </w:r>
            <w:r>
              <w:rPr>
                <w:rStyle w:val="IndexLink"/>
              </w:rPr>
              <w:t>20</w:t>
            </w:r>
            <w:r>
              <w:rPr>
                <w:rStyle w:val="IndexLink"/>
                <w:rtl w:val="true"/>
              </w:rPr>
              <w:t xml:space="preserve"> : </w:t>
            </w:r>
            <w:r>
              <w:rPr>
                <w:rStyle w:val="IndexLink"/>
                <w:rtl w:val="true"/>
              </w:rPr>
              <w:t>مکارم اخلاق و اعمال پسندیده</w:t>
            </w:r>
            <w:r>
              <w:rPr>
                <w:rStyle w:val="IndexLink"/>
                <w:rtl w:val="true"/>
              </w:rPr>
              <w:tab/>
            </w:r>
            <w:r>
              <w:rPr>
                <w:rStyle w:val="IndexLink"/>
              </w:rPr>
              <w:t>10</w:t>
            </w:r>
          </w:hyperlink>
        </w:p>
        <w:p>
          <w:pPr>
            <w:pStyle w:val="Contents3"/>
            <w:tabs>
              <w:tab w:val="clear" w:pos="8459"/>
              <w:tab w:val="right" w:pos="9026" w:leader="dot"/>
            </w:tabs>
            <w:rPr/>
          </w:pPr>
          <w:hyperlink w:anchor="__RefHeading___Toc1162758_173825534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62760_1738255347">
            <w:r>
              <w:rPr>
                <w:webHidden/>
                <w:rStyle w:val="IndexLink"/>
                <w:rtl w:val="true"/>
              </w:rPr>
              <w:t>وسعت رزق در پیری</w:t>
            </w:r>
            <w:r>
              <w:rPr>
                <w:rStyle w:val="IndexLink"/>
                <w:rtl w:val="true"/>
              </w:rPr>
              <w:tab/>
            </w:r>
            <w:r>
              <w:rPr>
                <w:rStyle w:val="IndexLink"/>
              </w:rPr>
              <w:t>10</w:t>
            </w:r>
          </w:hyperlink>
        </w:p>
        <w:p>
          <w:pPr>
            <w:pStyle w:val="Contents4"/>
            <w:tabs>
              <w:tab w:val="clear" w:pos="8176"/>
              <w:tab w:val="right" w:pos="9026" w:leader="dot"/>
            </w:tabs>
            <w:rPr/>
          </w:pPr>
          <w:hyperlink w:anchor="__RefHeading___Toc1162762_1738255347">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162764_1738255347">
            <w:r>
              <w:rPr>
                <w:webHidden/>
                <w:rStyle w:val="IndexLink"/>
                <w:rtl w:val="true"/>
              </w:rPr>
              <w:t>تلاش برای روزی در روایات</w:t>
            </w:r>
            <w:r>
              <w:rPr>
                <w:rStyle w:val="IndexLink"/>
                <w:rtl w:val="true"/>
              </w:rPr>
              <w:tab/>
            </w:r>
            <w:r>
              <w:rPr>
                <w:rStyle w:val="IndexLink"/>
              </w:rPr>
              <w:t>13</w:t>
            </w:r>
          </w:hyperlink>
        </w:p>
        <w:p>
          <w:pPr>
            <w:pStyle w:val="Contents3"/>
            <w:tabs>
              <w:tab w:val="clear" w:pos="8459"/>
              <w:tab w:val="right" w:pos="9026" w:leader="dot"/>
            </w:tabs>
            <w:rPr/>
          </w:pPr>
          <w:hyperlink w:anchor="__RefHeading___Toc1162766_1738255347">
            <w:r>
              <w:rPr>
                <w:webHidden/>
                <w:rStyle w:val="IndexLink"/>
                <w:rtl w:val="true"/>
              </w:rPr>
              <w:t>فریاد رسی خداوند در امتحانات</w:t>
            </w:r>
            <w:r>
              <w:rPr>
                <w:rStyle w:val="IndexLink"/>
                <w:rtl w:val="true"/>
              </w:rPr>
              <w:tab/>
            </w:r>
            <w:r>
              <w:rPr>
                <w:rStyle w:val="IndexLink"/>
              </w:rPr>
              <w:t>14</w:t>
            </w:r>
          </w:hyperlink>
        </w:p>
        <w:p>
          <w:pPr>
            <w:pStyle w:val="Contents3"/>
            <w:tabs>
              <w:tab w:val="clear" w:pos="8459"/>
              <w:tab w:val="right" w:pos="9026" w:leader="dot"/>
            </w:tabs>
            <w:rPr/>
          </w:pPr>
          <w:hyperlink w:anchor="__RefHeading___Toc1162768_1738255347">
            <w:r>
              <w:rPr>
                <w:webHidden/>
                <w:rStyle w:val="IndexLink"/>
                <w:rtl w:val="true"/>
              </w:rPr>
              <w:t>کسالت در عبادت</w:t>
            </w:r>
            <w:r>
              <w:rPr>
                <w:rStyle w:val="IndexLink"/>
                <w:rtl w:val="true"/>
              </w:rPr>
              <w:tab/>
            </w:r>
            <w:r>
              <w:rPr>
                <w:rStyle w:val="IndexLink"/>
              </w:rPr>
              <w:t>18</w:t>
            </w:r>
          </w:hyperlink>
        </w:p>
        <w:p>
          <w:pPr>
            <w:pStyle w:val="Contents4"/>
            <w:tabs>
              <w:tab w:val="clear" w:pos="8176"/>
              <w:tab w:val="right" w:pos="9026" w:leader="dot"/>
            </w:tabs>
            <w:rPr/>
          </w:pPr>
          <w:hyperlink w:anchor="__RefHeading___Toc1162770_173825534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62772_1738255347">
            <w:r>
              <w:rPr>
                <w:webHidden/>
                <w:rStyle w:val="IndexLink"/>
                <w:rtl w:val="true"/>
              </w:rPr>
              <w:t>کسالت در عبادت در روایات</w:t>
            </w:r>
            <w:r>
              <w:rPr>
                <w:rStyle w:val="IndexLink"/>
                <w:rtl w:val="true"/>
              </w:rPr>
              <w:tab/>
            </w:r>
            <w:r>
              <w:rPr>
                <w:rStyle w:val="IndexLink"/>
              </w:rPr>
              <w:t>24</w:t>
            </w:r>
          </w:hyperlink>
        </w:p>
        <w:p>
          <w:pPr>
            <w:pStyle w:val="Contents4"/>
            <w:tabs>
              <w:tab w:val="clear" w:pos="8176"/>
              <w:tab w:val="right" w:pos="9026" w:leader="dot"/>
            </w:tabs>
            <w:rPr/>
          </w:pPr>
          <w:hyperlink w:anchor="__RefHeading___Toc1162774_1738255347">
            <w:r>
              <w:rPr>
                <w:webHidden/>
                <w:rStyle w:val="IndexLink"/>
                <w:rtl w:val="true"/>
              </w:rPr>
              <w:t>عمر گرانمایۀ انسان</w:t>
            </w:r>
            <w:r>
              <w:rPr>
                <w:rStyle w:val="IndexLink"/>
                <w:rtl w:val="true"/>
              </w:rPr>
              <w:tab/>
            </w:r>
            <w:r>
              <w:rPr>
                <w:rStyle w:val="IndexLink"/>
              </w:rPr>
              <w:t>25</w:t>
            </w:r>
          </w:hyperlink>
        </w:p>
        <w:p>
          <w:pPr>
            <w:pStyle w:val="Contents4"/>
            <w:tabs>
              <w:tab w:val="clear" w:pos="8176"/>
              <w:tab w:val="right" w:pos="9026" w:leader="dot"/>
            </w:tabs>
            <w:rPr/>
          </w:pPr>
          <w:hyperlink w:anchor="__RefHeading___Toc1162776_1738255347">
            <w:r>
              <w:rPr>
                <w:webHidden/>
                <w:rStyle w:val="IndexLink"/>
                <w:rtl w:val="true"/>
              </w:rPr>
              <w:t>توفیق حرکت در راه انبیا و اولیا</w:t>
            </w:r>
            <w:r>
              <w:rPr>
                <w:rStyle w:val="IndexLink"/>
                <w:rtl w:val="true"/>
              </w:rPr>
              <w:tab/>
            </w:r>
            <w:r>
              <w:rPr>
                <w:rStyle w:val="IndexLink"/>
              </w:rPr>
              <w:t>27</w:t>
            </w:r>
          </w:hyperlink>
        </w:p>
        <w:p>
          <w:pPr>
            <w:pStyle w:val="Contents3"/>
            <w:tabs>
              <w:tab w:val="clear" w:pos="8459"/>
              <w:tab w:val="right" w:pos="9026" w:leader="dot"/>
            </w:tabs>
            <w:rPr/>
          </w:pPr>
          <w:hyperlink w:anchor="__RefHeading___Toc1162778_1738255347">
            <w:r>
              <w:rPr>
                <w:webHidden/>
                <w:rStyle w:val="IndexLink"/>
                <w:rtl w:val="true"/>
              </w:rPr>
              <w:t>کوردلی در صراط مستقیم</w:t>
            </w:r>
            <w:r>
              <w:rPr>
                <w:rStyle w:val="IndexLink"/>
                <w:rtl w:val="true"/>
              </w:rPr>
              <w:tab/>
            </w:r>
            <w:r>
              <w:rPr>
                <w:rStyle w:val="IndexLink"/>
              </w:rPr>
              <w:t>27</w:t>
            </w:r>
          </w:hyperlink>
        </w:p>
        <w:p>
          <w:pPr>
            <w:pStyle w:val="Contents4"/>
            <w:tabs>
              <w:tab w:val="clear" w:pos="8176"/>
              <w:tab w:val="right" w:pos="9026" w:leader="dot"/>
            </w:tabs>
            <w:rPr/>
          </w:pPr>
          <w:hyperlink w:anchor="__RefHeading___Toc1162780_173825534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162782_1738255347">
            <w:r>
              <w:rPr>
                <w:webHidden/>
                <w:rStyle w:val="IndexLink"/>
                <w:rtl w:val="true"/>
              </w:rPr>
              <w:t>عوامل تضعیف بصیرت</w:t>
            </w:r>
            <w:r>
              <w:rPr>
                <w:rStyle w:val="IndexLink"/>
                <w:rtl w:val="true"/>
              </w:rPr>
              <w:tab/>
            </w:r>
            <w:r>
              <w:rPr>
                <w:rStyle w:val="IndexLink"/>
              </w:rPr>
              <w:t>30</w:t>
            </w:r>
          </w:hyperlink>
        </w:p>
        <w:p>
          <w:pPr>
            <w:pStyle w:val="Contents3"/>
            <w:tabs>
              <w:tab w:val="clear" w:pos="8459"/>
              <w:tab w:val="right" w:pos="9026" w:leader="dot"/>
            </w:tabs>
            <w:rPr/>
          </w:pPr>
          <w:hyperlink w:anchor="__RefHeading___Toc1162784_1738255347">
            <w:r>
              <w:rPr>
                <w:webHidden/>
                <w:rStyle w:val="IndexLink"/>
                <w:rtl w:val="true"/>
              </w:rPr>
              <w:t>غلبه بر هوای نفس و خواسته های شیطان</w:t>
            </w:r>
            <w:r>
              <w:rPr>
                <w:rStyle w:val="IndexLink"/>
                <w:rtl w:val="true"/>
              </w:rPr>
              <w:tab/>
            </w:r>
            <w:r>
              <w:rPr>
                <w:rStyle w:val="IndexLink"/>
              </w:rPr>
              <w:t>35</w:t>
            </w:r>
          </w:hyperlink>
        </w:p>
        <w:p>
          <w:pPr>
            <w:pStyle w:val="Contents3"/>
            <w:tabs>
              <w:tab w:val="clear" w:pos="8459"/>
              <w:tab w:val="right" w:pos="9026" w:leader="dot"/>
            </w:tabs>
            <w:rPr/>
          </w:pPr>
          <w:hyperlink w:anchor="__RefHeading___Toc1162786_1738255347">
            <w:r>
              <w:rPr>
                <w:webHidden/>
                <w:rStyle w:val="IndexLink"/>
                <w:rtl w:val="true"/>
              </w:rPr>
              <w:t>کفایت از رنج و آزار بندگان</w:t>
            </w:r>
            <w:r>
              <w:rPr>
                <w:rStyle w:val="IndexLink"/>
                <w:rtl w:val="true"/>
              </w:rPr>
              <w:tab/>
            </w:r>
            <w:r>
              <w:rPr>
                <w:rStyle w:val="IndexLink"/>
              </w:rPr>
              <w:t>43</w:t>
            </w:r>
          </w:hyperlink>
        </w:p>
        <w:p>
          <w:pPr>
            <w:pStyle w:val="Contents3"/>
            <w:tabs>
              <w:tab w:val="clear" w:pos="8459"/>
              <w:tab w:val="right" w:pos="9026" w:leader="dot"/>
            </w:tabs>
            <w:rPr/>
          </w:pPr>
          <w:hyperlink w:anchor="__RefHeading___Toc1162788_1738255347">
            <w:r>
              <w:rPr>
                <w:webHidden/>
                <w:rStyle w:val="IndexLink"/>
                <w:rtl w:val="true"/>
              </w:rPr>
              <w:t>دردهای ظاهری و باطنی و درمان آن</w:t>
            </w:r>
            <w:r>
              <w:rPr>
                <w:rStyle w:val="IndexLink"/>
                <w:rtl w:val="true"/>
              </w:rPr>
              <w:tab/>
            </w:r>
            <w:r>
              <w:rPr>
                <w:rStyle w:val="IndexLink"/>
              </w:rPr>
              <w:t>48</w:t>
            </w:r>
          </w:hyperlink>
        </w:p>
        <w:p>
          <w:pPr>
            <w:pStyle w:val="Contents3"/>
            <w:tabs>
              <w:tab w:val="clear" w:pos="8459"/>
              <w:tab w:val="right" w:pos="9026" w:leader="dot"/>
            </w:tabs>
            <w:rPr/>
          </w:pPr>
          <w:hyperlink w:anchor="__RefHeading___Toc1162790_1738255347">
            <w:r>
              <w:rPr>
                <w:webHidden/>
                <w:rStyle w:val="IndexLink"/>
                <w:rtl w:val="true"/>
              </w:rPr>
              <w:t>برکت و انفاق در اموال</w:t>
            </w:r>
            <w:r>
              <w:rPr>
                <w:rStyle w:val="IndexLink"/>
                <w:rtl w:val="true"/>
              </w:rPr>
              <w:tab/>
            </w:r>
            <w:r>
              <w:rPr>
                <w:rStyle w:val="IndexLink"/>
              </w:rPr>
              <w:t>53</w:t>
            </w:r>
          </w:hyperlink>
        </w:p>
        <w:p>
          <w:pPr>
            <w:pStyle w:val="Contents3"/>
            <w:tabs>
              <w:tab w:val="clear" w:pos="8459"/>
              <w:tab w:val="right" w:pos="9026" w:leader="dot"/>
            </w:tabs>
            <w:rPr/>
          </w:pPr>
          <w:hyperlink w:anchor="__RefHeading___Toc1162792_1738255347">
            <w:r>
              <w:rPr>
                <w:webHidden/>
                <w:rStyle w:val="IndexLink"/>
                <w:rtl w:val="true"/>
              </w:rPr>
              <w:t>عزت نفس در توانگری و تنگدستی</w:t>
            </w:r>
            <w:r>
              <w:rPr>
                <w:rStyle w:val="IndexLink"/>
                <w:rtl w:val="true"/>
              </w:rPr>
              <w:tab/>
            </w:r>
            <w:r>
              <w:rPr>
                <w:rStyle w:val="IndexLink"/>
              </w:rPr>
              <w:t>58</w:t>
            </w:r>
          </w:hyperlink>
        </w:p>
        <w:p>
          <w:pPr>
            <w:pStyle w:val="Contents4"/>
            <w:tabs>
              <w:tab w:val="clear" w:pos="8176"/>
              <w:tab w:val="right" w:pos="9026" w:leader="dot"/>
            </w:tabs>
            <w:rPr/>
          </w:pPr>
          <w:hyperlink w:anchor="__RefHeading___Toc1162794_173825534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162796_1738255347">
            <w:r>
              <w:rPr>
                <w:webHidden/>
                <w:rStyle w:val="IndexLink"/>
                <w:rtl w:val="true"/>
              </w:rPr>
              <w:t>حقیقت جاه و منزلت</w:t>
            </w:r>
            <w:r>
              <w:rPr>
                <w:rStyle w:val="IndexLink"/>
                <w:rtl w:val="true"/>
              </w:rPr>
              <w:tab/>
            </w:r>
            <w:r>
              <w:rPr>
                <w:rStyle w:val="IndexLink"/>
              </w:rPr>
              <w:t>61</w:t>
            </w:r>
          </w:hyperlink>
        </w:p>
        <w:p>
          <w:pPr>
            <w:pStyle w:val="Contents3"/>
            <w:tabs>
              <w:tab w:val="clear" w:pos="8459"/>
              <w:tab w:val="right" w:pos="9026" w:leader="dot"/>
            </w:tabs>
            <w:rPr/>
          </w:pPr>
          <w:hyperlink w:anchor="__RefHeading___Toc1162798_1738255347">
            <w:r>
              <w:rPr>
                <w:webHidden/>
                <w:rStyle w:val="IndexLink"/>
                <w:rtl w:val="true"/>
              </w:rPr>
              <w:t>خیر دنیا و آخرت در بیداری و دوری از غفلت</w:t>
            </w:r>
            <w:r>
              <w:rPr>
                <w:rStyle w:val="IndexLink"/>
                <w:rtl w:val="true"/>
              </w:rPr>
              <w:tab/>
            </w:r>
            <w:r>
              <w:rPr>
                <w:rStyle w:val="IndexLink"/>
              </w:rPr>
              <w:t>64</w:t>
            </w:r>
          </w:hyperlink>
        </w:p>
        <w:p>
          <w:pPr>
            <w:pStyle w:val="Contents2"/>
            <w:tabs>
              <w:tab w:val="clear" w:pos="8743"/>
              <w:tab w:val="right" w:pos="9026" w:leader="dot"/>
            </w:tabs>
            <w:rPr/>
          </w:pPr>
          <w:hyperlink w:anchor="__RefHeading___Toc1162800_1738255347">
            <w:r>
              <w:rPr>
                <w:webHidden/>
                <w:rStyle w:val="IndexLink"/>
                <w:rtl w:val="true"/>
              </w:rPr>
              <w:t xml:space="preserve">دعای </w:t>
            </w:r>
            <w:r>
              <w:rPr>
                <w:rStyle w:val="IndexLink"/>
              </w:rPr>
              <w:t>21</w:t>
            </w:r>
            <w:r>
              <w:rPr>
                <w:rStyle w:val="IndexLink"/>
                <w:rtl w:val="true"/>
              </w:rPr>
              <w:t xml:space="preserve"> : </w:t>
            </w:r>
            <w:r>
              <w:rPr>
                <w:rStyle w:val="IndexLink"/>
                <w:rtl w:val="true"/>
              </w:rPr>
              <w:t>هجوم اندوه و نگرانی از گناه</w:t>
            </w:r>
            <w:r>
              <w:rPr>
                <w:rStyle w:val="IndexLink"/>
                <w:rtl w:val="true"/>
              </w:rPr>
              <w:tab/>
            </w:r>
            <w:r>
              <w:rPr>
                <w:rStyle w:val="IndexLink"/>
              </w:rPr>
              <w:t>70</w:t>
            </w:r>
          </w:hyperlink>
        </w:p>
        <w:p>
          <w:pPr>
            <w:pStyle w:val="Contents3"/>
            <w:tabs>
              <w:tab w:val="clear" w:pos="8459"/>
              <w:tab w:val="right" w:pos="9026" w:leader="dot"/>
            </w:tabs>
            <w:rPr/>
          </w:pPr>
          <w:hyperlink w:anchor="__RefHeading___Toc1162802_173825534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162804_1738255347">
            <w:r>
              <w:rPr>
                <w:webHidden/>
                <w:rStyle w:val="IndexLink"/>
                <w:rtl w:val="true"/>
              </w:rPr>
              <w:t>بی نیاز کنندۀ نیازمندان ناتوان</w:t>
            </w:r>
            <w:r>
              <w:rPr>
                <w:rStyle w:val="IndexLink"/>
                <w:rtl w:val="true"/>
              </w:rPr>
              <w:tab/>
            </w:r>
            <w:r>
              <w:rPr>
                <w:rStyle w:val="IndexLink"/>
              </w:rPr>
              <w:t>73</w:t>
            </w:r>
          </w:hyperlink>
        </w:p>
        <w:p>
          <w:pPr>
            <w:pStyle w:val="Contents4"/>
            <w:tabs>
              <w:tab w:val="clear" w:pos="8176"/>
              <w:tab w:val="right" w:pos="9026" w:leader="dot"/>
            </w:tabs>
            <w:rPr/>
          </w:pPr>
          <w:hyperlink w:anchor="__RefHeading___Toc1162806_173825534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162808_1738255347">
            <w:r>
              <w:rPr>
                <w:webHidden/>
                <w:rStyle w:val="IndexLink"/>
                <w:rtl w:val="true"/>
              </w:rPr>
              <w:t>قرآن در کلام امام خمینی رحمه الله</w:t>
            </w:r>
            <w:r>
              <w:rPr>
                <w:rStyle w:val="IndexLink"/>
                <w:rtl w:val="true"/>
              </w:rPr>
              <w:tab/>
            </w:r>
            <w:r>
              <w:rPr>
                <w:rStyle w:val="IndexLink"/>
              </w:rPr>
              <w:t>76</w:t>
            </w:r>
          </w:hyperlink>
        </w:p>
        <w:p>
          <w:pPr>
            <w:pStyle w:val="Contents3"/>
            <w:tabs>
              <w:tab w:val="clear" w:pos="8459"/>
              <w:tab w:val="right" w:pos="9026" w:leader="dot"/>
            </w:tabs>
            <w:rPr/>
          </w:pPr>
          <w:hyperlink w:anchor="__RefHeading___Toc1162810_1738255347">
            <w:r>
              <w:rPr>
                <w:webHidden/>
                <w:rStyle w:val="IndexLink"/>
                <w:rtl w:val="true"/>
              </w:rPr>
              <w:t>کفایت خداوند از انسان در بیان قرآن</w:t>
            </w:r>
            <w:r>
              <w:rPr>
                <w:rStyle w:val="IndexLink"/>
                <w:rtl w:val="true"/>
              </w:rPr>
              <w:tab/>
            </w:r>
            <w:r>
              <w:rPr>
                <w:rStyle w:val="IndexLink"/>
              </w:rPr>
              <w:t>79</w:t>
            </w:r>
          </w:hyperlink>
        </w:p>
        <w:p>
          <w:pPr>
            <w:pStyle w:val="Contents3"/>
            <w:tabs>
              <w:tab w:val="clear" w:pos="8459"/>
              <w:tab w:val="right" w:pos="9026" w:leader="dot"/>
            </w:tabs>
            <w:rPr/>
          </w:pPr>
          <w:hyperlink w:anchor="__RefHeading___Toc1162812_1738255347">
            <w:r>
              <w:rPr>
                <w:webHidden/>
                <w:rStyle w:val="IndexLink"/>
                <w:rtl w:val="true"/>
              </w:rPr>
              <w:t>خداوند، پناهگاه واقعی انسان</w:t>
            </w:r>
            <w:r>
              <w:rPr>
                <w:rStyle w:val="IndexLink"/>
                <w:rtl w:val="true"/>
              </w:rPr>
              <w:tab/>
            </w:r>
            <w:r>
              <w:rPr>
                <w:rStyle w:val="IndexLink"/>
              </w:rPr>
              <w:t>81</w:t>
            </w:r>
          </w:hyperlink>
        </w:p>
        <w:p>
          <w:pPr>
            <w:pStyle w:val="Contents4"/>
            <w:tabs>
              <w:tab w:val="clear" w:pos="8176"/>
              <w:tab w:val="right" w:pos="9026" w:leader="dot"/>
            </w:tabs>
            <w:rPr/>
          </w:pPr>
          <w:hyperlink w:anchor="__RefHeading___Toc1162814_173825534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162816_1738255347">
            <w:r>
              <w:rPr>
                <w:webHidden/>
                <w:rStyle w:val="IndexLink"/>
                <w:rtl w:val="true"/>
              </w:rPr>
              <w:t>بِسْمِ اللَّهِ</w:t>
            </w:r>
            <w:r>
              <w:rPr>
                <w:rStyle w:val="IndexLink"/>
                <w:rtl w:val="true"/>
              </w:rPr>
              <w:tab/>
            </w:r>
            <w:r>
              <w:rPr>
                <w:rStyle w:val="IndexLink"/>
              </w:rPr>
              <w:t>85</w:t>
            </w:r>
          </w:hyperlink>
        </w:p>
        <w:p>
          <w:pPr>
            <w:pStyle w:val="Contents3"/>
            <w:tabs>
              <w:tab w:val="clear" w:pos="8459"/>
              <w:tab w:val="right" w:pos="9026" w:leader="dot"/>
            </w:tabs>
            <w:rPr/>
          </w:pPr>
          <w:hyperlink w:anchor="__RefHeading___Toc1162818_1738255347">
            <w:r>
              <w:rPr>
                <w:webHidden/>
                <w:rStyle w:val="IndexLink"/>
                <w:rtl w:val="true"/>
              </w:rPr>
              <w:t>اعتراف به ناتوانی و بیچارگی در برابر خداوند</w:t>
            </w:r>
            <w:r>
              <w:rPr>
                <w:rStyle w:val="IndexLink"/>
                <w:rtl w:val="true"/>
              </w:rPr>
              <w:tab/>
            </w:r>
            <w:r>
              <w:rPr>
                <w:rStyle w:val="IndexLink"/>
              </w:rPr>
              <w:t>91</w:t>
            </w:r>
          </w:hyperlink>
        </w:p>
        <w:p>
          <w:pPr>
            <w:pStyle w:val="Contents4"/>
            <w:tabs>
              <w:tab w:val="clear" w:pos="8176"/>
              <w:tab w:val="right" w:pos="9026" w:leader="dot"/>
            </w:tabs>
            <w:rPr/>
          </w:pPr>
          <w:hyperlink w:anchor="__RefHeading___Toc1162820_173825534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162822_1738255347">
            <w:r>
              <w:rPr>
                <w:webHidden/>
                <w:rStyle w:val="IndexLink"/>
                <w:rtl w:val="true"/>
              </w:rPr>
              <w:t>سرنگونی دشمن در تحمل رنج و اندوه</w:t>
            </w:r>
            <w:r>
              <w:rPr>
                <w:rStyle w:val="IndexLink"/>
                <w:rtl w:val="true"/>
              </w:rPr>
              <w:tab/>
            </w:r>
            <w:r>
              <w:rPr>
                <w:rStyle w:val="IndexLink"/>
              </w:rPr>
              <w:t>93</w:t>
            </w:r>
          </w:hyperlink>
        </w:p>
        <w:p>
          <w:pPr>
            <w:pStyle w:val="Contents3"/>
            <w:tabs>
              <w:tab w:val="clear" w:pos="8459"/>
              <w:tab w:val="right" w:pos="9026" w:leader="dot"/>
            </w:tabs>
            <w:rPr/>
          </w:pPr>
          <w:hyperlink w:anchor="__RefHeading___Toc1162824_1738255347">
            <w:r>
              <w:rPr>
                <w:webHidden/>
                <w:rStyle w:val="IndexLink"/>
                <w:rtl w:val="true"/>
              </w:rPr>
              <w:t>اخلاق قارونی</w:t>
            </w:r>
            <w:r>
              <w:rPr>
                <w:rStyle w:val="IndexLink"/>
                <w:rtl w:val="true"/>
              </w:rPr>
              <w:tab/>
            </w:r>
            <w:r>
              <w:rPr>
                <w:rStyle w:val="IndexLink"/>
              </w:rPr>
              <w:t>97</w:t>
            </w:r>
          </w:hyperlink>
        </w:p>
        <w:p>
          <w:pPr>
            <w:pStyle w:val="Contents3"/>
            <w:tabs>
              <w:tab w:val="clear" w:pos="8459"/>
              <w:tab w:val="right" w:pos="9026" w:leader="dot"/>
            </w:tabs>
            <w:rPr/>
          </w:pPr>
          <w:hyperlink w:anchor="__RefHeading___Toc1162826_1738255347">
            <w:r>
              <w:rPr>
                <w:webHidden/>
                <w:rStyle w:val="IndexLink"/>
                <w:rtl w:val="true"/>
              </w:rPr>
              <w:t>حکایت قارون</w:t>
            </w:r>
            <w:r>
              <w:rPr>
                <w:rStyle w:val="IndexLink"/>
                <w:rtl w:val="true"/>
              </w:rPr>
              <w:tab/>
            </w:r>
            <w:r>
              <w:rPr>
                <w:rStyle w:val="IndexLink"/>
              </w:rPr>
              <w:t>99</w:t>
            </w:r>
          </w:hyperlink>
        </w:p>
        <w:p>
          <w:pPr>
            <w:pStyle w:val="Contents3"/>
            <w:tabs>
              <w:tab w:val="clear" w:pos="8459"/>
              <w:tab w:val="right" w:pos="9026" w:leader="dot"/>
            </w:tabs>
            <w:rPr/>
          </w:pPr>
          <w:hyperlink w:anchor="__RefHeading___Toc1162828_1738255347">
            <w:r>
              <w:rPr>
                <w:webHidden/>
                <w:rStyle w:val="IndexLink"/>
                <w:rtl w:val="true"/>
              </w:rPr>
              <w:t>میل و شادابی و نورانیّت قلب، در ترس از خدا</w:t>
            </w:r>
            <w:r>
              <w:rPr>
                <w:rStyle w:val="IndexLink"/>
                <w:rtl w:val="true"/>
              </w:rPr>
              <w:tab/>
            </w:r>
            <w:r>
              <w:rPr>
                <w:rStyle w:val="IndexLink"/>
              </w:rPr>
              <w:t>107</w:t>
            </w:r>
          </w:hyperlink>
        </w:p>
        <w:p>
          <w:pPr>
            <w:pStyle w:val="Contents3"/>
            <w:tabs>
              <w:tab w:val="clear" w:pos="8459"/>
              <w:tab w:val="right" w:pos="9026" w:leader="dot"/>
            </w:tabs>
            <w:rPr/>
          </w:pPr>
          <w:hyperlink w:anchor="__RefHeading___Toc1162830_1738255347">
            <w:r>
              <w:rPr>
                <w:webHidden/>
                <w:rStyle w:val="IndexLink"/>
                <w:rtl w:val="true"/>
              </w:rPr>
              <w:t>منّت نداشتن فاجر و کافر بر مؤمن</w:t>
            </w:r>
            <w:r>
              <w:rPr>
                <w:rStyle w:val="IndexLink"/>
                <w:rtl w:val="true"/>
              </w:rPr>
              <w:tab/>
            </w:r>
            <w:r>
              <w:rPr>
                <w:rStyle w:val="IndexLink"/>
              </w:rPr>
              <w:t>111</w:t>
            </w:r>
          </w:hyperlink>
        </w:p>
        <w:p>
          <w:pPr>
            <w:pStyle w:val="Contents2"/>
            <w:tabs>
              <w:tab w:val="clear" w:pos="8743"/>
              <w:tab w:val="right" w:pos="9026" w:leader="dot"/>
            </w:tabs>
            <w:rPr/>
          </w:pPr>
          <w:hyperlink w:anchor="__RefHeading___Toc1162832_1738255347">
            <w:r>
              <w:rPr>
                <w:webHidden/>
                <w:rStyle w:val="IndexLink"/>
                <w:rtl w:val="true"/>
              </w:rPr>
              <w:t xml:space="preserve">دعای </w:t>
            </w:r>
            <w:r>
              <w:rPr>
                <w:rStyle w:val="IndexLink"/>
              </w:rPr>
              <w:t>22</w:t>
            </w:r>
            <w:r>
              <w:rPr>
                <w:rStyle w:val="IndexLink"/>
                <w:rtl w:val="true"/>
              </w:rPr>
              <w:t xml:space="preserve"> : </w:t>
            </w:r>
            <w:r>
              <w:rPr>
                <w:rStyle w:val="IndexLink"/>
                <w:rtl w:val="true"/>
              </w:rPr>
              <w:t>سختی و دشواری امور</w:t>
            </w:r>
            <w:r>
              <w:rPr>
                <w:rStyle w:val="IndexLink"/>
                <w:rtl w:val="true"/>
              </w:rPr>
              <w:tab/>
            </w:r>
            <w:r>
              <w:rPr>
                <w:rStyle w:val="IndexLink"/>
              </w:rPr>
              <w:t>119</w:t>
            </w:r>
          </w:hyperlink>
        </w:p>
        <w:p>
          <w:pPr>
            <w:pStyle w:val="Contents3"/>
            <w:tabs>
              <w:tab w:val="clear" w:pos="8459"/>
              <w:tab w:val="right" w:pos="9026" w:leader="dot"/>
            </w:tabs>
            <w:rPr/>
          </w:pPr>
          <w:hyperlink w:anchor="__RefHeading___Toc1162834_173825534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162836_1738255347">
            <w:r>
              <w:rPr>
                <w:webHidden/>
                <w:rStyle w:val="IndexLink"/>
                <w:rtl w:val="true"/>
              </w:rPr>
              <w:t>تهذیب و اصلاح نفس</w:t>
            </w:r>
            <w:r>
              <w:rPr>
                <w:rStyle w:val="IndexLink"/>
                <w:rtl w:val="true"/>
              </w:rPr>
              <w:tab/>
            </w:r>
            <w:r>
              <w:rPr>
                <w:rStyle w:val="IndexLink"/>
              </w:rPr>
              <w:t>123</w:t>
            </w:r>
          </w:hyperlink>
        </w:p>
        <w:p>
          <w:pPr>
            <w:pStyle w:val="Contents4"/>
            <w:tabs>
              <w:tab w:val="clear" w:pos="8176"/>
              <w:tab w:val="right" w:pos="9026" w:leader="dot"/>
            </w:tabs>
            <w:rPr/>
          </w:pPr>
          <w:hyperlink w:anchor="__RefHeading___Toc1162838_17382553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162840_1738255347">
            <w:r>
              <w:rPr>
                <w:webHidden/>
                <w:rStyle w:val="IndexLink"/>
                <w:rtl w:val="true"/>
              </w:rPr>
              <w:t>صفات ذاتی نفس</w:t>
            </w:r>
            <w:r>
              <w:rPr>
                <w:rStyle w:val="IndexLink"/>
                <w:rtl w:val="true"/>
              </w:rPr>
              <w:tab/>
            </w:r>
            <w:r>
              <w:rPr>
                <w:rStyle w:val="IndexLink"/>
              </w:rPr>
              <w:t>126</w:t>
            </w:r>
          </w:hyperlink>
        </w:p>
        <w:p>
          <w:pPr>
            <w:pStyle w:val="Contents4"/>
            <w:tabs>
              <w:tab w:val="clear" w:pos="8176"/>
              <w:tab w:val="right" w:pos="9026" w:leader="dot"/>
            </w:tabs>
            <w:rPr/>
          </w:pPr>
          <w:hyperlink w:anchor="__RefHeading___Toc1162842_1738255347">
            <w:r>
              <w:rPr>
                <w:webHidden/>
                <w:rStyle w:val="IndexLink"/>
                <w:rtl w:val="true"/>
              </w:rPr>
              <w:t>محو صفات ذمیمه</w:t>
            </w:r>
            <w:r>
              <w:rPr>
                <w:rStyle w:val="IndexLink"/>
                <w:rtl w:val="true"/>
              </w:rPr>
              <w:tab/>
            </w:r>
            <w:r>
              <w:rPr>
                <w:rStyle w:val="IndexLink"/>
              </w:rPr>
              <w:t>129</w:t>
            </w:r>
          </w:hyperlink>
        </w:p>
        <w:p>
          <w:pPr>
            <w:pStyle w:val="Contents3"/>
            <w:tabs>
              <w:tab w:val="clear" w:pos="8459"/>
              <w:tab w:val="right" w:pos="9026" w:leader="dot"/>
            </w:tabs>
            <w:rPr/>
          </w:pPr>
          <w:hyperlink w:anchor="__RefHeading___Toc1162844_1738255347">
            <w:r>
              <w:rPr>
                <w:webHidden/>
                <w:rStyle w:val="IndexLink"/>
                <w:rtl w:val="true"/>
              </w:rPr>
              <w:t>اعتماد به خدا در تمام شؤون حیات</w:t>
            </w:r>
            <w:r>
              <w:rPr>
                <w:rStyle w:val="IndexLink"/>
                <w:rtl w:val="true"/>
              </w:rPr>
              <w:tab/>
            </w:r>
            <w:r>
              <w:rPr>
                <w:rStyle w:val="IndexLink"/>
              </w:rPr>
              <w:t>133</w:t>
            </w:r>
          </w:hyperlink>
        </w:p>
        <w:p>
          <w:pPr>
            <w:pStyle w:val="Contents4"/>
            <w:tabs>
              <w:tab w:val="clear" w:pos="8176"/>
              <w:tab w:val="right" w:pos="9026" w:leader="dot"/>
            </w:tabs>
            <w:rPr/>
          </w:pPr>
          <w:hyperlink w:anchor="__RefHeading___Toc1162846_173825534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162848_1738255347">
            <w:r>
              <w:rPr>
                <w:webHidden/>
                <w:rStyle w:val="IndexLink"/>
                <w:rtl w:val="true"/>
              </w:rPr>
              <w:t>حقیقت توکّل و اعتماد به خدا</w:t>
            </w:r>
            <w:r>
              <w:rPr>
                <w:rStyle w:val="IndexLink"/>
                <w:rtl w:val="true"/>
              </w:rPr>
              <w:tab/>
            </w:r>
            <w:r>
              <w:rPr>
                <w:rStyle w:val="IndexLink"/>
              </w:rPr>
              <w:t>133</w:t>
            </w:r>
          </w:hyperlink>
        </w:p>
        <w:p>
          <w:pPr>
            <w:pStyle w:val="Contents3"/>
            <w:tabs>
              <w:tab w:val="clear" w:pos="8459"/>
              <w:tab w:val="right" w:pos="9026" w:leader="dot"/>
            </w:tabs>
            <w:rPr/>
          </w:pPr>
          <w:hyperlink w:anchor="__RefHeading___Toc1162850_1738255347">
            <w:r>
              <w:rPr>
                <w:webHidden/>
                <w:rStyle w:val="IndexLink"/>
                <w:rtl w:val="true"/>
              </w:rPr>
              <w:t>روایات نفس از زبان امام علی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162852_1738255347">
            <w:r>
              <w:rPr>
                <w:webHidden/>
                <w:rStyle w:val="IndexLink"/>
                <w:rtl w:val="true"/>
              </w:rPr>
              <w:t>صبر بر سختی و بلا و فقر</w:t>
            </w:r>
            <w:r>
              <w:rPr>
                <w:rStyle w:val="IndexLink"/>
                <w:rtl w:val="true"/>
              </w:rPr>
              <w:tab/>
            </w:r>
            <w:r>
              <w:rPr>
                <w:rStyle w:val="IndexLink"/>
              </w:rPr>
              <w:t>140</w:t>
            </w:r>
          </w:hyperlink>
        </w:p>
        <w:p>
          <w:pPr>
            <w:pStyle w:val="Contents4"/>
            <w:tabs>
              <w:tab w:val="clear" w:pos="8176"/>
              <w:tab w:val="right" w:pos="9026" w:leader="dot"/>
            </w:tabs>
            <w:rPr/>
          </w:pPr>
          <w:hyperlink w:anchor="__RefHeading___Toc1162854_173825534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62856_1738255347">
            <w:r>
              <w:rPr>
                <w:webHidden/>
                <w:rStyle w:val="IndexLink"/>
                <w:rtl w:val="true"/>
              </w:rPr>
              <w:t>نشانه های صابر</w:t>
            </w:r>
            <w:r>
              <w:rPr>
                <w:rStyle w:val="IndexLink"/>
                <w:rtl w:val="true"/>
              </w:rPr>
              <w:tab/>
            </w:r>
            <w:r>
              <w:rPr>
                <w:rStyle w:val="IndexLink"/>
              </w:rPr>
              <w:t>142</w:t>
            </w:r>
          </w:hyperlink>
        </w:p>
        <w:p>
          <w:pPr>
            <w:pStyle w:val="Contents4"/>
            <w:tabs>
              <w:tab w:val="clear" w:pos="8176"/>
              <w:tab w:val="right" w:pos="9026" w:leader="dot"/>
            </w:tabs>
            <w:rPr/>
          </w:pPr>
          <w:hyperlink w:anchor="__RefHeading___Toc1162858_1738255347">
            <w:r>
              <w:rPr>
                <w:webHidden/>
                <w:rStyle w:val="IndexLink"/>
                <w:rtl w:val="true"/>
              </w:rPr>
              <w:t>صبر در کلام امام صادق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162860_1738255347">
            <w:r>
              <w:rPr>
                <w:webHidden/>
                <w:rStyle w:val="IndexLink"/>
                <w:rtl w:val="true"/>
              </w:rPr>
              <w:t>دستگیری خداوند از عبد</w:t>
            </w:r>
            <w:r>
              <w:rPr>
                <w:rStyle w:val="IndexLink"/>
                <w:rtl w:val="true"/>
              </w:rPr>
              <w:tab/>
            </w:r>
            <w:r>
              <w:rPr>
                <w:rStyle w:val="IndexLink"/>
              </w:rPr>
              <w:t>147</w:t>
            </w:r>
          </w:hyperlink>
        </w:p>
        <w:p>
          <w:pPr>
            <w:pStyle w:val="Contents4"/>
            <w:tabs>
              <w:tab w:val="clear" w:pos="8176"/>
              <w:tab w:val="right" w:pos="9026" w:leader="dot"/>
            </w:tabs>
            <w:rPr/>
          </w:pPr>
          <w:hyperlink w:anchor="__RefHeading___Toc1162862_173825534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162864_1738255347">
            <w:r>
              <w:rPr>
                <w:webHidden/>
                <w:rStyle w:val="IndexLink"/>
                <w:rtl w:val="true"/>
              </w:rPr>
              <w:t>دوری از حسد</w:t>
            </w:r>
            <w:r>
              <w:rPr>
                <w:rStyle w:val="IndexLink"/>
                <w:rtl w:val="true"/>
              </w:rPr>
              <w:tab/>
            </w:r>
            <w:r>
              <w:rPr>
                <w:rStyle w:val="IndexLink"/>
              </w:rPr>
              <w:t>149</w:t>
            </w:r>
          </w:hyperlink>
        </w:p>
        <w:p>
          <w:pPr>
            <w:pStyle w:val="Contents4"/>
            <w:tabs>
              <w:tab w:val="clear" w:pos="8176"/>
              <w:tab w:val="right" w:pos="9026" w:leader="dot"/>
            </w:tabs>
            <w:rPr/>
          </w:pPr>
          <w:hyperlink w:anchor="__RefHeading___Toc1162866_1738255347">
            <w:r>
              <w:rPr>
                <w:webHidden/>
                <w:rStyle w:val="IndexLink"/>
                <w:rtl w:val="true"/>
              </w:rPr>
              <w:t>جرأت بر معاصی</w:t>
            </w:r>
            <w:r>
              <w:rPr>
                <w:rStyle w:val="IndexLink"/>
                <w:rtl w:val="true"/>
              </w:rPr>
              <w:tab/>
            </w:r>
            <w:r>
              <w:rPr>
                <w:rStyle w:val="IndexLink"/>
              </w:rPr>
              <w:t>150</w:t>
            </w:r>
          </w:hyperlink>
        </w:p>
        <w:p>
          <w:pPr>
            <w:pStyle w:val="Contents4"/>
            <w:tabs>
              <w:tab w:val="clear" w:pos="8176"/>
              <w:tab w:val="right" w:pos="9026" w:leader="dot"/>
            </w:tabs>
            <w:rPr/>
          </w:pPr>
          <w:hyperlink w:anchor="__RefHeading___Toc1162868_1738255347">
            <w:r>
              <w:rPr>
                <w:webHidden/>
                <w:rStyle w:val="IndexLink"/>
                <w:rtl w:val="true"/>
              </w:rPr>
              <w:t>حفظ آبرو</w:t>
            </w:r>
            <w:r>
              <w:rPr>
                <w:rStyle w:val="IndexLink"/>
                <w:rtl w:val="true"/>
              </w:rPr>
              <w:tab/>
            </w:r>
            <w:r>
              <w:rPr>
                <w:rStyle w:val="IndexLink"/>
              </w:rPr>
              <w:t>151</w:t>
            </w:r>
          </w:hyperlink>
        </w:p>
        <w:p>
          <w:pPr>
            <w:pStyle w:val="Contents4"/>
            <w:tabs>
              <w:tab w:val="clear" w:pos="8176"/>
              <w:tab w:val="right" w:pos="9026" w:leader="dot"/>
            </w:tabs>
            <w:rPr/>
          </w:pPr>
          <w:hyperlink w:anchor="__RefHeading___Toc1162870_1738255347">
            <w:r>
              <w:rPr>
                <w:webHidden/>
                <w:rStyle w:val="IndexLink"/>
                <w:rtl w:val="true"/>
              </w:rPr>
              <w:t>امنیّت</w:t>
            </w:r>
            <w:r>
              <w:rPr>
                <w:rStyle w:val="IndexLink"/>
                <w:rtl w:val="true"/>
              </w:rPr>
              <w:tab/>
            </w:r>
            <w:r>
              <w:rPr>
                <w:rStyle w:val="IndexLink"/>
              </w:rPr>
              <w:t>152</w:t>
            </w:r>
          </w:hyperlink>
        </w:p>
        <w:p>
          <w:pPr>
            <w:pStyle w:val="Contents3"/>
            <w:tabs>
              <w:tab w:val="clear" w:pos="8459"/>
              <w:tab w:val="right" w:pos="9026" w:leader="dot"/>
            </w:tabs>
            <w:rPr/>
          </w:pPr>
          <w:hyperlink w:anchor="__RefHeading___Toc1162872_1738255347">
            <w:r>
              <w:rPr>
                <w:webHidden/>
                <w:rStyle w:val="IndexLink"/>
                <w:rtl w:val="true"/>
              </w:rPr>
              <w:t>گستردگی کرامت خدا</w:t>
            </w:r>
            <w:r>
              <w:rPr>
                <w:rStyle w:val="IndexLink"/>
                <w:rtl w:val="true"/>
              </w:rPr>
              <w:tab/>
            </w:r>
            <w:r>
              <w:rPr>
                <w:rStyle w:val="IndexLink"/>
              </w:rPr>
              <w:t>155</w:t>
            </w:r>
          </w:hyperlink>
        </w:p>
        <w:p>
          <w:pPr>
            <w:pStyle w:val="Contents4"/>
            <w:tabs>
              <w:tab w:val="clear" w:pos="8176"/>
              <w:tab w:val="right" w:pos="9026" w:leader="dot"/>
            </w:tabs>
            <w:rPr/>
          </w:pPr>
          <w:hyperlink w:anchor="__RefHeading___Toc1162874_173825534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62876_1738255347">
            <w:r>
              <w:rPr>
                <w:webHidden/>
                <w:rStyle w:val="IndexLink"/>
                <w:rtl w:val="true"/>
              </w:rPr>
              <w:t>جلوه های رحمت خداوند در کلام امام سجّاد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162878_1738255347">
            <w:r>
              <w:rPr>
                <w:webHidden/>
                <w:rStyle w:val="IndexLink"/>
                <w:rtl w:val="true"/>
              </w:rPr>
              <w:t>خلوص، زهد و نور باطن</w:t>
            </w:r>
            <w:r>
              <w:rPr>
                <w:rStyle w:val="IndexLink"/>
                <w:rtl w:val="true"/>
              </w:rPr>
              <w:tab/>
            </w:r>
            <w:r>
              <w:rPr>
                <w:rStyle w:val="IndexLink"/>
              </w:rPr>
              <w:t>159</w:t>
            </w:r>
          </w:hyperlink>
        </w:p>
        <w:p>
          <w:pPr>
            <w:pStyle w:val="Contents4"/>
            <w:tabs>
              <w:tab w:val="clear" w:pos="8176"/>
              <w:tab w:val="right" w:pos="9026" w:leader="dot"/>
            </w:tabs>
            <w:rPr/>
          </w:pPr>
          <w:hyperlink w:anchor="__RefHeading___Toc1162880_173825534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162882_1738255347">
            <w:r>
              <w:rPr>
                <w:webHidden/>
                <w:rStyle w:val="IndexLink"/>
              </w:rPr>
              <w:t>1</w:t>
            </w:r>
            <w:r>
              <w:rPr>
                <w:rStyle w:val="IndexLink"/>
                <w:rtl w:val="true"/>
              </w:rPr>
              <w:t xml:space="preserve"> - </w:t>
            </w:r>
            <w:r>
              <w:rPr>
                <w:rStyle w:val="IndexLink"/>
                <w:rtl w:val="true"/>
              </w:rPr>
              <w:t>اخلاص</w:t>
            </w:r>
            <w:r>
              <w:rPr>
                <w:rStyle w:val="IndexLink"/>
                <w:rtl w:val="true"/>
              </w:rPr>
              <w:tab/>
            </w:r>
            <w:r>
              <w:rPr>
                <w:rStyle w:val="IndexLink"/>
              </w:rPr>
              <w:t>160</w:t>
            </w:r>
          </w:hyperlink>
        </w:p>
        <w:p>
          <w:pPr>
            <w:pStyle w:val="Contents5"/>
            <w:tabs>
              <w:tab w:val="clear" w:pos="7892"/>
              <w:tab w:val="right" w:pos="9026" w:leader="dot"/>
            </w:tabs>
            <w:rPr/>
          </w:pPr>
          <w:hyperlink w:anchor="__RefHeading___Toc1162884_1738255347">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162886_1738255347">
            <w:r>
              <w:rPr>
                <w:webHidden/>
                <w:rStyle w:val="IndexLink"/>
                <w:rtl w:val="true"/>
              </w:rPr>
              <w:t>هجرت صوری و معنوی</w:t>
            </w:r>
            <w:r>
              <w:rPr>
                <w:rStyle w:val="IndexLink"/>
                <w:rtl w:val="true"/>
              </w:rPr>
              <w:tab/>
            </w:r>
            <w:r>
              <w:rPr>
                <w:rStyle w:val="IndexLink"/>
              </w:rPr>
              <w:t>162</w:t>
            </w:r>
          </w:hyperlink>
        </w:p>
        <w:p>
          <w:pPr>
            <w:pStyle w:val="Contents5"/>
            <w:tabs>
              <w:tab w:val="clear" w:pos="7892"/>
              <w:tab w:val="right" w:pos="9026" w:leader="dot"/>
            </w:tabs>
            <w:rPr/>
          </w:pPr>
          <w:hyperlink w:anchor="__RefHeading___Toc1162888_1738255347">
            <w:r>
              <w:rPr>
                <w:webHidden/>
                <w:rStyle w:val="IndexLink"/>
                <w:rtl w:val="true"/>
              </w:rPr>
              <w:t>مراتب اخلاص</w:t>
            </w:r>
            <w:r>
              <w:rPr>
                <w:rStyle w:val="IndexLink"/>
                <w:rtl w:val="true"/>
              </w:rPr>
              <w:tab/>
            </w:r>
            <w:r>
              <w:rPr>
                <w:rStyle w:val="IndexLink"/>
              </w:rPr>
              <w:t>164</w:t>
            </w:r>
          </w:hyperlink>
        </w:p>
        <w:p>
          <w:pPr>
            <w:pStyle w:val="Contents4"/>
            <w:tabs>
              <w:tab w:val="clear" w:pos="8176"/>
              <w:tab w:val="right" w:pos="9026" w:leader="dot"/>
            </w:tabs>
            <w:rPr/>
          </w:pPr>
          <w:hyperlink w:anchor="__RefHeading___Toc1162890_1738255347">
            <w:r>
              <w:rPr>
                <w:webHidden/>
                <w:rStyle w:val="IndexLink"/>
              </w:rPr>
              <w:t>2</w:t>
            </w:r>
            <w:r>
              <w:rPr>
                <w:rStyle w:val="IndexLink"/>
                <w:rtl w:val="true"/>
              </w:rPr>
              <w:t xml:space="preserve"> - </w:t>
            </w:r>
            <w:r>
              <w:rPr>
                <w:rStyle w:val="IndexLink"/>
                <w:rtl w:val="true"/>
              </w:rPr>
              <w:t>زهد در دنیا</w:t>
            </w:r>
            <w:r>
              <w:rPr>
                <w:rStyle w:val="IndexLink"/>
                <w:rtl w:val="true"/>
              </w:rPr>
              <w:tab/>
            </w:r>
            <w:r>
              <w:rPr>
                <w:rStyle w:val="IndexLink"/>
              </w:rPr>
              <w:t>167</w:t>
            </w:r>
          </w:hyperlink>
        </w:p>
        <w:p>
          <w:pPr>
            <w:pStyle w:val="Contents5"/>
            <w:tabs>
              <w:tab w:val="clear" w:pos="7892"/>
              <w:tab w:val="right" w:pos="9026" w:leader="dot"/>
            </w:tabs>
            <w:rPr/>
          </w:pPr>
          <w:hyperlink w:anchor="__RefHeading___Toc1162892_173825534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162894_1738255347">
            <w:r>
              <w:rPr>
                <w:webHidden/>
                <w:rStyle w:val="IndexLink"/>
                <w:rtl w:val="true"/>
              </w:rPr>
              <w:t>زهد در روایات</w:t>
            </w:r>
            <w:r>
              <w:rPr>
                <w:rStyle w:val="IndexLink"/>
                <w:rtl w:val="true"/>
              </w:rPr>
              <w:tab/>
            </w:r>
            <w:r>
              <w:rPr>
                <w:rStyle w:val="IndexLink"/>
              </w:rPr>
              <w:t>168</w:t>
            </w:r>
          </w:hyperlink>
        </w:p>
        <w:p>
          <w:pPr>
            <w:pStyle w:val="Contents4"/>
            <w:tabs>
              <w:tab w:val="clear" w:pos="8176"/>
              <w:tab w:val="right" w:pos="9026" w:leader="dot"/>
            </w:tabs>
            <w:rPr/>
          </w:pPr>
          <w:hyperlink w:anchor="__RefHeading___Toc1162896_1738255347">
            <w:r>
              <w:rPr>
                <w:webHidden/>
                <w:rStyle w:val="IndexLink"/>
              </w:rPr>
              <w:t>3</w:t>
            </w:r>
            <w:r>
              <w:rPr>
                <w:rStyle w:val="IndexLink"/>
                <w:rtl w:val="true"/>
              </w:rPr>
              <w:t xml:space="preserve"> - </w:t>
            </w:r>
            <w:r>
              <w:rPr>
                <w:rStyle w:val="IndexLink"/>
                <w:rtl w:val="true"/>
              </w:rPr>
              <w:t>نور باطن</w:t>
            </w:r>
            <w:r>
              <w:rPr>
                <w:rStyle w:val="IndexLink"/>
                <w:rtl w:val="true"/>
              </w:rPr>
              <w:tab/>
            </w:r>
            <w:r>
              <w:rPr>
                <w:rStyle w:val="IndexLink"/>
              </w:rPr>
              <w:t>171</w:t>
            </w:r>
          </w:hyperlink>
        </w:p>
        <w:p>
          <w:pPr>
            <w:pStyle w:val="Contents5"/>
            <w:tabs>
              <w:tab w:val="clear" w:pos="7892"/>
              <w:tab w:val="right" w:pos="9026" w:leader="dot"/>
            </w:tabs>
            <w:rPr/>
          </w:pPr>
          <w:hyperlink w:anchor="__RefHeading___Toc1162898_1738255347">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162900_1738255347">
            <w:r>
              <w:rPr>
                <w:webHidden/>
                <w:rStyle w:val="IndexLink"/>
                <w:rtl w:val="true"/>
              </w:rPr>
              <w:t>نور باطن در قرآن مجید</w:t>
            </w:r>
            <w:r>
              <w:rPr>
                <w:rStyle w:val="IndexLink"/>
                <w:rtl w:val="true"/>
              </w:rPr>
              <w:tab/>
            </w:r>
            <w:r>
              <w:rPr>
                <w:rStyle w:val="IndexLink"/>
              </w:rPr>
              <w:t>172</w:t>
            </w:r>
          </w:hyperlink>
        </w:p>
        <w:p>
          <w:pPr>
            <w:pStyle w:val="Contents5"/>
            <w:tabs>
              <w:tab w:val="clear" w:pos="7892"/>
              <w:tab w:val="right" w:pos="9026" w:leader="dot"/>
            </w:tabs>
            <w:rPr/>
          </w:pPr>
          <w:hyperlink w:anchor="__RefHeading___Toc1162902_1738255347">
            <w:r>
              <w:rPr>
                <w:webHidden/>
                <w:rStyle w:val="IndexLink"/>
                <w:rtl w:val="true"/>
              </w:rPr>
              <w:t>نور باطن در روایات</w:t>
            </w:r>
            <w:r>
              <w:rPr>
                <w:rStyle w:val="IndexLink"/>
                <w:rtl w:val="true"/>
              </w:rPr>
              <w:tab/>
            </w:r>
            <w:r>
              <w:rPr>
                <w:rStyle w:val="IndexLink"/>
              </w:rPr>
              <w:t>177</w:t>
            </w:r>
          </w:hyperlink>
        </w:p>
        <w:p>
          <w:pPr>
            <w:pStyle w:val="Contents3"/>
            <w:tabs>
              <w:tab w:val="clear" w:pos="8459"/>
              <w:tab w:val="right" w:pos="9026" w:leader="dot"/>
            </w:tabs>
            <w:rPr/>
          </w:pPr>
          <w:hyperlink w:anchor="__RefHeading___Toc1162904_1738255347">
            <w:r>
              <w:rPr>
                <w:webHidden/>
                <w:rStyle w:val="IndexLink"/>
                <w:rtl w:val="true"/>
              </w:rPr>
              <w:t>ترس از اندوه کیفر و شوق ثواب موعود</w:t>
            </w:r>
            <w:r>
              <w:rPr>
                <w:rStyle w:val="IndexLink"/>
                <w:rtl w:val="true"/>
              </w:rPr>
              <w:tab/>
            </w:r>
            <w:r>
              <w:rPr>
                <w:rStyle w:val="IndexLink"/>
              </w:rPr>
              <w:t>182</w:t>
            </w:r>
          </w:hyperlink>
        </w:p>
        <w:p>
          <w:pPr>
            <w:pStyle w:val="Contents3"/>
            <w:tabs>
              <w:tab w:val="clear" w:pos="8459"/>
              <w:tab w:val="right" w:pos="9026" w:leader="dot"/>
            </w:tabs>
            <w:rPr/>
          </w:pPr>
          <w:hyperlink w:anchor="__RefHeading___Toc1162906_1738255347">
            <w:r>
              <w:rPr>
                <w:webHidden/>
                <w:rStyle w:val="IndexLink"/>
                <w:rtl w:val="true"/>
              </w:rPr>
              <w:t>وعده های عذاب در قرآن</w:t>
            </w:r>
            <w:r>
              <w:rPr>
                <w:rStyle w:val="IndexLink"/>
                <w:rtl w:val="true"/>
              </w:rPr>
              <w:tab/>
            </w:r>
            <w:r>
              <w:rPr>
                <w:rStyle w:val="IndexLink"/>
              </w:rPr>
              <w:t>184</w:t>
            </w:r>
          </w:hyperlink>
        </w:p>
        <w:p>
          <w:pPr>
            <w:pStyle w:val="Contents3"/>
            <w:tabs>
              <w:tab w:val="clear" w:pos="8459"/>
              <w:tab w:val="right" w:pos="9026" w:leader="dot"/>
            </w:tabs>
            <w:rPr/>
          </w:pPr>
          <w:hyperlink w:anchor="__RefHeading___Toc1162908_1738255347">
            <w:r>
              <w:rPr>
                <w:webHidden/>
                <w:rStyle w:val="IndexLink"/>
                <w:rtl w:val="true"/>
              </w:rPr>
              <w:t>بشارت های ثواب در قرآن</w:t>
            </w:r>
            <w:r>
              <w:rPr>
                <w:rStyle w:val="IndexLink"/>
                <w:rtl w:val="true"/>
              </w:rPr>
              <w:tab/>
            </w:r>
            <w:r>
              <w:rPr>
                <w:rStyle w:val="IndexLink"/>
              </w:rPr>
              <w:t>186</w:t>
            </w:r>
          </w:hyperlink>
        </w:p>
        <w:p>
          <w:pPr>
            <w:pStyle w:val="Contents3"/>
            <w:tabs>
              <w:tab w:val="clear" w:pos="8459"/>
              <w:tab w:val="right" w:pos="9026" w:leader="dot"/>
            </w:tabs>
            <w:rPr/>
          </w:pPr>
          <w:hyperlink w:anchor="__RefHeading___Toc1162910_1738255347">
            <w:r>
              <w:rPr>
                <w:webHidden/>
                <w:rStyle w:val="IndexLink"/>
                <w:rtl w:val="true"/>
              </w:rPr>
              <w:t>حکایتی اندر غمِ مرگ و فردای قیامت</w:t>
            </w:r>
            <w:r>
              <w:rPr>
                <w:rStyle w:val="IndexLink"/>
                <w:rtl w:val="true"/>
              </w:rPr>
              <w:tab/>
            </w:r>
            <w:r>
              <w:rPr>
                <w:rStyle w:val="IndexLink"/>
              </w:rPr>
              <w:t>189</w:t>
            </w:r>
          </w:hyperlink>
        </w:p>
        <w:p>
          <w:pPr>
            <w:pStyle w:val="Contents4"/>
            <w:tabs>
              <w:tab w:val="clear" w:pos="8176"/>
              <w:tab w:val="right" w:pos="9026" w:leader="dot"/>
            </w:tabs>
            <w:rPr/>
          </w:pPr>
          <w:hyperlink w:anchor="__RefHeading___Toc1162912_173825534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162914_1738255347">
            <w:r>
              <w:rPr>
                <w:webHidden/>
                <w:rStyle w:val="IndexLink"/>
                <w:rtl w:val="true"/>
              </w:rPr>
              <w:t>غم وقت مرگ</w:t>
            </w:r>
            <w:r>
              <w:rPr>
                <w:rStyle w:val="IndexLink"/>
                <w:rtl w:val="true"/>
              </w:rPr>
              <w:tab/>
            </w:r>
            <w:r>
              <w:rPr>
                <w:rStyle w:val="IndexLink"/>
              </w:rPr>
              <w:t>190</w:t>
            </w:r>
          </w:hyperlink>
        </w:p>
        <w:p>
          <w:pPr>
            <w:pStyle w:val="Contents4"/>
            <w:tabs>
              <w:tab w:val="clear" w:pos="8176"/>
              <w:tab w:val="right" w:pos="9026" w:leader="dot"/>
            </w:tabs>
            <w:rPr/>
          </w:pPr>
          <w:hyperlink w:anchor="__RefHeading___Toc1162916_1738255347">
            <w:r>
              <w:rPr>
                <w:webHidden/>
                <w:rStyle w:val="IndexLink"/>
                <w:rtl w:val="true"/>
              </w:rPr>
              <w:t>غم قرار گرفتن در منزل گور</w:t>
            </w:r>
            <w:r>
              <w:rPr>
                <w:rStyle w:val="IndexLink"/>
                <w:rtl w:val="true"/>
              </w:rPr>
              <w:tab/>
            </w:r>
            <w:r>
              <w:rPr>
                <w:rStyle w:val="IndexLink"/>
              </w:rPr>
              <w:t>191</w:t>
            </w:r>
          </w:hyperlink>
        </w:p>
        <w:p>
          <w:pPr>
            <w:pStyle w:val="Contents4"/>
            <w:tabs>
              <w:tab w:val="clear" w:pos="8176"/>
              <w:tab w:val="right" w:pos="9026" w:leader="dot"/>
            </w:tabs>
            <w:rPr/>
          </w:pPr>
          <w:hyperlink w:anchor="__RefHeading___Toc1162918_1738255347">
            <w:r>
              <w:rPr>
                <w:webHidden/>
                <w:rStyle w:val="IndexLink"/>
                <w:rtl w:val="true"/>
              </w:rPr>
              <w:t>غم فریاد دو فرشته</w:t>
            </w:r>
            <w:r>
              <w:rPr>
                <w:rStyle w:val="IndexLink"/>
                <w:rtl w:val="true"/>
              </w:rPr>
              <w:tab/>
            </w:r>
            <w:r>
              <w:rPr>
                <w:rStyle w:val="IndexLink"/>
              </w:rPr>
              <w:t>191</w:t>
            </w:r>
          </w:hyperlink>
        </w:p>
        <w:p>
          <w:pPr>
            <w:pStyle w:val="Contents4"/>
            <w:tabs>
              <w:tab w:val="clear" w:pos="8176"/>
              <w:tab w:val="right" w:pos="9026" w:leader="dot"/>
            </w:tabs>
            <w:rPr/>
          </w:pPr>
          <w:hyperlink w:anchor="__RefHeading___Toc1162920_1738255347">
            <w:r>
              <w:rPr>
                <w:webHidden/>
                <w:rStyle w:val="IndexLink"/>
                <w:rtl w:val="true"/>
              </w:rPr>
              <w:t>غم نفخۀ صور</w:t>
            </w:r>
            <w:r>
              <w:rPr>
                <w:rStyle w:val="IndexLink"/>
                <w:rtl w:val="true"/>
              </w:rPr>
              <w:tab/>
            </w:r>
            <w:r>
              <w:rPr>
                <w:rStyle w:val="IndexLink"/>
              </w:rPr>
              <w:t>192</w:t>
            </w:r>
          </w:hyperlink>
        </w:p>
        <w:p>
          <w:pPr>
            <w:pStyle w:val="Contents4"/>
            <w:tabs>
              <w:tab w:val="clear" w:pos="8176"/>
              <w:tab w:val="right" w:pos="9026" w:leader="dot"/>
            </w:tabs>
            <w:rPr/>
          </w:pPr>
          <w:hyperlink w:anchor="__RefHeading___Toc1162922_1738255347">
            <w:r>
              <w:rPr>
                <w:webHidden/>
                <w:rStyle w:val="IndexLink"/>
                <w:rtl w:val="true"/>
              </w:rPr>
              <w:t>غم ورود به محشر</w:t>
            </w:r>
            <w:r>
              <w:rPr>
                <w:rStyle w:val="IndexLink"/>
                <w:rtl w:val="true"/>
              </w:rPr>
              <w:tab/>
            </w:r>
            <w:r>
              <w:rPr>
                <w:rStyle w:val="IndexLink"/>
              </w:rPr>
              <w:t>192</w:t>
            </w:r>
          </w:hyperlink>
        </w:p>
        <w:p>
          <w:pPr>
            <w:pStyle w:val="Contents4"/>
            <w:tabs>
              <w:tab w:val="clear" w:pos="8176"/>
              <w:tab w:val="right" w:pos="9026" w:leader="dot"/>
            </w:tabs>
            <w:rPr/>
          </w:pPr>
          <w:hyperlink w:anchor="__RefHeading___Toc1162924_1738255347">
            <w:r>
              <w:rPr>
                <w:webHidden/>
                <w:rStyle w:val="IndexLink"/>
                <w:rtl w:val="true"/>
              </w:rPr>
              <w:t>غم موقف حساب</w:t>
            </w:r>
            <w:r>
              <w:rPr>
                <w:rStyle w:val="IndexLink"/>
                <w:rtl w:val="true"/>
              </w:rPr>
              <w:tab/>
            </w:r>
            <w:r>
              <w:rPr>
                <w:rStyle w:val="IndexLink"/>
              </w:rPr>
              <w:t>193</w:t>
            </w:r>
          </w:hyperlink>
        </w:p>
        <w:p>
          <w:pPr>
            <w:pStyle w:val="Contents4"/>
            <w:tabs>
              <w:tab w:val="clear" w:pos="8176"/>
              <w:tab w:val="right" w:pos="9026" w:leader="dot"/>
            </w:tabs>
            <w:rPr/>
          </w:pPr>
          <w:hyperlink w:anchor="__RefHeading___Toc1162926_1738255347">
            <w:r>
              <w:rPr>
                <w:webHidden/>
                <w:rStyle w:val="IndexLink"/>
                <w:rtl w:val="true"/>
              </w:rPr>
              <w:t>غم وقت میزان</w:t>
            </w:r>
            <w:r>
              <w:rPr>
                <w:rStyle w:val="IndexLink"/>
                <w:rtl w:val="true"/>
              </w:rPr>
              <w:tab/>
            </w:r>
            <w:r>
              <w:rPr>
                <w:rStyle w:val="IndexLink"/>
              </w:rPr>
              <w:t>193</w:t>
            </w:r>
          </w:hyperlink>
        </w:p>
        <w:p>
          <w:pPr>
            <w:pStyle w:val="Contents4"/>
            <w:tabs>
              <w:tab w:val="clear" w:pos="8176"/>
              <w:tab w:val="right" w:pos="9026" w:leader="dot"/>
            </w:tabs>
            <w:rPr/>
          </w:pPr>
          <w:hyperlink w:anchor="__RefHeading___Toc1162928_1738255347">
            <w:r>
              <w:rPr>
                <w:webHidden/>
                <w:rStyle w:val="IndexLink"/>
                <w:rtl w:val="true"/>
              </w:rPr>
              <w:t>غم عاقبت امر</w:t>
            </w:r>
            <w:r>
              <w:rPr>
                <w:rStyle w:val="IndexLink"/>
                <w:rtl w:val="true"/>
              </w:rPr>
              <w:tab/>
            </w:r>
            <w:r>
              <w:rPr>
                <w:rStyle w:val="IndexLink"/>
              </w:rPr>
              <w:t>194</w:t>
            </w:r>
          </w:hyperlink>
        </w:p>
        <w:p>
          <w:pPr>
            <w:pStyle w:val="Contents3"/>
            <w:tabs>
              <w:tab w:val="clear" w:pos="8459"/>
              <w:tab w:val="right" w:pos="9026" w:leader="dot"/>
            </w:tabs>
            <w:rPr/>
          </w:pPr>
          <w:hyperlink w:anchor="__RefHeading___Toc1162930_1738255347">
            <w:r>
              <w:rPr>
                <w:webHidden/>
                <w:rStyle w:val="IndexLink"/>
                <w:rtl w:val="true"/>
              </w:rPr>
              <w:t>اجرای حق</w:t>
            </w:r>
            <w:r>
              <w:rPr>
                <w:rStyle w:val="IndexLink"/>
                <w:rtl w:val="true"/>
              </w:rPr>
              <w:tab/>
            </w:r>
            <w:r>
              <w:rPr>
                <w:rStyle w:val="IndexLink"/>
              </w:rPr>
              <w:t>196</w:t>
            </w:r>
          </w:hyperlink>
        </w:p>
        <w:p>
          <w:pPr>
            <w:pStyle w:val="Contents4"/>
            <w:tabs>
              <w:tab w:val="clear" w:pos="8176"/>
              <w:tab w:val="right" w:pos="9026" w:leader="dot"/>
            </w:tabs>
            <w:rPr/>
          </w:pPr>
          <w:hyperlink w:anchor="__RefHeading___Toc1162932_173825534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162934_1738255347">
            <w:r>
              <w:rPr>
                <w:webHidden/>
                <w:rStyle w:val="IndexLink"/>
                <w:rtl w:val="true"/>
              </w:rPr>
              <w:t>اجرای حق در روایات</w:t>
            </w:r>
            <w:r>
              <w:rPr>
                <w:rStyle w:val="IndexLink"/>
                <w:rtl w:val="true"/>
              </w:rPr>
              <w:tab/>
            </w:r>
            <w:r>
              <w:rPr>
                <w:rStyle w:val="IndexLink"/>
              </w:rPr>
              <w:t>200</w:t>
            </w:r>
          </w:hyperlink>
        </w:p>
        <w:p>
          <w:pPr>
            <w:pStyle w:val="Contents3"/>
            <w:tabs>
              <w:tab w:val="clear" w:pos="8459"/>
              <w:tab w:val="right" w:pos="9026" w:leader="dot"/>
            </w:tabs>
            <w:rPr/>
          </w:pPr>
          <w:hyperlink w:anchor="__RefHeading___Toc1162936_1738255347">
            <w:r>
              <w:rPr>
                <w:webHidden/>
                <w:rStyle w:val="IndexLink"/>
                <w:rtl w:val="true"/>
              </w:rPr>
              <w:t>خواندن خدا در حال رفاه و راحتی</w:t>
            </w:r>
            <w:r>
              <w:rPr>
                <w:rStyle w:val="IndexLink"/>
                <w:rtl w:val="true"/>
              </w:rPr>
              <w:tab/>
            </w:r>
            <w:r>
              <w:rPr>
                <w:rStyle w:val="IndexLink"/>
              </w:rPr>
              <w:t>203</w:t>
            </w:r>
          </w:hyperlink>
        </w:p>
        <w:p>
          <w:pPr>
            <w:pStyle w:val="Contents2"/>
            <w:tabs>
              <w:tab w:val="clear" w:pos="8743"/>
              <w:tab w:val="right" w:pos="9026" w:leader="dot"/>
            </w:tabs>
            <w:rPr/>
          </w:pPr>
          <w:hyperlink w:anchor="__RefHeading___Toc1162938_1738255347">
            <w:r>
              <w:rPr>
                <w:webHidden/>
                <w:rStyle w:val="IndexLink"/>
                <w:rtl w:val="true"/>
              </w:rPr>
              <w:t xml:space="preserve">دعای </w:t>
            </w:r>
            <w:r>
              <w:rPr>
                <w:rStyle w:val="IndexLink"/>
              </w:rPr>
              <w:t>23</w:t>
            </w:r>
            <w:r>
              <w:rPr>
                <w:rStyle w:val="IndexLink"/>
                <w:rtl w:val="true"/>
              </w:rPr>
              <w:t xml:space="preserve"> : </w:t>
            </w:r>
            <w:r>
              <w:rPr>
                <w:rStyle w:val="IndexLink"/>
                <w:rtl w:val="true"/>
              </w:rPr>
              <w:t>عافیت و شکر بر آن</w:t>
            </w:r>
            <w:r>
              <w:rPr>
                <w:rStyle w:val="IndexLink"/>
                <w:rtl w:val="true"/>
              </w:rPr>
              <w:tab/>
            </w:r>
            <w:r>
              <w:rPr>
                <w:rStyle w:val="IndexLink"/>
              </w:rPr>
              <w:t>208</w:t>
            </w:r>
          </w:hyperlink>
        </w:p>
        <w:p>
          <w:pPr>
            <w:pStyle w:val="Contents3"/>
            <w:tabs>
              <w:tab w:val="clear" w:pos="8459"/>
              <w:tab w:val="right" w:pos="9026" w:leader="dot"/>
            </w:tabs>
            <w:rPr/>
          </w:pPr>
          <w:hyperlink w:anchor="__RefHeading___Toc1162940_1738255347">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162942_1738255347">
            <w:r>
              <w:rPr>
                <w:webHidden/>
                <w:rStyle w:val="IndexLink"/>
                <w:rtl w:val="true"/>
              </w:rPr>
              <w:t>تندرستی کامل در تمام شؤون مادی و معنوی</w:t>
            </w:r>
            <w:r>
              <w:rPr>
                <w:rStyle w:val="IndexLink"/>
                <w:rtl w:val="true"/>
              </w:rPr>
              <w:tab/>
            </w:r>
            <w:r>
              <w:rPr>
                <w:rStyle w:val="IndexLink"/>
              </w:rPr>
              <w:t>210</w:t>
            </w:r>
          </w:hyperlink>
        </w:p>
        <w:p>
          <w:pPr>
            <w:pStyle w:val="Contents3"/>
            <w:tabs>
              <w:tab w:val="clear" w:pos="8459"/>
              <w:tab w:val="right" w:pos="9026" w:leader="dot"/>
            </w:tabs>
            <w:rPr/>
          </w:pPr>
          <w:hyperlink w:anchor="__RefHeading___Toc1162944_1738255347">
            <w:r>
              <w:rPr>
                <w:webHidden/>
                <w:rStyle w:val="IndexLink"/>
                <w:rtl w:val="true"/>
              </w:rPr>
              <w:t>عافیت در روایات</w:t>
            </w:r>
            <w:r>
              <w:rPr>
                <w:rStyle w:val="IndexLink"/>
                <w:rtl w:val="true"/>
              </w:rPr>
              <w:tab/>
            </w:r>
            <w:r>
              <w:rPr>
                <w:rStyle w:val="IndexLink"/>
              </w:rPr>
              <w:t>211</w:t>
            </w:r>
          </w:hyperlink>
        </w:p>
        <w:p>
          <w:pPr>
            <w:pStyle w:val="Contents3"/>
            <w:tabs>
              <w:tab w:val="clear" w:pos="8459"/>
              <w:tab w:val="right" w:pos="9026" w:leader="dot"/>
            </w:tabs>
            <w:rPr/>
          </w:pPr>
          <w:hyperlink w:anchor="__RefHeading___Toc1162946_1738255347">
            <w:r>
              <w:rPr>
                <w:webHidden/>
                <w:rStyle w:val="IndexLink"/>
                <w:rtl w:val="true"/>
              </w:rPr>
              <w:t>امنیّت و سلامتی در دین و بدن</w:t>
            </w:r>
            <w:r>
              <w:rPr>
                <w:rStyle w:val="IndexLink"/>
                <w:rtl w:val="true"/>
              </w:rPr>
              <w:tab/>
            </w:r>
            <w:r>
              <w:rPr>
                <w:rStyle w:val="IndexLink"/>
              </w:rPr>
              <w:t>218</w:t>
            </w:r>
          </w:hyperlink>
        </w:p>
        <w:p>
          <w:pPr>
            <w:pStyle w:val="Contents3"/>
            <w:tabs>
              <w:tab w:val="clear" w:pos="8459"/>
              <w:tab w:val="right" w:pos="9026" w:leader="dot"/>
            </w:tabs>
            <w:rPr/>
          </w:pPr>
          <w:hyperlink w:anchor="__RefHeading___Toc1162948_1738255347">
            <w:r>
              <w:rPr>
                <w:webHidden/>
                <w:rStyle w:val="IndexLink"/>
                <w:rtl w:val="true"/>
              </w:rPr>
              <w:t>حج و عمره</w:t>
            </w:r>
            <w:r>
              <w:rPr>
                <w:rStyle w:val="IndexLink"/>
                <w:rtl w:val="true"/>
              </w:rPr>
              <w:tab/>
            </w:r>
            <w:r>
              <w:rPr>
                <w:rStyle w:val="IndexLink"/>
              </w:rPr>
              <w:t>222</w:t>
            </w:r>
          </w:hyperlink>
        </w:p>
        <w:p>
          <w:pPr>
            <w:pStyle w:val="Contents4"/>
            <w:tabs>
              <w:tab w:val="clear" w:pos="8176"/>
              <w:tab w:val="right" w:pos="9026" w:leader="dot"/>
            </w:tabs>
            <w:rPr/>
          </w:pPr>
          <w:hyperlink w:anchor="__RefHeading___Toc1162950_173825534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162952_1738255347">
            <w:r>
              <w:rPr>
                <w:webHidden/>
                <w:rStyle w:val="IndexLink"/>
                <w:rtl w:val="true"/>
              </w:rPr>
              <w:t>ارزش حج در روایات</w:t>
            </w:r>
            <w:r>
              <w:rPr>
                <w:rStyle w:val="IndexLink"/>
                <w:rtl w:val="true"/>
              </w:rPr>
              <w:tab/>
            </w:r>
            <w:r>
              <w:rPr>
                <w:rStyle w:val="IndexLink"/>
              </w:rPr>
              <w:t>223</w:t>
            </w:r>
          </w:hyperlink>
        </w:p>
        <w:p>
          <w:pPr>
            <w:pStyle w:val="Contents3"/>
            <w:tabs>
              <w:tab w:val="clear" w:pos="8459"/>
              <w:tab w:val="right" w:pos="9026" w:leader="dot"/>
            </w:tabs>
            <w:rPr/>
          </w:pPr>
          <w:hyperlink w:anchor="__RefHeading___Toc1162954_1738255347">
            <w:r>
              <w:rPr>
                <w:webHidden/>
                <w:rStyle w:val="IndexLink"/>
                <w:rtl w:val="true"/>
              </w:rPr>
              <w:t>زیارت رسول خدا صلی الله علیه و آله</w:t>
            </w:r>
            <w:r>
              <w:rPr>
                <w:rStyle w:val="IndexLink"/>
                <w:rtl w:val="true"/>
              </w:rPr>
              <w:tab/>
            </w:r>
            <w:r>
              <w:rPr>
                <w:rStyle w:val="IndexLink"/>
              </w:rPr>
              <w:t>226</w:t>
            </w:r>
          </w:hyperlink>
        </w:p>
        <w:p>
          <w:pPr>
            <w:pStyle w:val="Contents3"/>
            <w:tabs>
              <w:tab w:val="clear" w:pos="8459"/>
              <w:tab w:val="right" w:pos="9026" w:leader="dot"/>
            </w:tabs>
            <w:rPr/>
          </w:pPr>
          <w:hyperlink w:anchor="__RefHeading___Toc1162956_1738255347">
            <w:r>
              <w:rPr>
                <w:webHidden/>
                <w:rStyle w:val="IndexLink"/>
                <w:rtl w:val="true"/>
              </w:rPr>
              <w:t>امنیّت در برابر شرارت شیاطین جنّی و انسی</w:t>
            </w:r>
            <w:r>
              <w:rPr>
                <w:rStyle w:val="IndexLink"/>
                <w:rtl w:val="true"/>
              </w:rPr>
              <w:tab/>
            </w:r>
            <w:r>
              <w:rPr>
                <w:rStyle w:val="IndexLink"/>
              </w:rPr>
              <w:t>229</w:t>
            </w:r>
          </w:hyperlink>
        </w:p>
        <w:p>
          <w:pPr>
            <w:pStyle w:val="Contents3"/>
            <w:tabs>
              <w:tab w:val="clear" w:pos="8459"/>
              <w:tab w:val="right" w:pos="9026" w:leader="dot"/>
            </w:tabs>
            <w:rPr/>
          </w:pPr>
          <w:hyperlink w:anchor="__RefHeading___Toc1162958_1738255347">
            <w:r>
              <w:rPr>
                <w:webHidden/>
                <w:rStyle w:val="IndexLink"/>
                <w:rtl w:val="true"/>
              </w:rPr>
              <w:t>شرارت مردم</w:t>
            </w:r>
            <w:r>
              <w:rPr>
                <w:rStyle w:val="IndexLink"/>
                <w:rtl w:val="true"/>
              </w:rPr>
              <w:tab/>
            </w:r>
            <w:r>
              <w:rPr>
                <w:rStyle w:val="IndexLink"/>
              </w:rPr>
              <w:t>234</w:t>
            </w:r>
          </w:hyperlink>
        </w:p>
        <w:p>
          <w:pPr>
            <w:pStyle w:val="Contents2"/>
            <w:tabs>
              <w:tab w:val="clear" w:pos="8743"/>
              <w:tab w:val="right" w:pos="9026" w:leader="dot"/>
            </w:tabs>
            <w:rPr/>
          </w:pPr>
          <w:hyperlink w:anchor="__RefHeading___Toc1162960_1738255347">
            <w:r>
              <w:rPr>
                <w:webHidden/>
                <w:rStyle w:val="IndexLink"/>
                <w:rtl w:val="true"/>
              </w:rPr>
              <w:t xml:space="preserve">دعای </w:t>
            </w:r>
            <w:r>
              <w:rPr>
                <w:rStyle w:val="IndexLink"/>
              </w:rPr>
              <w:t>24</w:t>
            </w:r>
            <w:r>
              <w:rPr>
                <w:rStyle w:val="IndexLink"/>
                <w:rtl w:val="true"/>
              </w:rPr>
              <w:t xml:space="preserve"> : </w:t>
            </w:r>
            <w:r>
              <w:rPr>
                <w:rStyle w:val="IndexLink"/>
                <w:rtl w:val="true"/>
              </w:rPr>
              <w:t>پدر ومادر</w:t>
            </w:r>
            <w:r>
              <w:rPr>
                <w:rStyle w:val="IndexLink"/>
                <w:rtl w:val="true"/>
              </w:rPr>
              <w:tab/>
            </w:r>
            <w:r>
              <w:rPr>
                <w:rStyle w:val="IndexLink"/>
              </w:rPr>
              <w:t>239</w:t>
            </w:r>
          </w:hyperlink>
        </w:p>
        <w:p>
          <w:pPr>
            <w:pStyle w:val="Contents3"/>
            <w:tabs>
              <w:tab w:val="clear" w:pos="8459"/>
              <w:tab w:val="right" w:pos="9026" w:leader="dot"/>
            </w:tabs>
            <w:rPr/>
          </w:pPr>
          <w:hyperlink w:anchor="__RefHeading___Toc1162962_1738255347">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162964_1738255347">
            <w:r>
              <w:rPr>
                <w:webHidden/>
                <w:rStyle w:val="IndexLink"/>
                <w:rtl w:val="true"/>
              </w:rPr>
              <w:t>حقوق پدر و مادر</w:t>
            </w:r>
            <w:r>
              <w:rPr>
                <w:rStyle w:val="IndexLink"/>
                <w:rtl w:val="true"/>
              </w:rPr>
              <w:tab/>
            </w:r>
            <w:r>
              <w:rPr>
                <w:rStyle w:val="IndexLink"/>
              </w:rPr>
              <w:t>243</w:t>
            </w:r>
          </w:hyperlink>
        </w:p>
        <w:p>
          <w:pPr>
            <w:pStyle w:val="Contents4"/>
            <w:tabs>
              <w:tab w:val="clear" w:pos="8176"/>
              <w:tab w:val="right" w:pos="9026" w:leader="dot"/>
            </w:tabs>
            <w:rPr/>
          </w:pPr>
          <w:hyperlink w:anchor="__RefHeading___Toc1162966_173825534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62968_1738255347">
            <w:r>
              <w:rPr>
                <w:webHidden/>
                <w:rStyle w:val="IndexLink"/>
                <w:rtl w:val="true"/>
              </w:rPr>
              <w:t>تفسیری بر آیۀ شریفه</w:t>
            </w:r>
            <w:r>
              <w:rPr>
                <w:rStyle w:val="IndexLink"/>
                <w:rtl w:val="true"/>
              </w:rPr>
              <w:tab/>
            </w:r>
            <w:r>
              <w:rPr>
                <w:rStyle w:val="IndexLink"/>
              </w:rPr>
              <w:t>244</w:t>
            </w:r>
          </w:hyperlink>
        </w:p>
        <w:p>
          <w:pPr>
            <w:pStyle w:val="Contents4"/>
            <w:tabs>
              <w:tab w:val="clear" w:pos="8176"/>
              <w:tab w:val="right" w:pos="9026" w:leader="dot"/>
            </w:tabs>
            <w:rPr/>
          </w:pPr>
          <w:hyperlink w:anchor="__RefHeading___Toc1162970_1738255347">
            <w:r>
              <w:rPr>
                <w:webHidden/>
                <w:rStyle w:val="IndexLink"/>
                <w:rtl w:val="true"/>
              </w:rPr>
              <w:t>نیکی به والدین در قرآن</w:t>
            </w:r>
            <w:r>
              <w:rPr>
                <w:rStyle w:val="IndexLink"/>
                <w:rtl w:val="true"/>
              </w:rPr>
              <w:tab/>
            </w:r>
            <w:r>
              <w:rPr>
                <w:rStyle w:val="IndexLink"/>
              </w:rPr>
              <w:t>247</w:t>
            </w:r>
          </w:hyperlink>
        </w:p>
        <w:p>
          <w:pPr>
            <w:pStyle w:val="Contents4"/>
            <w:tabs>
              <w:tab w:val="clear" w:pos="8176"/>
              <w:tab w:val="right" w:pos="9026" w:leader="dot"/>
            </w:tabs>
            <w:rPr/>
          </w:pPr>
          <w:hyperlink w:anchor="__RefHeading___Toc1162972_1738255347">
            <w:r>
              <w:rPr>
                <w:webHidden/>
                <w:rStyle w:val="IndexLink"/>
                <w:rtl w:val="true"/>
              </w:rPr>
              <w:t>شکرگزاری از زحمات پدر و مادر</w:t>
            </w:r>
            <w:r>
              <w:rPr>
                <w:rStyle w:val="IndexLink"/>
                <w:rtl w:val="true"/>
              </w:rPr>
              <w:tab/>
            </w:r>
            <w:r>
              <w:rPr>
                <w:rStyle w:val="IndexLink"/>
              </w:rPr>
              <w:t>248</w:t>
            </w:r>
          </w:hyperlink>
        </w:p>
        <w:p>
          <w:pPr>
            <w:pStyle w:val="Contents3"/>
            <w:tabs>
              <w:tab w:val="clear" w:pos="8459"/>
              <w:tab w:val="right" w:pos="9026" w:leader="dot"/>
            </w:tabs>
            <w:rPr/>
          </w:pPr>
          <w:hyperlink w:anchor="__RefHeading___Toc1162974_1738255347">
            <w:r>
              <w:rPr>
                <w:webHidden/>
                <w:rStyle w:val="IndexLink"/>
                <w:rtl w:val="true"/>
              </w:rPr>
              <w:t>روایات مربوط به حق پدر و مادر</w:t>
            </w:r>
            <w:r>
              <w:rPr>
                <w:rStyle w:val="IndexLink"/>
                <w:rtl w:val="true"/>
              </w:rPr>
              <w:tab/>
            </w:r>
            <w:r>
              <w:rPr>
                <w:rStyle w:val="IndexLink"/>
              </w:rPr>
              <w:t>249</w:t>
            </w:r>
          </w:hyperlink>
        </w:p>
        <w:p>
          <w:pPr>
            <w:pStyle w:val="Contents3"/>
            <w:tabs>
              <w:tab w:val="clear" w:pos="8459"/>
              <w:tab w:val="right" w:pos="9026" w:leader="dot"/>
            </w:tabs>
            <w:rPr/>
          </w:pPr>
          <w:hyperlink w:anchor="__RefHeading___Toc1162976_1738255347">
            <w:r>
              <w:rPr>
                <w:webHidden/>
                <w:rStyle w:val="IndexLink"/>
                <w:rtl w:val="true"/>
              </w:rPr>
              <w:t>هیبت پدر و مادر همانند هیبت سلطان</w:t>
            </w:r>
            <w:r>
              <w:rPr>
                <w:rStyle w:val="IndexLink"/>
                <w:rtl w:val="true"/>
              </w:rPr>
              <w:tab/>
            </w:r>
            <w:r>
              <w:rPr>
                <w:rStyle w:val="IndexLink"/>
              </w:rPr>
              <w:t>262</w:t>
            </w:r>
          </w:hyperlink>
        </w:p>
        <w:p>
          <w:pPr>
            <w:pStyle w:val="Contents3"/>
            <w:tabs>
              <w:tab w:val="clear" w:pos="8459"/>
              <w:tab w:val="right" w:pos="9026" w:leader="dot"/>
            </w:tabs>
            <w:rPr/>
          </w:pPr>
          <w:hyperlink w:anchor="__RefHeading___Toc1162978_1738255347">
            <w:r>
              <w:rPr>
                <w:webHidden/>
                <w:rStyle w:val="IndexLink"/>
                <w:rtl w:val="true"/>
              </w:rPr>
              <w:t>گذشت از تقصیر پدر و مادر</w:t>
            </w:r>
            <w:r>
              <w:rPr>
                <w:rStyle w:val="IndexLink"/>
                <w:rtl w:val="true"/>
              </w:rPr>
              <w:tab/>
            </w:r>
            <w:r>
              <w:rPr>
                <w:rStyle w:val="IndexLink"/>
              </w:rPr>
              <w:t>269</w:t>
            </w:r>
          </w:hyperlink>
        </w:p>
        <w:p>
          <w:pPr>
            <w:pStyle w:val="Contents3"/>
            <w:tabs>
              <w:tab w:val="clear" w:pos="8459"/>
              <w:tab w:val="right" w:pos="9026" w:leader="dot"/>
            </w:tabs>
            <w:rPr/>
          </w:pPr>
          <w:hyperlink w:anchor="__RefHeading___Toc1162980_1738255347">
            <w:r>
              <w:rPr>
                <w:webHidden/>
                <w:rStyle w:val="IndexLink"/>
                <w:rtl w:val="true"/>
              </w:rPr>
              <w:t>یاد پدر و مادر در نمازهای یومیه</w:t>
            </w:r>
            <w:r>
              <w:rPr>
                <w:rStyle w:val="IndexLink"/>
                <w:rtl w:val="true"/>
              </w:rPr>
              <w:tab/>
            </w:r>
            <w:r>
              <w:rPr>
                <w:rStyle w:val="IndexLink"/>
              </w:rPr>
              <w:t>276</w:t>
            </w:r>
          </w:hyperlink>
        </w:p>
        <w:p>
          <w:pPr>
            <w:pStyle w:val="Contents2"/>
            <w:tabs>
              <w:tab w:val="clear" w:pos="8743"/>
              <w:tab w:val="right" w:pos="9026" w:leader="dot"/>
            </w:tabs>
            <w:rPr/>
          </w:pPr>
          <w:hyperlink w:anchor="__RefHeading___Toc1162982_1738255347">
            <w:r>
              <w:rPr>
                <w:webHidden/>
                <w:rStyle w:val="IndexLink"/>
                <w:rtl w:val="true"/>
              </w:rPr>
              <w:t xml:space="preserve">دعای </w:t>
            </w:r>
            <w:r>
              <w:rPr>
                <w:rStyle w:val="IndexLink"/>
              </w:rPr>
              <w:t>25</w:t>
            </w:r>
            <w:r>
              <w:rPr>
                <w:rStyle w:val="IndexLink"/>
                <w:rtl w:val="true"/>
              </w:rPr>
              <w:t xml:space="preserve"> : </w:t>
            </w:r>
            <w:r>
              <w:rPr>
                <w:rStyle w:val="IndexLink"/>
                <w:rtl w:val="true"/>
              </w:rPr>
              <w:t>دربارۀ فرزندان</w:t>
            </w:r>
            <w:r>
              <w:rPr>
                <w:rStyle w:val="IndexLink"/>
                <w:rtl w:val="true"/>
              </w:rPr>
              <w:tab/>
            </w:r>
            <w:r>
              <w:rPr>
                <w:rStyle w:val="IndexLink"/>
              </w:rPr>
              <w:t>280</w:t>
            </w:r>
          </w:hyperlink>
        </w:p>
        <w:p>
          <w:pPr>
            <w:pStyle w:val="Contents3"/>
            <w:tabs>
              <w:tab w:val="clear" w:pos="8459"/>
              <w:tab w:val="right" w:pos="9026" w:leader="dot"/>
            </w:tabs>
            <w:rPr/>
          </w:pPr>
          <w:hyperlink w:anchor="__RefHeading___Toc1162984_1738255347">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162986_1738255347">
            <w:r>
              <w:rPr>
                <w:webHidden/>
                <w:rStyle w:val="IndexLink"/>
                <w:rtl w:val="true"/>
              </w:rPr>
              <w:t>اولاد انسان</w:t>
            </w:r>
            <w:r>
              <w:rPr>
                <w:rStyle w:val="IndexLink"/>
                <w:rtl w:val="true"/>
              </w:rPr>
              <w:tab/>
            </w:r>
            <w:r>
              <w:rPr>
                <w:rStyle w:val="IndexLink"/>
              </w:rPr>
              <w:t>282</w:t>
            </w:r>
          </w:hyperlink>
        </w:p>
        <w:p>
          <w:pPr>
            <w:pStyle w:val="Contents3"/>
            <w:tabs>
              <w:tab w:val="clear" w:pos="8459"/>
              <w:tab w:val="right" w:pos="9026" w:leader="dot"/>
            </w:tabs>
            <w:rPr/>
          </w:pPr>
          <w:hyperlink w:anchor="__RefHeading___Toc1162988_1738255347">
            <w:r>
              <w:rPr>
                <w:webHidden/>
                <w:rStyle w:val="IndexLink"/>
                <w:rtl w:val="true"/>
              </w:rPr>
              <w:t>تفسیر آیۀ</w:t>
            </w:r>
            <w:r>
              <w:rPr>
                <w:rStyle w:val="IndexLink"/>
                <w:rtl w:val="true"/>
              </w:rPr>
              <w:tab/>
            </w:r>
            <w:r>
              <w:rPr>
                <w:rStyle w:val="IndexLink"/>
              </w:rPr>
              <w:t>283</w:t>
            </w:r>
          </w:hyperlink>
        </w:p>
        <w:p>
          <w:pPr>
            <w:pStyle w:val="Contents3"/>
            <w:tabs>
              <w:tab w:val="clear" w:pos="8459"/>
              <w:tab w:val="right" w:pos="9026" w:leader="dot"/>
            </w:tabs>
            <w:rPr/>
          </w:pPr>
          <w:hyperlink w:anchor="__RefHeading___Toc1162990_1738255347">
            <w:r>
              <w:rPr>
                <w:webHidden/>
                <w:rStyle w:val="IndexLink"/>
                <w:rtl w:val="true"/>
              </w:rPr>
              <w:t>روایاتی دربارۀ فرزندان</w:t>
            </w:r>
            <w:r>
              <w:rPr>
                <w:rStyle w:val="IndexLink"/>
                <w:rtl w:val="true"/>
              </w:rPr>
              <w:tab/>
            </w:r>
            <w:r>
              <w:rPr>
                <w:rStyle w:val="IndexLink"/>
              </w:rPr>
              <w:t>285</w:t>
            </w:r>
          </w:hyperlink>
        </w:p>
        <w:p>
          <w:pPr>
            <w:pStyle w:val="Contents4"/>
            <w:tabs>
              <w:tab w:val="clear" w:pos="8176"/>
              <w:tab w:val="right" w:pos="9026" w:leader="dot"/>
            </w:tabs>
            <w:rPr/>
          </w:pPr>
          <w:hyperlink w:anchor="__RefHeading___Toc1162992_173825534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162994_1738255347">
            <w:r>
              <w:rPr>
                <w:webHidden/>
                <w:rStyle w:val="IndexLink"/>
                <w:rtl w:val="true"/>
              </w:rPr>
              <w:t>ارزش فرزند دختر در روایات</w:t>
            </w:r>
            <w:r>
              <w:rPr>
                <w:rStyle w:val="IndexLink"/>
                <w:rtl w:val="true"/>
              </w:rPr>
              <w:tab/>
            </w:r>
            <w:r>
              <w:rPr>
                <w:rStyle w:val="IndexLink"/>
              </w:rPr>
              <w:t>287</w:t>
            </w:r>
          </w:hyperlink>
        </w:p>
        <w:p>
          <w:pPr>
            <w:pStyle w:val="Contents4"/>
            <w:tabs>
              <w:tab w:val="clear" w:pos="8176"/>
              <w:tab w:val="right" w:pos="9026" w:leader="dot"/>
            </w:tabs>
            <w:rPr/>
          </w:pPr>
          <w:hyperlink w:anchor="__RefHeading___Toc1162996_1738255347">
            <w:r>
              <w:rPr>
                <w:webHidden/>
                <w:rStyle w:val="IndexLink"/>
                <w:rtl w:val="true"/>
              </w:rPr>
              <w:t>روایاتی دیگر دربارۀ فرزندان</w:t>
            </w:r>
            <w:r>
              <w:rPr>
                <w:rStyle w:val="IndexLink"/>
                <w:rtl w:val="true"/>
              </w:rPr>
              <w:tab/>
            </w:r>
            <w:r>
              <w:rPr>
                <w:rStyle w:val="IndexLink"/>
              </w:rPr>
              <w:t>288</w:t>
            </w:r>
          </w:hyperlink>
        </w:p>
        <w:p>
          <w:pPr>
            <w:pStyle w:val="Contents3"/>
            <w:tabs>
              <w:tab w:val="clear" w:pos="8459"/>
              <w:tab w:val="right" w:pos="9026" w:leader="dot"/>
            </w:tabs>
            <w:rPr/>
          </w:pPr>
          <w:hyperlink w:anchor="__RefHeading___Toc1162998_1738255347">
            <w:r>
              <w:rPr>
                <w:webHidden/>
                <w:rStyle w:val="IndexLink"/>
                <w:rtl w:val="true"/>
              </w:rPr>
              <w:t>نقش پدر و مادر در تربیت فرزندان</w:t>
            </w:r>
            <w:r>
              <w:rPr>
                <w:rStyle w:val="IndexLink"/>
                <w:rtl w:val="true"/>
              </w:rPr>
              <w:tab/>
            </w:r>
            <w:r>
              <w:rPr>
                <w:rStyle w:val="IndexLink"/>
              </w:rPr>
              <w:t>295</w:t>
            </w:r>
          </w:hyperlink>
        </w:p>
        <w:p>
          <w:pPr>
            <w:pStyle w:val="Contents3"/>
            <w:tabs>
              <w:tab w:val="clear" w:pos="8459"/>
              <w:tab w:val="right" w:pos="9026" w:leader="dot"/>
            </w:tabs>
            <w:rPr/>
          </w:pPr>
          <w:hyperlink w:anchor="__RefHeading___Toc1163000_1738255347">
            <w:r>
              <w:rPr>
                <w:webHidden/>
                <w:rStyle w:val="IndexLink"/>
                <w:rtl w:val="true"/>
              </w:rPr>
              <w:t>صبر در مصایب از دیدگاه روایات</w:t>
            </w:r>
            <w:r>
              <w:rPr>
                <w:rStyle w:val="IndexLink"/>
                <w:rtl w:val="true"/>
              </w:rPr>
              <w:tab/>
            </w:r>
            <w:r>
              <w:rPr>
                <w:rStyle w:val="IndexLink"/>
              </w:rPr>
              <w:t>297</w:t>
            </w:r>
          </w:hyperlink>
        </w:p>
        <w:p>
          <w:pPr>
            <w:pStyle w:val="Contents4"/>
            <w:tabs>
              <w:tab w:val="clear" w:pos="8176"/>
              <w:tab w:val="right" w:pos="9026" w:leader="dot"/>
            </w:tabs>
            <w:rPr/>
          </w:pPr>
          <w:hyperlink w:anchor="__RefHeading___Toc1163002_173825534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163004_1738255347">
            <w:r>
              <w:rPr>
                <w:webHidden/>
                <w:rStyle w:val="IndexLink"/>
                <w:rtl w:val="true"/>
              </w:rPr>
              <w:t>مرگ فرزند</w:t>
            </w:r>
            <w:r>
              <w:rPr>
                <w:rStyle w:val="IndexLink"/>
                <w:rtl w:val="true"/>
              </w:rPr>
              <w:tab/>
            </w:r>
            <w:r>
              <w:rPr>
                <w:rStyle w:val="IndexLink"/>
              </w:rPr>
              <w:t>299</w:t>
            </w:r>
          </w:hyperlink>
        </w:p>
        <w:p>
          <w:pPr>
            <w:pStyle w:val="Contents3"/>
            <w:tabs>
              <w:tab w:val="clear" w:pos="8459"/>
              <w:tab w:val="right" w:pos="9026" w:leader="dot"/>
            </w:tabs>
            <w:rPr/>
          </w:pPr>
          <w:hyperlink w:anchor="__RefHeading___Toc1163006_1738255347">
            <w:r>
              <w:rPr>
                <w:webHidden/>
                <w:rStyle w:val="IndexLink"/>
                <w:rtl w:val="true"/>
              </w:rPr>
              <w:t>تربیت و ادب فرزندان</w:t>
            </w:r>
            <w:r>
              <w:rPr>
                <w:rStyle w:val="IndexLink"/>
                <w:rtl w:val="true"/>
              </w:rPr>
              <w:tab/>
            </w:r>
            <w:r>
              <w:rPr>
                <w:rStyle w:val="IndexLink"/>
              </w:rPr>
              <w:t>301</w:t>
            </w:r>
          </w:hyperlink>
        </w:p>
        <w:p>
          <w:pPr>
            <w:pStyle w:val="Contents3"/>
            <w:tabs>
              <w:tab w:val="clear" w:pos="8459"/>
              <w:tab w:val="right" w:pos="9026" w:leader="dot"/>
            </w:tabs>
            <w:rPr/>
          </w:pPr>
          <w:hyperlink w:anchor="__RefHeading___Toc1163008_1738255347">
            <w:r>
              <w:rPr>
                <w:webHidden/>
                <w:rStyle w:val="IndexLink"/>
                <w:rtl w:val="true"/>
              </w:rPr>
              <w:t>رزق و روزی فرزندان</w:t>
            </w:r>
            <w:r>
              <w:rPr>
                <w:rStyle w:val="IndexLink"/>
                <w:rtl w:val="true"/>
              </w:rPr>
              <w:tab/>
            </w:r>
            <w:r>
              <w:rPr>
                <w:rStyle w:val="IndexLink"/>
              </w:rPr>
              <w:t>307</w:t>
            </w:r>
          </w:hyperlink>
        </w:p>
        <w:p>
          <w:pPr>
            <w:pStyle w:val="Contents3"/>
            <w:tabs>
              <w:tab w:val="clear" w:pos="8459"/>
              <w:tab w:val="right" w:pos="9026" w:leader="dot"/>
            </w:tabs>
            <w:rPr/>
          </w:pPr>
          <w:hyperlink w:anchor="__RefHeading___Toc1163010_1738255347">
            <w:r>
              <w:rPr>
                <w:webHidden/>
                <w:rStyle w:val="IndexLink"/>
                <w:rtl w:val="true"/>
              </w:rPr>
              <w:t>فرزندان و حب اهل بیت علیهم السلام و بغض دشمنان</w:t>
            </w:r>
            <w:r>
              <w:rPr>
                <w:rStyle w:val="IndexLink"/>
                <w:rtl w:val="true"/>
              </w:rPr>
              <w:tab/>
            </w:r>
            <w:r>
              <w:rPr>
                <w:rStyle w:val="IndexLink"/>
              </w:rPr>
              <w:t>311</w:t>
            </w:r>
          </w:hyperlink>
        </w:p>
        <w:p>
          <w:pPr>
            <w:pStyle w:val="Contents4"/>
            <w:tabs>
              <w:tab w:val="clear" w:pos="8176"/>
              <w:tab w:val="right" w:pos="9026" w:leader="dot"/>
            </w:tabs>
            <w:rPr/>
          </w:pPr>
          <w:hyperlink w:anchor="__RefHeading___Toc1163012_1738255347">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163014_1738255347">
            <w:r>
              <w:rPr>
                <w:webHidden/>
                <w:rStyle w:val="IndexLink"/>
                <w:rtl w:val="true"/>
              </w:rPr>
              <w:t>حکایت حلوای معاویه و ابوالاسود</w:t>
            </w:r>
            <w:r>
              <w:rPr>
                <w:rStyle w:val="IndexLink"/>
                <w:rtl w:val="true"/>
              </w:rPr>
              <w:tab/>
            </w:r>
            <w:r>
              <w:rPr>
                <w:rStyle w:val="IndexLink"/>
              </w:rPr>
              <w:t>314</w:t>
            </w:r>
          </w:hyperlink>
        </w:p>
        <w:p>
          <w:pPr>
            <w:pStyle w:val="Contents3"/>
            <w:tabs>
              <w:tab w:val="clear" w:pos="8459"/>
              <w:tab w:val="right" w:pos="9026" w:leader="dot"/>
            </w:tabs>
            <w:rPr/>
          </w:pPr>
          <w:hyperlink w:anchor="__RefHeading___Toc1163016_1738255347">
            <w:r>
              <w:rPr>
                <w:webHidden/>
                <w:rStyle w:val="IndexLink"/>
                <w:rtl w:val="true"/>
              </w:rPr>
              <w:t>فرزندان، بازوان پدر و مادر</w:t>
            </w:r>
            <w:r>
              <w:rPr>
                <w:rStyle w:val="IndexLink"/>
                <w:rtl w:val="true"/>
              </w:rPr>
              <w:tab/>
            </w:r>
            <w:r>
              <w:rPr>
                <w:rStyle w:val="IndexLink"/>
              </w:rPr>
              <w:t>316</w:t>
            </w:r>
          </w:hyperlink>
        </w:p>
        <w:p>
          <w:pPr>
            <w:pStyle w:val="Contents3"/>
            <w:tabs>
              <w:tab w:val="clear" w:pos="8459"/>
              <w:tab w:val="right" w:pos="9026" w:leader="dot"/>
            </w:tabs>
            <w:rPr/>
          </w:pPr>
          <w:hyperlink w:anchor="__RefHeading___Toc1163018_1738255347">
            <w:r>
              <w:rPr>
                <w:webHidden/>
                <w:rStyle w:val="IndexLink"/>
                <w:rtl w:val="true"/>
              </w:rPr>
              <w:t>نوید و امید دروغین شیطان</w:t>
            </w:r>
            <w:r>
              <w:rPr>
                <w:rStyle w:val="IndexLink"/>
                <w:rtl w:val="true"/>
              </w:rPr>
              <w:tab/>
            </w:r>
            <w:r>
              <w:rPr>
                <w:rStyle w:val="IndexLink"/>
              </w:rPr>
              <w:t>322</w:t>
            </w:r>
          </w:hyperlink>
        </w:p>
        <w:p>
          <w:pPr>
            <w:pStyle w:val="Contents4"/>
            <w:tabs>
              <w:tab w:val="clear" w:pos="8176"/>
              <w:tab w:val="right" w:pos="9026" w:leader="dot"/>
            </w:tabs>
            <w:rPr/>
          </w:pPr>
          <w:hyperlink w:anchor="__RefHeading___Toc1163020_173825534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163022_1738255347">
            <w:r>
              <w:rPr>
                <w:webHidden/>
                <w:rStyle w:val="IndexLink"/>
                <w:rtl w:val="true"/>
              </w:rPr>
              <w:t>برنامه های شیطان برای گمراهی انسان</w:t>
            </w:r>
            <w:r>
              <w:rPr>
                <w:rStyle w:val="IndexLink"/>
                <w:rtl w:val="true"/>
              </w:rPr>
              <w:tab/>
            </w:r>
            <w:r>
              <w:rPr>
                <w:rStyle w:val="IndexLink"/>
              </w:rPr>
              <w:t>324</w:t>
            </w:r>
          </w:hyperlink>
        </w:p>
        <w:p>
          <w:pPr>
            <w:pStyle w:val="Contents3"/>
            <w:tabs>
              <w:tab w:val="clear" w:pos="8459"/>
              <w:tab w:val="right" w:pos="9026" w:leader="dot"/>
            </w:tabs>
            <w:rPr/>
          </w:pPr>
          <w:hyperlink w:anchor="__RefHeading___Toc1163024_1738255347">
            <w:r>
              <w:rPr>
                <w:webHidden/>
                <w:rStyle w:val="IndexLink"/>
                <w:rtl w:val="true"/>
              </w:rPr>
              <w:t>دعا در حق بندگان</w:t>
            </w:r>
            <w:r>
              <w:rPr>
                <w:rStyle w:val="IndexLink"/>
                <w:rtl w:val="true"/>
              </w:rPr>
              <w:tab/>
            </w:r>
            <w:r>
              <w:rPr>
                <w:rStyle w:val="IndexLink"/>
              </w:rPr>
              <w:t>330</w:t>
            </w:r>
          </w:hyperlink>
        </w:p>
        <w:p>
          <w:pPr>
            <w:pStyle w:val="Contents2"/>
            <w:tabs>
              <w:tab w:val="clear" w:pos="8743"/>
              <w:tab w:val="right" w:pos="9026" w:leader="dot"/>
            </w:tabs>
            <w:rPr/>
          </w:pPr>
          <w:hyperlink w:anchor="__RefHeading___Toc1163026_1738255347">
            <w:r>
              <w:rPr>
                <w:webHidden/>
                <w:rStyle w:val="IndexLink"/>
                <w:rtl w:val="true"/>
              </w:rPr>
              <w:t xml:space="preserve">دعای </w:t>
            </w:r>
            <w:r>
              <w:rPr>
                <w:rStyle w:val="IndexLink"/>
              </w:rPr>
              <w:t>26</w:t>
            </w:r>
            <w:r>
              <w:rPr>
                <w:rStyle w:val="IndexLink"/>
                <w:rtl w:val="true"/>
              </w:rPr>
              <w:t xml:space="preserve"> : </w:t>
            </w:r>
            <w:r>
              <w:rPr>
                <w:rStyle w:val="IndexLink"/>
                <w:rtl w:val="true"/>
              </w:rPr>
              <w:t>همسایگان و دوستان</w:t>
            </w:r>
            <w:r>
              <w:rPr>
                <w:rStyle w:val="IndexLink"/>
                <w:rtl w:val="true"/>
              </w:rPr>
              <w:tab/>
            </w:r>
            <w:r>
              <w:rPr>
                <w:rStyle w:val="IndexLink"/>
              </w:rPr>
              <w:t>335</w:t>
            </w:r>
          </w:hyperlink>
        </w:p>
        <w:p>
          <w:pPr>
            <w:pStyle w:val="Contents3"/>
            <w:tabs>
              <w:tab w:val="clear" w:pos="8459"/>
              <w:tab w:val="right" w:pos="9026" w:leader="dot"/>
            </w:tabs>
            <w:rPr/>
          </w:pPr>
          <w:hyperlink w:anchor="__RefHeading___Toc1163028_1738255347">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163030_1738255347">
            <w:r>
              <w:rPr>
                <w:webHidden/>
                <w:rStyle w:val="IndexLink"/>
              </w:rPr>
              <w:t>1</w:t>
            </w:r>
            <w:r>
              <w:rPr>
                <w:rStyle w:val="IndexLink"/>
                <w:rtl w:val="true"/>
              </w:rPr>
              <w:t xml:space="preserve"> - </w:t>
            </w:r>
            <w:r>
              <w:rPr>
                <w:rStyle w:val="IndexLink"/>
                <w:rtl w:val="true"/>
              </w:rPr>
              <w:t>ارزش و اهمیت حق همسایه</w:t>
            </w:r>
            <w:r>
              <w:rPr>
                <w:rStyle w:val="IndexLink"/>
                <w:rtl w:val="true"/>
              </w:rPr>
              <w:tab/>
            </w:r>
            <w:r>
              <w:rPr>
                <w:rStyle w:val="IndexLink"/>
              </w:rPr>
              <w:t>337</w:t>
            </w:r>
          </w:hyperlink>
        </w:p>
        <w:p>
          <w:pPr>
            <w:pStyle w:val="Contents4"/>
            <w:tabs>
              <w:tab w:val="clear" w:pos="8176"/>
              <w:tab w:val="right" w:pos="9026" w:leader="dot"/>
            </w:tabs>
            <w:rPr/>
          </w:pPr>
          <w:hyperlink w:anchor="__RefHeading___Toc1163032_1738255347">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163034_1738255347">
            <w:r>
              <w:rPr>
                <w:webHidden/>
                <w:rStyle w:val="IndexLink"/>
                <w:rtl w:val="true"/>
              </w:rPr>
              <w:t>تفسیری بر آیۀ فوق</w:t>
            </w:r>
            <w:r>
              <w:rPr>
                <w:rStyle w:val="IndexLink"/>
                <w:rtl w:val="true"/>
              </w:rPr>
              <w:tab/>
            </w:r>
            <w:r>
              <w:rPr>
                <w:rStyle w:val="IndexLink"/>
              </w:rPr>
              <w:t>338</w:t>
            </w:r>
          </w:hyperlink>
        </w:p>
        <w:p>
          <w:pPr>
            <w:pStyle w:val="Contents4"/>
            <w:tabs>
              <w:tab w:val="clear" w:pos="8176"/>
              <w:tab w:val="right" w:pos="9026" w:leader="dot"/>
            </w:tabs>
            <w:rPr/>
          </w:pPr>
          <w:hyperlink w:anchor="__RefHeading___Toc1163036_1738255347">
            <w:r>
              <w:rPr>
                <w:webHidden/>
                <w:rStyle w:val="IndexLink"/>
                <w:rtl w:val="true"/>
              </w:rPr>
              <w:t>همسایه در روایات</w:t>
            </w:r>
            <w:r>
              <w:rPr>
                <w:rStyle w:val="IndexLink"/>
                <w:rtl w:val="true"/>
              </w:rPr>
              <w:tab/>
            </w:r>
            <w:r>
              <w:rPr>
                <w:rStyle w:val="IndexLink"/>
              </w:rPr>
              <w:t>340</w:t>
            </w:r>
          </w:hyperlink>
        </w:p>
        <w:p>
          <w:pPr>
            <w:pStyle w:val="Contents5"/>
            <w:tabs>
              <w:tab w:val="clear" w:pos="7892"/>
              <w:tab w:val="right" w:pos="9026" w:leader="dot"/>
            </w:tabs>
            <w:rPr/>
          </w:pPr>
          <w:hyperlink w:anchor="__RefHeading___Toc1163038_173825534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163040_1738255347">
            <w:r>
              <w:rPr>
                <w:webHidden/>
                <w:rStyle w:val="IndexLink"/>
                <w:rtl w:val="true"/>
              </w:rPr>
              <w:t>حق همسایه در کلام امام سجّاد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163042_1738255347">
            <w:r>
              <w:rPr>
                <w:webHidden/>
                <w:rStyle w:val="IndexLink"/>
              </w:rPr>
              <w:t>2</w:t>
            </w:r>
            <w:r>
              <w:rPr>
                <w:rStyle w:val="IndexLink"/>
                <w:rtl w:val="true"/>
              </w:rPr>
              <w:t xml:space="preserve"> - </w:t>
            </w:r>
            <w:r>
              <w:rPr>
                <w:rStyle w:val="IndexLink"/>
                <w:rtl w:val="true"/>
              </w:rPr>
              <w:t>ارزش شیعیان</w:t>
            </w:r>
            <w:r>
              <w:rPr>
                <w:rStyle w:val="IndexLink"/>
                <w:rtl w:val="true"/>
              </w:rPr>
              <w:tab/>
            </w:r>
            <w:r>
              <w:rPr>
                <w:rStyle w:val="IndexLink"/>
              </w:rPr>
              <w:t>347</w:t>
            </w:r>
          </w:hyperlink>
        </w:p>
        <w:p>
          <w:pPr>
            <w:pStyle w:val="Contents4"/>
            <w:tabs>
              <w:tab w:val="clear" w:pos="8176"/>
              <w:tab w:val="right" w:pos="9026" w:leader="dot"/>
            </w:tabs>
            <w:rPr/>
          </w:pPr>
          <w:hyperlink w:anchor="__RefHeading___Toc1163044_1738255347">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163046_1738255347">
            <w:r>
              <w:rPr>
                <w:webHidden/>
                <w:rStyle w:val="IndexLink"/>
                <w:rtl w:val="true"/>
              </w:rPr>
              <w:t>تفسیر آیۀ قرآن به شیعه</w:t>
            </w:r>
            <w:r>
              <w:rPr>
                <w:rStyle w:val="IndexLink"/>
                <w:rtl w:val="true"/>
              </w:rPr>
              <w:tab/>
            </w:r>
            <w:r>
              <w:rPr>
                <w:rStyle w:val="IndexLink"/>
              </w:rPr>
              <w:t>349</w:t>
            </w:r>
          </w:hyperlink>
        </w:p>
        <w:p>
          <w:pPr>
            <w:pStyle w:val="Contents4"/>
            <w:tabs>
              <w:tab w:val="clear" w:pos="8176"/>
              <w:tab w:val="right" w:pos="9026" w:leader="dot"/>
            </w:tabs>
            <w:rPr/>
          </w:pPr>
          <w:hyperlink w:anchor="__RefHeading___Toc1163048_1738255347">
            <w:r>
              <w:rPr>
                <w:webHidden/>
                <w:rStyle w:val="IndexLink"/>
                <w:rtl w:val="true"/>
              </w:rPr>
              <w:t>شیعه در روایات</w:t>
            </w:r>
            <w:r>
              <w:rPr>
                <w:rStyle w:val="IndexLink"/>
                <w:rtl w:val="true"/>
              </w:rPr>
              <w:tab/>
            </w:r>
            <w:r>
              <w:rPr>
                <w:rStyle w:val="IndexLink"/>
              </w:rPr>
              <w:t>350</w:t>
            </w:r>
          </w:hyperlink>
        </w:p>
        <w:p>
          <w:pPr>
            <w:pStyle w:val="Contents5"/>
            <w:tabs>
              <w:tab w:val="clear" w:pos="7892"/>
              <w:tab w:val="right" w:pos="9026" w:leader="dot"/>
            </w:tabs>
            <w:rPr/>
          </w:pPr>
          <w:hyperlink w:anchor="__RefHeading___Toc1163050_1738255347">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163052_1738255347">
            <w:r>
              <w:rPr>
                <w:webHidden/>
                <w:rStyle w:val="IndexLink"/>
                <w:rtl w:val="true"/>
              </w:rPr>
              <w:t>خصوصیات شیعه در روایات</w:t>
            </w:r>
            <w:r>
              <w:rPr>
                <w:rStyle w:val="IndexLink"/>
                <w:rtl w:val="true"/>
              </w:rPr>
              <w:tab/>
            </w:r>
            <w:r>
              <w:rPr>
                <w:rStyle w:val="IndexLink"/>
              </w:rPr>
              <w:t>351</w:t>
            </w:r>
          </w:hyperlink>
        </w:p>
        <w:p>
          <w:pPr>
            <w:pStyle w:val="Contents4"/>
            <w:tabs>
              <w:tab w:val="clear" w:pos="8176"/>
              <w:tab w:val="right" w:pos="9026" w:leader="dot"/>
            </w:tabs>
            <w:rPr/>
          </w:pPr>
          <w:hyperlink w:anchor="__RefHeading___Toc1163054_1738255347">
            <w:r>
              <w:rPr>
                <w:webHidden/>
                <w:rStyle w:val="IndexLink"/>
                <w:rtl w:val="true"/>
              </w:rPr>
              <w:t>حقوق برادر مؤمن</w:t>
            </w:r>
            <w:r>
              <w:rPr>
                <w:rStyle w:val="IndexLink"/>
                <w:rtl w:val="true"/>
              </w:rPr>
              <w:tab/>
            </w:r>
            <w:r>
              <w:rPr>
                <w:rStyle w:val="IndexLink"/>
              </w:rPr>
              <w:t>356</w:t>
            </w:r>
          </w:hyperlink>
        </w:p>
        <w:p>
          <w:pPr>
            <w:pStyle w:val="Contents5"/>
            <w:tabs>
              <w:tab w:val="clear" w:pos="7892"/>
              <w:tab w:val="right" w:pos="9026" w:leader="dot"/>
            </w:tabs>
            <w:rPr/>
          </w:pPr>
          <w:hyperlink w:anchor="__RefHeading___Toc1163056_173825534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163058_1738255347">
            <w:r>
              <w:rPr>
                <w:webHidden/>
                <w:rStyle w:val="IndexLink"/>
                <w:rtl w:val="true"/>
              </w:rPr>
              <w:t>حق مسلمان بر مسلمان در کلام امام صادق علیه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1163060_1738255347">
            <w:r>
              <w:rPr>
                <w:webHidden/>
                <w:rStyle w:val="IndexLink"/>
                <w:rtl w:val="true"/>
              </w:rPr>
              <w:t>زیارت مؤمن در روایات</w:t>
            </w:r>
            <w:r>
              <w:rPr>
                <w:rStyle w:val="IndexLink"/>
                <w:rtl w:val="true"/>
              </w:rPr>
              <w:tab/>
            </w:r>
            <w:r>
              <w:rPr>
                <w:rStyle w:val="IndexLink"/>
              </w:rPr>
              <w:t>360</w:t>
            </w:r>
          </w:hyperlink>
        </w:p>
        <w:p>
          <w:pPr>
            <w:pStyle w:val="Contents4"/>
            <w:tabs>
              <w:tab w:val="clear" w:pos="8176"/>
              <w:tab w:val="right" w:pos="9026" w:leader="dot"/>
            </w:tabs>
            <w:rPr/>
          </w:pPr>
          <w:hyperlink w:anchor="__RefHeading___Toc1163062_1738255347">
            <w:r>
              <w:rPr>
                <w:webHidden/>
                <w:rStyle w:val="IndexLink"/>
                <w:rtl w:val="true"/>
              </w:rPr>
              <w:t>رازداری در روایات</w:t>
            </w:r>
            <w:r>
              <w:rPr>
                <w:rStyle w:val="IndexLink"/>
                <w:rtl w:val="true"/>
              </w:rPr>
              <w:tab/>
            </w:r>
            <w:r>
              <w:rPr>
                <w:rStyle w:val="IndexLink"/>
              </w:rPr>
              <w:t>362</w:t>
            </w:r>
          </w:hyperlink>
        </w:p>
        <w:p>
          <w:pPr>
            <w:pStyle w:val="Contents4"/>
            <w:tabs>
              <w:tab w:val="clear" w:pos="8176"/>
              <w:tab w:val="right" w:pos="9026" w:leader="dot"/>
            </w:tabs>
            <w:rPr/>
          </w:pPr>
          <w:hyperlink w:anchor="__RefHeading___Toc1163064_1738255347">
            <w:r>
              <w:rPr>
                <w:webHidden/>
                <w:rStyle w:val="IndexLink"/>
                <w:rtl w:val="true"/>
              </w:rPr>
              <w:t>عیب پوشی در روایات</w:t>
            </w:r>
            <w:r>
              <w:rPr>
                <w:rStyle w:val="IndexLink"/>
                <w:rtl w:val="true"/>
              </w:rPr>
              <w:tab/>
            </w:r>
            <w:r>
              <w:rPr>
                <w:rStyle w:val="IndexLink"/>
              </w:rPr>
              <w:t>365</w:t>
            </w:r>
          </w:hyperlink>
        </w:p>
        <w:p>
          <w:pPr>
            <w:pStyle w:val="Contents4"/>
            <w:tabs>
              <w:tab w:val="clear" w:pos="8176"/>
              <w:tab w:val="right" w:pos="9026" w:leader="dot"/>
            </w:tabs>
            <w:rPr/>
          </w:pPr>
          <w:hyperlink w:anchor="__RefHeading___Toc1163066_1738255347">
            <w:r>
              <w:rPr>
                <w:webHidden/>
                <w:rStyle w:val="IndexLink"/>
                <w:rtl w:val="true"/>
              </w:rPr>
              <w:t>یاری مظلوم در روایات</w:t>
            </w:r>
            <w:r>
              <w:rPr>
                <w:rStyle w:val="IndexLink"/>
                <w:rtl w:val="true"/>
              </w:rPr>
              <w:tab/>
            </w:r>
            <w:r>
              <w:rPr>
                <w:rStyle w:val="IndexLink"/>
              </w:rPr>
              <w:t>366</w:t>
            </w:r>
          </w:hyperlink>
        </w:p>
        <w:p>
          <w:pPr>
            <w:pStyle w:val="Contents4"/>
            <w:tabs>
              <w:tab w:val="clear" w:pos="8176"/>
              <w:tab w:val="right" w:pos="9026" w:leader="dot"/>
            </w:tabs>
            <w:rPr/>
          </w:pPr>
          <w:hyperlink w:anchor="__RefHeading___Toc1163068_1738255347">
            <w:r>
              <w:rPr>
                <w:webHidden/>
                <w:rStyle w:val="IndexLink"/>
                <w:rtl w:val="true"/>
              </w:rPr>
              <w:t>برخورد نیکو با همسایه</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5_165040"/>
      <w:bookmarkStart w:id="1" w:name="pg17035_165040"/>
      <w:bookmarkEnd w:id="1"/>
    </w:p>
    <w:p>
      <w:pPr>
        <w:pStyle w:val="Heading2"/>
        <w:numPr>
          <w:ilvl w:val="1"/>
          <w:numId w:val="1"/>
        </w:numPr>
        <w:rPr/>
      </w:pPr>
      <w:bookmarkStart w:id="2" w:name="pg17035_165040"/>
      <w:bookmarkStart w:id="3" w:name="__RefHeading___Toc1162752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2754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7035_165046"/>
    </w:p>
    <w:p>
      <w:pPr>
        <w:pStyle w:val="Heading2"/>
        <w:numPr>
          <w:ilvl w:val="1"/>
          <w:numId w:val="1"/>
        </w:numPr>
        <w:rPr/>
      </w:pPr>
      <w:bookmarkStart w:id="8" w:name="__RefHeading___Toc1162756_1738255347"/>
      <w:bookmarkStart w:id="9" w:name="_Toc3"/>
      <w:bookmarkEnd w:id="7"/>
      <w:bookmarkEnd w:id="8"/>
      <w:r>
        <w:rPr>
          <w:rtl w:val="true"/>
        </w:rPr>
        <w:t xml:space="preserve">ادامۀ دعای </w:t>
      </w:r>
      <w:r>
        <w:rPr/>
        <w:t>20</w:t>
      </w:r>
      <w:r>
        <w:rPr>
          <w:rtl w:val="true"/>
        </w:rPr>
        <w:t xml:space="preserve"> : </w:t>
      </w:r>
      <w:r>
        <w:rPr>
          <w:rtl w:val="true"/>
        </w:rPr>
        <w:t>مکارم اخلاق و اعمال پسندیده</w:t>
      </w:r>
      <w:bookmarkEnd w:id="9"/>
    </w:p>
    <w:p>
      <w:pPr>
        <w:pStyle w:val="Heading3"/>
        <w:numPr>
          <w:ilvl w:val="2"/>
          <w:numId w:val="1"/>
        </w:numPr>
        <w:rPr/>
      </w:pPr>
      <w:bookmarkStart w:id="10" w:name="__RefHeading___Toc1162758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ادامۀ دعای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و اعمال پسندیده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أَوْسَعَ رِزْقِکَ عَلَیَّ إِذَا کَبِرْتُ وَ أَقْوَی قُوَّتِکَ فِیَّ إِذَا نَصِبْتُ وَ لاَ تَبْتَلِیَنِّی بِالْکَسَلِ عَنْ عِبَادَتِکَ وَ لاَ الْعَمَی عَنْ سَبِیلِکَ وَ لاَ بِالتَّعَرُّضِ لِخِلاَفِ مَحَبَّتِکَ وَ لاَ مُجَامَعَةِ مَنْ تَفَرَّقَ عَنْکَ وَ لاَ مُفَارَقَةِ مَنِ اجْتَمَعَ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فراخ‌ترین روزی را، هنگامی که پیر شدم برایم قرار ده، و نیرومندترین نیرویت را، زمانی که خسته و درمانده شدم نصیبم فرما، و مرا به سستی و کسالت از بندگیت مبتلا نکن، و نه به نابینایی از شناخت راهت، و نه به دچار شدن خلاف دوستیت، و نه به همراهی کردن با کسی که از تو جدا شده، و نه به جدا شدن از کسی که با تو همراه گشته</w:t>
      </w:r>
      <w:r>
        <w:rPr>
          <w:rFonts w:eastAsia="IRNazanin" w:cs="IRNazanin"/>
          <w:color w:val="111111"/>
          <w:sz w:val="28"/>
          <w:szCs w:val="28"/>
          <w:rtl w:val="true"/>
          <w:lang w:bidi="fa-IR"/>
        </w:rPr>
        <w:t>.</w:t>
      </w:r>
    </w:p>
    <w:p>
      <w:pPr>
        <w:pStyle w:val="Heading3"/>
        <w:numPr>
          <w:ilvl w:val="2"/>
          <w:numId w:val="1"/>
        </w:numPr>
        <w:rPr/>
      </w:pPr>
      <w:bookmarkStart w:id="12" w:name="__RefHeading___Toc1162760_1738255347"/>
      <w:bookmarkStart w:id="13" w:name="_Toc5"/>
      <w:bookmarkEnd w:id="12"/>
      <w:r>
        <w:rPr>
          <w:rtl w:val="true"/>
        </w:rPr>
        <w:t>وسعت رزق در پیری</w:t>
      </w:r>
      <w:bookmarkEnd w:id="13"/>
    </w:p>
    <w:p>
      <w:pPr>
        <w:pStyle w:val="Heading4"/>
        <w:numPr>
          <w:ilvl w:val="3"/>
          <w:numId w:val="1"/>
        </w:numPr>
        <w:rPr/>
      </w:pPr>
      <w:bookmarkStart w:id="14" w:name="__RefHeading___Toc1162762_1738255347"/>
      <w:bookmarkStart w:id="15" w:name="_Toc6"/>
      <w:bookmarkEnd w:id="14"/>
      <w:r>
        <w:rPr>
          <w:rtl w:val="true"/>
        </w:rPr>
        <w:t>اشاره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مستمر و متداوم است اعم از این که مادی باشد یا معنوی، بنابراین هر گونه بهره‌ای را که خداوند نصیب بندگان می‌کند از مواد غذایی و مسکن و پوشاک و یا علم و عقل و فهم و ایمان و اخلاص، به همه اینها رزق گفته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روزی رساندن خداوند به موجودات مختلف، راستی حیرت‌انگیز است، از جنینی که در شکم مادر قرار گرفته و هیچ کس به هیچ وجه در آن ظلمتکدۀ اسرارآمیز به او دسترسی ندارد تا حشرات گوناگونی که در اعماق تاریک زمین و</w:t>
      </w:r>
    </w:p>
    <w:p>
      <w:pPr>
        <w:pStyle w:val="BookText"/>
        <w:rPr/>
      </w:pPr>
      <w:r>
        <w:rPr>
          <w:rFonts w:ascii="IRNazanin" w:hAnsi="IRNazanin" w:eastAsia="IRNazanin"/>
          <w:color w:val="111111"/>
          <w:sz w:val="28"/>
          <w:sz w:val="28"/>
          <w:szCs w:val="28"/>
          <w:rtl w:val="true"/>
          <w:lang w:bidi="fa-IR"/>
        </w:rPr>
        <w:t>لانه‌های پرپیچ و خم و در لابه‌لای درختان و بر فراز کوه‌ها و در قعر دره‌ها زندگی دارند، از دیدگاه علم او هرگز مخفی و پنهان نیستند و همان گونه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جایگاه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می‌داند و هم محل سیار آنان را و هر جا باشند روزی آنان را به آنان حواله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بعضی آیات به هنگام بحث از روزی خواران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و جنبده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اشارۀ لطیفی به مسألۀ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می‌دانیم هر جا حرکتی وجود دارد نیازمند به مادۀ انرژی‌زا است یعنی ماده‌ای که منشأ حرکت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آن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موجودات متحرک روزی می‌بخشد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توجه به توضیحی که راجع رزق و روزی بیان شد ممکن است به ذهن بعضی‌ها اینطور بیاید که چرا امام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 رِزْقِکَ عَلَیَّ إِذَا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روزی هر کسی را از آغاز تا پایان عمر معین نکرده، مگر گفته نمی‌شود که رزق و روزی از قبل برای انسان مقدر شده و به موقع لزوم به او خواهد رسید، پس فرقی نمی‌کند از دوران جنینی تا پایان عمر روزی تضمین شده است، از این رو بعضی استدلال می‌آورند که قرآن در سورۀ هود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دَآبَّةٍ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هیچ جنبده‌ای در زمین نیست مگر این که روزیِ او برخداست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آیا واقعاً روزی از قبل مقدر شده و نیازی به حرکت و تلاش ما نمی‌باشد یا نه باید به دنبال روزی حرکت کرد اگر چه خداوند این روزی را تضمین کرده،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سخن از خوردن روزی بدون حرکت و تلاش را مطرح می‌کنند و گاهی به آیات یا روایات استدلال می‌کنند افرادی سست و بی‌حال بوده و اطلاعی از شناخت واقعی دین و مذهب و قرآن و روایات نداشته و افرادی نادان و تنبل هستند در حالی که دین ما مخالف تنبلی و سستی بوده و موافق رشد اقتصادی و فعالیت‌های مثبت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اگر کسی اهل مطالعه و تحقیق باشد و با اندک آشنایی که به قرآن و احادیث پیدا کند، متوجه این آیه خواهد شد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لِلْإِنسَنِ إِلَّا مَا سَعَی</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گونه بهره‌گیری مادی و معنوی انسان میسر نمی‌شود مگر به سعی و تلاش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 قبول داریم که روزی را خدا می‌رساند و روزی تمام موجودات نزد خداوند تضمین شده است که با تلاش و کوشش و فعالیت خود شخص میسر خواهد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قانونِ تلاش و حرکت و به دست آوردن روزی، احدی مستثنی نیست حتی پیامبران و امامان و اولیای الهی هم، همیشه در تلاش و کوشش بودند و در واقع اسلام با تنبلی و سستی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پیامبران یا چوپانی می‌کردند یا خیاطی یا زره بافی یا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خودی خود می‌رسد پس نباید پیامبران و امامان و اولیای خدا که از همه آشناتر به مفاهیم دینی و دستورهای الهی بودند این همه برای روزی تلاش و کوشش کنند</w:t>
      </w:r>
      <w:r>
        <w:rPr>
          <w:rFonts w:eastAsia="IRNazanin" w:cs="IRNazanin"/>
          <w:color w:val="111111"/>
          <w:sz w:val="28"/>
          <w:szCs w:val="28"/>
          <w:rtl w:val="true"/>
          <w:lang w:bidi="fa-IR"/>
        </w:rPr>
        <w:t>.</w:t>
      </w:r>
      <w:bookmarkStart w:id="16" w:name="pg17035_165049"/>
    </w:p>
    <w:p>
      <w:pPr>
        <w:pStyle w:val="Heading4"/>
        <w:numPr>
          <w:ilvl w:val="3"/>
          <w:numId w:val="1"/>
        </w:numPr>
        <w:rPr/>
      </w:pPr>
      <w:bookmarkStart w:id="17" w:name="__RefHeading___Toc1162764_1738255347"/>
      <w:bookmarkStart w:id="18" w:name="_Toc7"/>
      <w:bookmarkEnd w:id="16"/>
      <w:bookmarkEnd w:id="17"/>
      <w:r>
        <w:rPr>
          <w:rtl w:val="true"/>
        </w:rPr>
        <w:t>تلاش برای روزی در روایات</w:t>
      </w:r>
      <w:bookmarkEnd w:id="18"/>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الْاَشْیاءَ لَمّا ازْدَوَجَتْ، ازْدَوَجَ الْکَسَلُ وَ الْعَجْزُ فَنُتِجَ مِنْهُما الْفَقْرُ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با هم جفت شدند و تنبلی و ناتوانی نیز جفت شدند و از آنها فقر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لاتَکْسَلُوا فی طَلَبِ مَعایِشِکُمْ فَاِنَّ آباءَنا کانُوا یَرْکُضُونَ فیها وَ یَطْلُبُونَها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طلب معاش خود تنبل نباشید، پدران ما برای به دست آوردن معاش خود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الْکَسَلَ وَ الضَّجَرَ فَاِنَّهُما یَمْنَعانِکَ مِنْ حَظِّکَ مِنَ الدُّنْیا وَ الْآخِرَةِ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تنبلی و بی‌حوصلگی بپرهیزید چه این دو تو را از دست یافتن به نصیبت از دنیا و آخرت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زین 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 رِزْقِکَ عَلَیَّ إِذَا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دوران پیری دوران سخت ناتوانی جسمی و روحی بدن است و انسان ضعیف شده و تلاش و کوشش برایش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را در زمان پیری وسعت بده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پیری آن روزی که انسان از کار و فعالیت ناتوان است، و در میان خانواده به</w:t>
      </w:r>
      <w:bookmarkStart w:id="19" w:name="pg17035_165050"/>
    </w:p>
    <w:p>
      <w:pPr>
        <w:pStyle w:val="BookText"/>
        <w:rPr/>
      </w:pPr>
      <w:bookmarkEnd w:id="19"/>
      <w:r>
        <w:rPr>
          <w:rFonts w:ascii="IRNazanin" w:hAnsi="IRNazanin" w:eastAsia="IRNazanin"/>
          <w:color w:val="111111"/>
          <w:sz w:val="28"/>
          <w:sz w:val="28"/>
          <w:szCs w:val="28"/>
          <w:rtl w:val="true"/>
          <w:lang w:bidi="fa-IR"/>
        </w:rPr>
        <w:t>عنوان یک محور و ریشه و بنیان مطرح است، و فرزندان و نوه‌ها و نتیجه‌ها و دامادها و عروس‌ها و سایر اقوام با دنیایی از توقعات برای دیدن و زیارت انسان می‌آیند، روز خاص و زمانی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انسان علاقمند است در قلّۀ آبرو و شخصیت و عظمت باشد، و درِ خانه‌اش به روی همه باز و سفره‌اش برای استفاده وابستگان گسترده و پرنعمت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اگر انسان دچار خجالت و شرمندگی شود، و شخصیتش حتی با نگاه سرد دیگران ضربه ببیند، و نتواند از عهدۀ پذیرائی عزیزانش برآید روز بسیار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همچون همه انبیا و امامان درخواست گشایش و فراخی‌روزی به خصوص برای آن روز می‌نماید، تا شخصیت انسان لطمه نبیند، و دل به خاطر نداری نسوزد، و آبرو برای تأمین مخارج پیش این و آن به باد نرود</w:t>
      </w:r>
      <w:r>
        <w:rPr>
          <w:rFonts w:eastAsia="IRNazanin" w:cs="IRNazanin"/>
          <w:color w:val="111111"/>
          <w:sz w:val="28"/>
          <w:szCs w:val="28"/>
          <w:rtl w:val="true"/>
          <w:lang w:bidi="fa-IR"/>
        </w:rPr>
        <w:t>.</w:t>
      </w:r>
    </w:p>
    <w:p>
      <w:pPr>
        <w:pStyle w:val="Heading3"/>
        <w:numPr>
          <w:ilvl w:val="2"/>
          <w:numId w:val="1"/>
        </w:numPr>
        <w:rPr/>
      </w:pPr>
      <w:bookmarkStart w:id="20" w:name="__RefHeading___Toc1162766_1738255347"/>
      <w:bookmarkStart w:id="21" w:name="_Toc8"/>
      <w:bookmarkEnd w:id="20"/>
      <w:r>
        <w:rPr>
          <w:rtl w:val="true"/>
        </w:rPr>
        <w:t>فریاد رسی خداوند در امتحانات</w:t>
      </w:r>
      <w:bookmarkEnd w:id="21"/>
    </w:p>
    <w:p>
      <w:pPr>
        <w:pStyle w:val="BookText"/>
        <w:rPr/>
      </w:pPr>
      <w:r>
        <w:rPr>
          <w:rFonts w:ascii="IRNazanin" w:hAnsi="IRNazanin" w:eastAsia="IRNazanin"/>
          <w:color w:val="111111"/>
          <w:sz w:val="28"/>
          <w:sz w:val="28"/>
          <w:szCs w:val="28"/>
          <w:rtl w:val="true"/>
          <w:lang w:bidi="fa-IR"/>
        </w:rPr>
        <w:t>چرا خداوند انسان‌ها را مورد امتحان و آزمایش قرار می‌دهد؟ در حالی که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به آنچه در سینه‌هاست ، داناست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عالم به خفیات تمامی موجودات عالم است، او می‌داند چه شده، چه می‌شود و چه خواهد شد، اگر اینطور است پس چرا آزمایش؟ مگر چیزی برای خداوند مخفی مانده، مگر نیاز به شناخت بیشتر دارد، نعوذ باللّه که اینطور</w:t>
      </w:r>
    </w:p>
    <w:p>
      <w:pPr>
        <w:pStyle w:val="BookText"/>
        <w:rPr/>
      </w:pPr>
      <w:r>
        <w:rPr>
          <w:rFonts w:ascii="IRNazanin" w:hAnsi="IRNazanin" w:eastAsia="IRNazanin"/>
          <w:color w:val="111111"/>
          <w:sz w:val="28"/>
          <w:sz w:val="28"/>
          <w:szCs w:val="28"/>
          <w:rtl w:val="true"/>
          <w:lang w:bidi="fa-IR"/>
        </w:rPr>
        <w:t>باشد، چون او عالم به غیب سموات و ارض است، پس باید هدف دیگری مورد توجه حضرت حق باشد که نیاز به آزمایش بندگان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آیات و روایات به این نتیجه می‌رسیم که هدف مهمتری غیر از شناخت، مورد عنایت خداوند می‌باشد و آن مسئلۀ پرورش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مشاهدۀ آیات متعددی که دربارۀ آزمایش بندگان می‌بینیم، خداوند آزمایش را به عنوان یک قانون کلی و سنت دائمی بیان می‌کند و هدفش شکوفا کردن و پرورش دادن استعدادهای نهفته بشر است و رسانیدن انسان‌ها به سر حد تکامل و انسانیت، آری، بشر باید هم چون فولادی باشد که برای استحکام و مقاومت بیشتر، او را در کورۀ داغ قرار دهند تا آبدیده و مقاوم شود و ناخالصی‌های بشر خارج شده و خالص شود که به جز حق نبیند و به جز حق نشنود و به جز حق نگوید و به معنای واقعی عبداللّه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لِیَبْتَلِیَ اللَّهُ مَا فِی صُدُورِکُمْ وَلِیُمَحِّصَ مَا فِی قُلُوبِکُمْ وَاللَّهُ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دادن این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خدا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بیازماید ،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عیوب و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شماست ، خالص و پاک گرداند ؛ و خدا به آنچه در سینه‌هاست ،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فلسفۀ آزمایش خداوند را این گونه بیان می‌فرماید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کانَ سُبْحانَهُ اعْلَمَ بِهِمْ مِنْ انْفُسِهِمْ وَلکِنْ لِتَظْهَرَ الْاَفْعالُ الَّتی بِها</w:t>
      </w:r>
    </w:p>
    <w:p>
      <w:pPr>
        <w:pStyle w:val="BookText"/>
        <w:rPr/>
      </w:pPr>
      <w:r>
        <w:rPr>
          <w:rFonts w:ascii="Amiri" w:hAnsi="Amiri" w:eastAsia="Amiri" w:cs="Amiri"/>
          <w:color w:val="111111"/>
          <w:sz w:val="28"/>
          <w:sz w:val="28"/>
          <w:szCs w:val="28"/>
          <w:rtl w:val="true"/>
          <w:lang w:bidi="ar-SA"/>
        </w:rPr>
        <w:t>یُسْتَحَقُّ الثَّوابُ وَ الْعِقابُ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خداوند سبحان از خود آنها به آنها آگاهتر است، ولی آزمایش برای این است که کارهایی که سزاوار ثواب و اعمالی که موجب کیفر است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می‌خواهد به واسطۀ آزمایش، صفات درونی انسان را مبدل به اعمال انسانی کند که از قوّه به فعل برسد و استعدادها شکوفا شود تا معیار ثواب و عقاب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امتحان و آزمایش پروردگار متعال قطعی و حتمی است و جای هیچ گونه شک و تردیدی نیست امّا آیا این آزمایش همگانی است یا محدود به افراد یا طبقۀ خاصی از جامعه می‌باشد؟</w:t>
      </w:r>
    </w:p>
    <w:p>
      <w:pPr>
        <w:pStyle w:val="BookText"/>
        <w:rPr/>
      </w:pPr>
      <w:r>
        <w:rPr>
          <w:rFonts w:ascii="IRNazanin" w:hAnsi="IRNazanin" w:eastAsia="IRNazanin"/>
          <w:color w:val="111111"/>
          <w:sz w:val="28"/>
          <w:sz w:val="28"/>
          <w:szCs w:val="28"/>
          <w:rtl w:val="true"/>
          <w:lang w:bidi="fa-IR"/>
        </w:rPr>
        <w:t>با دقت در احوالات حیات جهان هستی و بررسی جوانب خلقت آفرینش، به این نتیجه خواهیم رسید که چون هدف از خلقتِ جهان، تکامل و پرورش استعدادها می‌باشد، این امتحان شامل تمامی مخلوقات است، حتی درختان نیز استعدادهای نهفته خود را آشکار می‌کنند که میوه می‌دهند، پس فرقی بین موجودات نیست و همه مورد آزمایش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عادی گرفته تا پیامبران و امامان و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نوع آزمایش‌ها متفاوت باشد، نسبت به بعضی سخت یا بعضی آسان، بعضی با نعمت، بعضی با بدی و مصیبت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این جا بیشتر باید مورد توجه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خداوند حتمی است و شامل تمامی افراد می‌شود، چه کنیم که از این آزمایش‌ها سربلند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بعد از مسئلۀ وسعت رزق در پیری، قضیۀ قدرت و قوت و صبر در برابر مشکلات را از خداوند درخواست می‌کنند، چون سربلند بیرون آمدن از امتحانات، مساوی است با صبر و بردباری فراوان، 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قدرتی به من بده که در برابر تمام ناملایمات صبر و تحمل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به رمز اصلی سربلند بیرون آمدن از آزمایش‌های الهی دارد که همان صبر و استقامت در برابر سختی‌ها است که مورد بشارت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وَبَشِّرِ الصَّبِرِینَ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صبرکنندگان را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که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ثَلاثَةٌ صَبْرٌ عِنْدَ الْمُصیبَةِ وَ صَبْرٌ عَلَی الطّاعَةِ وَ صَبْرٌ عَنِ الْمَعْصِیَةِ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وقت مصیبت، صبر بر اطاعت خدا و صبر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الایمانِ بِمَنْزَلَةِ الرَأْسِ مِنَ الْجَسَدِ وَ لا ایمانَ لِمَنْ لا صَبْرَ 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شکیبایی از ایمان همانند سر برای بدن است و ایمان ندارد کسی که صبر و شکیبایی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پیروزی و غلبه بر مشکلات و سختی‌ها و سربلند بیرون آمدن از آزمایش‌های خداوند، توجه داشتن به گذرا بودن این جهان است که</w:t>
      </w:r>
      <w:r>
        <w:rPr>
          <w:rFonts w:eastAsia="IRNazanin" w:cs="IRNazanin"/>
          <w:color w:val="111111"/>
          <w:sz w:val="28"/>
          <w:szCs w:val="28"/>
          <w:rtl w:val="true"/>
          <w:lang w:bidi="fa-IR"/>
        </w:rPr>
        <w:t>:</w:t>
      </w:r>
      <w:bookmarkStart w:id="22" w:name="pg17035_165054"/>
    </w:p>
    <w:p>
      <w:pPr>
        <w:pStyle w:val="BookText"/>
        <w:rPr/>
      </w:pPr>
      <w:bookmarkEnd w:id="22"/>
      <w:r>
        <w:rPr>
          <w:rFonts w:ascii="Amiri" w:hAnsi="Amiri" w:eastAsia="Amiri" w:cs="Amiri"/>
          <w:color w:val="111111"/>
          <w:sz w:val="28"/>
          <w:sz w:val="28"/>
          <w:szCs w:val="28"/>
          <w:rtl w:val="true"/>
          <w:lang w:bidi="ar-SA"/>
        </w:rPr>
        <w:t>إِنَّا لِلَّهِ وَ إِنَّآ إِلَیْهِ رَ جِعُونَ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مملوک خداییم و یقیناً به سوی او بازمی‌گردیم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 دیگر پیروزی بر مشکلات، خود را در محضر خدا دیدن یعنی به یقینی برسی که در همه جا و همۀ حالات، چه در نعمت و چه در نقمت به جز خدا نبینی، اگر این شد دیگر مشکلی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صحرای کربلا با دیدن این همه مصیبت لحظه‌ای زبان به شکایت به طرف خداوند بلند نکرد؛ زیرا خدا را به چشم دل می‌دید که در شهادت حضرت علی اصغر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عَلَیَّ ما نَزَلَ بی انَّهُ بِعَیْنِ اللّهِ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چون این مصیبت مرا خدا می‌بیند، برایم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ضعف و ناتوانی اگر قدرت و قوت حضرت دوست به فریاد نرسد، آدمی در تمام امتحانات و ابتلائات و مصایب مردود شده، و ممکن است سختی‌ها، تحمل را از بین ببرد و دین و ایمان انسان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باید عاجزانه از حضرت قادر خواست که ضعف و ناتوانی ما را با قوی‌ترین قدرتش که در حالات روحی و حسنات اخلاقی و نورانیّت قلب تجلّی دارد، جبران نماید، ورنه درآن موقعیت که آدمی در کنار مرز مرگ است به سلامت از دنیا به آخرت منتقل نخواهد شد</w:t>
      </w:r>
      <w:r>
        <w:rPr>
          <w:rFonts w:eastAsia="IRNazanin" w:cs="IRNazanin"/>
          <w:color w:val="111111"/>
          <w:sz w:val="28"/>
          <w:szCs w:val="28"/>
          <w:rtl w:val="true"/>
          <w:lang w:bidi="fa-IR"/>
        </w:rPr>
        <w:t>.</w:t>
      </w:r>
    </w:p>
    <w:p>
      <w:pPr>
        <w:pStyle w:val="Heading3"/>
        <w:numPr>
          <w:ilvl w:val="2"/>
          <w:numId w:val="1"/>
        </w:numPr>
        <w:rPr/>
      </w:pPr>
      <w:bookmarkStart w:id="23" w:name="__RefHeading___Toc1162768_1738255347"/>
      <w:bookmarkStart w:id="24" w:name="_Toc9"/>
      <w:bookmarkEnd w:id="23"/>
      <w:r>
        <w:rPr>
          <w:rtl w:val="true"/>
        </w:rPr>
        <w:t>کسالت در عبادت</w:t>
      </w:r>
      <w:bookmarkEnd w:id="24"/>
    </w:p>
    <w:p>
      <w:pPr>
        <w:pStyle w:val="Heading4"/>
        <w:numPr>
          <w:ilvl w:val="3"/>
          <w:numId w:val="1"/>
        </w:numPr>
        <w:rPr/>
      </w:pPr>
      <w:bookmarkStart w:id="25" w:name="__RefHeading___Toc1162770_1738255347"/>
      <w:bookmarkStart w:id="26" w:name="_Toc10"/>
      <w:bookmarkEnd w:id="25"/>
      <w:r>
        <w:rPr>
          <w:rtl w:val="true"/>
        </w:rPr>
        <w:t>اشاره</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واژۀ کسالت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اَلْکَسَلُ هُوَ التَثاقُلُ مِمّا لایَنْبَغِی التَثاقُلُ عَنْهُ وَ یَکُونُ ذلکَ لِعَدَمِ انْبِعاثٍ لِلْخَیْرِ مَعَ ظُهُورِ الإسْتِطاعَةِ فَلایَکُونُ مَعْذُوراً بِخَلافِ العاجِزِ فَإِنَّهُ مَعْذُورٌ لِعَدَمِ القُوَّةِ وَ فَقْدِ الإسْتِطاعَةِ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462/5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کردن عملی که شایستۀ سنگینی نیست و باید با نشاط به جا آورده شود ولی با سنگینی انجام می‌گیرد، چون انگیزه و محرک خیر در عمل کنندۀ او ایجاد نشده با این که قدرت بر ایجاد انگیزۀ خیر دارد لذا نمی‌توان به هم‌چو شخص تنبلی به خاطر سستی کردنش به او معذور گفت، برخلاف عاجز که اصلاً قدرت ندارد و بر انجام کار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 امام زین العابدین علیه السلام بعد از درخواست وسعت رزق در پیری و صبر در برابر مشکلات و سختی‌های زندگی آنهم در دوران کهولت و پیری، دورانی که انسان چه بخواهد چه نخواهد دچار ضعف قوای جسمی و روحی می‌شود از خداوند درخواست می‌کند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دورانی که قوای جسمی ضعیف می‌شود دچار کسالت در عبادت بشوم، مبادا نشاط و شوق و ذوقی که برای شخص عابد لازم است کم رنگ شود که اگر انسان دچار کسالت شد خود به خود از خداوند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لِلْکَسَلانِ ثَلاثُ عَلاماتٍ، یَتَوانی حَتّی یُفَرِّطَ وَ یُفَرِّطُ حَتّی یُضَیِّعَ وَ یُضَیِّعُ حَتّی یَأثَمَ</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کسل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می‌کند تا کار از دستش بیرون رود، کوتاهی می‌کند تا آن گاه که کار به واسطۀ این کوتاهی خراب شود، آن گاه که</w:t>
      </w:r>
    </w:p>
    <w:p>
      <w:pPr>
        <w:pStyle w:val="BookText"/>
        <w:rPr/>
      </w:pPr>
      <w:r>
        <w:rPr>
          <w:rFonts w:ascii="IRNazanin" w:hAnsi="IRNazanin" w:eastAsia="IRNazanin"/>
          <w:color w:val="111111"/>
          <w:sz w:val="28"/>
          <w:sz w:val="28"/>
          <w:szCs w:val="28"/>
          <w:rtl w:val="true"/>
          <w:lang w:bidi="fa-IR"/>
        </w:rPr>
        <w:t>کار را خراب کرد مرتکب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در کارها خصوصاً عبادت، مساوی است با ترک آن، چون وقتی کسالت عارض عبادتی شد کم کم نسبت به آن عبادت بی‌نشاط می‌شوی و بعد به مرور زمان برایت عادی سپس منجر به ترک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در مبتلا شدن به کسالت فرقی بین امور مادی و معنوی نیست، بلکه اگر کسی مبتلای به کسالت در امور مادی شد امور عبادی را هم تحت شعاع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لَأَبْغَضُ الرَّجُلَ یَکُونُ کَسْلانَ عَنْ امْرِ دُنْیاهُ فَهُوَ عَنْ امْرِ آخِرَتِهِ اکْسَلُ</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44/13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بغض و خشم من است مردی که در امور دنیای خود کسل و بی‌رغبت است، چنین انسان سست و تنبلی در امور آخرتش به مراتب تنبل‌تر و کسل‌تر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باید کرد تا روح کسالت و تنبلی از انسان زدوده شده، روح نشاط و شادابی و طراوت به انسان 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فعالیّت‌های روزمره مردم نگاه می‌کنیم و کارهای آنان را مورد توجه قرار می‌دهیم، می‌بینیم در فعالیت‌ها، عمده انگیزه و محرک مردم در انجام امور یا جلب لذت برای خود است یا دفع ناراحتی، 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سود و جلوگیری از ضرر و زیان است، از این رو انسان بر این اساس دنبال خوراک، پوشاک، مال، مقام، ریاست و محبوبیت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محرک‌ها نزد همه به یک مرتبه نیست، بعضی در امور مادی و دنیوی، افراط را پیش می‌گیرند و برای آرزوهای دست نیافتنی یا واهی، خود را به</w:t>
      </w:r>
    </w:p>
    <w:p>
      <w:pPr>
        <w:pStyle w:val="BookText"/>
        <w:rPr/>
      </w:pPr>
      <w:r>
        <w:rPr>
          <w:rFonts w:ascii="IRNazanin" w:hAnsi="IRNazanin" w:eastAsia="IRNazanin"/>
          <w:color w:val="111111"/>
          <w:sz w:val="28"/>
          <w:sz w:val="28"/>
          <w:szCs w:val="28"/>
          <w:rtl w:val="true"/>
          <w:lang w:bidi="fa-IR"/>
        </w:rPr>
        <w:t>این در و آن در می‌زنند، دچار حرص دنیا شده لحظه‌ای در زندگی آرامش و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افرادی یافت می‌شوند با محرک، ضعیف یا بدون محرک افرادی که دچار تفریط و سستی و تنبلی شده و به فلاکت و بدبختی دچار شده‌اند و زندگی خود و خانواده را به مشقت و سختی مبتلا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توصیه و سفارش فراوان دارد که چه در امور مادی و دنیوی و چه در امور معنوی نه دنبال افراط باشید نه تفریط، بلکه دنبال تعادل و میانه‌روی باشید، اگر در امور مادی و معنوی، تعادل را پیشۀ خود سازید به یقین هم به امور مادی خواهد رسید و هم به امور معنوی و چه زیبا رسول حق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الدِّینَ مَتینٌ فَأَوْغِلْ فِیهِ بِرِفْقٍ وَ لاتُبَغِّضْ الی نَفْسِکَ عِبادَةَ رَبِّکَ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قوی و متین است، ضعف و سستی در آن راه ندارد، در اعمال عبادی با مدارا حرکت کن و زیاده‌روی منما و در دلت بغض پروردگارت را به وجود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 ثَلاثَةٌ قَوْمٌ عَبَدُوا اللّهَ عَزَّوَجَلَّ خَوْفاً فَتِلْکَ عِبادَةُ الْعَبیدِ وَ قَوْمٌ عَبَدُوا اللّهَ تَبارَکَ وَ تَعالی طَلَباً لِلثَّوابِ فَتِلْکَ عِبادَةُ الْأُجَراءِ وَ قَوْمٌ عَبَدُوا اللّهَ حُبًّا لَهُ فَتِلْکَ عَبادَةُ الْأَحْرارِ وَ هِیَ افْضَلُ الْعِبادَةِ</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کنندگان بر سه گروه تقسیم می‌شوند گروهی با انگیزۀ خوف از عقاب، خدا را عبادت می‌کنند که این عبادت و اطاعت بردگان است، گروهی دیگر از</w:t>
      </w:r>
    </w:p>
    <w:p>
      <w:pPr>
        <w:pStyle w:val="BookText"/>
        <w:rPr/>
      </w:pPr>
      <w:r>
        <w:rPr>
          <w:rFonts w:ascii="IRNazanin" w:hAnsi="IRNazanin" w:eastAsia="IRNazanin"/>
          <w:color w:val="111111"/>
          <w:sz w:val="28"/>
          <w:sz w:val="28"/>
          <w:szCs w:val="28"/>
          <w:rtl w:val="true"/>
          <w:lang w:bidi="fa-IR"/>
        </w:rPr>
        <w:t>جهت رسیدن به ثواب خدا، را عبادت می‌کنند و این عبادت اجیرهاو مزد بگیرها است، و گروه سوم کسانی هستند که از روی عشق و محبت به معبود خویش، او را عبادت می‌کنند که این عبادت آزاد مردان است و این برترین نوع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امام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قسم اول و دوم هم صحیح و دارای فضیلت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پایۀ قسم سوم نمی‌رسد، پس هر چه بر نشاط و طراوت عبادت افزوده شده و شناخت ما نسبت به حضرت رب الارباب بیشتر شود، فضیلت و ارزش عبادت هم بیشتر می‌شود تا جایی که 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ما عَبَدْتُکَ شَوْقاً إِلی جَنَّتِکَ وَ لاخَوْفاً مِنْ نارِکَ بَلْ وَجَدْتُکَ أَهْلاً لِلْعِبادَةِ فَعَبَدْتُکَ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عبادت نکرده‌ام برای اشتیاق به سوی بهشت و نه ترس از آتشت، بلکه برای این تو را عبادت می‌کنم چون تو را شایستۀ عبادت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اولیای خدا این گونه با خدا سخن می‌گویند و با این انگیزه پروردگار را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پاسخ به سؤال صحابی خود ذعلب که می‌پرسد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امیرَالْمُؤمِنینَ هَلْ رَأَیْتَ رَبَّکَ،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لاتُدْرِکُهُ الْعُیُونُ بِمُشاهَدَةِ العِیانِ وَلکِنْ تُدْرِکُهُ الْقُلُوبُ بِحَقایِقِ الْاِیْمانِ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نمی‌بینم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ذعلب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می‌بینی؟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با نگاه کردن او را نمی‌بیند، ولی دلها با حقیقت ایمان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شناخت ما نسبت به حضرت حق بیشتر شود روح نشاط و طراوت و انگیزۀ عبادت در دل ما پررنگ‌تر شده، و دیگر جایی برای کسالت و تنبلی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وسیلۀ قرب حق به عبد است، عبادت رشتۀ اتصال بین حق و بنده است، عبادت رمز موفقیت، و بهار دل، و نسیم الهی، و ضامن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عبادت و طاعت است، و عبادت است که آدمی را از ملک به ملکوت می‌برد، و از فرش به عرش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بین انسان و حیوان عبادت است، عبادت کلید هشت در بهشت و قفل هفت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انسان را تبدیل به کلمۀ طیّبه می‌کند و موجب جلب رحمت و سبب عنایت ابدی حضرت رب العزّه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عامل شکوفائی حالات عالی درونی، و بازدارندۀ انسان از فحشا و منکرات، و نظام دهندۀ زندگی، و ظهور دهندۀ مقام خلافت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 زندگی و حیات انسان بدون عبادت بی گل و لاله و شاخ و برگ، وجود بی‌ثمر و میدان هستی آدمی، آلوده به انواع رذایل و سیئات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سستی و تنبلی را باید با واداشتن خویش به عبادت و قیام به مسائل الهی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سستی، آفتی خطر ناک و میکربی مهلک، و زهری قتّال، و آتشی</w:t>
      </w:r>
      <w:bookmarkStart w:id="27" w:name="pg17035_165060"/>
    </w:p>
    <w:p>
      <w:pPr>
        <w:pStyle w:val="BookText"/>
        <w:rPr/>
      </w:pPr>
      <w:bookmarkEnd w:id="27"/>
      <w:r>
        <w:rPr>
          <w:rFonts w:ascii="IRNazanin" w:hAnsi="IRNazanin" w:eastAsia="IRNazanin"/>
          <w:color w:val="111111"/>
          <w:sz w:val="28"/>
          <w:sz w:val="28"/>
          <w:szCs w:val="28"/>
          <w:rtl w:val="true"/>
          <w:lang w:bidi="fa-IR"/>
        </w:rPr>
        <w:t>بر خرمن سعادت و سلامت است</w:t>
      </w:r>
      <w:r>
        <w:rPr>
          <w:rFonts w:eastAsia="IRNazanin" w:cs="IRNazanin"/>
          <w:color w:val="111111"/>
          <w:sz w:val="28"/>
          <w:szCs w:val="28"/>
          <w:rtl w:val="true"/>
          <w:lang w:bidi="fa-IR"/>
        </w:rPr>
        <w:t>.</w:t>
      </w:r>
    </w:p>
    <w:p>
      <w:pPr>
        <w:pStyle w:val="Heading4"/>
        <w:numPr>
          <w:ilvl w:val="3"/>
          <w:numId w:val="1"/>
        </w:numPr>
        <w:rPr/>
      </w:pPr>
      <w:bookmarkStart w:id="28" w:name="__RefHeading___Toc1162772_1738255347"/>
      <w:bookmarkStart w:id="29" w:name="_Toc11"/>
      <w:bookmarkEnd w:id="28"/>
      <w:r>
        <w:rPr>
          <w:rtl w:val="true"/>
        </w:rPr>
        <w:t>کسالت در عبادت در روایات</w:t>
      </w:r>
      <w:bookmarkEnd w:id="29"/>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کَسِلَ عَنْ طَهُورِهِ وَ صَلاتِهِ فَلَیْسَ فیهِ خَیْرٌ لِاَمْرِ آخِرَتِهِ، وَمَنْ کَسِلَ عَمّا یَصْلُحُ بِهِ امْرُمَعیشَتِهِ فَلَیْسَ فیهِ خَیْرٌلِاَمْرِ دُنْیاهُ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59/17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21974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برنامۀ طهارت و نمازش سست شود، خیری در مسئلۀ آخرت برایش نیست، و هر که از آنچه زندگی روزمره‌اش را به میدان اصلاح می‌آورد به کسالت بنشیند برای دنیایش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کانَ الثَّوابُ مِنَ اللّهِ فَالْکَسَلُ لِماذا؟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حالی که ثواب و مزد هر عبادت و عمل خیری از جانب حضرت حق ضمانت شده، پس کسالت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دشمن عبادات و امور خیر کسالت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اَلْکَسَلُ یُفْسِدُ الْآخِرَةَ</w:t>
      </w:r>
      <w:r>
        <w:rPr>
          <w:rFonts w:eastAsia="Amiri" w:cs="Amiri" w:ascii="Amiri" w:hAnsi="Amiri"/>
          <w:color w:val="111111"/>
          <w:sz w:val="28"/>
          <w:szCs w:val="28"/>
          <w:rtl w:val="true"/>
          <w:lang w:bidi="ar-SA"/>
        </w:rPr>
        <w:t xml:space="preserve">. </w:t>
      </w:r>
      <w:r>
        <w:rPr>
          <w:rStyle w:val="FootnoteAnchor"/>
          <w:rtl w:val="true"/>
        </w:rPr>
        <w:footnoteReference w:id="26"/>
      </w:r>
      <w:bookmarkStart w:id="30" w:name="pg17035_165061"/>
    </w:p>
    <w:p>
      <w:pPr>
        <w:pStyle w:val="BookText"/>
        <w:rPr/>
      </w:pPr>
      <w:bookmarkEnd w:id="30"/>
      <w:r>
        <w:rPr>
          <w:rFonts w:ascii="IRNazanin" w:hAnsi="IRNazanin" w:eastAsia="IRNazanin"/>
          <w:color w:val="111111"/>
          <w:sz w:val="28"/>
          <w:sz w:val="28"/>
          <w:szCs w:val="28"/>
          <w:rtl w:val="true"/>
          <w:lang w:bidi="fa-IR"/>
        </w:rPr>
        <w:t>کسالت آخرت انسان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الْکَسَلَ، فَاِنَّکَ انْ ضَجِرْتَ لَمْ تَصْبِرْ عَلی حَقٍّ، وَ انْ کَسِلْتَ لَمْ تُؤَدَّ حَقّاً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وملولی، و سستی و کسالت؛اگر ملول و دلتنگ شوی پایداری و ثبات بر حق نخواهی داشت، و اگر کسل شوی به ادای حق قیام نخواهی کرد</w:t>
      </w:r>
      <w:r>
        <w:rPr>
          <w:rFonts w:eastAsia="IRNazanin" w:cs="IRNazanin"/>
          <w:color w:val="111111"/>
          <w:sz w:val="28"/>
          <w:szCs w:val="28"/>
          <w:rtl w:val="true"/>
          <w:lang w:bidi="fa-IR"/>
        </w:rPr>
        <w:t>.</w:t>
      </w:r>
    </w:p>
    <w:p>
      <w:pPr>
        <w:pStyle w:val="Heading4"/>
        <w:numPr>
          <w:ilvl w:val="3"/>
          <w:numId w:val="1"/>
        </w:numPr>
        <w:rPr/>
      </w:pPr>
      <w:bookmarkStart w:id="31" w:name="__RefHeading___Toc1162774_1738255347"/>
      <w:bookmarkStart w:id="32" w:name="_Toc12"/>
      <w:bookmarkEnd w:id="31"/>
      <w:r>
        <w:rPr>
          <w:rtl w:val="true"/>
        </w:rPr>
        <w:t>عمر گرانمایۀ انسان</w:t>
      </w:r>
      <w:bookmarkEnd w:id="32"/>
    </w:p>
    <w:p>
      <w:pPr>
        <w:pStyle w:val="BookText"/>
        <w:rPr/>
      </w:pPr>
      <w:r>
        <w:rPr>
          <w:rFonts w:ascii="IRNazanin" w:hAnsi="IRNazanin" w:eastAsia="IRNazanin"/>
          <w:color w:val="111111"/>
          <w:sz w:val="28"/>
          <w:sz w:val="28"/>
          <w:szCs w:val="28"/>
          <w:rtl w:val="true"/>
          <w:lang w:bidi="fa-IR"/>
        </w:rPr>
        <w:t>انسان زمانی که عمر گرانمایه را فقط و فقط با امور مادی محض معاوضه کند، و از اندیشه در جهان و در نفس خویش و گذشته و آیندۀ هستی، باز بماند، و توجهی به فرهنگ الهی و نبوت انبیا و قرآن مجید، و امامان معصوم و حیات اولیای عاشق و عاقبت ستمکاران ننماید بدون شک نسبت به راه خدا و صراط مستقیم دچار کوردلی می‌گردد، و از این طریق به خسارت سنگین و ضرر غیر قابل جبرانی دچار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اعْرَضَ عَنْ ذِکْری فَاِنَّ لَهُ مَعیشَةً ضَنْکاً وَنَحْشُرُهُ یَوْمَ القِیامَةِ اعْمی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اعْمی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اتَتْکَ آیاتُنا فَنَسیتَها وَ کَذلِکَ الْیَوْمَ تُنْسی</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همۀ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بگرداند ، 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روز قیامت او را نابینا محشور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مرا نابینا محشور کردی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آیات ما برای تو آمد و آنها را فراموش کردی این چنین امروز فراموش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این دنیا از دیدن حق و حقیقت، و درک واقعیت، و بصیرت نسبت به توحید و نبوت و امامت، و الگو برداری از اولیای الهی، به خاطر غرق بودن در مادیات، خود را محروم کرد، در آخرت هم از دیدن رحمت حق و تماشای مناظر بهشتی و فیض بردن از عنایات دائمی و سرمدی حضرت مولا محروم وممنوع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عسگری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کوری و عمی، کوری چشم نیست بلکه کوری قلب و دل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375/75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ننمود یار چه توان کرد نیست تدبیر کار چه توان کرد</w:t>
      </w:r>
    </w:p>
    <w:p>
      <w:pPr>
        <w:pStyle w:val="BookText"/>
        <w:rPr/>
      </w:pPr>
      <w:r>
        <w:rPr>
          <w:rFonts w:ascii="IRNazanin" w:hAnsi="IRNazanin" w:eastAsia="IRNazanin"/>
          <w:color w:val="111111"/>
          <w:sz w:val="28"/>
          <w:sz w:val="28"/>
          <w:szCs w:val="28"/>
          <w:rtl w:val="true"/>
          <w:lang w:bidi="fa-IR"/>
        </w:rPr>
        <w:t>بر درش هر چه داشتم بُردم نپذیرفت یار چه توان کرد</w:t>
      </w:r>
    </w:p>
    <w:p>
      <w:pPr>
        <w:pStyle w:val="BookText"/>
        <w:rPr/>
      </w:pPr>
      <w:r>
        <w:rPr>
          <w:rFonts w:ascii="IRNazanin" w:hAnsi="IRNazanin" w:eastAsia="IRNazanin"/>
          <w:color w:val="111111"/>
          <w:sz w:val="28"/>
          <w:sz w:val="28"/>
          <w:szCs w:val="28"/>
          <w:rtl w:val="true"/>
          <w:lang w:bidi="fa-IR"/>
        </w:rPr>
        <w:t>از گل روی یار قسم دلم نیست جز خار خار چه توان کرد</w:t>
      </w:r>
    </w:p>
    <w:p>
      <w:pPr>
        <w:pStyle w:val="BookText"/>
        <w:rPr/>
      </w:pPr>
      <w:r>
        <w:rPr>
          <w:rFonts w:ascii="IRNazanin" w:hAnsi="IRNazanin" w:eastAsia="IRNazanin"/>
          <w:color w:val="111111"/>
          <w:sz w:val="28"/>
          <w:sz w:val="28"/>
          <w:szCs w:val="28"/>
          <w:rtl w:val="true"/>
          <w:lang w:bidi="fa-IR"/>
        </w:rPr>
        <w:t>بوده‌ام بر درش عزیز بسی گشتم این لحظه خوار چه توان کرد</w:t>
      </w:r>
    </w:p>
    <w:p>
      <w:pPr>
        <w:pStyle w:val="BookText"/>
        <w:rPr/>
      </w:pPr>
      <w:r>
        <w:rPr>
          <w:rFonts w:ascii="IRNazanin" w:hAnsi="IRNazanin" w:eastAsia="IRNazanin"/>
          <w:color w:val="111111"/>
          <w:sz w:val="28"/>
          <w:sz w:val="28"/>
          <w:szCs w:val="28"/>
          <w:rtl w:val="true"/>
          <w:lang w:bidi="fa-IR"/>
        </w:rPr>
        <w:t>بر مراد دلم نمی‌گردد گردش روزگار چه توان کرد</w:t>
      </w:r>
    </w:p>
    <w:p>
      <w:pPr>
        <w:pStyle w:val="BookText"/>
        <w:rPr/>
      </w:pPr>
      <w:r>
        <w:rPr>
          <w:rFonts w:ascii="IRNazanin" w:hAnsi="IRNazanin" w:eastAsia="IRNazanin"/>
          <w:color w:val="111111"/>
          <w:sz w:val="28"/>
          <w:sz w:val="28"/>
          <w:szCs w:val="28"/>
          <w:rtl w:val="true"/>
          <w:lang w:bidi="fa-IR"/>
        </w:rPr>
        <w:t>از پی صید دل نهادم دام لاغر آمد شکار چه توان کرد</w:t>
      </w:r>
    </w:p>
    <w:p>
      <w:pPr>
        <w:pStyle w:val="BookText"/>
        <w:rPr/>
      </w:pPr>
      <w:r>
        <w:rPr>
          <w:rFonts w:ascii="IRNazanin" w:hAnsi="IRNazanin" w:eastAsia="IRNazanin"/>
          <w:color w:val="111111"/>
          <w:sz w:val="28"/>
          <w:sz w:val="28"/>
          <w:szCs w:val="28"/>
          <w:rtl w:val="true"/>
          <w:lang w:bidi="fa-IR"/>
        </w:rPr>
        <w:t>چند باشی عراقی از پی دل درهم و سوگوار چه توان کرد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bookmarkStart w:id="33" w:name="pg17035_165063"/>
    </w:p>
    <w:p>
      <w:pPr>
        <w:pStyle w:val="Heading4"/>
        <w:numPr>
          <w:ilvl w:val="3"/>
          <w:numId w:val="1"/>
        </w:numPr>
        <w:rPr/>
      </w:pPr>
      <w:bookmarkStart w:id="34" w:name="__RefHeading___Toc1162776_1738255347"/>
      <w:bookmarkStart w:id="35" w:name="_Toc13"/>
      <w:bookmarkEnd w:id="33"/>
      <w:bookmarkEnd w:id="34"/>
      <w:r>
        <w:rPr>
          <w:rtl w:val="true"/>
        </w:rPr>
        <w:t>توفیق حرکت در راه انبیا و اولیا</w:t>
      </w:r>
      <w:bookmarkEnd w:id="35"/>
    </w:p>
    <w:p>
      <w:pPr>
        <w:pStyle w:val="BookText"/>
        <w:rPr/>
      </w:pPr>
      <w:r>
        <w:rPr>
          <w:rFonts w:ascii="IRNazanin" w:hAnsi="IRNazanin" w:eastAsia="IRNazanin"/>
          <w:color w:val="111111"/>
          <w:sz w:val="28"/>
          <w:sz w:val="28"/>
          <w:szCs w:val="28"/>
          <w:rtl w:val="true"/>
          <w:lang w:bidi="fa-IR"/>
        </w:rPr>
        <w:t>پروردگارا وجود انبیا و راه انبیا و اخلاق و عمل آن بزرگمردان بی نظیر تاریخ، و آیات قرآن مجید، و ولایت امامان و روش روحی و عملی آنان، و آنچه کار خیر است از عبادت به درگاهت و خدمت به خلق مورد رضا و خشنودی و محبّت توست، این عبد مسکین و بندۀ ضعیف و عاشق حقیقت را توفیقی رفیق راه فرما که تا لحظۀ خروج از دنیا یک قدم و یک لحظه در جهت خلاف محبت تو حرکت نکند، و به آنچه که مورد نفرت توست دچار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برداشتن بر خلافت محبت و رضایت تو همکاری و همیاری و همدوشی با شیطان و هوای نفس است، و ثمری جز شقاوت سرمدی و عذاب الیم ابدی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معاشرت و مصاحبت و همرنگی و هماهنگی با آن بدبختی که از تو دوری گزیده، و از صراط مستقیم منحرف شده، و به تاریکی گناه و معصیت دچار گشته و مسیری جز ضلالت و گمراهی و پستی و ظلمت ندارد،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از دوستانت و یارانت و اولیایت به خصوص انبیا و امامان جدا شوم و به این خاطر به خزی دنیا و آخرت دچار آیم مرا نگهدار، و دوستی عاشقانت و نفرت نسبت به دشمنانت را در خانۀ قلبم همچون موج دریا قرار بده، و لحظات عمرم را در عبادت و خدمت به بندگانت وقف کن</w:t>
      </w:r>
      <w:r>
        <w:rPr>
          <w:rFonts w:eastAsia="IRNazanin" w:cs="IRNazanin"/>
          <w:color w:val="111111"/>
          <w:sz w:val="28"/>
          <w:szCs w:val="28"/>
          <w:rtl w:val="true"/>
          <w:lang w:bidi="fa-IR"/>
        </w:rPr>
        <w:t>.</w:t>
      </w:r>
    </w:p>
    <w:p>
      <w:pPr>
        <w:pStyle w:val="Heading3"/>
        <w:numPr>
          <w:ilvl w:val="2"/>
          <w:numId w:val="1"/>
        </w:numPr>
        <w:rPr/>
      </w:pPr>
      <w:bookmarkStart w:id="36" w:name="__RefHeading___Toc1162778_1738255347"/>
      <w:bookmarkStart w:id="37" w:name="_Toc14"/>
      <w:bookmarkEnd w:id="36"/>
      <w:r>
        <w:rPr>
          <w:rtl w:val="true"/>
        </w:rPr>
        <w:t>کوردلی در صراط مستقیم</w:t>
      </w:r>
      <w:bookmarkEnd w:id="37"/>
    </w:p>
    <w:p>
      <w:pPr>
        <w:pStyle w:val="Heading4"/>
        <w:numPr>
          <w:ilvl w:val="3"/>
          <w:numId w:val="1"/>
        </w:numPr>
        <w:rPr/>
      </w:pPr>
      <w:bookmarkStart w:id="38" w:name="__RefHeading___Toc1162780_1738255347"/>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العمی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چشم و بصیرت را گویند یعنی هم چشم ظاهری و هم چشم باطنی یا همان چشم دل را گویند که نابینایی ظاهری با کلمه اعمی ذکر می‌شود و نابینایی باطنی با کلمۀ اعمی یا عمیً یا عمٍ می‌آید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قرآن در سولۀ عبس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جَآءَهُ الْأَعْمَی</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آن مرد نابینا نزد او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دوم نه تنها در خدمت عدم بصیرت یا عمی در قرآن آمده است مثل آیات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کر و لال و کورند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واقعیت‌ها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حقایق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درجنب عدم بصیرت، نابینایی ظاهری را اصلاً کوری به حساب نیاورده است تا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لَاتَعْمَی الْأَبْصَرُ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حقیقت این است که دیده‌ها کور نیست بلکه دل‌هایی که در سینه‌هاست ، کور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الْأَخِرَةِ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این دنیا کوردل باشد ، در آخرت هم کوردل و گمراه‌تر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شناخت واقعی مسیر الهی و دسترسی پیدا کردن به هدایت حقیقی پروردگار برای احدی میسر نخواهد شد مگر به تدبیر و اندیشه کردن، چون با تدبیر و تفکّر است که چشم دل و خرد انسان شکوفا می‌شود و با شکوفا شدن چشم دل، انسان دارای بصیرت و درک عقلی گردیده و این جاست که می‌تواند طریق حق را به تمام و کمال بشناسد و با بصیرت، طی طریق نماید و سفارش اسلام هم همین می‌باشد چون اسلام دین بصیرت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و راه من است که من و هر کس پیرو من است بر پایۀ بصیرت و بینایی به سوی خدا دعوت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کسی بصیر گفته می‌شود و اگر کسی بصیر شد و چشم دلش باز شد چه کند که دیگر کوردلی برنگردد و بصیرت و بیناییش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عبارت نهج البلاغه مراجعه کرد که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البَصیرُ مَنْ سَمِعَ فَتَفَکَّرَ وَ نَظَرَ فَاَبْصَرَ وَ انْتَفَعَ بِالْعِبَرِ ثُمَّ سَلَکَ جَدَدَاً واضِحاً یَتَجَنَّبُ فیهِ الصَّرْعَةَ فِی الْمَهاوی وَ الضَّلالَ فِی الْمَغاوی وَ لایُعینُ عَلی نَفْسِهِ الغُواةَ بِتَعَسُّفٍ فی حَقٍّ اوْ تَحْریفٍ فی نُطْقٍ اوْ تَخَوُّفٍ مِنْ صِدْقٍ</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کسی است که شنید و اندیشه کرد، و نظر کرد و بصیر شد، و از عبرتها پند گرفت، سپس در راه روشن حرکت کرد، او در آن راه از افتادن در مواضع تباهی، و قرار گرفتن در مراحل گمراهی اجتناب کرد و گمراهان را به زیان</w:t>
      </w:r>
      <w:bookmarkStart w:id="40" w:name="pg17035_165066"/>
    </w:p>
    <w:p>
      <w:pPr>
        <w:pStyle w:val="BookText"/>
        <w:rPr/>
      </w:pPr>
      <w:bookmarkEnd w:id="40"/>
      <w:r>
        <w:rPr>
          <w:rFonts w:ascii="IRNazanin" w:hAnsi="IRNazanin" w:eastAsia="IRNazanin"/>
          <w:color w:val="111111"/>
          <w:sz w:val="28"/>
          <w:sz w:val="28"/>
          <w:szCs w:val="28"/>
          <w:rtl w:val="true"/>
          <w:lang w:bidi="fa-IR"/>
        </w:rPr>
        <w:t>خود با بیراهه رفتن نسبت به حق، و تحریف در گفتار، یا ترس از راستگویی یاری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این مضمون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الدُّنْیا مُنْتَهی بَصَرِ الْأَعْمی لایُبْصِرُها مِمّا وَراءَها شَیْئاً وَ الْبَصیرُ یَنْفُذُها بَصَرُهُ وَ یَعْلَمُ انَّ الدّارَ وَراءَها فَالْبَصیرُ مِنْها شاخِصٌ وَ الْأَعْمی الَیْها شاخِصٌ وَ الْبَصیرُ مِنْها مُتَزَوَّدٌ وَ الْأَعْمی لَها مُتَزَوَّدٌ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آخرین مرز دید کوردل است که هیچ چیزی را در ورای آن نمی‌بیند و بینا دیده‌اش را از دنیا نفوذ نمی‌دهد، و می‌داند که از پی آن خانۀ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بینا از دنیا به آخرت سفر می‌کند، و کوردل به سوی دنیا سفر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از دنیا توشه برمی‌گیرد، و کوردل برای آن تهیۀ توشه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کس باید خود بیندیشد که تا چه اندازه در این راه که همان به دست آوردن بصیرت می‌باشد موفّق بوده است، البته به این نکته نیز باید توجه داشت که بصیر شدن تنها مهم نیست، با بصیرت ماندن تا آخر عمر اهمیت دارد و اگر کسی بخواهد بصیر باقی بماند باید عواملی را که موجب از بین رفتن بصیرت و آگاهی می‌شود مرتکب نشود،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ضد بینش و آگاهی چیست و از آنها دوری کند</w:t>
      </w:r>
      <w:r>
        <w:rPr>
          <w:rFonts w:eastAsia="IRNazanin" w:cs="IRNazanin"/>
          <w:color w:val="111111"/>
          <w:sz w:val="28"/>
          <w:szCs w:val="28"/>
          <w:rtl w:val="true"/>
          <w:lang w:bidi="fa-IR"/>
        </w:rPr>
        <w:t>.</w:t>
      </w:r>
    </w:p>
    <w:p>
      <w:pPr>
        <w:pStyle w:val="Heading4"/>
        <w:numPr>
          <w:ilvl w:val="3"/>
          <w:numId w:val="1"/>
        </w:numPr>
        <w:rPr/>
      </w:pPr>
      <w:bookmarkStart w:id="41" w:name="__RefHeading___Toc1162782_1738255347"/>
      <w:bookmarkStart w:id="42" w:name="_Toc16"/>
      <w:bookmarkEnd w:id="41"/>
      <w:r>
        <w:rPr>
          <w:rtl w:val="true"/>
        </w:rPr>
        <w:t>عوامل تضعیف بصیرت</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تضعیف بصیرت یا از بین رفتن بینش، کوتاهی و نخواستن خود انسان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ذِکْرٌ لِّلْعَلَمِینَ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شَآءَ مِنکُمْ أَن یَسْتَقِیمَ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فقط وسیلۀ یادآوری و پند برای جهانیان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 از شما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شؤون زندگی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می‌تواند در مسیر مستقیم خط الهی حرکت کند که خودش بخواهد مستقیم گام بردارد، یعنی اگر خودش دنبال هدایت نباشد، اگر خودش انحراف‌ها و کجی‌ها را از خودش دور نکند، نمی‌تواند مستقیم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اشاره دارد به این که اگر قوم ثمود با این که راهنما و پیامبر داشتند ولی با این وجود دنبال کجی و انحراف از صراط مستقیم رفتند، چون خودشان نمی‌خواستند بینا شوند و بر کوردلی خود اصرار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ثَمُودُ فَهَدَیْنَهُمْ فَاسْتَحَبُّواْ الْعَمَی عَلَی الْهُدَی فَأَخَذَتْهُمْ صَعِقَةُ الْعَذَابِ الْهُونِ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اما ثمودیان ، پس آنان را هدایت کردیم ، ولی آنان کوردلی را بر هدایت ترجیح دادند ، پس به کیفر اعمالی که همواره مرتکب می‌شدند ، بانگ عذاب خوارکننده آنان را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خودش دنبال هدایت و راه مستقیم نباشد به زور نمی‌شود او را آدم کرد او خود باید دنبال کمال و تعقل و تفکر باشد و تعصب بی‌جا مانع درک و فهم و بیدار شدن قلبش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مَآ أَنتَ بِهَدِی الْعُمْیِ عَن ضَلَلَتِهِمْ إِن تُسْمِعُ إِلَّا مَن یُؤْمِنُ بَِایَتِنَا فَهُم مُّسْلِمُونَ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تو هدایت‌کنندۀ کوردلان از گمراهی‌شان نیستی ، و نمی‌توانی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آنان که به آیات ما ایمان می‌آورند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 بشنوانی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امتناع از بصیرت و آگاهی تا جایی در دل نادان رخنه می‌کند که در تاریخ می‌خوانیم وقتی امیرالمؤمنین علیه السلام برای مردم خطبه می‌خواند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هر چه می‌خواهید بپرسید پیش از آن 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هر چه می‌خواهید و لازم دارید تا روز قیامت، تا پاسخ آن را برای شما بگویم که از راه راست گمراه نشوید، آن صحابی نادان و بی‌فکر از جا برمی‌خیزد به جای این که از مسائل دینی و دستورهای الهی سؤال کند،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اَخْبِرْنی کَمْ فی رَأْسی وَ لِحْیَتی مِنْ طاقَةِ شَعْرٍ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125/10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بده مرا که بر سر و صورتم چند دستۀ مو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مولا جواب این شخص نادان را چه بدهد؟ امام علیه السلام از چه می‌پرسد، او چه می‌خواهد، یک چنین شخصی قابل هدایت نیست هر چند امام علیه السلام و راهنمایان دین برای او درس بگذارند و راه‌های بصیرت و بینش را به او نشان دهند، چون خود او می‌خواهد کوردل بماند، مگر می‌شود او را بینا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تضعیف بصیرت تمنیات و آرزوهای واهی بشر است که آدمی را از مشاهدۀ واقعیت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اَلْأَمانِیُّ تُعْمی اعْیُنَ الْبَصائِرِ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 دور از دسترس، دیدۀ بصیرت را کور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أَصُولُ بِکَ عِنْدَ الضَّرُورَةِ وَ أَسْئَلُکَ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قرار ده که هنگام ضرورت با کمک حضرتت به دشمنان حمله کنم، و به هنگام نیاز از تو بخواهم، و زمان درماندگی و مسکنت، به درگاه تو بنالم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امور امتحان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غیر خودت، هنگامی که مضطر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خاکساری و فروتنی در برابر ما سوای وجودت، زمانی که به تهی دستی گرفتار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کردن به درگاه غیر حضرتت، وقتی که دچار ترس شوم، تا به خاطر این امور مستحق خواری و منع نعمت و روی گردانی و بی‌اعتنایی از جانب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bookmarkStart w:id="43" w:name="pg17035_165071"/>
    </w:p>
    <w:p>
      <w:pPr>
        <w:pStyle w:val="BookText"/>
        <w:rPr/>
      </w:pPr>
      <w:bookmarkEnd w:id="4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شیطان از آرزوی باطل و بدگمانی و حسد در دل من می‌اندازد، همه را یاد بزرگیت و اندیشۀ در قدرتت، و تصمیم و طرح علیه دشمنت قرار ده، و آنچه بر زبانم جاری می‌کند، از فحش و بدگویی یا ناسزا به ناموس مردم، یا شهادت باطل، یا غیبت مؤمن غایبی، یا دشنام به حاضری و آنچه شبیه اینهاست، همه را سخن به حمد و سپاست و مبالغه در ثنایت، و فرو رفتن در تعظیمت و شکر نعمتت و اقرار به احسانت و شمردن نعمت‌هایت قرار ده</w:t>
      </w:r>
      <w:r>
        <w:rPr>
          <w:rFonts w:eastAsia="IRNazanin" w:cs="IRNazanin"/>
          <w:color w:val="111111"/>
          <w:sz w:val="28"/>
          <w:szCs w:val="28"/>
          <w:rtl w:val="true"/>
          <w:lang w:bidi="fa-IR"/>
        </w:rPr>
        <w:t>.</w:t>
      </w:r>
    </w:p>
    <w:p>
      <w:pPr>
        <w:pStyle w:val="Heading3"/>
        <w:numPr>
          <w:ilvl w:val="2"/>
          <w:numId w:val="1"/>
        </w:numPr>
        <w:rPr/>
      </w:pPr>
      <w:bookmarkStart w:id="44" w:name="__RefHeading___Toc1162784_1738255347"/>
      <w:bookmarkStart w:id="45" w:name="_Toc17"/>
      <w:bookmarkEnd w:id="44"/>
      <w:r>
        <w:rPr>
          <w:rtl w:val="true"/>
        </w:rPr>
        <w:t>غلبه بر هوای نفس و خواسته های شیطان</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 و سرکشی، یا نفسی است یا غیری، یعنی کسی ظرفیت وجود خود را نداند و پا فراتر از خود بگذارد، به درجه‌ای از خودبینی برسد که خویشتن را برتر و کامل‌تر از هر چیز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هویتِ سرکشی این است که انسان، اندازۀ وجودش را نمی‌شناسد و در اثر رهایی نفس، وجود را مستقل و بی‌نیاز می‌پندارد و برای رسیدن به خواسته‌های شیطانی نفس، به هر پستی و جنایتی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نفس که مقدمۀ شناخت ربّ است در برابر سرکشیِ نامحدود نفس می‌باشد، به این مفهوم که هر کسی درظرف نوری و ظهوری خود، حق را بشناسد و خویش را تنها نبیند و خویش را نیازمند حقیقی به حق مشاهده نماید، خداوند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حقیقت ظهوری خویش پی ببرد که از کجاست و در کجا و به سوی کجا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رحمت و فیضِ بی‌حد و لطف ویژۀ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باب معرفت نفس و نشانه‌های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الْحِکْمَةِ مَعْرِفَةُ الْإِنْسانِ نَفْسَهُ وَ وُقُوفُهُ عِنْدَ قَدْرِهِ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حکمت، این است که انسان خود را بشناسد و اندازۀ خویش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حکمت، در عمل انسان خردمند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اندیشۀ درست او در شناخت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منش نیک او در ایستادگی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هرگونه دانایی و تفکّر زیرکانه در احوال نفس و مراتب آن سبب شناخت مسائل مبدأ و معاد می‌شود و سلوک رفتاری صحیح با مردم و رعایت حقوق و احترام دیگران و حفظ بزرگواری خود در جامعه سبب اجتناب از گناهان و شبهه‌ها می‌گردد و خود به خود نفس کنترل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الْفَوْزَ الْأَکْبَرَ مَنْ ظَفَرَ بِمَعْرِفَةِ النَّفْسِ</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موفق به خودشناسی شود به بزرگترین پیروزی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چهرۀ ظهور کامل حق است؛ پس اگر کسی حق را در این چهره شناخت، به راستی حق را در آینۀ تمامیت ظهور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او فیض اکبر و برترین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سرکشی می‌کند که خود را مستقل از حق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حق تعالی از این راز مهم پرده برداشته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الْإِنسَنَ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کَلَّآ إِنَّ الْإِنسَنَ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اسْتَغْنَی</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آنچه را نمی‌دانست تعلیم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سپاس 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انسان سرکشی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که خود را بی‌نیاز می‌پندارد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انسان، این است که خود را از سرکشی نجات دهد، چنانکه نباید خمود و خاموش باشد؛ زیرا هر دو انحراف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انسان از حیث ظهوری خود، سرکشی یا سرافکندگی دارد و آگاهی از آن بندگی و وابستگی به ربوبیت و استغنای نفس به همراه دارد و عبودیت درعین ربوبیت تجلّی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به گونه‌ای آفریده که تلقین‌پذیر است و القائات خوب یا بدی که در ضمیرش نفوذ می‌کند، می‌تواند در کوتاه مدت یا دراز مدت در وی اثر بگذارد و آگاهانه یا ناآگاه او را به همان مسیر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تلقین‌پذیری ازجمله عطایای خداوند است که به مشیت حکیمانۀ او در ضمیر بشر مستقر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عطیه گرانقدر از سرمایه‌های تکامل انسان‌هاست به شرط آن که در مسیر صحیح قرار گیرد و غذای عقلی و عملی در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معصوم ما برای این که پیروان خود را از خطر تمنیّات نفس یا وسوسه‌های شیطان تا حد ممکن حفظ کنند، در پاره‌ای از معاشرت‌های اجتماعی که می‌تواند زمینه‌ساز تلقین‌های نادرست باشد، نکته‌هایی را آموخته‌اند؛ زیرا تمنیات انسانی که همان امیال و اشتها به چیزهای مورد علاقه و رغبت نفس است که در خاطر و دل پرورانده می‌شود چه شدنی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آدمی از جمله عطایای پروردگار است که به انسان‌ها ارزانی داشته است که مایۀ آبادی دنیا و ریشۀ تحرک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نیل به کمال؛ اهل علم را به حوزه‌های علمی می‌کشاند و آرزوی سودیابی؛ مردم را به تجارت و کشاورزی وادار می‌کند، همۀ اینها رحمت و لطفی برای امت اسلام است تا پویایی و کوشش داشته باشند و از برکت آن کافران و گمراهان همه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آرزوهایی که رنگ حقیقت و واقعیت‌بینی دارد؛ سرچشمۀ سعادت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تمنّیات باطل و آرزوهای خیالی که مایۀ تضییع عمر و سد راه تکامل است، نه تنها رحمت نیست، بلکه از القائات شیطانی و ابزار گمراه سازی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اَلْاَمَلُ سُلْطانُ الشَّیاطینِ عَلی قُلُوبِ الْغافِلینَ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غلبۀ شیطان‌ها بر دلهای بی‌خبران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امیدها و آرزوهای باطل است که بر انسان‌ها مسلّط می‌شود و چشم دل را کور کرده و اسباب فریب دادن انسان‌ها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صفات رذیلۀ دیگر مانند حسدورزی و بدگمانی که از کلیدهای شرارت و سرکشی</w:t>
      </w:r>
    </w:p>
    <w:p>
      <w:pPr>
        <w:pStyle w:val="BookText"/>
        <w:rPr/>
      </w:pPr>
      <w:r>
        <w:rPr>
          <w:rFonts w:ascii="IRNazanin" w:hAnsi="IRNazanin" w:eastAsia="IRNazanin"/>
          <w:color w:val="111111"/>
          <w:sz w:val="28"/>
          <w:sz w:val="28"/>
          <w:szCs w:val="28"/>
          <w:rtl w:val="true"/>
          <w:lang w:bidi="fa-IR"/>
        </w:rPr>
        <w:t>است و انسان را از یاد حق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گفتۀ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رَبِّهِ‌جَنَّتَانِ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بداند خداوند او را می‌بیند و گفته‌هایش را می‌شنود و از کارهای خوب و بدی که انجام می‌دهد، آگاه است؛ این عقیده جلوگیر کارهای ناپسند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از مقام خداوند واهمه دارد و نفس خویش را از هوس‌ها و تمنیات ناروا باز می‌دارد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بنابراین مؤمن باید دل را از آرزوها و بدگمانی و حسادت، پاک نگه دارد تا نعمت‌های خداوند آلوده به شیطنت و وسوسه‌ها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در کسی پدید آمد و دلش به اندیشۀ زوال نعمت گرایش یافت، آن تمنا را متوجه دشمنان خداوند کند و تدبیری بیندیشد تا در عرصۀ جنگ‌های نفسانی غلبه یابد و شکست و ناامیدی به جبهۀ باطل و کفر و نفاق وارد گردد و او حق را یاری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 فَصَلِّ عَلَی مُحَمَّدٍ وَ آلِهِ وَ تَفَضَّلْ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أَنْطِقْنِی بِالْهُدَی وَ أَلْهِمْنِی التَّقْوَی وَ وَفِّقْنِی لِلَّتِی هِیَ أَزْکَی وَ اسْتَعْمِلْنِی بِمَا هُوَ أَرْضَی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اسْلُکْ بِیَ الطَّرِیقَةَ الْمُثْلَی وَ اجْعَلْنِی عَلَی مِلَّتِکَ أَمُوتُ وَ أَحْیَی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مَتِّعْنِی بِالاِقْتِصَادِ وَ اجْعَلْنِی مِنْ أَهْلِ السَّدَادِ وَ مِنْ أَدِلَّةِ الرَّشَادِ وَ مِنْ صَالِحِ الْعِبَادِ وَ ارْزُقْنِی فَوْزَ الْمَعَادِ وَ سلاَمَةَ الْمِرْصَادِ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 من ستم نشود، در حالی که به دفعش از من توانایی، و بر دیگری ستم نکنم، در حالی که بر نگاه داشتنش از من قادری، و گمراه نشوم در حالی که بر هدایت من نیرومندی، و تهی دست نشوم،</w:t>
      </w:r>
    </w:p>
    <w:p>
      <w:pPr>
        <w:pStyle w:val="BookText"/>
        <w:rPr/>
      </w:pPr>
      <w:r>
        <w:rPr>
          <w:rFonts w:ascii="IRNazanin" w:hAnsi="IRNazanin" w:eastAsia="IRNazanin"/>
          <w:color w:val="111111"/>
          <w:sz w:val="28"/>
          <w:sz w:val="28"/>
          <w:szCs w:val="28"/>
          <w:rtl w:val="true"/>
          <w:lang w:bidi="fa-IR"/>
        </w:rPr>
        <w:t>در حالی که فراخی روزی من نزد توست، و طغیان نکنم، در حالی که توانگری من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آمرزشت آمدم، و به جانب بخششت روی کردم، و به گذشتت مشتاقم، و به احسانت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که به خاطر آن سزاوار بخششت شوم، و پس از این که علیه خود داوری کردم، به این نتیجه رسیدم که چیزی جز احسانت برایم نیست؛ پس بر محمد و آلش درود فرست و به من 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گویایم کن و تقوا را به من الهام فرما، و به پاکیزه‌ترین روش توفیقم ده، و به اموری که پسندیده‌تر است به کارم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راه بر، و مرا بر آیینت قرار ده که بر اساس آن بمیرم و بر مبنای آن زنده باشم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 تمام امور زندگی از میانه‌روی بهره‌مند کن، و اهل صواب و درستی، و از زمرۀ راهنمایان به خیر، و از بندگان شایسته‌ات قرار ده، و رستگاری روز قیامت و سلامت از کمینگاه عذاب را روزیم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 لِنَفْسِکَ مِنْ نَفْسِی مَا یُخَلِّصُهَا وَ أَبْقِ لِنَفْسِی مِنْ نَفْسِی مَا یُصْلِحُهَا فَإِنَّ نَفْسِی هَالِکَةٌ أَوْ تَعْصِمَهَا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مَؤونَةَ مَعَرَّةِ الْعِبَادِ وَ هَبْ لِی أَمْنَ یَوْمِ الْمَعَادِ وَ امْنِحْنِی حُسْنَ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من آنچه که او را رهایی و نجات می‌دهد، برای خود دریافت کن و برای نفس من از نفس من آنچه که او را اصلاح می‌کند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من در معرض هلاکت است؛ مگر این که تو حفظش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اندوهگین شوم، تو ذخیره و مایۀ دل خوشی منی، و اگر از هر دری محرومم کنند، تو محلّ رفت و آمد منی، و اگر در فشار و سختی قرار گیرم، کمک خواهیم از وجود توست، و آنچه از دستم رود، عوض و بدلش نزد توست، و برای هر چه فاسد شود، مایۀ اصلاح پیش توست، و هر آنچه را ناپسند داری، تغییرش به دست توست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بلا به عافیت، و قبل از درخواست، به توانگری، و پیش از گمراهی، به هدایت بر من منّت گذار، و مرا از سختی و دشواری، آزار بندگان</w:t>
      </w:r>
      <w:bookmarkStart w:id="46" w:name="pg17035_165079"/>
    </w:p>
    <w:p>
      <w:pPr>
        <w:pStyle w:val="BookText"/>
        <w:rPr/>
      </w:pPr>
      <w:bookmarkEnd w:id="46"/>
      <w:r>
        <w:rPr>
          <w:rFonts w:ascii="IRNazanin" w:hAnsi="IRNazanin" w:eastAsia="IRNazanin"/>
          <w:color w:val="111111"/>
          <w:sz w:val="28"/>
          <w:sz w:val="28"/>
          <w:szCs w:val="28"/>
          <w:rtl w:val="true"/>
          <w:lang w:bidi="fa-IR"/>
        </w:rPr>
        <w:t>کفایت فرما، و ایمنی روز قیامت را نصیبم کن، و ارشاد کردن نیکو و خوب را به من عطا فرما</w:t>
      </w:r>
      <w:r>
        <w:rPr>
          <w:rFonts w:eastAsia="IRNazanin" w:cs="IRNazanin"/>
          <w:color w:val="111111"/>
          <w:sz w:val="28"/>
          <w:szCs w:val="28"/>
          <w:rtl w:val="true"/>
          <w:lang w:bidi="fa-IR"/>
        </w:rPr>
        <w:t>.</w:t>
      </w:r>
    </w:p>
    <w:p>
      <w:pPr>
        <w:pStyle w:val="Heading3"/>
        <w:numPr>
          <w:ilvl w:val="2"/>
          <w:numId w:val="1"/>
        </w:numPr>
        <w:rPr/>
      </w:pPr>
      <w:bookmarkStart w:id="47" w:name="__RefHeading___Toc1162786_1738255347"/>
      <w:bookmarkStart w:id="48" w:name="_Toc18"/>
      <w:bookmarkEnd w:id="47"/>
      <w:r>
        <w:rPr>
          <w:rtl w:val="true"/>
        </w:rPr>
        <w:t>کفایت از رنج و آزار بندگان</w:t>
      </w:r>
      <w:bookmarkEnd w:id="48"/>
    </w:p>
    <w:p>
      <w:pPr>
        <w:pStyle w:val="BookText"/>
        <w:rPr/>
      </w:pPr>
      <w:r>
        <w:rPr>
          <w:rFonts w:ascii="IRNazanin" w:hAnsi="IRNazanin" w:eastAsia="IRNazanin"/>
          <w:color w:val="111111"/>
          <w:sz w:val="28"/>
          <w:sz w:val="28"/>
          <w:szCs w:val="28"/>
          <w:rtl w:val="true"/>
          <w:lang w:bidi="fa-IR"/>
        </w:rPr>
        <w:t>دراین فرازها حضرت سجّاد علیه السلام با استفاده از کلماتی همچو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 و دستگیرۀ نجات انسان را، خداوند متعال معرفی کرده است؛ زیرا مفهوم درخواست عافیت در برابر بلاها و عطای نعمت بدون منت و دوری از عیب‌جویی و آزار مردم این است که خداوند مراقب ما باشد تا زندگی به ناهمواری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سرزنش مردم به هنگام درخواست از آنان به خوبی نمایان می‌شود، پس انسان عاقبتِ اعتمادِ به خدا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امور در اثر اعتماد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کرامت‌ها و الطاف بزرگوارانه پروردگار را که به خاطر توکّل و تقوا نصیب بندگان صالح خدا می‌شود، گردآوری کند، بسیار حیرت‌انگیز و شگفتی آفرینش رب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فرمایش حق، خدا را در همه جا می‌یابی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أَعْمَلُهُمْ کَسَرَابِ بِقِیعَةٍ یَحْسَبُهُ الظَّمَْانُ مَآءً حَتَّی إِذَا جَآءَهُ لَمْ یَجِدْهُ شَیًْا وَ وَجَدَ اللَّهَ عِندَهُ فَوَفَّیهُ حِسَابَهُ وَ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کافران اعمالشان مانند سرابی در بیابانی مسطّح و صاف است که تشنه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می‌پندارد ، تا وقتی که به آن رسد آن را چیزی نیابد ، و خدا را نزد اعمالش می‌یابد که حسابش را کامل و تمام می‌دهد ، و خدا حسابرسی سریع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مردم براثر بدزبانی و آزار روحی به تلخی و رنجش خاطر می‌گذرد و در روز قیامت به خاطر گناه زبان، مورد کیفر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تاحد ممکن وزر و وبال گناه زبان کاهش یابد، باید موجبات هدایت و ارشاد مردم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حضور نبی معظّم اسلام صلی الله علیه و آله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درخواست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سوم در خواست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سپس با تندی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جز محصول زبان موجب عذاب مردم می‌گردد و آنان را به رو در آتش دوزخ می‌افکند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در لغت رسوایی و عمل زشت است و در مواردی به کار می‌رود که کسی نسبت به دیگری مرتکب بدی شود و عیبی را به او نسبت دهد و بدگویی و نسبت عیب دادن از آفات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زبان مهمترین ابزاری است که اسباب آزار و اذیت مردم را پدید می‌آورد، پس او را به هلاکت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الْمُؤْمِنِ فِی حِفْظِ لِسانِهِ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رهایی مؤمن از کیفر خداوند در نگه‌داری زبان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طور طبیعی و غریزی به حبّ ذات علاقمند است؛ دوست دارد همیشه و همه جا مردم از او به خیر و خوبی یاد کنند و هرگز نامش را به بدی و زشتی نبرند، امّا چه باید کرد که زبان آدمی کنترل و افسار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کارهای زشتی نسبت می‌دهند به گونه‌ای که سینۀ ما تنگ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رِضَا النّاسِ لایُمْلَکُ وَ أَلْسِنَتَهُمْ لاتُضْبَطُ</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مردم به دست نمی‌آید و زبان آنان نظم و مقررات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چیزی جلوی زبان گزنده آنان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خداوند از گزند آزار زبانی و روحی و نسبت‌های دروغ و درگیری‌های جسمی قوم خود مصونیّت نداشتند و همواره اهانت‌ها تا پایان عمرشان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پیامبر اسلام صلی الله علیه و آله که به فرمایش ایشان سخت‌ترین هجمه‌ها را تحمل کرده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أُوذِیَ نَبیٌّ مِثْلَ ما أُوذیتُ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هیچ نبیّ به مانند من آزار و سختی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خطرات و نقشه‌ها برای حضرت پدید آمد که اگر عنایت و دست غیبی پروردگار نبود، اسلام از صفحۀ گیتی پاک می‌شد وانسان‌های شرور و فاسد بر دنیا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فشارها حتی دربارۀ معصومان و اولیای الهی هم در ولایت و امامت ایشان ادامه یافت و با شدّت وحشیانه‌ای رفتار می‌شد تاجایی که در باب مذاهب و اعتقادات به ذات مقدس خداوند هم اهانت‌ها و پرسش‌های موهومی 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ازحال تلخ حضرت موسی علیه السلام بازگو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مُوسی علیه السلام فی مُناجاتِهِ أَسْأَلُکَ یا رَبِّ أَنْ لایُقالَ فی ما لَیْسَ فیَّ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لِنَفْسی فَکَیْفَ لَکَ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205/75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مناجاتش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دربارۀ من چیزی گفته نشود که سزاوار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این کار را دربارۀ خود نکردم چگونه دربارۀ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نقل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خداوند درخواست کرد که کاری کن که مردم دربارۀ من به خیر و نیکی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خودم این کارنکردم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تو را به بدی یاد می‌کنند، بلکه رفتار مردم دربارۀ آفریدگارشان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علیه السلام در وصیت خود برای این که فرزند خود را از انتظار تعریف و تلخی بدگویی مردم رهایی بخشد و دل او را از این امور راحت کند،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دلبستۀ به رضای مردم و مدح و مذمت آنان مباش که این نتیجه به دست نمی‌آید هر قدر آدمی در تحصیل آن بکوشد و آخرین درجۀ توان خویش رابه کار گیرد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ادْرَأْ عَنِّی بِلُطْفِکَ وَ اغْذُنِی بِنِعْمَتِکَ وَ أَصْلِحْنِی بِکَرَمِکَ وَ دَاوِنِی بِصُنْعِکَ وَ أَظِلَّنِی فِی ذَرَاکَ وَ جَلِّلْنِی رِضَاکَ وَ وَفِّقْنِی إِذَا اشْتَکَلَتْ عَلَیَّ الْأُمُورُ لِأَهْدَاهَا وَ إِذَا تَشَابَهَتِ الْأَعْمَالُ لِأَزْکَاهَا وَ إِذَا تَنَاقَضَتِ الْمِلَلُ لِأَرْضَاهَا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شرور را به لطف خود از من دفع کن، و به نعمتت مرا پرورش ده، و به بزرگواریت، مرا اصلاح کن، و به احسانت مرا مداوا فرما، و در سایۀ پناهت جای ده، و خلعت خشنودیت را بر من بپوشان، و زمانی که امور بر من مبهم و مشکل شود، به هدایت آمیزترینش، و هنگامی که اعمال برایم مشتبه شود، به پاکیزه‌ترینش، و چون آیین‌ها دچار اختلاف شوند، به پسندیده‌ترینش، موفقم دار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تارک وجودم را به تاج کفایت بیارای، و به حسن سرپرستی، بلند مرتبه‌ام گردان، و مرا صدق هدایت بخش، و به گشایش در امور زندگی آزمایشم مکن، و آرامش نیکو به من عطا فرما، و</w:t>
      </w:r>
      <w:bookmarkStart w:id="49" w:name="pg17035_165084"/>
    </w:p>
    <w:p>
      <w:pPr>
        <w:pStyle w:val="BookText"/>
        <w:rPr/>
      </w:pPr>
      <w:bookmarkEnd w:id="49"/>
      <w:r>
        <w:rPr>
          <w:rFonts w:ascii="IRNazanin" w:hAnsi="IRNazanin" w:eastAsia="IRNazanin"/>
          <w:color w:val="111111"/>
          <w:sz w:val="28"/>
          <w:sz w:val="28"/>
          <w:szCs w:val="28"/>
          <w:rtl w:val="true"/>
          <w:lang w:bidi="fa-IR"/>
        </w:rPr>
        <w:t>زندگیم را دشوار و سخت قرار مده، و دعایم را به من بر مگردان؛ برگرداندنی تلخ و ناهنجار، همانا من برای تو ضدی در اعتقادم قرار نمی‌دهم، و با تو همانند و شبیهی نمی‌خوانم</w:t>
      </w:r>
      <w:r>
        <w:rPr>
          <w:rFonts w:eastAsia="IRNazanin" w:cs="IRNazanin"/>
          <w:color w:val="111111"/>
          <w:sz w:val="28"/>
          <w:szCs w:val="28"/>
          <w:rtl w:val="true"/>
          <w:lang w:bidi="fa-IR"/>
        </w:rPr>
        <w:t>.</w:t>
      </w:r>
    </w:p>
    <w:p>
      <w:pPr>
        <w:pStyle w:val="Heading3"/>
        <w:numPr>
          <w:ilvl w:val="2"/>
          <w:numId w:val="1"/>
        </w:numPr>
        <w:rPr/>
      </w:pPr>
      <w:bookmarkStart w:id="50" w:name="__RefHeading___Toc1162788_1738255347"/>
      <w:bookmarkStart w:id="51" w:name="_Toc19"/>
      <w:bookmarkEnd w:id="50"/>
      <w:r>
        <w:rPr>
          <w:rtl w:val="true"/>
        </w:rPr>
        <w:t>دردهای ظاهری و باطنی و درمان آن</w:t>
      </w:r>
      <w:bookmarkEnd w:id="51"/>
    </w:p>
    <w:p>
      <w:pPr>
        <w:pStyle w:val="BookText"/>
        <w:rPr/>
      </w:pPr>
      <w:r>
        <w:rPr>
          <w:rFonts w:ascii="IRNazanin" w:hAnsi="IRNazanin" w:eastAsia="IRNazanin"/>
          <w:color w:val="111111"/>
          <w:sz w:val="28"/>
          <w:sz w:val="28"/>
          <w:szCs w:val="28"/>
          <w:rtl w:val="true"/>
          <w:lang w:bidi="fa-IR"/>
        </w:rPr>
        <w:t>تک تک موجودات آفریدگار، صنعت و ظهور تام حق و نمایشگر نظام احسن هستند؛ زیرا همه ساخته و پرداختۀ دست قدرت اویند و درد و درمان همۀ آفریده‌ها در طبیعت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تلخی‌های زندگی به ویژه امراض روحی و جسمی بی شمار است که بروز آنها 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بشر گذشته از عافیت بدنی و مادی او در این جهان، کسب یک سلسله از کمالات و فضیلت‌هایی است که باید در دنیا صورت بگیرد و انسان از این مسیر برای آینده خود آماده 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دستورهای پروردگار را در همۀ زندگی خود حاکم کنیم و حق تعالی را بر این امور شاهد بدانیم، بدون تردید در تهذیب و درمان معنوی خود گام مؤثّری برداشته‌ایم؛ زیرا اگر بین اوضاع تشریعی و تکوینی زندگی انسان هماهنگی و همخوانی صورت بگیرد، هیچ اتفاقی به ضرر او نخواهد بود، بلکه هر گونه حادثه‌ای یا بلایی به سود او در دنیا و آخرت تمام می‌شود و آدمی چون از اسباب و حکمت امور خبر ندارد، پس برای او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الْمُؤْمِنَ لا أَصْرِفُهُ فی شَیْ‌ءٍ إِلاّ جَعَلْتُهُ خَیْراً 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330/69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عزیز و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هیچ کاری واندارم مگر</w:t>
      </w:r>
    </w:p>
    <w:p>
      <w:pPr>
        <w:pStyle w:val="BookText"/>
        <w:rPr/>
      </w:pPr>
      <w:r>
        <w:rPr>
          <w:rFonts w:ascii="IRNazanin" w:hAnsi="IRNazanin" w:eastAsia="IRNazanin"/>
          <w:color w:val="111111"/>
          <w:sz w:val="28"/>
          <w:sz w:val="28"/>
          <w:szCs w:val="28"/>
          <w:rtl w:val="true"/>
          <w:lang w:bidi="fa-IR"/>
        </w:rPr>
        <w:t>این که برای او خیر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آزمایش‌ها و دردهای جسمی و روانی، خیری از سوی حق تعالی است که انسان دچار انحراف‌های اخلاقی و گناهان بزرگ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باب تهذیب نفس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أَنْ یَتَداوَی الْمَرْءُ مِنْ أَدْواءِ الدُّنْیا کَما یَتَداوَی ذُوالعِلَّةِ، وَ یَحْتَمِی مِنْ شَهَواتِها وَ لَذّاتِها کَما یَحْتَمِی الْمَرِیضُ</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مرد دردهای دنیای خود را معالجه کند، همچنان که بیماران دردهای خود را درمان می‌کنند و از خواهش‌ها وخوشی‌های دنیا پرهیز کند، همچنان که بیمار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سجّاد علیه السلام همگان را به شناخت درد و درمان دعوت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یَعْرِفْ دَاءُهَ أَفْسَدَهُ دَواءُهُ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 که درد خود را نشناسد؛ دوایش او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اثر ناآشنایی با درد و درمان فطری و طبیعی، درونی و ظاهری به دنبال درد و علاج شیطانی یا حیوانی می‌رود و نیازهای خویش را با شهوات و مادّیات برآورده می‌سازد و در پایان عمر هم مانند حیوانی که در لجنزار دنیا و آلودگی‌های خود شناور زیسته است؛ زندگی را تمام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درمان‌های جسمی، طبیبان هستند که با تشخیص علت مرض و دستور داروهای شیمیایی یا گیاهی، ظاهر جسمی انسان را سلامتی می‌بخشند، امّا مرجع بیماری‌های باطنی و معنوی پیامبران و اولیای الهی هستند که هر گاه روح و دل و عقل آدمی دچار زنگار یا آلودگی شوند؛ با ابزار ویژه، او را به راه حق راهنمایی</w:t>
      </w:r>
    </w:p>
    <w:p>
      <w:pPr>
        <w:pStyle w:val="BookText"/>
        <w:rPr/>
      </w:pPr>
      <w:r>
        <w:rPr>
          <w:rFonts w:ascii="IRNazanin" w:hAnsi="IRNazanin" w:eastAsia="IRNazanin"/>
          <w:color w:val="111111"/>
          <w:sz w:val="28"/>
          <w:sz w:val="28"/>
          <w:szCs w:val="28"/>
          <w:rtl w:val="true"/>
          <w:lang w:bidi="fa-IR"/>
        </w:rPr>
        <w:t>می‌کنند و درون او را شفا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وصف رسالت حضرت 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طَبیبٌ دَوّارٌ بِطِبِّهِ قَدْ احْکَمَ مَراهِمَهُ وَ احْمی مَواسِمَهُ، یَضَعُ مِنْ ذلِکَ حَیْثُ الْحاجَةُ الَیْهِ، مِنْ قُلُوبٍ عُمْیٍ وَ آذانٍ صُمٍّ وَ الْسِنَةٍ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بِداوئِهِ مَواضِعَ الْغَفْلَةِ وَ مَواطِنَ الْحَیْرَةِ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است که همراه با طبّش در میان مردم می‌گردد، مرهم‌هایش را محکم و آماده ساخته، و ابزارهایش را برای سوزاندن زخم‌ها داغ نموده، تا هر جا لازم باشد، در زمینۀ دل‌های کور، و گوش‌های کر، و زبان‌های لال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به دست به دنبال علاج بیماری‌های غفلت و دردهای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مبتلایان به بیماری‌های اخلاقی با مراجعه به مربیان الهی می‌توانند جان عزیز خود را در مسیر انوار شفا دهنده و نفس‌های قدسی قرار دهند تا به نفس مطمئنه برسند و هر که از این نسیم‌های شفابخش دوری گزیند، به مرض قلب و نفاق گرفتار می‌گردد که به تدریج سلامتی جسم او هم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حضرت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محکم و یقینی خودت درمان بنما، شاید اشاره به دردها و رنج‌هایی باشد که از حادثۀ کربلا و اسارت و ناگواری‌های سفر در روح و جسم ایشان باقی مانده است و یا بر اثر فشارهای اجتماعی که حکومت ستمگر بنی‌امیه پیش آورده، خاطر مبارک حضرت را آزرده ساخته است؛ پس حضرت درخواست درمان آن ناملایمات را می‌نماید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بیماری و رنجی برای امام معصوم دردناک‌تر از تهمت‌ها و اهانت‌هایی است که به مقام عصمت و طهارت وارد گردید و حقیقت آنان را نازیبا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شریف آنان در رفتار با دیگران همچو طبیبی حاذق بود که همگان از کوچک و</w:t>
      </w:r>
    </w:p>
    <w:p>
      <w:pPr>
        <w:pStyle w:val="BookText"/>
        <w:rPr/>
      </w:pPr>
      <w:r>
        <w:rPr>
          <w:rFonts w:ascii="IRNazanin" w:hAnsi="IRNazanin" w:eastAsia="IRNazanin"/>
          <w:color w:val="111111"/>
          <w:sz w:val="28"/>
          <w:sz w:val="28"/>
          <w:szCs w:val="28"/>
          <w:rtl w:val="true"/>
          <w:lang w:bidi="fa-IR"/>
        </w:rPr>
        <w:t>بزرگ و غلام و آزاده، همگی در زیر سایۀ امن و لطف ایشان درمان حقیقی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غلام خود را سه بار برای کاری صدا زد ولی غلام اعتنایی به فرمان حضرت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بار سوم جواب داد،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مرا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جَعَلَ مَمْلُوکِی یَأْمَنُنِیِ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زیر دست مرا از من آسوده خاطر قرار داد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56/46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امنیت روانی و روحی در مداوای درونی و بیرونی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گلشن زخوبانم گلی بس ز جعد گلعذاران سنبلی بس</w:t>
      </w:r>
    </w:p>
    <w:p>
      <w:pPr>
        <w:pStyle w:val="BookText"/>
        <w:rPr/>
      </w:pPr>
      <w:r>
        <w:rPr>
          <w:rFonts w:ascii="IRNazanin" w:hAnsi="IRNazanin" w:eastAsia="IRNazanin"/>
          <w:color w:val="111111"/>
          <w:sz w:val="28"/>
          <w:sz w:val="28"/>
          <w:szCs w:val="28"/>
          <w:rtl w:val="true"/>
          <w:lang w:bidi="fa-IR"/>
        </w:rPr>
        <w:t>صف لشگر چه آرائی ز زلفت بتاراجم سپاه کاکلی بس</w:t>
      </w:r>
    </w:p>
    <w:p>
      <w:pPr>
        <w:pStyle w:val="BookText"/>
        <w:rPr/>
      </w:pPr>
      <w:r>
        <w:rPr>
          <w:rFonts w:ascii="IRNazanin" w:hAnsi="IRNazanin" w:eastAsia="IRNazanin"/>
          <w:color w:val="111111"/>
          <w:sz w:val="28"/>
          <w:sz w:val="28"/>
          <w:szCs w:val="28"/>
          <w:rtl w:val="true"/>
          <w:lang w:bidi="fa-IR"/>
        </w:rPr>
        <w:t>در آن بستانسرای عشرت انگیز ترانه ساز عیشی بلبلی بس</w:t>
      </w:r>
    </w:p>
    <w:p>
      <w:pPr>
        <w:pStyle w:val="BookText"/>
        <w:rPr/>
      </w:pPr>
      <w:r>
        <w:rPr>
          <w:rFonts w:ascii="IRNazanin" w:hAnsi="IRNazanin" w:eastAsia="IRNazanin"/>
          <w:color w:val="111111"/>
          <w:sz w:val="28"/>
          <w:sz w:val="28"/>
          <w:szCs w:val="28"/>
          <w:rtl w:val="true"/>
          <w:lang w:bidi="fa-IR"/>
        </w:rPr>
        <w:t>زدست لاله کی گیرم پیاله از آن نرگس مرا جام ملی بس</w:t>
      </w:r>
    </w:p>
    <w:p>
      <w:pPr>
        <w:pStyle w:val="BookText"/>
        <w:rPr/>
      </w:pPr>
      <w:r>
        <w:rPr>
          <w:rFonts w:ascii="IRNazanin" w:hAnsi="IRNazanin" w:eastAsia="IRNazanin"/>
          <w:color w:val="111111"/>
          <w:sz w:val="28"/>
          <w:sz w:val="28"/>
          <w:szCs w:val="28"/>
          <w:rtl w:val="true"/>
          <w:lang w:bidi="fa-IR"/>
        </w:rPr>
        <w:t>در این گلشن سرا نورعلی را نشیمن سایۀ شاخ گلی بس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امْنَعْنِی مِنَ السَّرَفِ وَ حَصِّنْ رِزْقِی مِنَ التَّلَفِ وَ وَفِّرْ مَلَکَتِی بِالْبَرَکَةِ فِیهِ وَ أَصِبْ بِی سَبِیلَ الْهِدَایَةِ لِلْبِرِّ فِیمَا أُنْفِقُ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اکْفِنِی مَؤُونَةَ الاِکْتِسَابِ وَ ارْزُقْنِی مِنْ غَیْرِ احْتِسَابٍ فَلاَ أَشْتَغِلَ عَنْ عِبَادَتِکَ بِالطَّلَبِ وَ لاَ أَحْتَمِلَ إِصْرَ تَبِعَاتِ الْمَکْسَبِ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فَأَطْلِبْنِی بِقُدْرَتِکَ مَا أَطْلُبُ وَ أَجِرْنِی بِعِزَّتِکَ مِمَّا أَرْهَبُ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اسراف بازدار، و روزیم را از تلف شدن نگاه دار، و داراییم را به برکت در آن افزون کن، و مرا برای خیر و نیکی در آنچه از آن مال خرج می‌کنم، به راه هدایت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سختی و دشواری کسب و کار کفایت کن، و روزیم را از جایی که گمان نمی‌بریم عنایت فرما، تا در راه به دست آوردن روزی از بندگیت باز نمانم، و سنگینی وبال‌های کسب را به دوش نکشم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می‌طلبم، به قدرتت برایم فراهم کن، و از آنچه می‌ترسم، به عزّتت پناهم ده</w:t>
      </w:r>
      <w:r>
        <w:rPr>
          <w:rFonts w:eastAsia="IRNazanin" w:cs="IRNazanin"/>
          <w:color w:val="111111"/>
          <w:sz w:val="28"/>
          <w:szCs w:val="28"/>
          <w:rtl w:val="true"/>
          <w:lang w:bidi="fa-IR"/>
        </w:rPr>
        <w:t>.</w:t>
      </w:r>
      <w:bookmarkStart w:id="52" w:name="pg17035_165089"/>
    </w:p>
    <w:p>
      <w:pPr>
        <w:pStyle w:val="Heading3"/>
        <w:numPr>
          <w:ilvl w:val="2"/>
          <w:numId w:val="1"/>
        </w:numPr>
        <w:rPr/>
      </w:pPr>
      <w:bookmarkStart w:id="53" w:name="__RefHeading___Toc1162790_1738255347"/>
      <w:bookmarkStart w:id="54" w:name="_Toc20"/>
      <w:bookmarkEnd w:id="52"/>
      <w:bookmarkEnd w:id="53"/>
      <w:r>
        <w:rPr>
          <w:rtl w:val="true"/>
        </w:rPr>
        <w:t>برکت و انفاق در اموال</w:t>
      </w:r>
      <w:bookmarkEnd w:id="54"/>
    </w:p>
    <w:p>
      <w:pPr>
        <w:pStyle w:val="BookText"/>
        <w:rPr/>
      </w:pPr>
      <w:r>
        <w:rPr>
          <w:rFonts w:ascii="IRNazanin" w:hAnsi="IRNazanin" w:eastAsia="IRNazanin"/>
          <w:color w:val="111111"/>
          <w:sz w:val="28"/>
          <w:sz w:val="28"/>
          <w:szCs w:val="28"/>
          <w:rtl w:val="true"/>
          <w:lang w:bidi="fa-IR"/>
        </w:rPr>
        <w:t>اصل سلامت، در نزد خداوند برای مؤمن و کافر در دنیا و آخرت یکسان است یعنی بدون سلامت و رضایت الهی، سعادت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مهم‌ترین اصول اعتقادی است که سعادت آخرت در سلامت دنیاست و هر گاه انسان سلامتی روانی و اخلاقی و شغلی نداشته باشد، نمی‌تواند مؤمن باشد؛ زیرا با سلامت، عشق و معرفت حاصل می‌شود و در ظرف شناخت نیز شناخت حقیقت توحید به دست می‌آید که زمینه‌ساز سعادت اخروی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حق با سلامت نفس و روح گره خورده است تا ایمان و تسلیم به درجات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یک جامعۀ بیمار نیز کمبود سلامت است و بروز بیماری‌های اخلاقی و شخصیتی و آسیب‌های اجتماعی برگرفته از پایین بودن سطح سلامت و ایمان و بنیان‌های اعتقادی مردم است؛ زیرا هر چه مردم از سرچشمه‌های وحی و کمال دور شوند، امنیّت و سلامتی در همۀ زمینه‌ها دچار تزلزل و تردید می‌شود، در نتیجه جوامع بشری گرفتار سقوط و انحراف عمیق می‌شوند؛ بنابراین باید با تفکر و دوراندیشی، خود و جامعۀ پیرامون خود را از آسیب‌ها نگه داشت و ارزش‌های و برکت‌ها را ترویج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در وصیت خویش به جابر بن یزید جعفی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لا عِلْمَ کَطَلَبِ السَّلامَةِ وَ لا سَلامَةَ کَسَلامَةِ الْقَلْبِ</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هیچ دانشی چون طلب سلامتی نیست و هیچ سلامتی مانند سلامت دل نمی‌باشد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بهرۀ اموال و دارایی‌ها نیز سلامتی ایجاد کرد تا در متن زندگی برکت‌ها و</w:t>
      </w:r>
    </w:p>
    <w:p>
      <w:pPr>
        <w:pStyle w:val="BookText"/>
        <w:rPr/>
      </w:pPr>
      <w:r>
        <w:rPr>
          <w:rFonts w:ascii="IRNazanin" w:hAnsi="IRNazanin" w:eastAsia="IRNazanin"/>
          <w:color w:val="111111"/>
          <w:sz w:val="28"/>
          <w:sz w:val="28"/>
          <w:szCs w:val="28"/>
          <w:rtl w:val="true"/>
          <w:lang w:bidi="fa-IR"/>
        </w:rPr>
        <w:t>رحمت‌ها روان گردد و همگان به رضایت نسبی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به ریشه‌های برکت و رحمت الهی در روایات معصومان علیهم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عَزَّوَجَلَّ إِلی نَبیٍّ مِنْ الْأَنْبیاءِ، إِذا أُطِعْتُ رَضِیتُ، وَ إِذا رَضِیتُ بارَکْتُ وَ لَیْسَ لِبَرَکَتی نَهایَةٌ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459/14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یکی از پیامبران خود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اطاعت شوم، خشنود گردم و چون خشنود شوم، برکت دهم و برکت من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اباالحسن امام جواد علیه السلام یا امام هادی علیه السلام به داود صرمی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 الحَرامَ لایَنْمِی وَ إِنْ نَمی لایُبارَکُ لَهُ فیهِ، وَ ما أَنْفَقَهُ لَمْ یُوْجَرْ عَلَیْهِ وَ ما خَلَّفَهُ کانَ زادَهُ إِلَی النّارِ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نمی‌کند و اگر هم رشد کند برای صاحبش برکتی ندارد و اگر از آن چیزی انفاق کند پاداشی نخواهد دید و آنچه پس از خود بر جای گذارده، توشۀ او به سوی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آیاتی به این نکته اشاره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برکات در دو عنوان کلیدی است که با توجه به آنها، نعمت‌ها و برکت‌ها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ءَامَنُواْ وَاتَّقَوْاْ لَفَتَحْنَا عَلَیْهِم بَرَکَتٍ مِّنَ السَّمَآءِ وَالأَْرْضِ وَلَکِن کَذَّبُواْ فَأَخَذْنَهُم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شهرها و آبادی‌ها ایمان می‌آوردند و پرهیزکاری پیشه می‌کردند ،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برکاتی از آسمان و زمین را بر آنان می‌گشودیم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الهی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ما هم آنان را به کیفر اعمالی که همواره مرتکب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تفسیر آیۀ فوق پیرامون رجعت به یارانش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برکت از آسمان و زمین می‌بارد تا آن جا که درختان از سنگینی میوه‌هایی که خداوند بر آنان خواسته،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میوۀ زمستانی و در زمستان میوۀ تابستانی خورده می‌شود و این معنای گفتۀ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بادیه نشین ایمان آورده و پرهیزگاری پیشه کرده بودند، برکت‌های آسمان و زمین را به رویشان می‌گشودیم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زمینه‌هایی که در روایات برای افزایش برکات نعمت آمده،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 کردن خوراک و اجناس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 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 دادن و قرض پرداختن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و خرید و فروش مال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دادگری در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حقوق واجب الهی مانند خمس، زکات، کفارات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الجِنایاتِ، إِرْتَفَعَتِ الْبَرَکاتُ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گاه جنایت‌ها آشکار شود، برکت‌ها از میان برود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صفات و گناهان انسان، سبب محرومیت از برکت‌های رزق و مال است</w:t>
      </w:r>
    </w:p>
    <w:p>
      <w:pPr>
        <w:pStyle w:val="BookText"/>
        <w:rPr/>
      </w:pPr>
      <w:r>
        <w:rPr>
          <w:rFonts w:ascii="IRNazanin" w:hAnsi="IRNazanin" w:eastAsia="IRNazanin"/>
          <w:color w:val="111111"/>
          <w:sz w:val="28"/>
          <w:sz w:val="28"/>
          <w:szCs w:val="28"/>
          <w:rtl w:val="true"/>
          <w:lang w:bidi="fa-IR"/>
        </w:rPr>
        <w:t>که آثار آن در زندگی روزمره نمایان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و نافرمانی آشکار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پایمال کردن حقوق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خواری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کاری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خواری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صُنْ وَجْهِی بِالْیَسَارِ وَ لاَ تَبْتَذِلْ جَاهِی بِالاِقْتَارِ فَأَسْتَرْزِقَ أَهْلَ رِزْقِکَ وَ أَسْتَعْطِیَ شِرَارَ خَلْقِکَ فَأَفْتَتِنَ بِحَمْدِ مَنْ أَعْطَانِی و أُبْتَلَی بِذَمِّ مَنْ مَنَعَنِی وَ أَنْتَ مِنْ دُونِهِمْ وَلِیُّ الْإِعْطَاءِ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صِحَّةً فِی عِبَادَةٍ وَ فَرَاغاً فِی زَهَادَةٍ وَ عِلْماً فِی اسْتِعْمَالٍ وَ وَرَعاً فِی 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اخْتِمْ بِعَفْوِکَ أَجَلِی وَ حَقِّقْ فِی رَجَاءِ رَحْمَتِکَ أَمَلِی وَ سَهِّلْ إِلَی بُلُوغِ رِضَاکَ سُبُلِی وَ حَسِّنْ فِی جَمِیعِ أَحْوَالِی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آبرویم را به توانگری حفظ کن، و قدر و منزلتم را به تنگدستی پست مفرما که از روزی خوارانت روزی بخواهم، از بَدان و اشرار آفریده‌هایت عطایی بطلبم، تا به سپاسگزاری کسی که عطایم می‌کند گرفتار شوم، و به سرزنش کسی که از عطا کردن به من باز می‌ایستد دچار گردم، و حال آن که تو متولّی عطا و منعمی،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صحت و سلامتی که در عبادت مصرف شود، آسایش و فراغتی که در فضای زهد به کارم آید، و دانش و معرفتی که در عمل به کار گرفته شود، و پارسایی و تقوایی که از افراط و تفریط دور باشد، روزی من فرما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عمرم را به عفو و بخششت پایان ده، و آرزویم را در امید به</w:t>
      </w:r>
      <w:bookmarkStart w:id="55" w:name="pg17035_165094"/>
    </w:p>
    <w:p>
      <w:pPr>
        <w:pStyle w:val="BookText"/>
        <w:rPr/>
      </w:pPr>
      <w:bookmarkEnd w:id="55"/>
      <w:r>
        <w:rPr>
          <w:rFonts w:ascii="IRNazanin" w:hAnsi="IRNazanin" w:eastAsia="IRNazanin"/>
          <w:color w:val="111111"/>
          <w:sz w:val="28"/>
          <w:sz w:val="28"/>
          <w:szCs w:val="28"/>
          <w:rtl w:val="true"/>
          <w:lang w:bidi="fa-IR"/>
        </w:rPr>
        <w:t>رحمتت تحقّق ده، و راههایم را برای رسیدن به خشنودیت هموار ساز، و در تمام احوال، کردارم را نیکو گردان</w:t>
      </w:r>
      <w:r>
        <w:rPr>
          <w:rFonts w:eastAsia="IRNazanin" w:cs="IRNazanin"/>
          <w:color w:val="111111"/>
          <w:sz w:val="28"/>
          <w:szCs w:val="28"/>
          <w:rtl w:val="true"/>
          <w:lang w:bidi="fa-IR"/>
        </w:rPr>
        <w:t>.</w:t>
      </w:r>
    </w:p>
    <w:p>
      <w:pPr>
        <w:pStyle w:val="Heading3"/>
        <w:numPr>
          <w:ilvl w:val="2"/>
          <w:numId w:val="1"/>
        </w:numPr>
        <w:rPr/>
      </w:pPr>
      <w:bookmarkStart w:id="56" w:name="__RefHeading___Toc1162792_1738255347"/>
      <w:bookmarkStart w:id="57" w:name="_Toc21"/>
      <w:bookmarkEnd w:id="56"/>
      <w:r>
        <w:rPr>
          <w:rtl w:val="true"/>
        </w:rPr>
        <w:t>عزت نفس در توانگری و تنگدستی</w:t>
      </w:r>
      <w:bookmarkEnd w:id="57"/>
    </w:p>
    <w:p>
      <w:pPr>
        <w:pStyle w:val="Heading4"/>
        <w:numPr>
          <w:ilvl w:val="3"/>
          <w:numId w:val="1"/>
        </w:numPr>
        <w:rPr/>
      </w:pPr>
      <w:bookmarkStart w:id="58" w:name="__RefHeading___Toc1162794_1738255347"/>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آبرو یا شرف نفس که در قرآن و روایات به آن وجه یا ماء الوجه تعبیر شده، صفاتی است که حقیقت ذات و ایمان و اخلاص و رضایت حق در آن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دینی هر مسلمان این است که همواره مراقب عزّت خویش و آبروی برادران مؤمن خود باشد نه مایۀ ذلّت خود باشد و نه به شخصیت دیگران آسیب برساند؛ زیرا خداوند کریم کرامت نفس را مهم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فَوَّضَ إِلَی الْمُؤْمِنِ أُمُورَهُ کُلَّها وَ لَمْ یُفَوِّضْ إِلَیْهِ أَنْ یُذِلَّ نَفْسَهُ، الَمْ تَسْمَعُ لِقَوْلِ اللّهِ عَزَّوَجَلَّ 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فَالْمُؤْمِنُ یَنْبَغی أَنْ یَکُونَ عَزِیزاً وَ لایَکُونَ ذَلِیلاً، یُعِزُّهُ</w:t>
      </w:r>
    </w:p>
    <w:p>
      <w:pPr>
        <w:pStyle w:val="BookText"/>
        <w:rPr/>
      </w:pPr>
      <w:r>
        <w:rPr>
          <w:rFonts w:ascii="Amiri" w:hAnsi="Amiri" w:eastAsia="Amiri" w:cs="Amiri"/>
          <w:color w:val="111111"/>
          <w:sz w:val="28"/>
          <w:sz w:val="28"/>
          <w:szCs w:val="28"/>
          <w:rtl w:val="true"/>
          <w:lang w:bidi="ar-SA"/>
        </w:rPr>
        <w:t>اللّهُ بِالْإِیمانِ وَ الْإِسْلامِ</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عزیز و بلند مرتبه همه کارهای انسان با ایمان را به او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اختیار را به او نداده که خود را خوار و خاکسار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گفتۀ خداوند متعال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اقتدار برای خدا و پیامبر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سزاوار عزیزی است و ذلّت را نمی‌پذیرد؛ زیرا خداوند به سبب ایمان و تسلیم، او را عزیز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ماءِ الْوَجْهِ فِی الطَّلَبِ أَعْظَمُ مِنْ قَدْرِ الحاجَةِ وَ إِنْ عَظُمَتْ وَ أُنْجِحَ فِیها الطَّلَبُ</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ارزش آبرویی که برای درخواست صرف شود، بالاتر از حاجت و نیازمندی اوست، هر چند آن خواسته مهم باشد و با صرف آبرو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بذل آبرو نکوهش درخواست از دیگران است؛ زیرا آبرو با نیازمندی برابری نمی‌کند که به ویژه با نیازی پست؛ آبروی باارزش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برترین مردانگی‌ها این است که مرد در حفظ آبروی خویش کوشا باشد و با کمترین خواهشی هر چند ضروری، خود را سبک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تفکر سبب تحقیر او و دیگران می‌شود و حق تعالی کوچک شمردن را در امّت اسلام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که تحقیر، دشمنی و کینه را به دنبال دارد،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 را کوچک بشمارد، خواه درمانده باشد یا بینوا نباشد، پیوسته در تحقیر و دشمنی خداوند قرار دارد تا از روش نادرست خود برگردد و او را با دیدۀ احترام بنگرد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عوامل بسیاری، مسلمانی را در نظر افراد حقیر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فقر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نیازمندی در برابر دارایی متمولان چشمگیر است؛ زیرا بضاعت کم یا تهیدستی در نظر افراد کوته بین، عامل بزرگ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سبب فاصلۀ طبقاتی و تفاوت‌های قومی و ملی در جوامع 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سرمایه‌داران در دنیا عزّت دنیوی را به جان می‌خرند و در آخرت رسوای همۀ مردم</w:t>
      </w:r>
    </w:p>
    <w:p>
      <w:pPr>
        <w:pStyle w:val="BookText"/>
        <w:rPr/>
      </w:pPr>
      <w:r>
        <w:rPr>
          <w:rFonts w:ascii="IRNazanin" w:hAnsi="IRNazanin" w:eastAsia="IRNazanin"/>
          <w:color w:val="111111"/>
          <w:sz w:val="28"/>
          <w:sz w:val="28"/>
          <w:szCs w:val="28"/>
          <w:rtl w:val="true"/>
          <w:lang w:bidi="fa-IR"/>
        </w:rPr>
        <w:t>در محشر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اسْتَذَلَّ مُؤْمِناً وَ اسْتَحْقَرَهُ لِقِلَّةِ ذاتِ یَدِهِ وَ لِفَقْرِهِ شَهَرَهُ اللّهُ یَوْمَ الْقِیامَةِ عَلَی رُؤُوسِ الْخَلائِقِ</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مؤمنی را خوار بشمارد و برای درآمد اندک او یا نداریش با دیده منت و کوچکی بنگرد، در روز قیامت بر همگان به رسوایی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مسافرت حج دارای تمکن مالی هستند و از عهدۀ هزینۀ سنگین سفر به راحتی برمی‌آیند، هیچ گونه احساس ذلّت یا منّت از سوی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در روزگار قدیم با کاروانی همراه با توشه و بار مناسب و رفاقت منزل به منزل به کمک یکدیگر امور را مرتب و هماهنگ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ناچار در کاروانی که گروهی پولدار و تاجر بودند، همسفر می‌شدند که در آن احساس ذلت و خواری می‌کردند ائمه اطهار علیهم السلام در پاسخ به درخواست چنین افرادی هشدار داده که عزت نفس خود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افراد ثروتمند رفیق راه و توشه می‌شود و او داریی‌اش از همۀ آنها کمتر است، آنان با دست باز خرج می‌کنند و او قدرت صرف چنین مالی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کسی با همسفری ثروتمندان، اسباب ذلّت و خفت خویش را فراهم کند، با کسانی همسفر شود که در مالداری همانند خودش باشند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حضرت در جای دیگر از بارگاه الهی برای حفظ عزّت در توانگری و ناتوانی عرضه می‌دارد</w:t>
      </w:r>
      <w:r>
        <w:rPr>
          <w:rFonts w:eastAsia="IRNazanin" w:cs="IRNazanin"/>
          <w:color w:val="111111"/>
          <w:sz w:val="28"/>
          <w:szCs w:val="28"/>
          <w:rtl w:val="true"/>
          <w:lang w:bidi="fa-IR"/>
        </w:rPr>
        <w:t>:</w:t>
      </w:r>
      <w:bookmarkStart w:id="60" w:name="pg17035_165097"/>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اعْصِمْنی مِنْ انْ اظُنُّ بِذی عَدَمٍ خَساسَةً اوْ اظُنُّ بِصاحِبِ ثَرْوَةٍ فَضْلاً فَاِنَّ الشَّریفَ مَنْ شَرَّفَتْهُ طاعَتُکَ وَ الْعَزیزَ مَنْ اعَزَّتْهُ عِبادَتُکَ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خوار نگریستن تهیدست و برتر گمان کردن ثروتمند، حفظ فرما، چه آن که شریف آن است که طاعت تو او را شریف نموده و عزیز کسی است که عبادت تو او را عزت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از سوی تنگدستی مورد تحقیر قرار نگیرد و به ارزش اجتماعی او آسیب نرسد و برای ارشاد و راهنمایی مردم مؤثّر باشد و عزت او در جامعه محفوظ بماند</w:t>
      </w:r>
      <w:r>
        <w:rPr>
          <w:rFonts w:eastAsia="IRNazanin" w:cs="IRNazanin"/>
          <w:color w:val="111111"/>
          <w:sz w:val="28"/>
          <w:szCs w:val="28"/>
          <w:rtl w:val="true"/>
          <w:lang w:bidi="fa-IR"/>
        </w:rPr>
        <w:t>.</w:t>
      </w:r>
    </w:p>
    <w:p>
      <w:pPr>
        <w:pStyle w:val="Heading4"/>
        <w:numPr>
          <w:ilvl w:val="3"/>
          <w:numId w:val="1"/>
        </w:numPr>
        <w:rPr/>
      </w:pPr>
      <w:bookmarkStart w:id="61" w:name="__RefHeading___Toc1162796_1738255347"/>
      <w:bookmarkStart w:id="62" w:name="_Toc23"/>
      <w:bookmarkEnd w:id="61"/>
      <w:r>
        <w:rPr>
          <w:rtl w:val="true"/>
        </w:rPr>
        <w:t>حقیقت جاه و منزلت</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منزلت و مقامی است که نصیب انسان‌های دوست داشتنی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جاهی که محبوبیت در آن بر اثر کمالاتی است که به خاطر آن عمر و مال و خانوادۀ خود را فدا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مردم، راهنمایی انسان‌ها، حمایت از مظلومان و انزجار از ستمگران، خدمت به محرومان و بینوایان، کسب علم، تقوی، سخاوت،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مقام‌های بلند و معنوی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دارای آنهاست بر دل‌ها و جان‌ها حکومت می‌کند و مورد الطاف الهی و امداد غیبی و تأیید معصومان و اولیای الهی قرار می‌گیرد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به گونۀ دیگر، در دنیا نوعی سلطه به مردم است که ریاست و</w:t>
      </w:r>
    </w:p>
    <w:p>
      <w:pPr>
        <w:pStyle w:val="BookText"/>
        <w:rPr/>
      </w:pPr>
      <w:r>
        <w:rPr>
          <w:rFonts w:ascii="IRNazanin" w:hAnsi="IRNazanin" w:eastAsia="IRNazanin"/>
          <w:color w:val="111111"/>
          <w:sz w:val="28"/>
          <w:sz w:val="28"/>
          <w:szCs w:val="28"/>
          <w:rtl w:val="true"/>
          <w:lang w:bidi="fa-IR"/>
        </w:rPr>
        <w:t>فرمانروایی بر ابدان و اموال مردم است و قدرت اجرایی آن نیروهای مادی و نظامی هستند که با نابودی حاکم و سلطۀ او، تمامی مقامات و وابستگی‌های او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جاه و مقام در دنیا به استفادۀ درست در راه حق و بندگان خداست، یعنی در خدمت آفرینش حق بودن تا ارادۀ خداوند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 و محبوبیت همانند مال و ثروت در قیامت مورد پرسش است و تخلّف از ادای وظیفۀ نعمت جاه، کیفر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مقام بنده همانند مال او پرسش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جاه و محبوبیت روزی نمودم، آیا مظلومی را مورد حمایت قرار دادی؟ آیا به فریاد ستمدیدۀ مضطربی پاسخ گفتی؟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429/12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حملۀ دو گرگ درنده به یک گلۀ بی‌چوپان که یکی از اوّل آن و دیگری از آخر آن حمله کنند، زیانبارتر از علاقۀ به مقام و مال برای دین مسلمان نیست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مقصود حضرت این است که گروهی آدم‌های درنده‌خو در جامعه هستند که برای کسب مال و شرافت، مردم را می‌دَرَند و دین آنان را بازیچۀ هوای نفس خود قرار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دربارۀ به خطر افتادن عزت نفس مردم از حضرت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می‌رسد که اگر کسی دست نیاز به سوی مردم دراز کند، زنده بماند و اگر خاموش ماند،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چنان روزگاری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آنچه داری یاری رسان و اگر چیزی نداشتی با استفاده از مقام و موقعیت خودت کمک برسان</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464/9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12507</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جایگاه و مقام، پشتوانه‌ای برای احترام نفس است در صورتی که عزّت و شرف انسان مؤمن خدشه‌دار نشود وگرنه باید برای نجات و یاری دیگران ارزانی نمود</w:t>
      </w:r>
      <w:r>
        <w:rPr>
          <w:rFonts w:eastAsia="IRNazanin" w:cs="IRNazanin"/>
          <w:color w:val="111111"/>
          <w:sz w:val="28"/>
          <w:szCs w:val="28"/>
          <w:rtl w:val="true"/>
          <w:lang w:bidi="fa-IR"/>
        </w:rPr>
        <w:t>.</w:t>
      </w:r>
      <w:bookmarkStart w:id="63" w:name="pg17035_165100"/>
    </w:p>
    <w:p>
      <w:pPr>
        <w:pStyle w:val="BookText"/>
        <w:rPr/>
      </w:pPr>
      <w:bookmarkEnd w:id="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نَبِّهْنِی لِذِکْرِکَ فِی أَوْقَاتِ الْغَفْلَةِ وَ اسْتَعْمِلْنِی بِطَاعَتِکَ فِی أَیَّامِ الْمُهْلَةِ وَ انْهَجْ لِی إِلَی مَحَبَّتِکَ سَبِیلاً سَهْلَةً أَکْمِلْ لِی بِهَا خَیْرَ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مُحَمَّدٍ وَ آلِهِ کَأَفْضَلِ مَا صَلَّیْتَ عَلَی أَحَدٍ مِنْ خَلْقِکَ قَبْلَهُ وَ أَنْتَ مُصَلٍّ عَلَی أَحَدٍ بَعْدَهُ وَ آتِنَا فِی الدُّنْیَا حَسَنَةً وَ فِی الْآخِرَةِ حَسَنَةً وَ قِنِی بِرَحْمَتِکَ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 اوقات بی‌خبری برای یادت بیداری ده، و در روزگار مهلت برای فرمانبرداریت به کار گیر، و برایم راه آسانی به سوی محبّتت باز و هموار کن و به سبب آن، خیر دنیا و آخرت را برایم کامل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مانند برترین درودی که پیش از او بر یکی از بندگانت فرستادی، و پس از او بر یکی از آفریده‌هایت می‌فرستی، و ما را در دنیا و آخرت خوبی عطا کن، و مرا به رحمتت از شکنجۀ آتش حفظ فرما</w:t>
      </w:r>
      <w:r>
        <w:rPr>
          <w:rFonts w:eastAsia="IRNazanin" w:cs="IRNazanin"/>
          <w:color w:val="111111"/>
          <w:sz w:val="28"/>
          <w:szCs w:val="28"/>
          <w:rtl w:val="true"/>
          <w:lang w:bidi="fa-IR"/>
        </w:rPr>
        <w:t>.</w:t>
      </w:r>
    </w:p>
    <w:p>
      <w:pPr>
        <w:pStyle w:val="Heading3"/>
        <w:numPr>
          <w:ilvl w:val="2"/>
          <w:numId w:val="1"/>
        </w:numPr>
        <w:rPr/>
      </w:pPr>
      <w:bookmarkStart w:id="64" w:name="__RefHeading___Toc1162798_1738255347"/>
      <w:bookmarkStart w:id="65" w:name="_Toc24"/>
      <w:bookmarkEnd w:id="64"/>
      <w:r>
        <w:rPr>
          <w:rtl w:val="true"/>
        </w:rPr>
        <w:t>خیر دنیا و آخرت در بیداری و دوری از غفلت</w:t>
      </w:r>
      <w:bookmarkEnd w:id="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غفلت از نظر شرع و عقل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غفلت‌ها در امور تکوینی یا امور دینی روی می‌دهد که انسان با حالت سهوی یا فراموشی، عملی را</w:t>
      </w:r>
    </w:p>
    <w:p>
      <w:pPr>
        <w:pStyle w:val="BookText"/>
        <w:rPr/>
      </w:pPr>
      <w:r>
        <w:rPr>
          <w:rFonts w:ascii="IRNazanin" w:hAnsi="IRNazanin" w:eastAsia="IRNazanin"/>
          <w:color w:val="111111"/>
          <w:sz w:val="28"/>
          <w:sz w:val="28"/>
          <w:szCs w:val="28"/>
          <w:rtl w:val="true"/>
          <w:lang w:bidi="fa-IR"/>
        </w:rPr>
        <w:t>برخلاف حقیقت یا مصلحت انجام می‌دهد ولی سزاوار کیفر و توبیخ نمی‌شود؛ زیرا غفلت بنابر آنچه راغب اصفهانی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سَهْوٌ یَعْتَرِی الْإِنْسانَ مِنْ قِلَّةِ التَّحَفُّظِ وَ التَّیَقُّظِ</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فراموشی است که در اثر کمی پرهیز و بیدار دلی، بر انسان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گاهی پرده‌ای روی آگاهی و بصیرت انسان را می‌پوشاند که سرلوحۀ گمراهی و دشمنی و زمینۀ کفر و هلاکت او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تیزبینی و دوراندیشی می‌تواند خویش را از ورطه‌های سقوط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منّان در این باره، زمان پرده برداری از خواب غفلت را به قیامت حواله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فِی الصُّورِ ذَ لِکَ یَوْمُ 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جَآءَتْ کُلُّ نَفْسٍ مَّعَهَا سَاءِقٌ 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غِطَآءَکَ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 می‌دمند ؛ آن است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 تهدیدآمیز و وحشتناک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در آن روز می‌آید در حالی که سوق دهنده‌ای و شاهدی با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سوق دهنده او را به محشر می‌راند و شاهد بر اعمالش گواهی می‌دهد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او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این روز بزرگ در بی‌خبری و غفلت بودی ، پس ما پرده بی‌خبری را از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کنار زدیم در نتیجه دیده‌ات امروز بسیار تیزبین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شخصی که بر اثر غفلت، تخلّف نموده، نه تکلیف جبرانی دارد و نه مستحق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مستند به ساختمان طبیعی مغز است که گاه دچار آن می‌شود و دستوری را نادیده می‌گیرد؛ مانند روزه‌داری که به قصد اطاعت امر خداوند و وظیفۀ شرعی امساک کرده است، امّا روزی در اثر غفلت و برحسب عادت طبیعی بدون این که ماه رمضان در خاطرش باشد روزه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به این عمل سهوی باطل نمی‌شود و کفاره‌ای به عهده‌اش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در انجام عمل سهوی خوب یا بد، اثر وضعی آن از بین نمی‌رود، یعنی فایده‌ها و ضررهایی به طور تکوینی یا طبیعی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دیگری را به غفلت تلف کند، چون نیّت بدی نداشته، مرتکب گناه نشده ولی ضامن قیمت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مالی را بدون توجه به فقیری ببخشد و قصد صدقه نکند، ولی چون به انسانی کمک کرده است؛ بلاگردانی حق و دعای خیر او، به بخشندۀ مال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بی‌تفاوتی و بی‌اعتنایی در صورتی چشم‌پوشی می‌شود که جنبۀ عادت پیدا نکند وگرنه چشمۀ عقل و بینایی انسان را کور کرده و نفس را به سرکشی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مضمون روایات معصومان علیهم السلام ، غفلت به معنای کوتاهی و سهل انگاری در محاسبۀ نفس و بررسی اعمال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نفس و روزمرّگی زندگی، انسان را بیهوده و حیوانی بار می‌آورد و نتیجۀ آن، این که در دنیا مانند حیوانات و جنبندگان می‌چرند و در آخرت کر و کور و لال محشور می‌شوند؛ زیرا چشمه‌های دل و فکر را به سوی حقیقت بسته‌اند و تکرار غفلت‌ها آنها را محروم ساخته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دربارۀ زیان غفلت از نفس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دَوامُ الْغَفْلَةِ یُعْمِی الْبَصیرَةَ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فراموشی طولانی، دیدۀ بصیرت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فَاسْتَدْرِکُوا بَقِیَّةَ ایّامِکُمْ وَ اصْبِرُوا لَها أَنْفُسَکُمْ، فَاِنَّها قَلِیلٌ فی کَثیرِ الْاَیّامِ الَّتی تَکُونُ مِنْکُمْ فِیهَا الْغَفْلَةُ وَ التَّشاغُلُ عَنِ الْمَوْعِظَةِ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باقی ماندۀ عمر را دریابید، و در این باقی مانده خود را به شکیبایی وادارید که این باقیماندۀ عمر در برابر روزهای زیادی که از شما در غفلت و رویگردانی از موعظه گذشت،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نجوا آمیز خدای متعال با موسی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فرو رفتن در خواب غفلت و پیمودن راه بدبختی و پیروی از شهوات نبود، چگونه عدّه‌ای می‌توانستند لذّت زندگی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نبودن این امور است که راستگویان و مؤمنان راستین بی‌تابی می‌کنند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امام سجّاد علیه السلام در نشانه‌های زاهدان دنیا؛ در این زمینه هشدار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سنگینی پرخوری و سستی و تنبلی برگرفته از انباشتن معده و مستی سیری و غفلت حاصل از قدرتِ چیزهایی هستند که انسان را در عمل زمین‌گیر و تنبل می‌کنند و یاد خدا را از ذهن می‌برند و از نزدیک بودن مرگ، غافل می‌سازند، تا جایی که شخص گرفتار دوستی دنیا، گویی از مستی شراب دیوانه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محاسبۀ نفس به معنای کنار زدن پردۀ غفلت و بی‌خیالی است و آگاه شدن از گفتار و کردار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نفس پروندۀ اعمال انسان را در پیش رویش می‌گشاید و از لغزش‌ها و اشتباهات آینده باخبر می‌سازد و انسان را وامی‌دارد تا با استغفار از درگاه حق و طلب رضایت از بندگان او نامۀ سیاه را روشن سازد و بار مسؤولیت خویش را سبک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بزرگ سهم کسی می‌شود که محاسبه و مراقبت نفس را جدی بگیرد؛ و به تصفیۀ حساب همّت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افراد تحصیل کرده و دانشمند در عصر ولایت امام زین العابدین علیه السلام بود ولی متأسفانه جذب دستگاه حکومت بنی امیه گردید و ستمگران از غفلت او به نفع خود و ضرر اسلام بهره‌های بسیار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گسترده به امید این که او را بیدار سازد و از خواب غفلت برهاند، نکات هشدار دهنده‌ای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دل در خویش نظر کن که فردای قیامت چه شخصی خواهی بود؛ آنگاه که در پیشگاه الهی حاضر می‌شوی، از نعمت‌هایی که به تو داده پرسش می‌کند، چگونه رعایت نمودی، از حجت‌هایی که بر تو دارد می‌پرسد، چگونه قضاوت کردی، گمان مبر خداوند از تو عذری را بپذیرد و با اعتراف به تقصیر از تو راضی گردد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132/75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عمل نفس، ممکن است در دنیا بسیاری از مسلمانان را در روز حساب با مشکلات بزرگی مواجه کند و آنان را در میدان عذاب سنگین قرار دهد و در آن فضا پشیمانی و بازگشت امکان‌پذیر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خطبه‌ای پرمحتوا در تشویق به عمل صالح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فَیالَها حَسْرَةً عَلی ذی غَفْلَةٍ یَکُونَ عُمُرُهُ عَلَیْهِ حُجَّةً وَ انْ تُؤَدِّیَهُ ایّامُهُ الی 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انْ یَجْعَلَنا وَ ایّاکُمْ مِمَّنْ لاتُبْطِرُهُ نِعْمَةٌ وَ لاتُقَصِّرُ بِهِ عَنْ طاعَةِ رَبِّهِ غایَةٌ وَ لاتَحُلُّ بِهِ بَعْدَ الْمَوْتِ نَدامَةٌ وَ لا کآبَةٌ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و اندوه بر آن بی‌خبری که عمر نابود شده‌اش بر او حجت است، و پایان زندگیش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دارم ما و شما را از کسانی قرار دهد که نعمت، آنان را به طغیان نیندازد، و هدفی آنان را در عبادت پروردگار خود مقصّر نسازد، و پس از مرگ ندامت و اندوه بر او فرود نیاید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آگاهی مردم در قرآن کریم از بعضی غفلت‌های گمراه کنندۀ انسان در مهمترین دستاوردهای آفرینش خداوندگار؛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برپایی آنها را به خود نسبت داده است، تا در هدایت و گمراهی بندگان، جبر و اکراهی نباشد ولی به جهت تفکر در خلقت و عبرت آموزی و اطاعت از پروردگار و دوری از غفلت و تمام شدن حجت و دلیل بر همگان، در قیامت از بندگان بازخواست می‌نماید</w:t>
      </w:r>
      <w:r>
        <w:rPr>
          <w:rFonts w:eastAsia="IRNazanin" w:cs="IRNazanin"/>
          <w:color w:val="111111"/>
          <w:sz w:val="28"/>
          <w:szCs w:val="28"/>
          <w:rtl w:val="true"/>
          <w:lang w:bidi="fa-IR"/>
        </w:rPr>
        <w:t>.</w:t>
      </w:r>
      <w:bookmarkStart w:id="66" w:name="pg17035_165108"/>
    </w:p>
    <w:p>
      <w:pPr>
        <w:pStyle w:val="Heading2"/>
        <w:numPr>
          <w:ilvl w:val="1"/>
          <w:numId w:val="1"/>
        </w:numPr>
        <w:rPr/>
      </w:pPr>
      <w:bookmarkStart w:id="67" w:name="__RefHeading___Toc1162800_1738255347"/>
      <w:bookmarkStart w:id="68" w:name="_Toc25"/>
      <w:bookmarkEnd w:id="66"/>
      <w:bookmarkEnd w:id="67"/>
      <w:r>
        <w:rPr>
          <w:rtl w:val="true"/>
        </w:rPr>
        <w:t xml:space="preserve">دعای </w:t>
      </w:r>
      <w:r>
        <w:rPr/>
        <w:t>21</w:t>
      </w:r>
      <w:r>
        <w:rPr>
          <w:rtl w:val="true"/>
        </w:rPr>
        <w:t xml:space="preserve"> : </w:t>
      </w:r>
      <w:r>
        <w:rPr>
          <w:rtl w:val="true"/>
        </w:rPr>
        <w:t>هجوم اندوه و نگرانی از گناه</w:t>
      </w:r>
      <w:bookmarkEnd w:id="68"/>
    </w:p>
    <w:p>
      <w:pPr>
        <w:pStyle w:val="Heading3"/>
        <w:numPr>
          <w:ilvl w:val="2"/>
          <w:numId w:val="1"/>
        </w:numPr>
        <w:rPr/>
      </w:pPr>
      <w:bookmarkStart w:id="69" w:name="__RefHeading___Toc1162802_1738255347"/>
      <w:bookmarkStart w:id="70" w:name="_Toc26"/>
      <w:bookmarkEnd w:id="69"/>
      <w:r>
        <w:rPr>
          <w:rtl w:val="true"/>
        </w:rPr>
        <w:t>اشاره</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کَافِیَ الْفَرْدِ الضَّعِیفِ وَ وَاقِیَ الْأَمْرِ الْمَخُوفِ أَفْرَدَتْنِی الْخَطَایَا فَلاَ صَاحِبَ مَعِی وَ ضَعُفْتُ عَنْ غَضَبِکَ فَلاَ مُؤَیِّدَ لِی وَ أَشْرَفْتُ عَلَی خَوْفِ لِقَائِکَ فَلاَ مُسَکِّنَ لِرَوْعَتِی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یُؤْمِنُنِی مِنْکَ وَ أَنْتَ أَخَفْتَنِی؟ وَ مَنْ یُسَاعِدُنِی وَ أَنْتَ أَفْرَدْتَنِی؟ وَ مَنْ یُقَوِّینِی وَ أَنْتَ أَضْعَفْتَنِی؟ لاَ یُجِیرُ یَا إِلَهِی إِلاَّ رَبٌّ عَلَی مَرْبُوبٍ وَ لاَ یُؤْمِنُ إِلاَّ غَالِبٌ عَلَی مَغْلُوبٍ وَ لاَ یُعِینُ إِلاَّ طَالِبٌ عَلَی 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بِیَدِکَ یَا إِلَهِی جَمِیعُ ذَلِکَ السَّبَبِ وَ إِلَیْکَ الْمَفَرُّ وَ الْمَهْرَبُ فَصَلِّ عَلَی مُحَمَّدٍ وَ آلِهِ وَ أَجِرْ هَرَبِی وَ أَنْجِحْ مَطْلَبِی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أَمْرَ لِی مَعَ أَمْرِکَ مَاضٍ فِیَّ حُکْمُکَ عَدْلٌ فِیَّ قَضَاؤُکَ وَ لاَ قُوَّةَ لِی عَلَی الْخُرُوجِ مِنْ سُلْطَانِکَ وَ لاَ أَسْتَطِیعُ مُجَاوَزَةَ قُدْرَتِکَ وَ لاَ اسْتَمِیلُ هَوَاکَ وَ لاَ أَبْلُغُ رِضَاکَ وَ لاَ أَنَالُ مَا عِنْدَکَ إِلاَّ بِطَاعَتِکَ وَ بِفَضْلِ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أُحِبَّ شَیْئًا مِنْ سُخْطِکَ وَ لاَ أَسْخَطَ شَیْئًا مِنْ رِضَاکَ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تَقْوَاکَ مِنَ الدُّنْیَا زَادِی وَ إِلَی رَحْمَتِکَ رِحْلَتِی وَ فِی مَرْضَاتِکَ مَدْخَلِی وَ اجْعَلْ فِی جَنَّتِکَ مَثْوَایَ وَ هَبْ لِی قُوَّةً أَحْتَمِلُ بِهَا جَمِیعَ مَرْضَاتِکَ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فِرَارِی إِلَیْکَ وَ رَغْبَتِی فِیمَا عِنْدَکَ وَ أَلْبِسْ قَلْبِیَ الْوَحْشَةَ مِنْ شِرَارِ خَلْقِکَ وَ هَبْ لِیَ الْأُنْسَ بِکَ وَ بِأَوْلِیَائِکَ وَ أَهْلِ طَاعَتِکَ وَ لاَ تَجْعَلْ لِفَاجِرٍ وَ لاَ کَافِرٍ عَلَیَّ مِنَّةً وَ لاَ لَهُ عِنْدِی یَداً وَ لاَ بِی إِلَیْهِمْ حَاجَةً بَلِ اجْعَلْ سُکُونَ قَلْبِی وَ أُنْسَ نَفْسِی وَ اسْتِغْنَائِی وَ کِفَایَتِی بِکَ وَ بِخِیَارِ خَلْقِکَ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کَافِیَ الْفَرْدِ الضَّعِیفِ وَ وَاقِیَ الْأَمْرِ الْمَخُوفِ أَفْرَدَتْنِی الْخَطَایَا فَلاَ صَاحِبَ مَعِی وَ ضَعُفْتُ عَنْ غَضَبِکَ فَلاَ مُؤَیِّدَ لِی وَ أَشْرَفْتُ عَلَی خَوْفِ لِقَائِکَ فَلاَ مُسَکِّنَ لِرَوْعَتِی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 کنندۀ فرد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حافظ بندگان از حادثۀ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مرا دچار تنهایی کرده؛ پس هم‌نشینی که وزرو وبال و عذاب خطاها را از من دفع کند برایم نیست، و از تحمل خشمت ناتوان شده‌ام، و نیرو دهنده‌ای برایم نمی‌باشد، و بر ترس دیدارت، به وقت مرگ و قیامت، آنهم دیداری نامناسب و هولناک نزدیکم، و آرام بخشی برای ترسم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این دعا لرزه بر اندام انسان می‌اندازد، قلب را تا مرز از کار ایستادن می‌برد، باطن را از خوف و وحشت مالامال می‌کند، اشک دیده را بر گونۀ شرمسار و بر چهرۀ خجالت زده جاری می‌سازد، سخن از موجودی ضعیف و ناتوان در برابر قدرتی بی‌نهایت در بی‌نهایت است، بحث دربارۀ آلوده دامن و گنهکار شرمنده در مقابل آفرینندۀ هستی است، کلام در این مقوله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استعداد مقام خلافت از جانب ربّ را داشته، بر اثر معصیت به اسفل سافلین بدبختی رسیده، و خود را از همه موجودات بیگانه نموده، و از رحمت حضرت حق تنها مانده، برای او یاری نیست، و وی را قدرت تحمل غضب حضرت منتقم نمی‌باشد، مرگش نزدیک شده و تسکین دهنده‌ای برای ترس و خوفش</w:t>
      </w:r>
      <w:bookmarkStart w:id="71" w:name="pg17035_165111"/>
    </w:p>
    <w:p>
      <w:pPr>
        <w:pStyle w:val="BookText"/>
        <w:rPr/>
      </w:pPr>
      <w:bookmarkEnd w:id="71"/>
      <w:r>
        <w:rPr>
          <w:rFonts w:ascii="IRNazanin" w:hAnsi="IRNazanin" w:eastAsia="IRNazanin"/>
          <w:color w:val="111111"/>
          <w:sz w:val="28"/>
          <w:sz w:val="28"/>
          <w:szCs w:val="28"/>
          <w:rtl w:val="true"/>
          <w:lang w:bidi="fa-IR"/>
        </w:rPr>
        <w:t>نمی‌بیند، به این خاطر چاره‌ای جز دست نیاز بردن به درگاه بی نیاز ندارد، و راهی جز گدائی از حضرت دوست برایش نمی‌باشد، و لازم است که باتوبه و انابه و زاری و تضرّع، و اظهار عجز و فقر و ذلت و مسکنت و آه و ناله به درگاه غنی بالذّات و حضرت ارحم الرّاحمین تنهایی و بی کسی و ضعف و ناتوانی، و ترس و وحشتش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بنما رخ نکویت تا جام طرب کشم ببویت</w:t>
      </w:r>
    </w:p>
    <w:p>
      <w:pPr>
        <w:pStyle w:val="BookText"/>
        <w:rPr/>
      </w:pPr>
      <w:r>
        <w:rPr>
          <w:rFonts w:ascii="IRNazanin" w:hAnsi="IRNazanin" w:eastAsia="IRNazanin"/>
          <w:color w:val="111111"/>
          <w:sz w:val="28"/>
          <w:sz w:val="28"/>
          <w:szCs w:val="28"/>
          <w:rtl w:val="true"/>
          <w:lang w:bidi="fa-IR"/>
        </w:rPr>
        <w:t>ناخورده شراب مست گردد نظارگی از رخ نکویت</w:t>
      </w:r>
    </w:p>
    <w:p>
      <w:pPr>
        <w:pStyle w:val="BookText"/>
        <w:rPr/>
      </w:pPr>
      <w:r>
        <w:rPr>
          <w:rFonts w:ascii="IRNazanin" w:hAnsi="IRNazanin" w:eastAsia="IRNazanin"/>
          <w:color w:val="111111"/>
          <w:sz w:val="28"/>
          <w:sz w:val="28"/>
          <w:szCs w:val="28"/>
          <w:rtl w:val="true"/>
          <w:lang w:bidi="fa-IR"/>
        </w:rPr>
        <w:t>گر صاف نمی‌دهی که خاکم یادآر به دُردی سبویت</w:t>
      </w:r>
    </w:p>
    <w:p>
      <w:pPr>
        <w:pStyle w:val="BookText"/>
        <w:rPr/>
      </w:pPr>
      <w:r>
        <w:rPr>
          <w:rFonts w:ascii="IRNazanin" w:hAnsi="IRNazanin" w:eastAsia="IRNazanin"/>
          <w:color w:val="111111"/>
          <w:sz w:val="28"/>
          <w:sz w:val="28"/>
          <w:szCs w:val="28"/>
          <w:rtl w:val="true"/>
          <w:lang w:bidi="fa-IR"/>
        </w:rPr>
        <w:t>مگذار زتشنگی بمیرم نایافته قطره‌ای زجویت</w:t>
      </w:r>
    </w:p>
    <w:p>
      <w:pPr>
        <w:pStyle w:val="BookText"/>
        <w:rPr/>
      </w:pPr>
      <w:r>
        <w:rPr>
          <w:rFonts w:ascii="IRNazanin" w:hAnsi="IRNazanin" w:eastAsia="IRNazanin"/>
          <w:color w:val="111111"/>
          <w:sz w:val="28"/>
          <w:sz w:val="28"/>
          <w:szCs w:val="28"/>
          <w:rtl w:val="true"/>
          <w:lang w:bidi="fa-IR"/>
        </w:rPr>
        <w:t>آیا بود آن که چشم تشنه سیراب شود ز آب رویت</w:t>
      </w:r>
    </w:p>
    <w:p>
      <w:pPr>
        <w:pStyle w:val="BookText"/>
        <w:rPr/>
      </w:pPr>
      <w:r>
        <w:rPr>
          <w:rFonts w:ascii="IRNazanin" w:hAnsi="IRNazanin" w:eastAsia="IRNazanin"/>
          <w:color w:val="111111"/>
          <w:sz w:val="28"/>
          <w:sz w:val="28"/>
          <w:szCs w:val="28"/>
          <w:rtl w:val="true"/>
          <w:lang w:bidi="fa-IR"/>
        </w:rPr>
        <w:t>یا هیچ بود که ناتوانی یا بد سحری نسیم کویت</w:t>
      </w:r>
    </w:p>
    <w:p>
      <w:pPr>
        <w:pStyle w:val="BookText"/>
        <w:rPr/>
      </w:pPr>
      <w:r>
        <w:rPr>
          <w:rFonts w:ascii="IRNazanin" w:hAnsi="IRNazanin" w:eastAsia="IRNazanin"/>
          <w:color w:val="111111"/>
          <w:sz w:val="28"/>
          <w:sz w:val="28"/>
          <w:szCs w:val="28"/>
          <w:rtl w:val="true"/>
          <w:lang w:bidi="fa-IR"/>
        </w:rPr>
        <w:t>دل جست و تو را نیافت افسوس وامانده کنون زجستجویت</w:t>
      </w:r>
    </w:p>
    <w:p>
      <w:pPr>
        <w:pStyle w:val="BookText"/>
        <w:rPr/>
      </w:pPr>
      <w:r>
        <w:rPr>
          <w:rFonts w:ascii="IRNazanin" w:hAnsi="IRNazanin" w:eastAsia="IRNazanin"/>
          <w:color w:val="111111"/>
          <w:sz w:val="28"/>
          <w:sz w:val="28"/>
          <w:szCs w:val="28"/>
          <w:rtl w:val="true"/>
          <w:lang w:bidi="fa-IR"/>
        </w:rPr>
        <w:t>خوی تو نکوست با همه کس با من زچه بد فتاد خویت</w:t>
      </w:r>
    </w:p>
    <w:p>
      <w:pPr>
        <w:pStyle w:val="BookText"/>
        <w:rPr/>
      </w:pPr>
      <w:r>
        <w:rPr>
          <w:rFonts w:ascii="IRNazanin" w:hAnsi="IRNazanin" w:eastAsia="IRNazanin"/>
          <w:color w:val="111111"/>
          <w:sz w:val="28"/>
          <w:sz w:val="28"/>
          <w:szCs w:val="28"/>
          <w:rtl w:val="true"/>
          <w:lang w:bidi="fa-IR"/>
        </w:rPr>
        <w:t>می‌گریم روز در فراقت می‌نالم شب در آرزویت</w:t>
      </w:r>
    </w:p>
    <w:p>
      <w:pPr>
        <w:pStyle w:val="BookText"/>
        <w:rPr/>
      </w:pPr>
      <w:r>
        <w:rPr>
          <w:rFonts w:ascii="IRNazanin" w:hAnsi="IRNazanin" w:eastAsia="IRNazanin"/>
          <w:color w:val="111111"/>
          <w:sz w:val="28"/>
          <w:sz w:val="28"/>
          <w:szCs w:val="28"/>
          <w:rtl w:val="true"/>
          <w:lang w:bidi="fa-IR"/>
        </w:rPr>
        <w:t>بر بوی تو روزگار بگذشت از بخت نیافتم چو بویت</w:t>
      </w:r>
    </w:p>
    <w:p>
      <w:pPr>
        <w:pStyle w:val="BookText"/>
        <w:rPr/>
      </w:pPr>
      <w:r>
        <w:rPr>
          <w:rFonts w:ascii="IRNazanin" w:hAnsi="IRNazanin" w:eastAsia="IRNazanin"/>
          <w:color w:val="111111"/>
          <w:sz w:val="28"/>
          <w:sz w:val="28"/>
          <w:szCs w:val="28"/>
          <w:rtl w:val="true"/>
          <w:lang w:bidi="fa-IR"/>
        </w:rPr>
        <w:t>درمیکده می‌کشم سبوئی باشد که بیابم از تو بوئی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3"/>
        <w:numPr>
          <w:ilvl w:val="2"/>
          <w:numId w:val="1"/>
        </w:numPr>
        <w:rPr/>
      </w:pPr>
      <w:bookmarkStart w:id="72" w:name="__RefHeading___Toc1162804_1738255347"/>
      <w:bookmarkStart w:id="73" w:name="_Toc27"/>
      <w:bookmarkEnd w:id="72"/>
      <w:r>
        <w:rPr>
          <w:rtl w:val="true"/>
        </w:rPr>
        <w:t>بی نیاز کنندۀ نیازمندان ناتوان</w:t>
      </w:r>
      <w:bookmarkEnd w:id="73"/>
    </w:p>
    <w:p>
      <w:pPr>
        <w:pStyle w:val="Heading4"/>
        <w:numPr>
          <w:ilvl w:val="3"/>
          <w:numId w:val="1"/>
        </w:numPr>
        <w:rPr/>
      </w:pPr>
      <w:bookmarkStart w:id="74" w:name="__RefHeading___Toc1162806_1738255347"/>
      <w:bookmarkStart w:id="75" w:name="_Toc28"/>
      <w:bookmarkEnd w:id="74"/>
      <w:r>
        <w:rPr>
          <w:rtl w:val="true"/>
        </w:rPr>
        <w:t>اشاره</w:t>
      </w:r>
      <w:bookmarkEnd w:id="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وجود مقدسی که مستجمع تمام صفات کمالی، ای قدرت بی‌نهایت در بی نهایت، ای همه توان و قوت، ای مالک تمام عناصر، و خالق همه موجودات، ای تکیه گاه آدم و عالم، ای به دست دارندۀ مفاتیح غیب، ای به وجود آورندۀ حیات و مرگ، مگر 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که سند تمام حقایق ملکی وملکوتی است،</w:t>
      </w:r>
    </w:p>
    <w:p>
      <w:pPr>
        <w:pStyle w:val="BookText"/>
        <w:rPr/>
      </w:pPr>
      <w:r>
        <w:rPr>
          <w:rFonts w:ascii="IRNazanin" w:hAnsi="IRNazanin" w:eastAsia="IRNazanin"/>
          <w:color w:val="111111"/>
          <w:sz w:val="28"/>
          <w:sz w:val="28"/>
          <w:szCs w:val="28"/>
          <w:rtl w:val="true"/>
          <w:lang w:bidi="fa-IR"/>
        </w:rPr>
        <w:t>اعلام داشته‌ای انسان از نظر خلقت موجودی ضعیف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ضعف و ناتوانی، اراده‌ام بر این تعلّق گرفت که کار را بر انسان به خصوص در نظام شریعت آسان بگیرم؟</w:t>
      </w:r>
    </w:p>
    <w:p>
      <w:pPr>
        <w:pStyle w:val="BookText"/>
        <w:rPr/>
      </w:pPr>
      <w:r>
        <w:rPr>
          <w:rFonts w:ascii="Amiri" w:hAnsi="Amiri" w:eastAsia="Amiri" w:cs="Amiri"/>
          <w:color w:val="111111"/>
          <w:sz w:val="28"/>
          <w:sz w:val="28"/>
          <w:szCs w:val="28"/>
          <w:rtl w:val="true"/>
          <w:lang w:bidi="ar-SA"/>
        </w:rPr>
        <w:t>یُرِیدُ اللّهُ انْ یُخَفِّفَ عَنْکُمْ وَ خُلِقَ الْاِنْسانُ ضَعیفاً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تشریع ازدواج با زنان مؤمن ، و ازدواج با کنیزان مؤمن ، و ازدواج موقت ، بار مشکلات زندگی و مشقت‌های روابط نامشروع جنسی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سبک کند ؛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و شهوات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بدن ما از چه توان و قدرتی برخوردار است، و در مقابل حوادث دارای چه اندازه مقاومت است؟ اگر در برابر سیل، آتش سوزی، طوفان، رعد و برق، گردباد، تصادف، میکرب، مرض، گرسنگی، تشنگی، برهنگی و مرگ قرار گیرد چه اندازه توان دفاع از خود را دارد؟</w:t>
      </w:r>
    </w:p>
    <w:p>
      <w:pPr>
        <w:pStyle w:val="BookText"/>
        <w:rPr/>
      </w:pPr>
      <w:r>
        <w:rPr>
          <w:rFonts w:ascii="IRNazanin" w:hAnsi="IRNazanin" w:eastAsia="IRNazanin"/>
          <w:color w:val="111111"/>
          <w:sz w:val="28"/>
          <w:sz w:val="28"/>
          <w:szCs w:val="28"/>
          <w:rtl w:val="true"/>
          <w:lang w:bidi="fa-IR"/>
        </w:rPr>
        <w:t>سیل او را می‌برد، آتش او را به محاصره می‌کشد ومی سوزاند، رعد و برق او را خشک می‌نماید، گردباد وی را از جای برداشته و چنان پرتابش می‌کند که از او اثری نماند، با فرو افتادن هواپیما و برخورد دو قطار، و تصادف با ماشین، قطعه قطعه می‌شود، میکرب ضعیف، هیکل او را از پا درآورده به آستانۀ مرگ می‌برد، مرض توان او را از دست گرفته او را می‌کشد، گرسنگی و تشنگی وی را از پا می‌اندازد، برهنگی در برابر حرارت و سرما او را از بین می‌برد، و پنجۀ مرگ گلویش را در یک لحظه فشار داده، او را به خانۀ قبر منتقل می‌نماید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میلیاردها نفر در برخورد با این گونه مسائل جان خود را از دست داده، بدون این که توانسته باشند حتی برای یک لحظه بین خود و حادثه فاصله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فوق العاده ضعیف است که برای جبران گرسنگی اش به غذا و رفع تشنگی اش به آب، و زدودن سرما و گرما به لباس و منابع حرارتی و خنکی، و برای آرامشش به مسکن و منزل پناه می‌برد، ولی در عین همه این نیروها باز ضعیف وناتوان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به اندک غذای نابابی زمین گیر می‌شود، در برابر لباس نامناسب به آلرژی پوستی دچار می‌گردد، با شنیدن حادثه‌ای غیر مترقبه از پا می‌افتد، با دچار شدن به اندک رنجی تب می‌کند و خسته می‌شود، واز کم خواب و بی خوابی عاجز می‌گردد، و خلاصه اگر لطف حضرت او نباشد به اندازۀ یک لحظه توان زنده ماندن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ضعیف الجسم، در برابر هجوم غرایز و شهوات، و زرق و برق امور مادی، و حوادث اجتماعی، و مصایب و ابتلائات، و حالات و روحیات و احوالات نیز ضعیف و ناتوان و بی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حضرت حق در این گونه امور باطنی و روحی و به خصوص دربرابر حملات سخت غرایز و شهوات و مصایب و ابتلائات به فریادش نرسد، خود را می‌بازد، و به انواع گناهان و آلودگی‌ها به وقت طغیان غرایز مبتلا، و به مرض جنون و دیوانگی، یا بهت زدگی و فراموشی و یا خود کشی، به هنگام هجوم مصایب و آزمایش‌های الهی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محبوب این موجود ضعیف و ناتوان را کفایت نکند و امور مخوف را از وی باز ندارد، به ذلّت و خواری و شقاوت و ننگ، و آلودگی و عصیان، و تنهایی و بی کسی، و محکومیت به غضب و سخط و عذاب الیم حق دچار می‌شود، و برای ابد روی آسایش و آرامش را نخواهد دید، و دری برای نجات نخواهدیافت، و راهی برای فرار از آتش دوزخ پیدا نخواهد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کفایت کنندۀ عبد و بی نیاز کنندۀ بنده، در تمام عالم هستی حضرت اوست، به شرطی که این موجود ضعیف که ضعف ظاهری و باطنی وی را محاصره کرده،</w:t>
      </w:r>
      <w:bookmarkStart w:id="76" w:name="pg17035_165114"/>
    </w:p>
    <w:p>
      <w:pPr>
        <w:pStyle w:val="BookText"/>
        <w:rPr/>
      </w:pPr>
      <w:bookmarkEnd w:id="76"/>
      <w:r>
        <w:rPr>
          <w:rFonts w:ascii="IRNazanin" w:hAnsi="IRNazanin" w:eastAsia="IRNazanin"/>
          <w:color w:val="111111"/>
          <w:sz w:val="28"/>
          <w:sz w:val="28"/>
          <w:szCs w:val="28"/>
          <w:rtl w:val="true"/>
          <w:lang w:bidi="fa-IR"/>
        </w:rPr>
        <w:t>بلکه ماهیت و ذات خلقتش را تشکیل داده به او پناه ببرد و با ایمان به حضرت حق و اعتقاد به انبیا و ملائکه و کتب آسمانی و امامان معصوم و فردای قیامت، و با آراسته شدن به حسنات اخلاقی، و اعمال صالحه ضعف خود را جبران نماید که راهی برای جبران ناتوانی و فرار از عوامل خوف، و به درآمدن از تنهایی، و پاک شدن از آلودگی‌ها، و ایمن شدن از غضب و سخط حضرت جبار جز این نیست، و این همه را باید از قرآن کریم این خزانۀ بی بدیل حضرت حق تحصیل کرد</w:t>
      </w:r>
      <w:r>
        <w:rPr>
          <w:rFonts w:eastAsia="IRNazanin" w:cs="IRNazanin"/>
          <w:color w:val="111111"/>
          <w:sz w:val="28"/>
          <w:szCs w:val="28"/>
          <w:rtl w:val="true"/>
          <w:lang w:bidi="fa-IR"/>
        </w:rPr>
        <w:t>.</w:t>
      </w:r>
    </w:p>
    <w:p>
      <w:pPr>
        <w:pStyle w:val="Heading4"/>
        <w:numPr>
          <w:ilvl w:val="3"/>
          <w:numId w:val="1"/>
        </w:numPr>
        <w:rPr/>
      </w:pPr>
      <w:bookmarkStart w:id="77" w:name="__RefHeading___Toc1162808_1738255347"/>
      <w:bookmarkStart w:id="78" w:name="_Toc29"/>
      <w:bookmarkEnd w:id="77"/>
      <w:r>
        <w:rPr>
          <w:rtl w:val="true"/>
        </w:rPr>
        <w:t>قرآن در کلام امام خمینی رحمه الله</w:t>
      </w:r>
      <w:bookmarkEnd w:id="78"/>
    </w:p>
    <w:p>
      <w:pPr>
        <w:pStyle w:val="BookText"/>
        <w:rPr/>
      </w:pPr>
      <w:r>
        <w:rPr>
          <w:rFonts w:ascii="IRNazanin" w:hAnsi="IRNazanin" w:eastAsia="IRNazanin"/>
          <w:color w:val="111111"/>
          <w:sz w:val="28"/>
          <w:sz w:val="28"/>
          <w:szCs w:val="28"/>
          <w:rtl w:val="true"/>
          <w:lang w:bidi="fa-IR"/>
        </w:rPr>
        <w:t>امام خمینی رحمه الله دربارۀ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مقاصد و مطالب آن دعوت به تهذیب نفوس و تطهیر بواطن از ارجاس طبیعت و تحصیل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کیفیت سیر و سلوک الی اللّه و این مطلب شریف به دوشعبه منقسم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جمیع مراتب آن که مندرج در آن است تقوا از غیر حق و اعراض مطلق از ما سوی اللّه،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تمام مراتب و شؤون که در آن مندرج است اقبال به حق و رجوع و انابه به آن ذات مقدس، و این از مقاصد مهمه این کتاب شریف است که اکثر مطالب آن بلاواسطه یا مع الواسطه به این مقصد رجوع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مطالب قرآن شریف، بیان قوانین ظاهر شریعت، و آداب و سنن الهیه است که در این کتاب نورانی کلیات و مهمات آن ذکر شده، و عمده در این قسم دعوت به اصول مطالب و ضوابط آن است، مثل باب صلاة و زکات، و خمس و حج و صوم و جهاد و نکاح و ارث و قصاص و حدود و تجارت و امثال آن، و چون این قسم که علم ظاهر شریعت است عام المنفعه، و برای جمیع طبقات از حیث تعمیر دنیا و آخرت مجعول است، و تمام طبقات مردم از آن به مقدار خود استفادت کنند،</w:t>
      </w:r>
    </w:p>
    <w:p>
      <w:pPr>
        <w:pStyle w:val="BookText"/>
        <w:rPr/>
      </w:pPr>
      <w:r>
        <w:rPr>
          <w:rFonts w:ascii="IRNazanin" w:hAnsi="IRNazanin" w:eastAsia="IRNazanin"/>
          <w:color w:val="111111"/>
          <w:sz w:val="28"/>
          <w:sz w:val="28"/>
          <w:szCs w:val="28"/>
          <w:rtl w:val="true"/>
          <w:lang w:bidi="fa-IR"/>
        </w:rPr>
        <w:t>از این جهت در کتاب، دعوت به آن بسیار است، و در احادیث شریفه و اخبار نیز خصوصیات و تفاصیل آنها به حد وافر است، و تصانیف علمای شریعت در این قسمت بیشتر و بالاتر از سایر قسمت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دیگر از مطالب قرآن شریف احوال معاد و براهین بر اثبات آن و کیفیت عذاب و عقاب و ثواب آن و تفاصیل جنّت و نار و تعذیب و تنعیم است و در این قسمت حالات اهل سعادت و درجات آنها از اهل معرفت و مقربین و از اهل ریاضت و سالکین، و از اهل عبادت و ناسکین، و همین طور حالات و درجات اهل شقاوت از کفار و محجوبین و جاحدین و منافقین و اهل معصیت و فاسقین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مقاصد و مطالب این صحیفۀ الهی را دانستی، یک مطلب مهمی را باید در نظر بگیری که باتوجه به آن راه استفاده از کتاب شریف بر تو باز شود، و ابواب معارف و حکم بر قلبت مفتوح گردد، و آن این که به کتاب شریف الهی نظر تعلیم داشته باشی و آن را کتاب تعلیم و افاده بدانی، و خود را موظّف به تعلیم و استفاده از آن دانسته برای تحقق معارف این کتاب خود را تسلیم آن کنی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تعلیم و تعلّم و افاده و استفاده آن نیست که جهات ادبیت و نحو و صرف را از آن تعلیم بگیری، یا حیث فصاحت و بلاغت و نکات بیانیه و بدیعیه را از آن فراگیری، یا در قصص و حکایات آن به نظر تاریخی و اطلاع بر امم سابقه بنگری، هیچ یک از اینها داخل در مقاصد قرآن نیست و از منظور اصلی کتاب الهی به مراحلی دور است، و این که استفادۀ ما از این کتاب بزرگ بسیار کم است برای همین است که یا به آن نظر تعلیم و تعلم نداریم، چنانچه غالباً اینطوریم، قرائت قرآن می‌کنیم برای ثواب و اجر، لهذا جز به جهت تجوید آن اعتنائی نداریم، می‌خواهیم قرآن را صحیح بخوانیم که ثواب به ما عنایت شود، و در همین حد واقف می‌شویم و به همین امر قناعت می‌کنیم، لذا چهل سال قرآن شریف را می‌خوانیم و به هیچ</w:t>
      </w:r>
    </w:p>
    <w:p>
      <w:pPr>
        <w:pStyle w:val="BookText"/>
        <w:rPr/>
      </w:pPr>
      <w:r>
        <w:rPr>
          <w:rFonts w:ascii="IRNazanin" w:hAnsi="IRNazanin" w:eastAsia="IRNazanin"/>
          <w:color w:val="111111"/>
          <w:sz w:val="28"/>
          <w:sz w:val="28"/>
          <w:szCs w:val="28"/>
          <w:rtl w:val="true"/>
          <w:lang w:bidi="fa-IR"/>
        </w:rPr>
        <w:t>وجه از آن استفاده حاصل نشود جز اجر و ثواب و قرائت و یا اگر نظر تعلیم داشته باشیم با نکات بدیعه و بیانیه و وجوه اعجاز آن و قدری بالاتر جهات تاریخی و سبب نزول آیات و اوقات نزول و مکی و مدنی بودن آیات و سور و اختلاف قرائات و اختلاف مفسرین از عامه و خاصه، ودیگر امور عرضیّه خارج از مقصد که خود آنها موجب احتجاب از قرآن و غفلت از ذکر الهی است، سروکار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بودن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نیست ؛ سراسرش برای پرهیزکارانْ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مقصود ما از این بیان نه انتقاد به قاری و تفاسیر است، چه که هر یک از مفسرین زحمت‌های فراوان کشیده و رنج‌های بی پایان برده تاکتابی شریف فراهم آورده، بلکه مقصود ما آن است که راه استفاده از این کتاب شریف را که تنها کتاب سلوک الی اللّه و یکتا کتاب تهذیب نفوس و آداب و سنن الهیه است، وبزرگ‌تر وسیلۀ رابطه بین خالق و خلق وعروة الوثقی و حبل المتین تمسّک به عزّ ربوبیت است باید به روی مردم مفتوح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مفسرین تفاسیر فارسی و عربی بنویسند، و مقصود آنها بیان تعالیم و دستورهای عرفانی و اخلاقی و بیان کیفیت ربط مخلوق به خالق و بیان هجرت از دارالغرور به دار السّرور و الخلود باشد</w:t>
      </w:r>
      <w:r>
        <w:rPr>
          <w:rFonts w:eastAsia="IRNazanin" w:cs="IRNazanin"/>
          <w:color w:val="111111"/>
          <w:sz w:val="28"/>
          <w:szCs w:val="28"/>
          <w:rtl w:val="true"/>
          <w:lang w:bidi="fa-IR"/>
        </w:rPr>
        <w:t xml:space="preserve">.» </w:t>
      </w:r>
      <w:r>
        <w:rPr>
          <w:rStyle w:val="FootnoteAnchor"/>
          <w:rtl w:val="true"/>
        </w:rPr>
        <w:footnoteReference w:id="87"/>
      </w:r>
      <w:bookmarkStart w:id="79" w:name="pg17035_165117"/>
    </w:p>
    <w:p>
      <w:pPr>
        <w:pStyle w:val="Heading3"/>
        <w:numPr>
          <w:ilvl w:val="2"/>
          <w:numId w:val="1"/>
        </w:numPr>
        <w:rPr/>
      </w:pPr>
      <w:bookmarkStart w:id="80" w:name="__RefHeading___Toc1162810_1738255347"/>
      <w:bookmarkStart w:id="81" w:name="_Toc30"/>
      <w:bookmarkEnd w:id="79"/>
      <w:bookmarkEnd w:id="80"/>
      <w:r>
        <w:rPr>
          <w:rtl w:val="true"/>
        </w:rPr>
        <w:t>کفایت خداوند از انسان در بیان قرآن</w:t>
      </w:r>
      <w:bookmarkEnd w:id="81"/>
    </w:p>
    <w:p>
      <w:pPr>
        <w:pStyle w:val="BookText"/>
        <w:rPr/>
      </w:pPr>
      <w:r>
        <w:rPr>
          <w:rFonts w:ascii="IRNazanin" w:hAnsi="IRNazanin" w:eastAsia="IRNazanin"/>
          <w:color w:val="111111"/>
          <w:sz w:val="28"/>
          <w:sz w:val="28"/>
          <w:szCs w:val="28"/>
          <w:rtl w:val="true"/>
          <w:lang w:bidi="fa-IR"/>
        </w:rPr>
        <w:t>بر اساس این واقعیت‌هایی که در آیات الهی است و گوشه‌ای از آن را در سطور زیر قرائت می‌کنی ضعف و ناتوانیت را با تکیه بر او و ازدیاد عشق و ایمان به او، و دفع هجوم شهوات و غرایز حرام را، با عمل به دستورهای او، و رفع مشکلات و سنگینی مصایب را با آراسته شدن به اخلاق او علاج کن که حضرت او کافی فرد ضعیف و واقی امر مخوف است، و جناب او مصاحب بی کس، و بردارندۀ ترس و وحشت از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برای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w:t>
      </w:r>
    </w:p>
    <w:p>
      <w:pPr>
        <w:pStyle w:val="BookText"/>
        <w:rPr/>
      </w:pPr>
      <w:r>
        <w:rPr>
          <w:rFonts w:ascii="Amiri" w:hAnsi="Amiri" w:eastAsia="Amiri" w:cs="Amiri"/>
          <w:color w:val="111111"/>
          <w:sz w:val="28"/>
          <w:sz w:val="28"/>
          <w:szCs w:val="28"/>
          <w:rtl w:val="true"/>
          <w:lang w:bidi="ar-SA"/>
        </w:rPr>
        <w:t>وَ کَفی بِاللّهِ حَسیباً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خدا برای محاسبه کافی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اعْلَمُ بِاَعْدائِکُمْ وَ کَفی بِاللّهِ وَلیّاً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خدا به دشمنان شما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که خدا سرپرست شما باشد ،</w:t>
      </w:r>
    </w:p>
    <w:p>
      <w:pPr>
        <w:pStyle w:val="BookText"/>
        <w:rPr/>
      </w:pPr>
      <w:r>
        <w:rPr>
          <w:rFonts w:ascii="Amiri" w:hAnsi="Amiri" w:eastAsia="Amiri" w:cs="Amiri"/>
          <w:color w:val="111111"/>
          <w:sz w:val="28"/>
          <w:sz w:val="28"/>
          <w:szCs w:val="28"/>
          <w:rtl w:val="true"/>
          <w:lang w:bidi="ar-SA"/>
        </w:rPr>
        <w:t>وَکَفی بِاللّهِ نَصیراً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کافی است که خدا یاور شما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خدا توکّل کن ؛ و کارساز بودنِ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وَکَفی بِرَبِّکَ هادیاً وَ نَصیراً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کافی است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و یاری دهنده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آیاتی که به انسان دلگرمی می‌دهد، و راه جبران آنچه را باید جبران کند به روی او باز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به انسان از عوامل خوف امان دهد، اما اگر انسان کاری کند که حضرت حق وی را بترساند آن وقت از چه کسی امان بخواهد؟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ضعف و ناتوانی را جبران کند، اما اگر کاری کردیم که او باعث ضعف ما شد، آن وقت ضعف خود را با چه چیز باید جبران کنیم؟</w:t>
      </w:r>
      <w:bookmarkStart w:id="82" w:name="pg17035_165119"/>
    </w:p>
    <w:p>
      <w:pPr>
        <w:pStyle w:val="BookText"/>
        <w:rPr/>
      </w:pPr>
      <w:bookmarkEnd w:id="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یُؤْمِنُنِی مِنْکَ وَ أَنْتَ أَخَفْتَنِی؟ وَ مَنْ یُسَاعِدُنِی وَ أَنْتَ أَفْرَدْتَنِی؟ وَ مَنْ یُقَوِّینِی وَ أَنْتَ أَضْعَفْتَنِی؟ لاَ یُجِیرُ یَا إِلَهِی إِلاَّ رَبٌّ عَلَی مَرْبُوبٍ وَ لاَ یُؤْمِنُ إِلاَّ غَالِبٌ عَلَی مَغْلُوبٍ وَ لاَ یُعِینُ إِلاَّ طَالِبٌ عَلَی 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 بترسانی چه کسی در برابر تو امانم می‌دهد؟ و اگر تنهایم بگذاری چه کسی مرا یاری می‌دهد؟ و اگر ناتوانم سازی چه کسی مرا تقویت می‌کند؟</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پرورده را جز پروردگار پناه نمی‌دهد، و شکست خورده را جز پیروز امان نمی‌بخشد، و خواسته شده را جز خواستار کمک نمی‌کند</w:t>
      </w:r>
      <w:r>
        <w:rPr>
          <w:rFonts w:eastAsia="IRNazanin" w:cs="IRNazanin"/>
          <w:color w:val="111111"/>
          <w:sz w:val="28"/>
          <w:szCs w:val="28"/>
          <w:rtl w:val="true"/>
          <w:lang w:bidi="fa-IR"/>
        </w:rPr>
        <w:t>.</w:t>
      </w:r>
    </w:p>
    <w:p>
      <w:pPr>
        <w:pStyle w:val="Heading3"/>
        <w:numPr>
          <w:ilvl w:val="2"/>
          <w:numId w:val="1"/>
        </w:numPr>
        <w:rPr/>
      </w:pPr>
      <w:bookmarkStart w:id="83" w:name="__RefHeading___Toc1162812_1738255347"/>
      <w:bookmarkStart w:id="84" w:name="_Toc31"/>
      <w:bookmarkEnd w:id="83"/>
      <w:r>
        <w:rPr>
          <w:rtl w:val="true"/>
        </w:rPr>
        <w:t>خداوند، پناهگاه واقعی انسان</w:t>
      </w:r>
      <w:bookmarkEnd w:id="84"/>
    </w:p>
    <w:p>
      <w:pPr>
        <w:pStyle w:val="Heading4"/>
        <w:numPr>
          <w:ilvl w:val="3"/>
          <w:numId w:val="1"/>
        </w:numPr>
        <w:rPr/>
      </w:pPr>
      <w:bookmarkStart w:id="85" w:name="__RefHeading___Toc1162814_1738255347"/>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انسانِ توحیدی، از آن جا که حق را متجلّی در همۀ ظهوراتش می‌بیند از هیچ چیزی به غیر از حق ترس و حساب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گرفتاری‌ها وغم‌ها تنها پناه و دستگیره را ذات حق تعالی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وصایان خویش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أَمانٌ لِأُمَّتِی مِنَ الْهَمِّ؛ لاحَوْلَ وَ لاقُوَّةَ الاّ بِاللّهِ لامَلْجَأَ وَ لامَنْجی مِنَ اللّهِ إِلاّ إِلَیْهِ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علیه السلام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گردش و نیرویی نیست مگر به سبب خداوند؛ و پناه و گریزی از خدا به جز به سوی او نیست که امت مرا از غم و اندوه در أمان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دنیا به لطف و رحمت خودش مؤمن و کافر را در پناه خود از نعمت‌ها بهره‌مند می‌سازد و حتی خطرات و آسیب‌های بسیاری را از آنان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دیگر جای لطف و گذشت نیست، بلکه محل پاداش و کیفر است که باید هر انسانی به حق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بدبختی‌های بسیاری از آدمیان در قیامت؛ نداشتن سرپناه و یاوری برای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رشته‌های ارتباط خود را با پروردگار و بندگان خالص و انبیا و اولیا بریده‌اند در آن جا یار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مادی از کار می‌افتد و دوستی‌ها و رابطه‌ها برچیده می‌شود و هر کس را خداوند گمراه سازد، راه نجات و پناهی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سورۀ شوری به این نکته‌های اساسی توجه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اسْتَجِیبُواْ لِرَبِّکُم مِّن قَبْلِ أَن یَأْتِیَ یَوْمٌ لَّامَرَدَّ لَهُ مِنَ اللَّهِ مَا لَکُم مِّن مَّلْجَإٍ یَوْمَئِذٍ وَ مَا لَکُم مِّن نَّکِیرٍ</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روزی فرا رسد که از سوی خدا هیچ بازگشتی برای آن نیست ، پروردگارتان را اجابت کنید ، آن روز برای شما هیچ پناهگاهی و هیچ راه 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اعمالی که مرتکب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کافران خیال کنند در آن روز پناهگاهی غیر سایۀ لطف او و حامی‌ای غیر رحمت او باشد سخت در اشتباهند، حتی سایبان هم که جلوگیر عذاب الهی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لَّامَرَدَّ لَهُ مِنَ اللَّهِ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فرا رسد که از سوی خدا هیچ بازگشتی برای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روز قیامت است نه روز مرگ؛ که هیچ کسی در برابر اراده و فرمان او برای بازگشت نمی‌تواند تصمیم بگیرد و حتی برای دفاع از گناهان هم راههایی که تصوّر می‌کند،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یقینی و جان پناه و ابزار دفاعی و دوستی هم به طور کلی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شهود و کاتبان اعمال، جای انکار و عذر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أصمعی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شبی که همه جا را سکوت فراگرفته بود به طواف خانۀ خدا رفتم؛ دیدم که جوانی زیبارو و خوش قامت پردۀ کعبه را گرفته و با سوز و آه وصف ناپذیری با خدا مناجات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خواب رفته است و ستارگان در آسمان دمیده‌اند و تو پادشاه زنده و پایدار جهان هستی، در این تاریکی شب همه شاهان، درهای کاخ‌هایشان را بسته‌اند و نگهبانان بسیاری بر آن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خانۀ تو به روی نیازمندان همواره باز است و این که من به درگاه تو پناه آورده‌ام تا به من با نظر رحمت بنگری،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اشعاری زیبا را سرود که مفهوم آن این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دعای بیچارگان را در تاریکی‌های شب اجابت می‌کنی و ای کسی که دردها و رنج‌ها و بیماری‌ها را برطرف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مهمانان تو در</w:t>
      </w:r>
    </w:p>
    <w:p>
      <w:pPr>
        <w:pStyle w:val="BookText"/>
        <w:rPr/>
      </w:pPr>
      <w:r>
        <w:rPr>
          <w:rFonts w:ascii="IRNazanin" w:hAnsi="IRNazanin" w:eastAsia="IRNazanin"/>
          <w:color w:val="111111"/>
          <w:sz w:val="28"/>
          <w:sz w:val="28"/>
          <w:szCs w:val="28"/>
          <w:rtl w:val="true"/>
          <w:lang w:bidi="fa-IR"/>
        </w:rPr>
        <w:t>اطراف خانه‌ات خوابیده‌اند و تنها تو هستی که هرگز به خواب نمی‌روی، ای خدای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دعاهایی که خودت آن را آموخته‌ای می‌خوانم و از تو می‌خواهم که به حق خانه و حرمتت، به چشمان اشکبار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بخشش تو به مجرمان درگاهت نرسد، پس گنهکاران به درگاه چه کسی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آقا رفتم تا شناختم که ایشان زین العابدین علیه السلام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المناقب، إبن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تنها منطقه ایمن را، باب رحمت پروردگار می‌داند و به گرفتار می‌آموزد که به هر جا رود در امان نیست و تنها راه رهایی سرگشتگان برهوت دنیا، کوچ به خانۀ لطف و کرامت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امام علیه السلام ، آموزش خودباوری از راه پیوند به خداوند است تا آدمی، راه را از چاه تشخیص دهد و به بهترین شکل برای آن چاره‌ای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حوادث و بلاهایی که از کنار زمین بدون خطر می‌گذرد و یا در آسمان، حوادث بزرگ کیهانی و برخورد اجرام فضایی به یکدیگر بدون زحمت برای بشر عبور می‌کنند؛ و یا آسیب‌های برگرفته از مسائل پیرامون ما مانند آلودگی هوا، بیماری حیوانات، خطاهای پزشکی و خطرات زندگی ماشینی که بی شمار است که ما از وجود و حدوث آن بی‌خبریم، خدای حکیم آنها را دور می‌سازد و انسان در این وضعیت هولناک با آسایش به زندگی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سجّاد علیه السلام به بشر هشدار می‌دهد که یگانه نگهبان و یار و سایۀ امید در زندگی، پناه خداوند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خدایی، بنده باید از ستایش و سپاس او غفلت نورزد و حضرت حق را در آرامش و امنیّت، از خاطر نبرد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غالب مطلق بر نظام هستی، خداوند جبّار است که آفرینش بر سلطۀ او</w:t>
      </w:r>
      <w:bookmarkStart w:id="87" w:name="pg17035_165123"/>
    </w:p>
    <w:p>
      <w:pPr>
        <w:pStyle w:val="BookText"/>
        <w:rPr/>
      </w:pPr>
      <w:bookmarkEnd w:id="87"/>
      <w:r>
        <w:rPr>
          <w:rFonts w:ascii="IRNazanin" w:hAnsi="IRNazanin" w:eastAsia="IRNazanin"/>
          <w:color w:val="111111"/>
          <w:sz w:val="28"/>
          <w:sz w:val="28"/>
          <w:szCs w:val="28"/>
          <w:rtl w:val="true"/>
          <w:lang w:bidi="fa-IR"/>
        </w:rPr>
        <w:t>می‌چرخد و مردم از این نظم و نظام احسن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حق تعالی در قصّۀ یوسف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غَالِبٌ عَلَی أَمْرِهِ وَ لَکِنَّ أَکْثَرَ النَّاسِ لَایَعْلَمُونَ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بر کار خود چیره و غالب است ، ولی بیشتر مردم نمی‌دانند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در تفسیر بِسْمِ اللَّهِ الرَّحْمَنِ الرَّحِیمِ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هر مخلوقی در هنگام نیازها و گرفتاری‌ها وقتی امیدش از همه، غیر او قطع می‌شود؛ و رشتۀ هر سببی جز او بریده می‌گردد؛ به او روی می‌آورد می‌گوید</w:t>
      </w:r>
      <w:r>
        <w:rPr>
          <w:rFonts w:eastAsia="IRNazanin" w:cs="IRNazanin"/>
          <w:color w:val="111111"/>
          <w:sz w:val="28"/>
          <w:szCs w:val="28"/>
          <w:rtl w:val="true"/>
          <w:lang w:bidi="fa-IR"/>
        </w:rPr>
        <w:t>:</w:t>
      </w:r>
    </w:p>
    <w:p>
      <w:pPr>
        <w:pStyle w:val="Heading4"/>
        <w:numPr>
          <w:ilvl w:val="3"/>
          <w:numId w:val="1"/>
        </w:numPr>
        <w:rPr/>
      </w:pPr>
      <w:bookmarkStart w:id="88" w:name="__RefHeading___Toc1162816_1738255347"/>
      <w:bookmarkStart w:id="89" w:name="_Toc33"/>
      <w:bookmarkEnd w:id="88"/>
      <w:r>
        <w:rPr>
          <w:rtl w:val="true"/>
        </w:rPr>
        <w:t>بِسْمِ اللَّهِ</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کارهایم از خدایی کمک می‌گیرم که عبادت و پرستش سزاوار اوست و هر گاه فریاد خواهی شود به فریاد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خوانده شود،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نکته‌ای است که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وجود خدا راهنمایی کن که مجادله کنندگان بر من هجوم آورده و مرا سرگردان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کشتی سوار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آمده که کشتی بشکند و در آن جا نه کشتی دیگر باشد که تو را برهاند و نه شنایی کارساز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دلت متوجه موجودی شده است که می‌تواند تو را از هلاک نجات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همان خدای توانایی است که نجات بخشد؛ آن جا که از هیچ منجی خبری نیست؛ نجات می‌دهد و آن جا که فریادرسی نیست</w:t>
      </w:r>
    </w:p>
    <w:p>
      <w:pPr>
        <w:pStyle w:val="BookText"/>
        <w:rPr/>
      </w:pPr>
      <w:r>
        <w:rPr>
          <w:rFonts w:ascii="IRNazanin" w:hAnsi="IRNazanin" w:eastAsia="IRNazanin"/>
          <w:color w:val="111111"/>
          <w:sz w:val="28"/>
          <w:sz w:val="28"/>
          <w:szCs w:val="28"/>
          <w:rtl w:val="true"/>
          <w:lang w:bidi="fa-IR"/>
        </w:rPr>
        <w:t>به فریاد می‌رسد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تفسیر الإمام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سورۀ 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بِیَدِکَ یَا إِلَهِی جَمِیعُ ذَلِکَ السَّبَبِ وَ إِلَیْکَ الْمَفَرُّ وَ الْمَهْرَبُ فَصَلِّ عَلَی مُحَمَّدٍ وَ آلِهِ وَ أَجِرْ هَرَبِی وَ أَنْجِحْ مَطْلَبِی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أَمْرَ لِی مَعَ أَمْرِکَ مَاضٍ فِیَّ حُکْمُکَ عَدْلٌ فِیَّ قَضَاؤُکَ وَ لاَ قُوَّةَ لِی عَلَی الْخُرُوجِ مِنْ سُلْطَانِکَ وَ لاَ أَسْتَطِیعُ مُجَاوَزَةَ قُدْرَتِکَ وَ لاَ اسْتَمِیلُ هَوَاکَ وَ لاَ أَبْلُغُ رِضَاکَ وَ لاَ أَنَالُ مَا عِنْدَکَ إِلاَّ بِطَاعَتِکَ وَ بِفَضْلِ رَحْمَتِکَ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وسایل و اسباب به دست ارادۀ توست، و گریزگاه و پناهگاه به سوی توست، پس بر محمد و آلش درود فرست، گریزم را پناه ده، و خواسته‌ام 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کریمت را از من بگردانی، یا مرا از احسان بزرگت محروم کنی، یا روزیت را از من دریغ ورزی، یا رشتۀ پیوندت را از من بگسلی، راهی برای دست یابی، به هیچ یک از آرزوهایم جز تو نیابم، و بر آنچه پیش توست، جز به یاری تو دست رسی پیدا نکنم؛ چرا که من بندۀ تو، و در قبضۀ ارادۀ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اختیارم به دست توست، با فرمان تو فرمانی برای من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در تمام شؤون زندگی من جاری است، و تقدیرت دربارۀ من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نیروی بیرون رفتن از قلمروی سلطنت تو نیست، و استطاعت تجاوز از حیطۀ قدرتت برایم وجود ندارد، و توان جلب دوستیت را ندارم، و به خشنودیت نمی‌رسم، و به آنچه نزد توست جز به طاعتت و فضل رحمتت، دست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تمام حقیقت دعای بیست و یکم همین جملۀ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جلب محبت حق، و رسیدن به خشنودی و رضایت مولا، و دست یافتن به رضوان و نعیم ابد، و مصون ماندن از عذاب و شقاوت، فقط و فقط طاعت و عبادت و توسل به فضل و رحمت دوست است، و این طاعت و عبادت که انبیا و امامان و کتب آسمانی این همه بر آن اصرار دارند چیزی جز ایمان به خدا و قیامت و اخلاق حسنه و اعمال صالحه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نیکان طمع داری که یابی ارتباط با بدان منشین که با ایشان مضرّست اختلاط</w:t>
      </w:r>
    </w:p>
    <w:p>
      <w:pPr>
        <w:pStyle w:val="BookText"/>
        <w:rPr/>
      </w:pPr>
      <w:r>
        <w:rPr>
          <w:rFonts w:ascii="IRNazanin" w:hAnsi="IRNazanin" w:eastAsia="IRNazanin"/>
          <w:color w:val="111111"/>
          <w:sz w:val="28"/>
          <w:sz w:val="28"/>
          <w:szCs w:val="28"/>
          <w:rtl w:val="true"/>
          <w:lang w:bidi="fa-IR"/>
        </w:rPr>
        <w:t>رو عدالت پیشه کن هر روز می‌کن راستی تا روی از عدل فردا راست بر روی صراط</w:t>
      </w:r>
    </w:p>
    <w:p>
      <w:pPr>
        <w:pStyle w:val="BookText"/>
        <w:rPr/>
      </w:pPr>
      <w:r>
        <w:rPr>
          <w:rFonts w:ascii="IRNazanin" w:hAnsi="IRNazanin" w:eastAsia="IRNazanin"/>
          <w:color w:val="111111"/>
          <w:sz w:val="28"/>
          <w:sz w:val="28"/>
          <w:szCs w:val="28"/>
          <w:rtl w:val="true"/>
          <w:lang w:bidi="fa-IR"/>
        </w:rPr>
        <w:t>چیست این دنیا رباط و خلق دنیا کاروان کاروان را بار باید بستن آخر از رباط</w:t>
      </w:r>
    </w:p>
    <w:p>
      <w:pPr>
        <w:pStyle w:val="BookText"/>
        <w:rPr/>
      </w:pPr>
      <w:r>
        <w:rPr>
          <w:rFonts w:ascii="IRNazanin" w:hAnsi="IRNazanin" w:eastAsia="IRNazanin"/>
          <w:color w:val="111111"/>
          <w:sz w:val="28"/>
          <w:sz w:val="28"/>
          <w:szCs w:val="28"/>
          <w:rtl w:val="true"/>
          <w:lang w:bidi="fa-IR"/>
        </w:rPr>
        <w:t>رسم بی باکی نبخشد جز پریشانی بدست جمعیت خواهی منه پا جز به راه احتیاط</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بی رنج را نبود ز راحت لذتی جان غمگین بیشتر مسرور گردد از نشاط</w:t>
      </w:r>
    </w:p>
    <w:p>
      <w:pPr>
        <w:pStyle w:val="BookText"/>
        <w:rPr/>
      </w:pPr>
      <w:r>
        <w:rPr>
          <w:rFonts w:ascii="IRNazanin" w:hAnsi="IRNazanin" w:eastAsia="IRNazanin"/>
          <w:color w:val="111111"/>
          <w:sz w:val="28"/>
          <w:sz w:val="28"/>
          <w:szCs w:val="28"/>
          <w:rtl w:val="true"/>
          <w:lang w:bidi="fa-IR"/>
        </w:rPr>
        <w:t>این دُر نظمی که نور از خامه ریزد دور نیست گر به روی صفحه غلطد همچو گوهر بر بساط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شاه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کردم، درحالی که بندۀ خوار و بی‌مقدار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جز با کمک حضرتت بر جلب سودی و دفع زیانی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دربارۀ خود گفتم،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نیرویم، و کمی تدبیرم اعتراف می‌کنم؛ پس آنچه را به من وعده دادی وفا کن، و آنچه را که به این بنده‌ات عطا فرموده‌ای، کامل ساز؛ زیرا که من بندۀ بی‌نوا، ذلیل، ناتوان، دردمند، کوچک، بی‌مقدار، تهی دست، ترسان و پناهنده به توام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نسبت به یاد خود در آنچه به من عطا کردی، فراموشکار مکن، و به احسانت در آنچه به من بخشیده‌ای غافل و</w:t>
      </w:r>
      <w:bookmarkStart w:id="90" w:name="pg17035_165129"/>
    </w:p>
    <w:p>
      <w:pPr>
        <w:pStyle w:val="BookText"/>
        <w:rPr/>
      </w:pPr>
      <w:bookmarkEnd w:id="90"/>
      <w:r>
        <w:rPr>
          <w:rFonts w:ascii="IRNazanin" w:hAnsi="IRNazanin" w:eastAsia="IRNazanin"/>
          <w:color w:val="111111"/>
          <w:sz w:val="28"/>
          <w:sz w:val="28"/>
          <w:szCs w:val="28"/>
          <w:rtl w:val="true"/>
          <w:lang w:bidi="fa-IR"/>
        </w:rPr>
        <w:t>بی‌خبر مساز، و از اجابت دعایم، گرچه تأخیر افتد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خوشی باشم، یا ناخوشی، در سختی باشم یا رفاه، در سلامت همه جانبه باشم یا بلا، در تنگدستی و بیچارگی باشم یا نعمت، در دارایی باشم یا محنت، در تهیدستی باشم یا توانگری</w:t>
      </w:r>
      <w:r>
        <w:rPr>
          <w:rFonts w:eastAsia="IRNazanin" w:cs="IRNazanin"/>
          <w:color w:val="111111"/>
          <w:sz w:val="28"/>
          <w:szCs w:val="28"/>
          <w:rtl w:val="true"/>
          <w:lang w:bidi="fa-IR"/>
        </w:rPr>
        <w:t>.</w:t>
      </w:r>
    </w:p>
    <w:p>
      <w:pPr>
        <w:pStyle w:val="Heading3"/>
        <w:numPr>
          <w:ilvl w:val="2"/>
          <w:numId w:val="1"/>
        </w:numPr>
        <w:rPr/>
      </w:pPr>
      <w:bookmarkStart w:id="91" w:name="__RefHeading___Toc1162818_1738255347"/>
      <w:bookmarkStart w:id="92" w:name="_Toc34"/>
      <w:bookmarkEnd w:id="91"/>
      <w:r>
        <w:rPr>
          <w:rtl w:val="true"/>
        </w:rPr>
        <w:t>اعتراف به ناتوانی و بیچارگی در برابر خداوند</w:t>
      </w:r>
      <w:bookmarkEnd w:id="92"/>
    </w:p>
    <w:p>
      <w:pPr>
        <w:pStyle w:val="Heading4"/>
        <w:numPr>
          <w:ilvl w:val="3"/>
          <w:numId w:val="1"/>
        </w:numPr>
        <w:rPr/>
      </w:pPr>
      <w:bookmarkStart w:id="93" w:name="__RefHeading___Toc1162820_1738255347"/>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ریشۀ کمبودها از نبود عشق است اگر عشق باشد هر کار نشدنی،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بیشترین حب را به خداوند دارد و عشق به خداوند است که انسان را در بلاها و حوادث و اعتراف و شکایت‌ها شکیبا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نبود انبیا و اولیای الهی نمی‌توانستند در فشارها تاب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پیدا شود، آدمی به غیر از ذکر و طاعت معشوق، چیز دیگری نمی‌تواند داشته باشد؛ چرا که عاشق از معشوق جز حب نمی‌خواهد، اگر محبت بیاید خیر دنیا و آخرت آمده است؛ بر این پایه بدون حب، عشق حقیقی و کمال عارفانه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انسان در برابر عظمت کمالات و ابهت خیره کنندۀ حق، بسیار فروتن و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نفس، خود را در محضر پرشکوه قدرت شکست‌ناپذیر و مطلق می‌یابد، بقای هستی خویش را در پناه وصل به او و بالاتر در فنا و محو در وجود او می‌بیند، تا شخصیتی همانند او برای خود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تقلیدهای نادرست و خودمحوری‌های سلطه گرانه در طول تاریخ بشر، در حب کمال خواهی و برترطلبی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قدرت و کمال، مجازی و ساختگی و زود زوال باشد؛ خضوع در برابر او به محدودیت و نابودی پایان می‌یابد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تاریخ گواه است که گروهی از مردم در برابر ستمگران تسلیم بوده‌اند و</w:t>
      </w:r>
    </w:p>
    <w:p>
      <w:pPr>
        <w:pStyle w:val="BookText"/>
        <w:rPr/>
      </w:pPr>
      <w:r>
        <w:rPr>
          <w:rFonts w:ascii="IRNazanin" w:hAnsi="IRNazanin" w:eastAsia="IRNazanin"/>
          <w:color w:val="111111"/>
          <w:sz w:val="28"/>
          <w:sz w:val="28"/>
          <w:szCs w:val="28"/>
          <w:rtl w:val="true"/>
          <w:lang w:bidi="fa-IR"/>
        </w:rPr>
        <w:t>همۀ هستی وجود و شخصیت و مال و ناموس خود را در برابر آنان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فروتنی دروغین سبب جلوۀ باطل و ضعیف شدن حق می‌گردد و خدای منّان هرگز به دولت باطل فرصت ماندگاری نمی‌دهد و آنهم در مقطعی فرو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ابوصباح کنانی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پیرمردی بر آن حضرت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فرزندانم و برادرانم و جفاکاریشان با این سالخوردگی‌ام نزد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دولتی و برای باطل هم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دولت، رفیقش خوار است و همانا کمترین مصیبتی که در دولت باطل به مؤمن می‌رسد آزار کشیدن از فرزندان و ستم برادران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نباشد که در دولت باطل آسایش ببیند مگر آن که پیش از مرگش گرفتار ضرر در بدنش یا فرزندانش یا مالش شود تا خداوند او را از آنچه در دوران حکومت باطل به دست آورده رها سازد و بهره‌اش را در دولت حق بسیار گرداند، پس صبر کن و مژده بر تو باد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365/52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الگوی کامل، بی‌نهایت و قدرت حقیقی باشد و انسان بداند که سود و زیان، عزت و ذلت، فقر و ثروت و مرگ در زندگی در دست آن قادر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مطلق، زبان تضرّع و اعتراف می‌گشاید و در عمل هم به منبع قدرت و کمال نامحدود متصل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در باب عصمت ائمه اطهار علیهم السلام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اظهار عجز و ناتوانی یا اعتراف به خطایی و هر آنچه نشانۀ تواضعی که از معصومان علیهم السلام در قالب دعا و مناجات و اندرز به ما رسیده است، جهت آموزش و تمرین بندگی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ابراز هر گونه اندوه یا شکایت یا درد اشتیاق به</w:t>
      </w:r>
      <w:bookmarkStart w:id="95" w:name="pg17035_165131"/>
    </w:p>
    <w:p>
      <w:pPr>
        <w:pStyle w:val="BookText"/>
        <w:rPr/>
      </w:pPr>
      <w:bookmarkEnd w:id="95"/>
      <w:r>
        <w:rPr>
          <w:rFonts w:ascii="IRNazanin" w:hAnsi="IRNazanin" w:eastAsia="IRNazanin"/>
          <w:color w:val="111111"/>
          <w:sz w:val="28"/>
          <w:sz w:val="28"/>
          <w:szCs w:val="28"/>
          <w:rtl w:val="true"/>
          <w:lang w:bidi="fa-IR"/>
        </w:rPr>
        <w:t>حق تعالی نه از روی نیاز و کمبود جسمی است، بلکه وسیلۀ راز و نیاز و ارتباط با خداوند است تا پیوند بین خالق و مخلوق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سیّد الساجدین در مناجات خویش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طالَ حُزْنی وَ رَقَّ عَظْمی وَ بَلِیَ جِسْمی وَ بَقِیَتِ الذُّنُوبُ عَلَی ظَهْری فَإِلَیْکَ أَشْکُو سَیِّدی فَقْری وَ فاقَتی وَ ضَعْفی وَ قِلَّةِ حِیلَتی</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دراز گشته و استخوانم نازک شده و بدنم پوسیده شده و گناهان بر پشتم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آقایم به سوی تو از تهیدستیم و نیازم و سستیم و کمی چاره‌ام،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امام معصوم خود را کوچک‌تر و ناتوان‌تر در محضر دوست ببیند، دلیل بر عظمت معرفت و وسعت بیشتر دامنۀ علم او به صفات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 تربیتی این گونه دعاها و مناجات‌های عارفانه، به قدری مؤثّر بوده که حضرت سجّاد علیه السلام پس از شهادت پدر بزگوارش، چنان کوبنده و پرصلابت؛ دستگاه پلید اموی را متزلزل نمود و حکومت آنان را برچید</w:t>
      </w:r>
      <w:r>
        <w:rPr>
          <w:rFonts w:eastAsia="IRNazanin" w:cs="IRNazanin"/>
          <w:color w:val="111111"/>
          <w:sz w:val="28"/>
          <w:szCs w:val="28"/>
          <w:rtl w:val="true"/>
          <w:lang w:bidi="fa-IR"/>
        </w:rPr>
        <w:t>.</w:t>
      </w:r>
    </w:p>
    <w:p>
      <w:pPr>
        <w:pStyle w:val="Heading4"/>
        <w:numPr>
          <w:ilvl w:val="3"/>
          <w:numId w:val="1"/>
        </w:numPr>
        <w:rPr/>
      </w:pPr>
      <w:bookmarkStart w:id="96" w:name="__RefHeading___Toc1162822_1738255347"/>
      <w:bookmarkStart w:id="97" w:name="_Toc36"/>
      <w:bookmarkEnd w:id="96"/>
      <w:r>
        <w:rPr>
          <w:rtl w:val="true"/>
        </w:rPr>
        <w:t>سرنگونی دشمن در تحمل رنج و اندوه</w:t>
      </w:r>
      <w:bookmarkEnd w:id="97"/>
    </w:p>
    <w:p>
      <w:pPr>
        <w:pStyle w:val="BookText"/>
        <w:rPr/>
      </w:pPr>
      <w:r>
        <w:rPr>
          <w:rFonts w:ascii="IRNazanin" w:hAnsi="IRNazanin" w:eastAsia="IRNazanin"/>
          <w:color w:val="111111"/>
          <w:sz w:val="28"/>
          <w:sz w:val="28"/>
          <w:szCs w:val="28"/>
          <w:rtl w:val="true"/>
          <w:lang w:bidi="fa-IR"/>
        </w:rPr>
        <w:t>یک نمونه از کرامت‌های حضرت سجّاد علیه السلام که دشمنان را سرکوب می‌نمود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امام سجّاد علیه السلام را به فرمان عبدالملک بن مروان در غلّ و زنجیر کرده بودند و با گروهی از مأموران به عنوان تبعید به طرف شام حرکت می‌دادند، من از مأموران حکومتی برای خداحافظی با امام سجّاد علیه السلام اجازۀ ملاقات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w:t>
      </w:r>
    </w:p>
    <w:p>
      <w:pPr>
        <w:pStyle w:val="BookText"/>
        <w:rPr/>
      </w:pPr>
      <w:r>
        <w:rPr>
          <w:rFonts w:ascii="IRNazanin" w:hAnsi="IRNazanin" w:eastAsia="IRNazanin"/>
          <w:color w:val="111111"/>
          <w:sz w:val="28"/>
          <w:sz w:val="28"/>
          <w:szCs w:val="28"/>
          <w:rtl w:val="true"/>
          <w:lang w:bidi="fa-IR"/>
        </w:rPr>
        <w:t>خدمت حضرت شرفیاب شدم و آن حضرت را دیدم که پاهایش در بند و دستانش در غل و زنجیر است به گریه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به گردن من بود و شما آزاد و سالم و آسوده می‌بودید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اگر بخواهم، این رنج‌ها از من برداشته می‌شود، ولی آن را از این جهت که مرا به یاد عذاب الهی در قیامت می‌اندازد دوست دارم و شما نیز هر گاه چنین احوالی را دیدید، عذاب خدا را به خاطر آورید و از آن اندیشه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مسافت دو منزلی مدینه بیشتر ادامه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علیه السلام خداحافظی کردم، پس از چهار روز دیدم که مأموران حکومتی و گماشتگان آن حضرت سراسیمه و مضطربانه به مدینه بازگشته و در جستجوی امام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دو منزلی مدینه رسیدیم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حضرت را در حالی که در غل و زنجیر بسته بودیم در خیمه‌ای جا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فرا رسید و داخل آن خیمه شدیم اثری از حضرت ندیدیم و باکمال تعجّب غل و زنجیر را بر زمین افتاده دیدیم و تا این لحظه آن حضرت را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حادثۀ حیرت‌انگیز به شام رفتم و عبدالملک مروان را دیدم و او از من، احوال و قضایا را پرسید و من آنچه را دیده و شنیده بودم، نقل کردم، عبدالملک دیوانه‌وار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نگهبانان به دنبال ابوالحسن می‌گشتند، آن حضرت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چنین می‌کنی؟</w:t>
      </w:r>
    </w:p>
    <w:p>
      <w:pPr>
        <w:pStyle w:val="BookText"/>
        <w:rPr/>
      </w:pPr>
      <w:r>
        <w:rPr>
          <w:rFonts w:ascii="IRNazanin" w:hAnsi="IRNazanin" w:eastAsia="IRNazanin"/>
          <w:color w:val="111111"/>
          <w:sz w:val="28"/>
          <w:sz w:val="28"/>
          <w:szCs w:val="28"/>
          <w:rtl w:val="true"/>
          <w:lang w:bidi="fa-IR"/>
        </w:rPr>
        <w:t>مرا با تو و تو را با من چه کار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نزد من باشید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ندارم که نزد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بیرون</w:t>
      </w:r>
    </w:p>
    <w:p>
      <w:pPr>
        <w:pStyle w:val="BookText"/>
        <w:rPr/>
      </w:pPr>
      <w:r>
        <w:rPr>
          <w:rFonts w:ascii="IRNazanin" w:hAnsi="IRNazanin" w:eastAsia="IRNazanin"/>
          <w:color w:val="111111"/>
          <w:sz w:val="28"/>
          <w:sz w:val="28"/>
          <w:szCs w:val="28"/>
          <w:rtl w:val="true"/>
          <w:lang w:bidi="fa-IR"/>
        </w:rPr>
        <w:t>رفت، ولی به خدا سوگند چنان هیبتی از او به من رسید که لباسم را آلوده کردم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حکایات؛ نشانگر احاطۀ فیضی و قهری بر امور تکوینی بشر است، ولی از آن جا که حکومت و مصلحت خداوند بر آن است که ولایت حق بر نظام طبیعت آفرینش، همراه با آزمایش و عبرت و مدارا باشد؛ پس از انتقام و کیفر و نابودی مطلق موجودات، چشم پوشی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دیدۀ تو را طالب دیدار ترست عکس در آینه از آب پدیدارترست</w:t>
      </w:r>
    </w:p>
    <w:p>
      <w:pPr>
        <w:pStyle w:val="BookText"/>
        <w:rPr/>
      </w:pPr>
      <w:r>
        <w:rPr>
          <w:rFonts w:ascii="IRNazanin" w:hAnsi="IRNazanin" w:eastAsia="IRNazanin"/>
          <w:color w:val="111111"/>
          <w:sz w:val="28"/>
          <w:sz w:val="28"/>
          <w:szCs w:val="28"/>
          <w:rtl w:val="true"/>
          <w:lang w:bidi="fa-IR"/>
        </w:rPr>
        <w:t>گرچه از عقل و جنون نیز هنرها دیدم بهر من عاشقی از هر دو سزاوارترست</w:t>
      </w:r>
    </w:p>
    <w:p>
      <w:pPr>
        <w:pStyle w:val="BookText"/>
        <w:rPr/>
      </w:pPr>
      <w:r>
        <w:rPr>
          <w:rFonts w:ascii="IRNazanin" w:hAnsi="IRNazanin" w:eastAsia="IRNazanin"/>
          <w:color w:val="111111"/>
          <w:sz w:val="28"/>
          <w:sz w:val="28"/>
          <w:szCs w:val="28"/>
          <w:rtl w:val="true"/>
          <w:lang w:bidi="fa-IR"/>
        </w:rPr>
        <w:t>هر که هشیار تو شد از همه سرمست ترست وانکه سرمست تو شد از همه هشیارترست</w:t>
      </w:r>
    </w:p>
    <w:p>
      <w:pPr>
        <w:pStyle w:val="BookText"/>
        <w:rPr/>
      </w:pPr>
      <w:r>
        <w:rPr>
          <w:rFonts w:ascii="IRNazanin" w:hAnsi="IRNazanin" w:eastAsia="IRNazanin"/>
          <w:color w:val="111111"/>
          <w:sz w:val="28"/>
          <w:sz w:val="28"/>
          <w:szCs w:val="28"/>
          <w:rtl w:val="true"/>
          <w:lang w:bidi="fa-IR"/>
        </w:rPr>
        <w:t>یافتم تا به در میکدۀ عشق تو بار بار من از همۀ باده کشان بارترست</w:t>
      </w:r>
    </w:p>
    <w:p>
      <w:pPr>
        <w:pStyle w:val="BookText"/>
        <w:rPr/>
      </w:pPr>
      <w:r>
        <w:rPr>
          <w:rFonts w:ascii="IRNazanin" w:hAnsi="IRNazanin" w:eastAsia="IRNazanin"/>
          <w:color w:val="111111"/>
          <w:sz w:val="28"/>
          <w:sz w:val="28"/>
          <w:szCs w:val="28"/>
          <w:rtl w:val="true"/>
          <w:lang w:bidi="fa-IR"/>
        </w:rPr>
        <w:t>می‌ندانم زکه جویم خبرت را که به دهر هر که شد بی خبر از خویش خبردارترست</w:t>
      </w:r>
    </w:p>
    <w:p>
      <w:pPr>
        <w:pStyle w:val="BookText"/>
        <w:rPr/>
      </w:pPr>
      <w:r>
        <w:rPr>
          <w:rFonts w:ascii="IRNazanin" w:hAnsi="IRNazanin" w:eastAsia="IRNazanin"/>
          <w:color w:val="111111"/>
          <w:sz w:val="28"/>
          <w:sz w:val="28"/>
          <w:szCs w:val="28"/>
          <w:rtl w:val="true"/>
          <w:lang w:bidi="fa-IR"/>
        </w:rPr>
        <w:t>هر که بسیار به خوددید کم از کم باشد وانکه کم دید به خوداز همه بسیارترست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زال شد مشتری یوسف مصری بکلاف تا فروشنده بداند که خریدار ترست</w:t>
      </w:r>
    </w:p>
    <w:p>
      <w:pPr>
        <w:pStyle w:val="BookText"/>
        <w:rPr/>
      </w:pPr>
      <w:r>
        <w:rPr>
          <w:rFonts w:ascii="IRNazanin" w:hAnsi="IRNazanin" w:eastAsia="IRNazanin"/>
          <w:color w:val="111111"/>
          <w:sz w:val="28"/>
          <w:sz w:val="28"/>
          <w:szCs w:val="28"/>
          <w:rtl w:val="true"/>
          <w:lang w:bidi="fa-IR"/>
        </w:rPr>
        <w:t>آشنایان غم دوست ندادند زدست دامن دولت یاری که وفادار ترست</w:t>
      </w:r>
    </w:p>
    <w:p>
      <w:pPr>
        <w:pStyle w:val="BookText"/>
        <w:rPr/>
      </w:pPr>
      <w:r>
        <w:rPr>
          <w:rFonts w:ascii="IRNazanin" w:hAnsi="IRNazanin" w:eastAsia="IRNazanin"/>
          <w:color w:val="111111"/>
          <w:sz w:val="28"/>
          <w:sz w:val="28"/>
          <w:szCs w:val="28"/>
          <w:rtl w:val="true"/>
          <w:lang w:bidi="fa-IR"/>
        </w:rPr>
        <w:t>آن که اندر دو جهان قابل یاریست یکی است آن یکی نیز به مفتون زهمه یارترست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بیگ دنبلی</w:t>
      </w:r>
      <w:r>
        <w:rPr>
          <w:rFonts w:eastAsia="IRNazanin" w:cs="IRNazanin"/>
          <w:color w:val="111111"/>
          <w:sz w:val="28"/>
          <w:szCs w:val="28"/>
          <w:rtl w:val="true"/>
          <w:lang w:bidi="fa-IR"/>
        </w:rPr>
        <w:t>)</w:t>
      </w:r>
      <w:bookmarkStart w:id="98" w:name="pg17035_165135"/>
    </w:p>
    <w:p>
      <w:pPr>
        <w:pStyle w:val="BookText"/>
        <w:rPr/>
      </w:pPr>
      <w:bookmarkEnd w:id="9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أُحِبَّ شَیْئًا مِنْ سُخْطِکَ وَ لاَ أَسْخَطَ شَیْئًا مِنْ 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ثنایم را برای خودت، و ستودنم را محض حضرتت، و سپاسم را در تمام حالاتم به خاطر وجود مبارکت قرار ده، تا به آنچه از دنیایم عطایم می‌کنی، خوشحال نشوم، و بر آنچه در دنیا محرومم می‌کنی اندوهگین نگردم، و تقوایت را به قلبم بچسبان، و بدنم را در اعمالی که از من قبول می‌کنی به کارگیر و وجودم را، برای دور ماندن از هر خلافی که به جانب من می‌آید، به طاعت و بندگیت مشغول دار، تا ذره‌ای از خشمت را دوست نداشته باشم، و نسبت به ذرّه‌ای از خشنودیت خشم نورزم</w:t>
      </w:r>
      <w:r>
        <w:rPr>
          <w:rFonts w:eastAsia="IRNazanin" w:cs="IRNazanin"/>
          <w:color w:val="111111"/>
          <w:sz w:val="28"/>
          <w:szCs w:val="28"/>
          <w:rtl w:val="true"/>
          <w:lang w:bidi="fa-IR"/>
        </w:rPr>
        <w:t>.</w:t>
      </w:r>
    </w:p>
    <w:p>
      <w:pPr>
        <w:pStyle w:val="Heading3"/>
        <w:numPr>
          <w:ilvl w:val="2"/>
          <w:numId w:val="1"/>
        </w:numPr>
        <w:rPr/>
      </w:pPr>
      <w:bookmarkStart w:id="99" w:name="__RefHeading___Toc1162824_1738255347"/>
      <w:bookmarkStart w:id="100" w:name="_Toc37"/>
      <w:bookmarkEnd w:id="99"/>
      <w:r>
        <w:rPr>
          <w:rtl w:val="true"/>
        </w:rPr>
        <w:t>اخلاق قارونی</w:t>
      </w:r>
      <w:bookmarkEnd w:id="1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ارادۀ حضرت حق، محض قرار گرفتن در میدان عبادت و بندگی که باعث شکوفائی گل وجود اوست، و از این طریق تبدیل به منبع خیر و برکت، و تأمین کنندۀ سعادت دنیا و آخرت می‌شود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با نیتّی پاک، و قلبی صاف تمام برنامه‌های ظاهری و باطنیش را هماهنگ با دستورهای حضرت حق کند بدون تردید تمام لحظات عمرش حتی لذّت بری‌های جسمیش تبدیل به عبادت می‌شود، و به خاطر آن مستحق اجر و مزد و بهشت عنبر سرشت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خود را در این چند روزۀ عمر مسافر بداند، مسافری که باید برای عیش ابد دنیای دیگر زاد و توشه بردارد، زاد و توشه‌ای که جز طاعت و عبادت و ایمان و اخلاق و خدمت به خلق خدا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نباید آن چنان به دنیا دل ببندد که این دلبستگی حجاب بین او و حضرت حق و عبادات و طاعات گردد، و از این رهگذر به شقاوت ابدی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کسب و کار و خانه و مسکن و لباس و غذا و درآمد و ثروت را به عنوان وسیلۀ عبادت و بندگی نظر کند، و از این طریق بر ارزش و عظمت و کرامت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آن چنان روحیۀ ملکوتی و حالتی عرشی پیدا کند که روی آوردن دنیا وی را خوشحال و مغرور و متکبر و خودبین نسازد، و روی گرداندن دنیا او را دچار تأسف و غصه و بدبینی و جدائی از حق نکند که اگر چنین شود دچار اخلاق قارونی شده و به عذاب خسف و غضب و سخط حق و آتش جهنم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آیات قرآن، و قلب صاف، و روانی پاک، و بصیرتی نافذ به نظام هستی بنگرید، تا هر چیزی را بر وفق حکمت و مصلحت و عدالت خداوندی سرجایش ببینید، و حالتان حالی شود که جلوات امور مادی خوشحالتان نکند و در این صورت دچار خودباختگی و غرور شوید، و پشت کردن دنیا گرفتار اندوه و غصه و رنجتان ننماید، تا دست روی دست گذارید و از حرکت به سوی قرب حق و لقای حضرت دوست، باز بمانید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لِکَیْلا تَأْسَوْا عَلی ما فَاتَکُمْ وَ لاتَفْرَحُوا بِما آتاکُمْ وَ اللّهُ لایُحِبُّ کُلَّ مُخْتالٍ</w:t>
      </w:r>
      <w:bookmarkStart w:id="101" w:name="pg17035_165137"/>
    </w:p>
    <w:p>
      <w:pPr>
        <w:pStyle w:val="BookText"/>
        <w:rPr/>
      </w:pPr>
      <w:bookmarkEnd w:id="101"/>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به این که هر گزند و آسیبی و هر عطا و منعی فقط به ارادۀ خداست و شما را در آن اختیاری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دست شما رفت ، تأسف نخورید ، و بر آنچه به شما عطا کرده است ، شادمان و دلخوش نشوید ، و خدا هیچ گردنکش خودستا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نعمت ها مغرور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قارُونَ کانَ مِنْ قَومِ مُوسی فَبَغی عَلَیْهِمْ وَ آتَیْناهُ مِنَ الْکُنُوزِ ما انَّ مَفاتِحَهُ لَتَنُوءُ بِالْعُصْبَةِ اولِی الْقُوَّةِ اذْ قالَ لَهُ قَوْمُهُ لاتَفْرَحْ انَّ اللّهَ لایُحِبُّ الْفَرِحینَ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همانا قارون از قوم موسی بود که بر آنان تعدی و تجاوز کرد ، و از گنجینه‌های مال و ثروت آن اندازه به او دادیم که حمل کلیدهایش بر گروهی نیرومند گران و دشوار می‌آمد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قومش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متکبرانه و مغرورانه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مکن ، قطعاً خدا شادمانان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و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ندارد </w:t>
      </w:r>
      <w:r>
        <w:rPr>
          <w:rFonts w:eastAsia="IRNazanin" w:cs="IRNazanin"/>
          <w:color w:val="111111"/>
          <w:sz w:val="28"/>
          <w:szCs w:val="28"/>
          <w:rtl w:val="true"/>
          <w:lang w:bidi="fa-IR"/>
        </w:rPr>
        <w:t>.</w:t>
      </w:r>
    </w:p>
    <w:p>
      <w:pPr>
        <w:pStyle w:val="Heading3"/>
        <w:numPr>
          <w:ilvl w:val="2"/>
          <w:numId w:val="1"/>
        </w:numPr>
        <w:rPr/>
      </w:pPr>
      <w:bookmarkStart w:id="102" w:name="__RefHeading___Toc1162826_1738255347"/>
      <w:bookmarkStart w:id="103" w:name="_Toc38"/>
      <w:bookmarkEnd w:id="102"/>
      <w:r>
        <w:rPr>
          <w:rtl w:val="true"/>
        </w:rPr>
        <w:t>حکایت قارون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خاندان موسی، و از افرادی بود که نسبت نزدیکی با 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قارون زندگی سعادتمندی داده بود، او رزق فراوان و اموال زیادی در اختیار داشت، اسباب سعادت برای وی جمع شده بود، و از دنیا بهره‌ای برده بود که فقط برای افراد انگشت شماری ممکن است به این وضع برسند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ثروت سرشاری بهم زد، خزائن او از اموال انباشته بود، صندوق هایش آن قدر مملو از پول بود که حفظ کلیدهای آن برای انبار داران مشکل بود، و حمل و نقل آن</w:t>
      </w:r>
    </w:p>
    <w:p>
      <w:pPr>
        <w:pStyle w:val="BookText"/>
        <w:rPr/>
      </w:pPr>
      <w:r>
        <w:rPr>
          <w:rFonts w:ascii="IRNazanin" w:hAnsi="IRNazanin" w:eastAsia="IRNazanin"/>
          <w:color w:val="111111"/>
          <w:sz w:val="28"/>
          <w:sz w:val="28"/>
          <w:szCs w:val="28"/>
          <w:rtl w:val="true"/>
          <w:lang w:bidi="fa-IR"/>
        </w:rPr>
        <w:t>برایشان سنگین می‌نمود، و افراد تنومند و صاحب نیرو از جابه‌جا کردن آن رنج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میان بنی اسرائیل زندگی خوشی داشت، لباس‌های فاخر می‌پوشید، و بدون زینت از منزل خود خارج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کاخ ساخته بود و در آن جا به عیش و عشرت می‌گذرانید، نوکرانی برای خود برگزیده بود، غلامان و حیواناتش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ثروتش زیاد شد که حالت روحی او صددرصد مادی گشت، به هر چه علاقه پیدا می‌کرد نسبت به آن حریص می‌شد و درصدد مهیا کردنش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اگر خوش گذرانی را پایانی است به پایان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نگردد، ثروت دنیا از ابتدای جهان تا کنون زینت زندگی و شادابی آن بوده است، اساس و رکن زندگی ظاهری بر پایۀ مال است ولی این ثروت و مال به هر کس حاکم شد خود خواه ویاغی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تقوا به ثروت مغرور می‌شود و خودسر می‌گردد، و گمان می‌نماید کسی بر او قدرت ندارد، خیال می‌کند مردم از نژاد او نیستند و یا این که فقط برای نوکری او خلق شده‌اند، لذا هرگاه سخن گفت باید سرهای مردم در اثر شنیدن صدایش پائین بیاید، و هر وقت اشاره کرد باید برایش آماده شوند یا آماده کنند تا موقعی که کسی را احضار کرد باید فوراً حاضر شود، واجب است به او ارادتمند باشند و اگر ارادتی ندارند، باید اظهار ارادت نمایند، و اگر چنین نکردند مرگ برای آنان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فرد نوخاسته اجتماعی نبود، بلکه مانند دیگر مردم خلق شده بود، امتیازی بر سایرین نداشت، ولی خود را نوخاسته خواند، و برای خویش امتیازات زیادی در حالی که حقش نبود، قائل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نسبت به زیردستان ستمگری روا داشت، و آنان را تحت نفوذ خود</w:t>
      </w:r>
    </w:p>
    <w:p>
      <w:pPr>
        <w:pStyle w:val="BookText"/>
        <w:rPr/>
      </w:pPr>
      <w:r>
        <w:rPr>
          <w:rFonts w:ascii="IRNazanin" w:hAnsi="IRNazanin" w:eastAsia="IRNazanin"/>
          <w:color w:val="111111"/>
          <w:sz w:val="28"/>
          <w:sz w:val="28"/>
          <w:szCs w:val="28"/>
          <w:rtl w:val="true"/>
          <w:lang w:bidi="fa-IR"/>
        </w:rPr>
        <w:t>درآورد، و غضب و ستم خود را به آنان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ثروتمندان، از خودخواهی خویش می‌کاستند، و زندگی را همان طوری که هست درک می‌کردند، و راه صحیح را به دست می‌آوردند، اینان درک می‌نمودند که تنها مال و ثروت، مردم را نسبت به انسان متواضع نمی‌سازد و آنان را بندۀ انسان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خودباختۀ احسان وخوبی و فضیلتند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ثروتمندان به قانون الهی گردن نهند، و حق سائل و محروم را بپردازند، و با مال و اندوختۀ خویش خلأهای اجتماعی را پر کنند محبوب خدا و خلق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باید کرد که مال و ثروت بعضی از قلب‌ها را کور می‌کند، و غرور و خودخواهی می‌آورد، و تنها جمعیتی را جلب می‌کند که فریب کار و متملّق‌اند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دیدند، قارون در طغیانگری و ستمگری خود سرعت می‌گیرد و دائم راه وروش عوض می‌کند، غم او افزایش ثروت است گرچه به قیمت گرسنگی دیگران باشد، این روش را با غرور و تکبر و خودخواهی انجام می‌داد و به یاغی‌گری خود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علیه وی بپاخاستند و تصمیم گرفتند که روح نیکوکاری را در وی به وجود آورند، و مطالبی را که درک نمی‌کند به اواطلاع دهند و او را پند و اندرز گویند که ثروت بیش از این او را گول نزند، و به گمراهی نبرد، و بین او و نیکی‌ها جدائی نیندازد، و نگذارد بی نوایان بی نواتر شوند، و اشک مستمندان بیش از این بر چهرۀ مظلومشان جاری شود، مقصود مردم این بود که قارون در دنیا محترم باشد، و در آخرت به پاداش نیک برسد، و این گونه زندگی سالم از ثروت برای ثروتمند بهتر ومحفوظتر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دستت از مال و زینت دنیا تهی گردد، و از نشاط جهان بی بهره بمانی، نه ما چنین برنامه‌ای را اراده نکرده‌ایم و آن را نیز نمی‌پسندیم، بلکه ما عقیده‌ای دربارۀ تو داریم که برای ما و تو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 این است که از خوراک‌های حلال و لباس‌های مباح ومنزل و مسکن پاک به اندازه‌ای که لازم است استفاده کنی، و روش تو نباید توأم با بی اعتنائی به محرومان باشد، و راه تو نباید راهی باشد که بینوایان درآن راه نداشته باشند، همان طور که خداوند به تو احسان کرده، تو هم به ضعیفان و دردمندان و مستمندان احسان کن، تا خداوند نعمتش را بر تو حفظ کند و اموالت را فراوان سازد، و خیر و برکت خود را بر تو جاری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ثروت دنیا مانند سایه‌ای است که برطرف می‌گردد، و ودیعه‌ای است که باید به صاحبش برگردد، به ثروت خود خرسند مباش، به این مالی که داری مغرور نگرد، بلکه این ثروت را وسیلۀ سعادت روز بازپسین خود قرار ده، و بدان ما که تورا نصیحت می‌کنیم از باب خیر خواهی و علاقه به تو است، ما می‌ترسیم خداوند این ثروت را از تو بگیرد و از عنایت و لطف او محروم گردی و بهشت بر تو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گوش یاغیان وطاغیان برای پذیرفتن و گوش دادن به پند و اندرز آماده نیست، قلب قارون فقط به عشق ثروت می‌تپید، خودخواهی او افزوده گشت، و کلمات قوم در روحش اثر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مخالفت با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پند و اندرز شما ندارم، عقلم از شما بهتر و رأی و فرمانم از شما قاطع‌تر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ثروت و مال را به خاطر این که شایسته و سزاوارم به دست آورده‌ام، این نصیحت‌ها را برای خود ذخیره کنید، و با این پندها به اصلاح امور خود اقدام نمایید، من از جهت مقام و دانش از شما برتر و بهترم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تصمیم گرفت بر ناراحتی آنان بیفزاید، لذا با لباس‌های زیبای خود در میان مردم عبور می‌کرد، و ثروت فراوان و مال زیاد خویش را که خدا به او داده بود، با ناز و خودخواهی به رخ مردم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ضعفای بنی اسرائیل می‌دیدند که قارون با لباس‌های زیبا و بلند، با کمال خودخواهی روی حیوان‌های قوی هیکل سوار می‌شود، و غلامان و نوکران اطراف او را می‌گیرند، چشم‌های آنان به او خیره می‌شد و در باطن خود رنج می‌بردند 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ثروت قارون را داشتیم که وی دارای ثروت فراوان و نصیب عظیمی از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پند و اندرز برای امثال قارون ثمر بخش نیست، و خویشاوندی با موسی برای توجه قلب وی کافی نیست، دیدن دردمندان افکار او را متوجه نمی‌سازد، و فقیر پاسخی برای اصلاح کار خود نمی‌یابد، باید شمشیر قانون بیرون آید و پرده‌های ضخیم را پاره کند، و حجاب‌ها را بشکافد و تاریکی‌های متراکم را برطرف سازد، تا برای کار خیر آماده گردد، و متوجه کارهای شایسته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کمال شدت و اصرار باید به قارون اعلام نماید که باید زکات مال خویش را بپردازد، و به فقرا و مستمندان احسان نماید؛ زیرا در ثروت او، حق معینی برای فقیر ومحروم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جهل فرو رفته، و راه درک حقیقت به رویش بسته شده و بخل بر او حاکم گشته، لذا دیگر گوش به حرف موسی نمی‌دهد، او را مسخره می‌کند و به او می‌خندد، به موسی تهمت می‌زند، و با غرور خاصی حرف را رد می‌نماید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رنج‌ها دیدیم تا این که دین جدیدی برای ما آوردی و ما با تو همکاری کردیم، امر به برنامه‌های زیادی دادی، به اوامرت گردن نهادیم، این اطاعت ما از تو و فرمانبری از دستورهایت تو را طمع کار ساخت و به تو جرأت داد که بر ما بتازی، فقط ما و ثروت باقی مانده که نگرفته‌ای، اکنون قصدداری بر ثروت ما غلبه کنی، ما قلب‌ها را در اختیارت گذاشتیم، سر تسلیم برابرت فرود آوردیم ولی افسوس که خون دل و تخم چشم خود را در اختیار تو بگذاریم، با درخواست زکات دروغ گوئی خود را ثابت کردی و مقصود خود را که پنهان کرده بودی آشکار</w:t>
      </w:r>
    </w:p>
    <w:p>
      <w:pPr>
        <w:pStyle w:val="BookText"/>
        <w:rPr/>
      </w:pPr>
      <w:r>
        <w:rPr>
          <w:rFonts w:ascii="IRNazanin" w:hAnsi="IRNazanin" w:eastAsia="IRNazanin"/>
          <w:color w:val="111111"/>
          <w:sz w:val="28"/>
          <w:sz w:val="28"/>
          <w:szCs w:val="28"/>
          <w:rtl w:val="true"/>
          <w:lang w:bidi="fa-IR"/>
        </w:rPr>
        <w:t>ساختی، تو جادوگر دروغگوئی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به بحث و جدل با موسی پرداخت، موسی هم مقاومت و اصرار ورزید؛ زیرا زکات گرفتن از قارون و از هر ثروتمندی امر و دستور خداست و قابل مناقشه و جدال نیست، در خور چانه زدن و کم و زیاد نمودن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تصمیم گرفت با ثروت خود مردم را علیه موسی بشوراند، وملت را از او منصرف سازد، و عقائدشان را متزلزل گرداند ولی خداوند نیّت او را آشکار ساخت و نقشۀ او را ظاهر گردانید، و موسی از این آزمایش با روح پاک و مقامی ارجمند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موسی از اصلاح قارون مأیوس گردید، از خدا خواست تا عذاب خویش را بر قارون وارد سازد، و مردم را از آشوب و گول زدن او راحت گرداند، خدا دعای موسی را به اجابت رسانید و قارون و کاخ و ثروتش در زمین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قارون را بلعید، اموال و خانه‌های او به کام خاک رفت، و داستان ذلت و خواری او عبرتی برای قوم موسی و پیروان او گردید، زمانی که مردم مصیبت سنگین قارون و ناکامی آن بدبخت را دیدند، به خود آمدند، و از خواسته‌های غلط خویش پشیمان گشته، خدا را حمد کردند که مثل قارون نشدند، یکدل و یک جهت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 ما منّت نگذاشته بود ما نیز به زمین فرو رفته بودیم، وای که کافران رستگار نمی‌شوند، این جهان آخرت است که ما برای کسانی قرار داده‌ایم که در زمین ارادۀ خودخواهی و اخلالگری ندارند، پیروزی از آن پرهیزکاران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تابه کی ای نفس علّت زای من ای شده درد از تو درمانهای 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 خوی تو بایدبودنم روی دل سوی تو بایدبودنم</w:t>
      </w:r>
    </w:p>
    <w:p>
      <w:pPr>
        <w:pStyle w:val="BookText"/>
        <w:rPr/>
      </w:pPr>
      <w:r>
        <w:rPr>
          <w:rFonts w:ascii="IRNazanin" w:hAnsi="IRNazanin" w:eastAsia="IRNazanin"/>
          <w:color w:val="111111"/>
          <w:sz w:val="28"/>
          <w:sz w:val="28"/>
          <w:szCs w:val="28"/>
          <w:rtl w:val="true"/>
          <w:lang w:bidi="fa-IR"/>
        </w:rPr>
        <w:t>روزگاری شد هوایت جسته ام هرچه جزیادت زخاطر شسته‌ام</w:t>
      </w:r>
    </w:p>
    <w:p>
      <w:pPr>
        <w:pStyle w:val="BookText"/>
        <w:rPr/>
      </w:pPr>
      <w:r>
        <w:rPr>
          <w:rFonts w:ascii="IRNazanin" w:hAnsi="IRNazanin" w:eastAsia="IRNazanin"/>
          <w:color w:val="111111"/>
          <w:sz w:val="28"/>
          <w:sz w:val="28"/>
          <w:szCs w:val="28"/>
          <w:rtl w:val="true"/>
          <w:lang w:bidi="fa-IR"/>
        </w:rPr>
        <w:t>بر هوای خویشتن بگزیدمت بر خدای خویشتن بگزیدمت</w:t>
      </w:r>
    </w:p>
    <w:p>
      <w:pPr>
        <w:pStyle w:val="BookText"/>
        <w:rPr/>
      </w:pPr>
      <w:r>
        <w:rPr>
          <w:rFonts w:ascii="IRNazanin" w:hAnsi="IRNazanin" w:eastAsia="IRNazanin"/>
          <w:color w:val="111111"/>
          <w:sz w:val="28"/>
          <w:sz w:val="28"/>
          <w:szCs w:val="28"/>
          <w:rtl w:val="true"/>
          <w:lang w:bidi="fa-IR"/>
        </w:rPr>
        <w:t>بی هوای تو دمی نغنوده‌ام بی رضای تو بگو کی بوده‌ام</w:t>
      </w:r>
    </w:p>
    <w:p>
      <w:pPr>
        <w:pStyle w:val="BookText"/>
        <w:rPr/>
      </w:pPr>
      <w:r>
        <w:rPr>
          <w:rFonts w:ascii="IRNazanin" w:hAnsi="IRNazanin" w:eastAsia="IRNazanin"/>
          <w:color w:val="111111"/>
          <w:sz w:val="28"/>
          <w:sz w:val="28"/>
          <w:szCs w:val="28"/>
          <w:rtl w:val="true"/>
          <w:lang w:bidi="fa-IR"/>
        </w:rPr>
        <w:t>هم به تصدیق خود و انصاف خود یک زمان بشنو ز من اوصاف خود</w:t>
      </w:r>
    </w:p>
    <w:p>
      <w:pPr>
        <w:pStyle w:val="BookText"/>
        <w:rPr/>
      </w:pPr>
      <w:r>
        <w:rPr>
          <w:rFonts w:ascii="IRNazanin" w:hAnsi="IRNazanin" w:eastAsia="IRNazanin"/>
          <w:color w:val="111111"/>
          <w:sz w:val="28"/>
          <w:sz w:val="28"/>
          <w:szCs w:val="28"/>
          <w:rtl w:val="true"/>
          <w:lang w:bidi="fa-IR"/>
        </w:rPr>
        <w:t>دامن مقصود از کف داده‌ای پشت بر مقصد به راه افتاده‌ای</w:t>
      </w:r>
    </w:p>
    <w:p>
      <w:pPr>
        <w:pStyle w:val="BookText"/>
        <w:rPr/>
      </w:pPr>
      <w:r>
        <w:rPr>
          <w:rFonts w:ascii="IRNazanin" w:hAnsi="IRNazanin" w:eastAsia="IRNazanin"/>
          <w:color w:val="111111"/>
          <w:sz w:val="28"/>
          <w:sz w:val="28"/>
          <w:szCs w:val="28"/>
          <w:rtl w:val="true"/>
          <w:lang w:bidi="fa-IR"/>
        </w:rPr>
        <w:t>جز تو کس از یار خود دوری نکرد از دیار خویش مهجوری نکرد</w:t>
      </w:r>
    </w:p>
    <w:p>
      <w:pPr>
        <w:pStyle w:val="BookText"/>
        <w:rPr/>
      </w:pPr>
      <w:r>
        <w:rPr>
          <w:rFonts w:ascii="IRNazanin" w:hAnsi="IRNazanin" w:eastAsia="IRNazanin"/>
          <w:color w:val="111111"/>
          <w:sz w:val="28"/>
          <w:sz w:val="28"/>
          <w:szCs w:val="28"/>
          <w:rtl w:val="true"/>
          <w:lang w:bidi="fa-IR"/>
        </w:rPr>
        <w:t>نام مردن زندگی بگذاشتی نیستی پایندگی پنداشتی</w:t>
      </w:r>
    </w:p>
    <w:p>
      <w:pPr>
        <w:pStyle w:val="BookText"/>
        <w:rPr/>
      </w:pPr>
      <w:r>
        <w:rPr>
          <w:rFonts w:ascii="IRNazanin" w:hAnsi="IRNazanin" w:eastAsia="IRNazanin"/>
          <w:color w:val="111111"/>
          <w:sz w:val="28"/>
          <w:sz w:val="28"/>
          <w:szCs w:val="28"/>
          <w:rtl w:val="true"/>
          <w:lang w:bidi="fa-IR"/>
        </w:rPr>
        <w:t>شادیی گریافتی گفتی غم است زخمی اردیدی بگفتی مرهم است</w:t>
      </w:r>
    </w:p>
    <w:p>
      <w:pPr>
        <w:pStyle w:val="BookText"/>
        <w:rPr/>
      </w:pPr>
      <w:r>
        <w:rPr>
          <w:rFonts w:ascii="IRNazanin" w:hAnsi="IRNazanin" w:eastAsia="IRNazanin"/>
          <w:color w:val="111111"/>
          <w:sz w:val="28"/>
          <w:sz w:val="28"/>
          <w:szCs w:val="28"/>
          <w:rtl w:val="true"/>
          <w:lang w:bidi="fa-IR"/>
        </w:rPr>
        <w:t>خودزشادی روی دل بر تافتی سوی غم شادی کنان بشتافتی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تَقْوَاکَ مِنَ الدُّنْیَا زَادِی وَ إِلَی رَحْمَتِکَ رِحْلَتِی وَ فِی مَرْضَاتِکَ مَدْخَلِی وَ اجْعَلْ فِی جَنَّتِکَ مَثْوَایَ وَ هَبْ لِی قُوَّةً أَحْتَمِلُ بِهَا جَمِیعَ مَرْضَاتِکَ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فِرَارِی إِلَیْکَ وَ رَغْبَتِی فِیمَا عِنْدَکَ وَ أَلْبِسْ قَلْبِیَ الْوَحْشَةَ مِنْ شِرَارِ خَلْقِکَ وَ هَبْ لِیَ الْأُنْسَ بِکَ وَ بِأَوْلِیَائِکَ وَ أَهْلِ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دلم را برای دوستیت خالی کن، و به یاد خود مشغول ساز، و به بیم و هراس از خود نشاطش ده، و به شوق و رغبت به سویت نیرومندش کن، و به جانب طاعتت میلش ده، و در محبوب‌ترین راههایِ به سویت روانش ساز، و در تمام دورۀ زندگیم او را به رغبت داشتن نسبت به آنچه نزد توست رام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تقوایت را توشه‌ام و سفرم را به جانب رحمتت، و ورودم را در خشنودیت، و جایم را در بهشتت قرار ده، و مرا قدرتی بخش که تمام بار خشنودیت را به دوش جان حمل 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گریزم را به سویت، و میلم را در آنچه نزد توست قرار ده، و لباس وحشت از</w:t>
      </w:r>
      <w:bookmarkStart w:id="104" w:name="pg17035_165145"/>
    </w:p>
    <w:p>
      <w:pPr>
        <w:pStyle w:val="BookText"/>
        <w:rPr/>
      </w:pPr>
      <w:bookmarkEnd w:id="104"/>
      <w:r>
        <w:rPr>
          <w:rFonts w:ascii="IRNazanin" w:hAnsi="IRNazanin" w:eastAsia="IRNazanin"/>
          <w:color w:val="111111"/>
          <w:sz w:val="28"/>
          <w:sz w:val="28"/>
          <w:szCs w:val="28"/>
          <w:rtl w:val="true"/>
          <w:lang w:bidi="fa-IR"/>
        </w:rPr>
        <w:t>شرار بندگانت را بر دلم بپوشان، و انس گرفتن به خودت و عاشقانت و اهل طاعتت را به من ارزانی دار</w:t>
      </w:r>
      <w:r>
        <w:rPr>
          <w:rFonts w:eastAsia="IRNazanin" w:cs="IRNazanin"/>
          <w:color w:val="111111"/>
          <w:sz w:val="28"/>
          <w:szCs w:val="28"/>
          <w:rtl w:val="true"/>
          <w:lang w:bidi="fa-IR"/>
        </w:rPr>
        <w:t>.</w:t>
      </w:r>
    </w:p>
    <w:p>
      <w:pPr>
        <w:pStyle w:val="Heading3"/>
        <w:numPr>
          <w:ilvl w:val="2"/>
          <w:numId w:val="1"/>
        </w:numPr>
        <w:rPr/>
      </w:pPr>
      <w:bookmarkStart w:id="105" w:name="__RefHeading___Toc1162828_1738255347"/>
      <w:bookmarkStart w:id="106" w:name="_Toc39"/>
      <w:bookmarkEnd w:id="105"/>
      <w:r>
        <w:rPr>
          <w:rtl w:val="true"/>
        </w:rPr>
        <w:t>میل و شادابی و نورانیّت قلب، در ترس از خدا</w:t>
      </w:r>
      <w:bookmarkEnd w:id="106"/>
    </w:p>
    <w:p>
      <w:pPr>
        <w:pStyle w:val="BookText"/>
        <w:rPr/>
      </w:pPr>
      <w:r>
        <w:rPr>
          <w:rFonts w:ascii="IRNazanin" w:hAnsi="IRNazanin" w:eastAsia="IRNazanin"/>
          <w:color w:val="111111"/>
          <w:sz w:val="28"/>
          <w:sz w:val="28"/>
          <w:szCs w:val="28"/>
          <w:rtl w:val="true"/>
          <w:lang w:bidi="fa-IR"/>
        </w:rPr>
        <w:t>قرب بنده به پروردگار مانند نزدیکی آهن به آتش است که هر اندازه آهن به مرکز شعلۀ آتش نزدیک‌تر شود، آثار و ویژگی‌های آتش، بیشتر در آهن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آهن در اثر نزدیکی به آتش، آن چنان سرخ و تفتیده می‌شود که همه ویژگی‌های آتش را از خود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و گرما و سوزش و نور و روشنایی در قلب بندۀ خدا در اثر قرب به حق همچنین است؛ همان طور که زمین به نور پروردگارش منور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به نور پروردگارش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زیارت جامعه کبیره خطاب به ائمه اطهار علیهم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بِنُورِکُمْ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زمین به نور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اثر نزدیک شدن به حضرت حق، اسما و صفات و آثار پروردگار در او نمایان شده، به گونه‌ای که در همۀ صفات کمالی، ظهوری در آفریدگانش می‌شود و همه اعضا و جوارح از جمله قلب که جایگاه خوف و رجاست هم آینه نمای حق می‌شود و خوف از او هم سبب خوف دیگر موجودات می‌گردد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به نقل از نوشته تورات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تَفَرَّغْ لِعِبادَتی أَمْلَاُ قَلْبَکَ غِنیً وَ لاأَکِلْکَ الی طَلَبِکَ وَ عَلَیَّ أَنْ أَسُدَّ فاقَتَکَ وَ أَمْلَأَ قَلْبَکَ خَوْفاً مِنِّی وَ إِنْ لاتَفَرَّغْ لِعِبادَتی أَمْلَأُ قَلْبَکَ شُغُلاً بِالدُّنیا ثُمَّ لاأَسُدَّ فاقَتَکَ وَ أَکِلْکَ الی طَلَبِکَ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252/67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بندگی من مهیا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قلب تو را بی‌نیاز خواهم کرد و تو را به سوی خواسته‌هایت واگذار نخواهم کرد و بر من واجب خواهد بود که حاجت تو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تو را مملو از خوف و ترس از خود می‌کنم و اگر برای بندگی من خود را آماده نسازی، قلب تو را مشغول به دنیا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تو را بجا نخواهم آورد و تو به خواسته‌هایت واگذار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سجّاد علیه السلام در نزدیکی چاه خانه‌اش مشغول نماز بود، فرزندش محمّد که تازه با دست و زانو راه می‌رفت، در حیاط خانه،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مادر فرزند دید که کودک به سر چاه عمیقی رسیده میان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فریاد کشید و خود را کنار چاه رسانید و ناراحت کمک می‌طلبید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در چاه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که صدای مادر کودک و حالت بچّه را در چاه می‌شنید نمازش را کامل و تمام به پایان رسانید، مادر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پیامبر اکرم صلی الله علیه و آله چقدر سخت 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کنار چاه رفت و دست به درون چاه برد، فرزند خود محمد را بیرون آورد و به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کسی که یقینت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خاطر سلامتی فرزند خوشحال شد ولی به جهت این که امام فرموده بود یقین تو اندک است؛ گریه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ملامتی بر تو نیست اگر می‌دانستی، من در پیشگاه خدای جبّار</w:t>
      </w:r>
    </w:p>
    <w:p>
      <w:pPr>
        <w:pStyle w:val="BookText"/>
        <w:rPr/>
      </w:pPr>
      <w:r>
        <w:rPr>
          <w:rFonts w:ascii="IRNazanin" w:hAnsi="IRNazanin" w:eastAsia="IRNazanin"/>
          <w:color w:val="111111"/>
          <w:sz w:val="28"/>
          <w:sz w:val="28"/>
          <w:szCs w:val="28"/>
          <w:rtl w:val="true"/>
          <w:lang w:bidi="fa-IR"/>
        </w:rPr>
        <w:t>بودم اگر رویم را از وی می‌گرداندم، او رویش را از من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رحیم و مهربانی غیر از او دیده می‌شود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34/46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چنان غرق صفات جمال و جلال او و محو مشاهدۀ ذات پاک او می‌باشند که غیر او را به دست فراموشی می‌سپارند، در غم و ترس و وحشت؛ تصوّر نیستی و نابودی و حملۀ دشمن یا ضرر موجودی خطرناک؛ اندیشۀ انتقام یا فرار همۀ ذهن و وجود آدمی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خدا در دل او نمی‌گنجد و به غیر او نمی‌اندیشد، چگونه ممکن است که اندوه و ترس و پناهندگی به بیگانه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مقصود از غم‌ها و ترس‌ها از امور مادی و دنیوی می‌باشد وگرنه دوستان خدا که وجودشان پر از شوق و اشتیاق خوفناکی است به خاطر ترس از انجام ندادن تکالیف و مسئولیت‌ها و آنچه از موفقیت‌ها که از دست آنان می‌رود و این ترس اشتیاقی جنبۀ معنوی دارد که مایۀ تکامل و رشد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ترس‌های مادی که مایۀ سقوط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خطبۀ همّام که حالات اولیای خدا را در آن به عالی‌ترین وجه ترسیم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أَنْفُسُهُمْ مِنْهُمْ فِی الْبَلاءِ کَالَّتی نُزِّلَتْ فِی الرَّخاءِ وَ لَوْ لَاالْاَجَلُ الَّذی کَتَبَ اللّهُ عَلَیْهِمْ لَمْ تَسْتَقِرَّ ارْواحُهُمْ فی اجْسادِهِمْ طَرْفَةَ عَیْنٍ، شَوْقاً الی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 وَ اجْسادُهُمْ نَحیفَةٌ وَ حاجاتُهُمْ خَفیفَةٌ وَ أَنْفُسُهُمْ عَفیفَةٌ</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بلا و سختی و آسایش و راحت حالتی یکسان است، و اگر خداوند برای اقامتشان در دنیا زمان معینی را مقرر نکرده بود از شوق به ثواب و بیم</w:t>
      </w:r>
    </w:p>
    <w:p>
      <w:pPr>
        <w:pStyle w:val="BookText"/>
        <w:rPr/>
      </w:pPr>
      <w:r>
        <w:rPr>
          <w:rFonts w:ascii="IRNazanin" w:hAnsi="IRNazanin" w:eastAsia="IRNazanin"/>
          <w:color w:val="111111"/>
          <w:sz w:val="28"/>
          <w:sz w:val="28"/>
          <w:szCs w:val="28"/>
          <w:rtl w:val="true"/>
          <w:lang w:bidi="fa-IR"/>
        </w:rPr>
        <w:t>از عذاب به اندازۀ چشم به هم زدنی روحشان در بدنشان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دلهایشان محزون، همگان از آزارشان در امان، بدنهایشان لاغر، نیازهایشان سبک، ونفوسشان با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اشتیاق که همراه با درد و واهمه است، دوای امید رسیدن به محبوب است که هر عارفی را از لذت‌ها و شیرینی‌ها دور می‌سازد و سختی‌ها و اضطراب‌ها او را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باب شوق و حب خداوند؛ مشتاق را چنین توصیف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کسی است که اشتهای غذا نداشته و از آشامیدنی‌های لذیذ بهره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خواب راحت نداشته و با کسی انس به گرمی پیدا نکرده و خانه‌ای برای خود اختیار ننموده و در میان آبادی‌ها سکونت نگرفته، پوشاک نرم و لطیف در برنگرفته، بریک حال قرار ندارد، شب و روز سرگرم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امیدها و هدف او رسیدن به مطلوب شوق اوست و در همه حال با زبان شوق از دل آرزومند مناجات می‌کند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w:t>
      </w:r>
      <w:bookmarkStart w:id="107" w:name="pg17035_165149"/>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لِفَاجِرٍ وَ لاَ کَافِرٍ عَلَیَّ مِنَّةً وَ لاَ لَهُ عِنْدِی یَداً وَ لاَ بِی إِلَیْهِمْ حَاجَةً بَلِ اجْعَلْ سُکُونَ قَلْبِی وَ أُنْسَ نَفْسِی وَ اسْتِغْنَائِی وَ کِفَایَتِی بِکَ وَ بِخِیَارِ خَلْقِکَ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سود هیچ بدکار و کافری بر من منّت و نعمت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نیازم را به جانب آنان مکن؛ بلکه آرامش دل، و انس جان، و بی‌نیازی و انجام گرفتن کارم را برعهدۀ خود، و برگزیدگان از بندگانت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همنشین و یار ایشان قرار ده، و به شوق ورزیدن به سویت، و به عمل برایت چنانکه دوست داری و می‌پسندی بر من منّت گذار؛ همانا تو بر هر کاری توانایی، و تحقق آن همه که گفتم بر تو آسان است</w:t>
      </w:r>
      <w:r>
        <w:rPr>
          <w:rFonts w:eastAsia="IRNazanin" w:cs="IRNazanin"/>
          <w:color w:val="111111"/>
          <w:sz w:val="28"/>
          <w:szCs w:val="28"/>
          <w:rtl w:val="true"/>
          <w:lang w:bidi="fa-IR"/>
        </w:rPr>
        <w:t>.</w:t>
      </w:r>
    </w:p>
    <w:p>
      <w:pPr>
        <w:pStyle w:val="Heading3"/>
        <w:numPr>
          <w:ilvl w:val="2"/>
          <w:numId w:val="1"/>
        </w:numPr>
        <w:rPr/>
      </w:pPr>
      <w:bookmarkStart w:id="108" w:name="__RefHeading___Toc1162830_1738255347"/>
      <w:bookmarkStart w:id="109" w:name="_Toc40"/>
      <w:bookmarkEnd w:id="108"/>
      <w:r>
        <w:rPr>
          <w:rtl w:val="true"/>
        </w:rPr>
        <w:t>منّت نداشتن فاجر و کافر بر مؤمن</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شایستۀ خداوند، به اعتبار مرتبۀ عبودیت، نزد خدا مراتب گوناگون دارند؛ زیرا هر بنده‌ای از بندگان درستکار به اعتبار اسمی که در او غلبۀ ظهوری دارد، مرتبه و مقام ویژۀ آن اسم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عبداللّه است با</w:t>
      </w:r>
    </w:p>
    <w:p>
      <w:pPr>
        <w:pStyle w:val="BookText"/>
        <w:rPr/>
      </w:pPr>
      <w:r>
        <w:rPr>
          <w:rFonts w:ascii="IRNazanin" w:hAnsi="IRNazanin" w:eastAsia="IRNazanin"/>
          <w:color w:val="111111"/>
          <w:sz w:val="28"/>
          <w:sz w:val="28"/>
          <w:szCs w:val="28"/>
          <w:rtl w:val="true"/>
          <w:lang w:bidi="fa-IR"/>
        </w:rPr>
        <w:t>کسی که عبدالرحمن و عبدالرزاق است از نظر مرتبه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حضرت ابراهیم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 لِکَ نُرِی إِبْرَ هِیمَ مَلَکُوتَ السَّمَوَ تِ وَالْأَرْضِ وَلِیَکُونَ مِنَ الْمُوقِنِینَ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فرمانروایی و مالکیّت و ربوبیّت خود را بر آسمان‌ها و زمین به ابراهیم نشان می‌دهیم تا از یقین‌کنندگان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حضرت موسی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جَآءَ مُوسَی لِمِیقَتِنَا وَکَلَّمَهُ رَبُّهُ قَالَ رَبِ‌ّ أَرِنِی أَنظُرْ إِلَیْکَ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زمانی که موسی به میعادگاه ما آمد ، و پروردگارش با وی سخن گفت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با کمال ذات بی‌نهایتت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تا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رؤیت ویژۀ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شأن 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مَآ أَوْحَی</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حالی که در افق اعلا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نزدیک رفت و نزدیک‌تر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فاصلۀ دو کمان گشت یا نزدیک‌تر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بنده‌اش آنچه را باید وحی می‌کرد ، وحی کرد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اضافۀ عبد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احدیّت است، اشاره به مقام عبد محض دارد که بسیار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بنده هر اندازه از مراتب بندگی و</w:t>
      </w:r>
    </w:p>
    <w:p>
      <w:pPr>
        <w:pStyle w:val="BookText"/>
        <w:rPr/>
      </w:pPr>
      <w:r>
        <w:rPr>
          <w:rFonts w:ascii="IRNazanin" w:hAnsi="IRNazanin" w:eastAsia="IRNazanin"/>
          <w:color w:val="111111"/>
          <w:sz w:val="28"/>
          <w:sz w:val="28"/>
          <w:szCs w:val="28"/>
          <w:rtl w:val="true"/>
          <w:lang w:bidi="fa-IR"/>
        </w:rPr>
        <w:t>ربوبیّت ظهوری حق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از مقام صلح، صفا، اصلاح و صلاح بهره می‌گیرد و نقش بیشتری نسبت به هدایت مردم و مظاهر لطف الهی برعهده دارد و اگر این مراتب تا حد ناسوتی و پست مادی برسد؛ انسان در جایگاه حیوانات قرار می‌گیرد و مقام او در پایین‌ترین درجۀ وجود از شأنیّت و صلاحیّت بیرون می‌شود که خداوند در حق چنین موجوداتی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کَالأَْنْعَمِ بَلْ هُمْ أَضَلُّ أُوْلئِکَ هُمُ الْغَفِلُونَ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مانند چهارپایانند بلکه گمراه‌ترند ؛ 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کافران و منافقان هستند که درهای هدایت و سعادت را به سوی خود بسته‌اند و تنها از راه شکم و شهوت و مال اندوزی اتلاف عمر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از جمله منت‌هایی که بر سر ما مسلمانان گذاشته است این که پیامبر راهنمایی برای هدایت ما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ءَایَتِهِ وَیُزَکِّیهِمْ وَیُعَلِّمُهُمُ الْکِتَبَ وَالْحِکْمَةَ وَإِن کَانُواْ مِن قَبْلُ لَفِی ضَلَلٍ مُّبِینٍ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یقیناً خدا بر مؤمنان منّت نهاد که در میان آنان پیامبری از خودشان برانگیخت که آیات او را بر آنان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فکری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پاکشان می‌کند ، و کتاب و حکمت به آنان می‌آموزد ، و به راستی که آنان پیش از آن در گمراهی آشکاری بودند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از منّ به معنای سنگی است که برای وزن کردن اجناس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هر نعمت سنگین و گران بهایی را منت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بخشیدن نعمت بزرگ،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 جلوه دادن نعمت کوچک،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 کوچکی را با سخن بزرگ کند و به رخ دیگران بکشد بسیار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بر مؤمنان نعمت سنگینی گذارده و در عمل، شخص بزرگواری را مسؤول هدایت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 و قدردان این نعمت بزرگ تنها مؤمنان هستند هر چند هدف از رسالت، عموم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منّت‌هایی که در کنار رسالت دین بر مسلمانان قرار گرفته است این است که خداوند قهار هیچ گونه سلطه و بهره‌ای از کفار و منافقان بر جان و مال و ناموس مؤمنان قرار نداده است؛ حتی راهی که به برتری و امتیاز دهی برسد، را هم بسته است و همۀ کافران و منافقان اهل کتاب و ذمّیان باید تحت نظر حکومت اسلامی باشند؛ زیرا خداوند شرافت و عزّت و مغفرت و نجات و پاداش را در ایمان و اخلاص و تقوا و ولایت و دین محوری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نساء چند آیه در مورد برتری مطلق مؤمنان بر کفار و منافقان آمده است که ملاک اصلی آنها عزت و احترام داشتن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خداوند در غلبۀ جنگی با معجزات و امدادهای غیبی بسیار منت بزرگی بر مسلمانان گذاشته است، از جمله برای منکوب کردن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لِلْکَفِرِینَ نَصِیبٌ قَالُواْ أَلَمْ نَسْتَحْوِذْ عَلَیْکُمْ وَنَمْنَعْکُم مِّنَ الْمُؤْمِنِینَ فَاللَّهُ یَحْکُمُ بَیْنَکُمْ یَوْمَ الْقِیَمَةِ وَلَن یَجْعَلَ اللَّهُ لِلْکَفِرِینَ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همواره حوادثی را برای شما انتظار می‌برند ، اگر از سوی خدا برایتان</w:t>
      </w:r>
    </w:p>
    <w:p>
      <w:pPr>
        <w:pStyle w:val="BookText"/>
        <w:rPr/>
      </w:pPr>
      <w:r>
        <w:rPr>
          <w:rFonts w:ascii="IRNazanin" w:hAnsi="IRNazanin" w:eastAsia="IRNazanin"/>
          <w:color w:val="111111"/>
          <w:sz w:val="28"/>
          <w:sz w:val="28"/>
          <w:szCs w:val="28"/>
          <w:rtl w:val="true"/>
          <w:lang w:bidi="fa-IR"/>
        </w:rPr>
        <w:t xml:space="preserve">فتح و پیروزی رسد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ما را از غنایم جنگی بپردازید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برای کافران بهره‌ای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غلبه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میان ارتش اسلام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چیره و مسلّط نبودیم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دیدید که ازضربه زدن به شما خودداری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ازآسیب و زیان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غنیمت ما را بدهید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روز قیامت میان شما داوری می‌کند ؛ و خدا هرگز هیچ راه سلطه‌ای به سود کافران بر ضد مؤمنان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دربارۀ منافقان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 لِکَ لَآإِلَی هَؤُلَآءِ وَلَآ إِلَی هَؤُلَآءِ وَمَن یُضْلِلِ اللَّهُ فَلَن تَجِدَ لَهُ سَبِیلاً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میان کفر و ایمان متحیّر و سرگردانند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مؤمنانند و نا با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اعمال زشتش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کند ، هرگز برای او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کاری کرد که کفّار از سلطه بر مؤمنان برای همیشه مأیوس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گونه طرح و عهدنامه و رفت و آمد و قراردادی که راه نفوذ کفار را بر مسلمانان و اهل ایمان باز کند حرام است، حتی در بنای ساختمان و معاملات باید برتری مسلمانان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اسلام باید در تمام جهات اقتصادی و فرهنگی و نظامی و سیاسی از استقلال کامل برخوردار باشند تا عزت ملی همواره حفظ گردد و نباید با خودباختگی و احساس ضعف و زبونی و القائات شیطانی و هیاهوی دشمنان، عزت اسلام را به باطل فروخت و زیان دنیا و آخرت را خرید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مرزی که بین کفر و ایمان است به مانند مرزهای خاکی و جغرافیایی نیست تا آن</w:t>
      </w:r>
    </w:p>
    <w:p>
      <w:pPr>
        <w:pStyle w:val="BookText"/>
        <w:rPr/>
      </w:pPr>
      <w:r>
        <w:rPr>
          <w:rFonts w:ascii="IRNazanin" w:hAnsi="IRNazanin" w:eastAsia="IRNazanin"/>
          <w:color w:val="111111"/>
          <w:sz w:val="28"/>
          <w:sz w:val="28"/>
          <w:szCs w:val="28"/>
          <w:rtl w:val="true"/>
          <w:lang w:bidi="fa-IR"/>
        </w:rPr>
        <w:t>را با جنگ یا صلح کم و زیاد نمود، بلکه این مرز در قلب آدمی بر پایۀ تکوین و فطرت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خاطر درست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کافر، ذاتی است تا حد و مرز روشنی در بین مردم با ایمان و اهل کفر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جهان از همه ابعاد از کافران تبری ودوری می‌جستند، هرگز سلطه، آنان بر مناطق مسلمان نشین میسر نمی‌شد، ولی غافل از این که آمیزش دولت‌ها و روابط ملت‌ها سبب نفوذ ناپاکان در حریم مسلمانان شده است و بسیاری از ارزش‌های معنوی و عزت و حرمت میهنی و پاکی دانش و تغذیه و معاشرت، به آتش کفر و فتنه نابوده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به چنین مسأله‌ای بسیاری حسّاس بود که منّتی از مشرکان بر سر مسلمانان نباشد، حتی در جنگ‌ها کمترین کمکی که تأیید کفر و شرک باشد درخواست ننمود و ذمّه و امان را از کسانی که پشتیبان و همزیست آنان باشند،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لانَسْتَعینُ بِمُشْرِکٍ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لانَسْتَعِینُ بِالْمُشْرِکینَ عَلَی الْمُشرِکینُ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10887</w:t>
      </w:r>
      <w:r>
        <w:rPr>
          <w:rFonts w:eastAsia="IRNazanin" w:cs="IRNazanin"/>
          <w:color w:val="111111"/>
          <w:sz w:val="28"/>
          <w:szCs w:val="28"/>
          <w:rtl w:val="true"/>
          <w:lang w:bidi="fa-IR"/>
        </w:rPr>
        <w:t xml:space="preserve"> - </w:t>
      </w:r>
      <w:r>
        <w:rPr>
          <w:rFonts w:eastAsia="IRNazanin" w:cs="IRNazanin"/>
          <w:color w:val="111111"/>
          <w:sz w:val="28"/>
          <w:szCs w:val="28"/>
          <w:lang w:bidi="fa-IR"/>
        </w:rPr>
        <w:t>10888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مشرک کمک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مشرکان از مشرکان یاری نمی‌جوییم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لاتَستَضیئُوا بِنارِ الْمُشرِکینَ</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روشنایی آتش مشرکان، بهره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جملۀ فوق، ابن اثیر در ماده ضوء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به مشاوره و همفکری نخوانید و نظرات آنان را اهمیت ندهید؛ زیرا رأی و نظر مانند روشنایی نور در سرگردانی و گمراهی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مادۀ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حضرت رسول اکرم صلی الله علیه و آله برائت از مشرکین و نرفتن زیر بار پرچم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نهی از منکر و تبرّی از هر گونه تسلط عقیدتی و ملکی و مالی و جانی و ناموسی کفّار بر مسلمانان است؛ تا مرز حق و باطل مشخص بماند؛ زیرا که مسلمانان با هر گونه اعتماد و ارتباط و علاقمندی و سکونت با اهل کفر و باطل از ذمۀ اهل اسلام خارج می‌شوند، و در آخرت هم با آنان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سراسیمۀ آن طرّه پیچان نشوی آگه از حالت هر بی سر و سامان نشوی</w:t>
      </w:r>
    </w:p>
    <w:p>
      <w:pPr>
        <w:pStyle w:val="BookText"/>
        <w:rPr/>
      </w:pPr>
      <w:r>
        <w:rPr>
          <w:rFonts w:ascii="IRNazanin" w:hAnsi="IRNazanin" w:eastAsia="IRNazanin"/>
          <w:color w:val="111111"/>
          <w:sz w:val="28"/>
          <w:sz w:val="28"/>
          <w:szCs w:val="28"/>
          <w:rtl w:val="true"/>
          <w:lang w:bidi="fa-IR"/>
        </w:rPr>
        <w:t>جمعی از صورت حال تو پریشان نشوند تا زجمعیت آن زلف پریشان نشوی</w:t>
      </w:r>
    </w:p>
    <w:p>
      <w:pPr>
        <w:pStyle w:val="BookText"/>
        <w:rPr/>
      </w:pPr>
      <w:r>
        <w:rPr>
          <w:rFonts w:ascii="IRNazanin" w:hAnsi="IRNazanin" w:eastAsia="IRNazanin"/>
          <w:color w:val="111111"/>
          <w:sz w:val="28"/>
          <w:sz w:val="28"/>
          <w:szCs w:val="28"/>
          <w:rtl w:val="true"/>
          <w:lang w:bidi="fa-IR"/>
        </w:rPr>
        <w:t>دستگیرت نشود حلقۀ مشکین رسنش تا نگونسار در آن چاه زنخدان نشوی</w:t>
      </w:r>
    </w:p>
    <w:p>
      <w:pPr>
        <w:pStyle w:val="BookText"/>
        <w:rPr/>
      </w:pPr>
      <w:r>
        <w:rPr>
          <w:rFonts w:ascii="IRNazanin" w:hAnsi="IRNazanin" w:eastAsia="IRNazanin"/>
          <w:color w:val="111111"/>
          <w:sz w:val="28"/>
          <w:sz w:val="28"/>
          <w:szCs w:val="28"/>
          <w:rtl w:val="true"/>
          <w:lang w:bidi="fa-IR"/>
        </w:rPr>
        <w:t>بخت برگشته‌ات از خواب نخواهد برخاست تا که افتاده آن صف زده مژگان نشوی</w:t>
      </w:r>
    </w:p>
    <w:p>
      <w:pPr>
        <w:pStyle w:val="BookText"/>
        <w:rPr/>
      </w:pPr>
      <w:r>
        <w:rPr>
          <w:rFonts w:ascii="IRNazanin" w:hAnsi="IRNazanin" w:eastAsia="IRNazanin"/>
          <w:color w:val="111111"/>
          <w:sz w:val="28"/>
          <w:sz w:val="28"/>
          <w:szCs w:val="28"/>
          <w:rtl w:val="true"/>
          <w:lang w:bidi="fa-IR"/>
        </w:rPr>
        <w:t>داخل سلسله اهل جنون نتوان شد تا که از سلسلۀ عقل گریزان نشوی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انگشت تو شایسته خاتم نشود تا زسر پنجه اقبال سلیمان نشوی</w:t>
      </w:r>
    </w:p>
    <w:p>
      <w:pPr>
        <w:pStyle w:val="BookText"/>
        <w:rPr/>
      </w:pPr>
      <w:r>
        <w:rPr>
          <w:rFonts w:ascii="IRNazanin" w:hAnsi="IRNazanin" w:eastAsia="IRNazanin"/>
          <w:color w:val="111111"/>
          <w:sz w:val="28"/>
          <w:sz w:val="28"/>
          <w:szCs w:val="28"/>
          <w:rtl w:val="true"/>
          <w:lang w:bidi="fa-IR"/>
        </w:rPr>
        <w:t>گر شوی ماه فروزان به فروغی نرسی تا قبول نظر انور سلطان نشوی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bookmarkStart w:id="110" w:name="pg17035_165157"/>
    </w:p>
    <w:p>
      <w:pPr>
        <w:pStyle w:val="Heading2"/>
        <w:numPr>
          <w:ilvl w:val="1"/>
          <w:numId w:val="1"/>
        </w:numPr>
        <w:rPr/>
      </w:pPr>
      <w:bookmarkStart w:id="111" w:name="__RefHeading___Toc1162832_1738255347"/>
      <w:bookmarkStart w:id="112" w:name="_Toc41"/>
      <w:bookmarkEnd w:id="110"/>
      <w:bookmarkEnd w:id="111"/>
      <w:r>
        <w:rPr>
          <w:rtl w:val="true"/>
        </w:rPr>
        <w:t xml:space="preserve">دعای </w:t>
      </w:r>
      <w:r>
        <w:rPr/>
        <w:t>22</w:t>
      </w:r>
      <w:r>
        <w:rPr>
          <w:rtl w:val="true"/>
        </w:rPr>
        <w:t xml:space="preserve"> : </w:t>
      </w:r>
      <w:r>
        <w:rPr>
          <w:rtl w:val="true"/>
        </w:rPr>
        <w:t>سختی و دشواری امور</w:t>
      </w:r>
      <w:bookmarkEnd w:id="1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162834_1738255347"/>
      <w:bookmarkStart w:id="114" w:name="_Toc42"/>
      <w:bookmarkEnd w:id="113"/>
      <w:r>
        <w:rPr>
          <w:rtl w:val="true"/>
        </w:rPr>
        <w:t>اشاره</w:t>
      </w:r>
      <w:bookmarkEnd w:id="1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کَلَّفْتَنِی مِنْ نَفْسِی مَا أَنْتَ أَمْلَکُ بِهِ مِنِّی وَ قُدْرَتُکَ عَلَیْهِ وَ عَلَیَّ أَغْلَبُ مِنْ قُدْرَتِی فَأَعْطِنِی مِنْ نَفْسِی مَا یُرْضِیکَ عَنِّی وَ خُذْ لِنَفْسِکَ رِضَاهَا مِنْ نَفْسِی فِی عَافِیَةٍ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طَاقَةَ لِی بِالْجَهْدِ وَ لاَ صَبْرَ لِی عَلَی الْبَلاَءِ وَ لاَ قُوَّةَ لِی عَلَی الْفَقْرِ فَلاَ تَحْظُرْ عَلَیَّ رِزْقِی وَ لاَ تَکِلْنِی إِلَی خَلْقِکَ بَلْ تَفَرَّدْ بِحَاجَتِی وَ تَوَلَّ کِفَایَتِی وَ انْظُرْ إِلَیَّ وَ انْظُرْ لِی فِی جَمِیعِ أُمُورِی فَإِنَّکَ إِنْ وَکَلْتَنِی إِلَی نَفْسِی عَجَزْتُ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أُقِمْ مَا فِیهِ مَصْلَحَتُهَا وَ إِنْ وَکَلْتَنِی إِلَی خَلْقِکَ تَجَهَّمُونِی وَ إِنْ أَلْجَأْتَنِی إِلَی قَرَابَتِی حَرَمُونِی وَ إِنْ أَعْطَوْا أَعْطَوْا قَلِیلاً نَکِداً وَ مَنُّوا عَلَیَّ طَوِیلاً وَ ذَمُّوا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فَبِفَضْلِکَ اللَّهُمَّ فَأَغْنِنِی وَ بِعَظَمَتِکَ فَانْعَشْنِی وَ بِسَعَتِکَ فَابْسُطْ یَدِی وَ بِمَا عِنْدَکَ فَاکْفِنِی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خَلِّصْنِی مِنَ الْحَسَدِ وَ احْصُرْنِی عَنِ الذُّنُوبِ وَ وَرِّعْنِی عَنِ الْمَحَارِمِ وَ لاَ تُجَرِّئْنِی عَلَی الْمَعَاصِی وَ اجْعَلْ هَوَایَ عِنْدَکَ وَ رِضَایَ فِیمَا یَرِدُ عَلَیَّ مِنْکَ وَ بَارِکْ لِی فِیمَا رَزَقْتَنِی وَ فِیمَا خَوَّلْتَنِی وَ فِیمَا أَنْعَمْتَ بِهِ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اجْعَلْنِی فِی کُلِّ حَالاَتِی مَحْفُوظاً مَکْلُوءاً مَسْتُوراً مَمْنُوعاً مُعَاذاً مُجَاراً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اقْضِ عَنِّی کُلَّ مَا أَلْزَمْتَنِیهِ وَ فَرَضْتَهُ عَلَیَّ لَکَ فِی وَجْهٍ مِنْ وُجُوهِ طَاعَتِکَ أَوْ لِخَلْقٍ مِنْ خَلْقِکَ وَ إِنْ ضَعُفَ عَنْ ذَلِکَ بَدَنِی وَ وَهَنَتْ عَنْهُ قُوَّتِی وَ لَمْ تَنَلْهُ مَقْدُرَتِی وَ لَمْ یَسَعْهُ مَالِی وَ لاَ ذَاتُ یَدِی ذَکَرْتُهُ أَوْ نَسِیتُهُ هُوَ یَا رَبِّ مِمَّا قَدْ أَحْصَیْتَهُ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 أَغْفَلْتُهُ أَنَا مِنْ نَفْسِی فَأَدِّهِ عَنِّی مِنْ جَزِیلِ عَطِیَّتِکَ وَ کَثِیرِ مَا عِنْدَکَ فَإِنَّکَ وَاسِعٌ کَرِیمٌ حَتَّی لاَ یَبْقَی عَلَیَّ شَیْ‌ءٌ مِنْهُ تُرِیدُ أَنْ تُقَاصَّنِی بِهِ مِنْ حَسَنَاتِی أَوْ تُضَاعِفَ بِهِ مِنْ سَیِّئَاتِی یَوْمَ أَلْقَاکَ یَا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الرَّغْبَةَ فِی الْعَمَلِ لَکَ لآِخِرَتِی حَتَّی أَعْرِفَ صِدْقَ ذَلِکَ مِنْ قَلْبِی وَ حَتَّی یَکُونَ الْغَالِبُ عَلَیَّ الزُّهْدَ فِی دُنْیَایَ وَ حَتَّی أَعْمَلَ الْحَسَنَاتِ شَوْقاً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 مِنَ السَّیِّئَاتِ فَرَقاً وَ خَوْفاً وَ هَبْ لِی نُوراً أَمْشِی بِهِ فِی النَّاسِ وَ أَهْتَدِی بِهِ فِی الظُّلُمَاتِ وَ أَسْتَضِیءُ بِهِ مِنَ الشَّکِّ وَ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خَوْفَ غَمِّ الْوَعِیدِ وَ شَوْقَ ثَوَابِ الْمَوْعُودِ حَتَّی أَجِدَ لَذَّةَ مَا أَدْعُوکَ لَهُ وَ کَآبَةَ مَا أسْتَجِیرُ بِکَ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تَعْلَمُ مَا یُصْلِحُنِی مِنْ أَمْرِ دُنْیَایَ وَ آخِرَتِی فَکُنْ بِحَوَائِجِی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ارْزُقْنِی الْحَقَّ 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السُّخْطِ وَ الضَّرِّ وَ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ارْزُقْنِی التَّحَفُّظَ مِنَ الْخَطَایَا وَ الاِحْتِرَاسَ مِنَ الزَّلَلِ فِی الدُّنْیَا وَ الْآخِرَةِ فِی حَالِ الرِّضَا وَ الْغَضَبِ حَتَّی أَکُونَ بِمَا یَرِدُ عَلَیَّ مِنْهُمَا بِمَنْزِلَةٍ سَوَاءٍ عَامِلاً بِطَاعَتِکَ مُؤْثِراً لِرِضَاکَ عَلَی مَا سِوَاهُمَا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الْأَوْلِیَاءِ وَ الْأَعْدَاءِ حَتَّی یَأْمَنَ عَدُوِّی مِنْ ظُلْمِی وَ جَوْرِی وَ یَأْیَسَ وَلِیِّی مِنْ مَیْلِی وَ انْحِطَاطِ هَوَایَ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مِمَّنْ یَدْعُوکَ مُخْلِصاً فِی الرَّخَاءِ دُعَاءَ الْمُخْلِصِینَ الْمُضْطَرِّینَ لَکَ فِی الدُّعَاءِ إِنَّکَ حَمِیدٌ مَجِیدٌ</w:t>
      </w:r>
      <w:r>
        <w:rPr>
          <w:rFonts w:eastAsia="Amiri" w:cs="Amiri" w:ascii="Amiri" w:hAnsi="Amiri"/>
          <w:color w:val="111111"/>
          <w:sz w:val="28"/>
          <w:szCs w:val="28"/>
          <w:rtl w:val="true"/>
          <w:lang w:bidi="ar-SA"/>
        </w:rPr>
        <w:t>.</w:t>
      </w:r>
      <w:bookmarkStart w:id="115" w:name="pg17035_165163"/>
    </w:p>
    <w:p>
      <w:pPr>
        <w:pStyle w:val="BookText"/>
        <w:rPr/>
      </w:pPr>
      <w:bookmarkEnd w:id="1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کَلَّفْتَنِی مِنْ نَفْسِی مَا أَنْتَ أَمْلَکُ بِهِ مِنِّی وَ قُدْرَتُکَ عَلَیْهِ وَ عَلَیَّ أَغْلَبُ مِنْ قُدْرَتِی فَأَعْطِنِی مِنْ نَفْسِی مَا یُرْضِیکَ عَنِّی وَ خُذْ لِنَفْسِکَ رِضَاهَا مِنْ نَفْسِی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دشواری چون اصلاح نفسم را بر عهدۀ من نهاده‌ای که خودت از من به آن کار تواناتری، و تواناییت بر آن کار و بر من، بیش از توانایی من است؛ پس چیزی که تو را از من خشنود می‌کند به من عطا فرما، و خشنودیت را در حال تندرستی‌ام، از من دریافت کن</w:t>
      </w:r>
      <w:r>
        <w:rPr>
          <w:rFonts w:eastAsia="IRNazanin" w:cs="IRNazanin"/>
          <w:color w:val="111111"/>
          <w:sz w:val="28"/>
          <w:szCs w:val="28"/>
          <w:rtl w:val="true"/>
          <w:lang w:bidi="fa-IR"/>
        </w:rPr>
        <w:t>.</w:t>
      </w:r>
    </w:p>
    <w:p>
      <w:pPr>
        <w:pStyle w:val="Heading3"/>
        <w:numPr>
          <w:ilvl w:val="2"/>
          <w:numId w:val="1"/>
        </w:numPr>
        <w:rPr/>
      </w:pPr>
      <w:bookmarkStart w:id="116" w:name="__RefHeading___Toc1162836_1738255347"/>
      <w:bookmarkStart w:id="117" w:name="_Toc43"/>
      <w:bookmarkEnd w:id="116"/>
      <w:r>
        <w:rPr>
          <w:rtl w:val="true"/>
        </w:rPr>
        <w:t>تهذیب و اصلاح نفس</w:t>
      </w:r>
      <w:bookmarkEnd w:id="117"/>
    </w:p>
    <w:p>
      <w:pPr>
        <w:pStyle w:val="Heading4"/>
        <w:numPr>
          <w:ilvl w:val="3"/>
          <w:numId w:val="1"/>
        </w:numPr>
        <w:rPr/>
      </w:pPr>
      <w:bookmarkStart w:id="118" w:name="__RefHeading___Toc1162838_1738255347"/>
      <w:bookmarkStart w:id="119" w:name="_Toc44"/>
      <w:bookmarkEnd w:id="118"/>
      <w:r>
        <w:rPr>
          <w:rtl w:val="true"/>
        </w:rPr>
        <w:t>اشاره</w:t>
      </w:r>
      <w:bookmarkEnd w:id="1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ضعیف و ناتوان که در میدان بسیار وسیعی از کشش‌های پرقدرت غرایز و شهوات و خواسته‌ها و امیال نفسی، و در برابر جواذب فوق العاده پرقدرت زرق و برق ظاهری و زر و زیور دنیایی قرار دارد، و مهم‌ترین خواستۀ او را سلامت بدن، ثروت، خوشگذرانی، خوردن و آشامیدن و دستیابی به لذایذ مادی است، از جانب حضرت حق مکلّف به حفظ خویش از آلوده شدن به غرایز و شهوات و خواسته‌های غیر مشروع باطنی، و پاک نگاهداشتن خود از جاذبه‌های غیر الهی امور مادی، وزرق و برق ظاهری و زر و زیور شیطانی، و آراسته شدن به حسنات ملکوتی و صفای عرشی و تخلّق به اخلاق الهی، و در یک کلمه اصلاح و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کنید آزادی از غرایز و شهوات و نفسانیّات غیر مشروع، و رهائی از جاذبه‌های پرقدرت مادی که محصولی جز غفلت و سستی از عبادت و افتادن در بند معصیت و محرمات الهی ندارد چه مشکل و چه تکلیف سخت و چه وظیفه طاقت فرسائی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موج دریا تخته بندم کرده دوست باز می‌گوید که دامن تر مکن هشیار باش</w:t>
      </w:r>
    </w:p>
    <w:p>
      <w:pPr>
        <w:pStyle w:val="BookText"/>
        <w:rPr/>
      </w:pPr>
      <w:r>
        <w:rPr>
          <w:rFonts w:ascii="IRNazanin" w:hAnsi="IRNazanin" w:eastAsia="IRNazanin"/>
          <w:color w:val="111111"/>
          <w:sz w:val="28"/>
          <w:sz w:val="28"/>
          <w:szCs w:val="28"/>
          <w:rtl w:val="true"/>
          <w:lang w:bidi="fa-IR"/>
        </w:rPr>
        <w:t>او به انسان شهوت و غریزه و میل عنایت کرده، و وی را با دنیا و زرق و برق آن روبه رو فرموده، و حالت لذت‌طلبی در آدمی نهاده، ووی را با قدرت اراده و اختیار و حواس پنج گانه ظاهری آراسته، آنگاه فرمان قاطع می‌دهد که در مسئلۀ غرایز و شهوات، و ارتباط با لذات و امور مادی، خود را محدود به حدود الهی و مقررات قرآنی و قوانین اسلامی کن، و تا روز خروج از دنیا مواظب باش آئینه نفس با هجوم تیر گناه و سنگ معصیت نشکند، و دامن وجودت به حرام آلوده نگردد، و خانۀ دل از ذکر خدا خالی نشود، و دنیایت با آخرت جابه‌جا نگردد، و از رضایت حق و بهشت محروم نشوی، و به عذاب الیم ابد دچار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تهذیب و اصلاح نفس و همگام کردن آن با خواسته‌های حضرت حق چه کار دشورای و چه عمل سنگینی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او انسانی را که وجودش بافته از تار و پود شهوات و امیال است، و او را بر سر سفرۀ دنیا نشانده، و از طرفی هم موجودی ضعیف و ناتوان و محدود است، مکلّف فرموده، دلش را دریایی از معرفت نسبت به حق و قیامت و انبیا و امامان وحقایق قرا دهد، و اعضای رئیسه‌اش را که چشم و گوش و زبان و دست و شکم و شهوت و قدم است در گردونۀ عمل صالح بگذارد، و نفسش را به تمام حسنات اخلاقی آراسته نماید، این انسان با همه این مطالب به راستی و به درستی</w:t>
      </w:r>
    </w:p>
    <w:p>
      <w:pPr>
        <w:pStyle w:val="BookText"/>
        <w:rPr/>
      </w:pPr>
      <w:r>
        <w:rPr>
          <w:rFonts w:ascii="IRNazanin" w:hAnsi="IRNazanin" w:eastAsia="IRNazanin"/>
          <w:color w:val="111111"/>
          <w:sz w:val="28"/>
          <w:sz w:val="28"/>
          <w:szCs w:val="28"/>
          <w:rtl w:val="true"/>
          <w:lang w:bidi="fa-IR"/>
        </w:rPr>
        <w:t>حقّ اوست که به حضرت زین العابدین علیه السلام اقتدا کرده، به حضرت رب العزّه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دربارۀ اصلاح و تهذیب نفس به اموری امر فرموده‌ای که خود به انجام آن از من تواناتری، و توانایی تو بر آن و بر من بیشتر از توانایی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مولای من، محبوب من، معشوق من، به وجود آورندۀ من، قدرت خودت را بدرقه راه من کن، و توفیقت را رفیق راهم نما تا به آنچه که در جهت اصلاح نفسم از من خواسته‌ای موفق شوم که اگر تو به یاریم برنخیزی، چگونه از بند پرقدرت غرایز و شهوات و امیال و جاذبه‌های سنگین زرق و برق جاه و ثروت آزاد شوم و چسان به حسنات اخلاقی و تهذیب نفس که هدف نبوت همه انبیا و امامان بوده آراسته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از من خشنود می‌گرداند به من عطا کن و آن توفیق تحقق خواسته‌های توست، و رضای خود را در حال عافیت و تندرستی از من دریافت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نفس دشمن دوست نماست، و حیلۀ او را نهایت نیست، و دفع شرّ او کردن و او را مقهور ساختن صعب و اهم امور است؛ زیرا به فرمودۀ حبیب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دشمن تو، نفس تو است که میان دو پهلوی توست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تربیت کردن نفس و او را اصلاح کردن و از صفت آمادگی به مرتبۀ مطمئنه رساندن کار عظیم است، و کمال سعادت آدمی در تزکیۀ نفس است، و کمال شقاوت او در فروگذاشتن او بر مقتضای طبع چنانکه بعد از یازده سوگند در ابتدای</w:t>
      </w:r>
      <w:bookmarkStart w:id="120" w:name="pg17035_165166"/>
    </w:p>
    <w:p>
      <w:pPr>
        <w:pStyle w:val="BookText"/>
        <w:rPr/>
      </w:pPr>
      <w:bookmarkEnd w:id="120"/>
      <w:r>
        <w:rPr>
          <w:rFonts w:ascii="IRNazanin" w:hAnsi="IRNazanin" w:eastAsia="IRNazanin"/>
          <w:color w:val="111111"/>
          <w:sz w:val="28"/>
          <w:sz w:val="28"/>
          <w:szCs w:val="28"/>
          <w:rtl w:val="true"/>
          <w:lang w:bidi="fa-IR"/>
        </w:rPr>
        <w:t>سورۀ شمس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 رستگار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162840_1738255347"/>
      <w:bookmarkStart w:id="122" w:name="_Toc45"/>
      <w:bookmarkEnd w:id="121"/>
      <w:r>
        <w:rPr>
          <w:rtl w:val="true"/>
        </w:rPr>
        <w:t>صفات ذاتی نفس</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دو صفت ذاتی است یکی هوا و یکی غضب و خمیر مایه دوزخ این دو صفت است و دیگر درکات دوزخ از آن متولد است، و این دو صفت هوا و غضب بالضرورة در نفس باید باشد، تا به صفت هوا جذب منافع کند، و به صفت غضب دفع مضار، تا در عالم کون و فساد وجود او باقی ماند و پرورش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 صفت را به حد اعتدال نگاه باید داشت که نقصان این دو صفت نقصان نفس و بدن است، و زیادتی این دو صفت سبب نقصان عقل و ایمان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تزکیۀ نفس به اعتدال رسانیدن این دو صفت هوا و غضب است، تا هم نفس و هم بدن به سلامت ماند، و هم عقل و ایمان در ترقی باشد، و هم در موضع خویش هر یک را به فرمان شرع استعمال کند، در آن حق تقوا را مرعی دارد و در طلب رخصت و آزادی در گناه نکوشد، چه شرع و تقوا بالذّات جملگی صفات را به حد اعتدال نگاه می‌دارد، تا بعضی غالب نشود و بعضی مغلوب که آن صفت بهایم است و سباع؛ زیرا که بر بهایم صفت هوا غالب است و صفت غضب مغلوب، و بر سباع صفت غضب غالب است و صفت هوا مغلوب، لاجرم بهایم به حرص و میل شدید به خوردن درافتاده‌اند، و درندگان و سباع به استیلا و قهر و غلبه و قتل و صید</w:t>
      </w:r>
    </w:p>
    <w:p>
      <w:pPr>
        <w:pStyle w:val="BookText"/>
        <w:rPr/>
      </w:pPr>
      <w:r>
        <w:rPr>
          <w:rFonts w:ascii="IRNazanin" w:hAnsi="IRNazanin" w:eastAsia="IRNazanin"/>
          <w:color w:val="111111"/>
          <w:sz w:val="28"/>
          <w:sz w:val="28"/>
          <w:szCs w:val="28"/>
          <w:rtl w:val="true"/>
          <w:lang w:bidi="fa-IR"/>
        </w:rPr>
        <w:t>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هر دو صفت را به حد اعتدال باید رسانید تا در مقام بهیمی و سبعی نماند، و دیگر صفات از آن تولد نکند که اگر هوا از حد اعتدال تجاوز نماید میل شدید به غذاهای لذیذ و حرص و امل و شهوت و خست و دنائت و بخل و خیانت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اعتدال هوا آن است که جذب منافع که خاصیت اوست به قدر حاجت و ضرورت کند، در وقت احتیاج که اگر به زیاده از حاجت میل کند حرص پدید آید، و اگر به جهت پیشنهاد عمل کند امر ظاهر شود، و اگر میل به چیزی رکیک کند دنائت و خسّت پدید آید، و اگر میل به چیزی رفیع و لذیذ کند شهوت زاید، و اگر میل به نگاهداشت کند بخل گردد، و اگر از انفاق بترسد که در فقر افتد بددلی خیزد، و اگر زیاده از حاجت صرف کند تبذیر باشد، و این جمله از قبیل اسراف است ومسرف به واسطه این صفات از نظر عنایت محروم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لایُحِبُّ الْمُسْرِفینَ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قطعاً خدا اسراف کنندگان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صفت غضب از حد اعتدال تجاوز کند بدخوئی و تکبر و عداوت و حدت و تندی، و خودرأیی، و استبداد، و بی ثباتی، و کذب و عجب و تفاخر تولّد کند، و اگر غضب غالب باشد و نتواند راندن، حقددر باطن پدید 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صفت غضب و صفت هوا هر دو غالب شوند حسد تولّد کند؛ زیرا که به غلبۀ هوا هر چه در کس دیگر بیند و او را خوش آید میل به او کند، و از غلبۀ غضب نخواهد که آن کس را باشد، و حسد آن است که آنچه دیگری دارد خواهی که او را نباشد و از برای تو باشد، و این جمله از قبیل ظلم است، و ظالم به واسطۀ این</w:t>
      </w:r>
    </w:p>
    <w:p>
      <w:pPr>
        <w:pStyle w:val="BookText"/>
        <w:rPr/>
      </w:pPr>
      <w:r>
        <w:rPr>
          <w:rFonts w:ascii="IRNazanin" w:hAnsi="IRNazanin" w:eastAsia="IRNazanin"/>
          <w:color w:val="111111"/>
          <w:sz w:val="28"/>
          <w:sz w:val="28"/>
          <w:szCs w:val="28"/>
          <w:rtl w:val="true"/>
          <w:lang w:bidi="fa-IR"/>
        </w:rPr>
        <w:t>صفات از نظر عنایت هم محروم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لایُحِبُّ الظّالِمینَ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دین کافر شدند ، یا از دین فقط به اسم آن قناعت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صفت غضب ناقص و مغلوب باشد بی حمیتی و بی غیرتی وزبونی و کسل و عجز و ذلت پدید آید، و هر یک از این صفات ذمیمه منشأ درکی از درکات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صفات بر نفس مستولی و غالب گشت، طبع نفس مایل شود به فسق و فجور و قهر و غلبه وقتل و نهب و ایذا و انواع فساد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ملائکه به نظر ملکی در ملکوت قالب آدم نگریستند این صفات مشاهده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اَتَجْعَلُ فِیها مَنْ یُفْسِدُ فِیها وَ یَسْفِکُ الدِّماءَ</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آیا موجودی را در زمین قرار می‌دهی که در آن به فساد و تباهی برخیزد و به ناحق خون‌ریزی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ندانستند که چون اکسیر شریعت بر این صفات ذمیمۀ بهیمی و سبعی و شیطانی طرح کنند، همه صفات حمیده ملکی روحانی گردد، حق تعالی در جواب ملائکه از این جا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اعْلَمُ مالا تَعْلَمُونَ</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جانشین و قرار گرفتنش در زمین اسراری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شما نمی‌دانید </w:t>
      </w:r>
      <w:r>
        <w:rPr>
          <w:rFonts w:eastAsia="IRNazanin" w:cs="IRNazanin"/>
          <w:color w:val="111111"/>
          <w:sz w:val="28"/>
          <w:szCs w:val="28"/>
          <w:rtl w:val="true"/>
          <w:lang w:bidi="fa-IR"/>
        </w:rPr>
        <w:t>.</w:t>
      </w:r>
      <w:bookmarkStart w:id="123" w:name="pg17035_165169"/>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162842_1738255347"/>
      <w:bookmarkStart w:id="125" w:name="_Toc46"/>
      <w:bookmarkEnd w:id="124"/>
      <w:r>
        <w:rPr>
          <w:rtl w:val="true"/>
        </w:rPr>
        <w:t>محو صفات ذمیمه</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کیمیاگری شرع نه آن است که این صفات را به کلی محو کند که آنهم نقصان باشد، فلاسفه از این جا به غلط افتاده پنداشتند که صفات هوا و غضب و شهوت و دیگر صفات ذمیمه به کلی محو می‌باید کرد، سال‌ها خواص ایشان رنج برده‌اند و آن به کلّی محو نشد، ولکن نقصان پذیرفت، و از آن نقصان چون از حد اعتدال بگذشت صفات ذمیمۀ دیگر پدید آمد، چنانکه از نقصان هوا انوثیّت و دنائت همت و فرومایگی پدید آید و از نقصان غضب بی حمیتی و سستی و بی غیرتی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کیمیاگری دین این است که از این صفات به حد اعتدال رساند و در مقام خویش به موجب فرمان صرف کند، و چنان سازد که این صفات او را چون اسب رام باشد که هر کجا خواهد راند، نه چنانکه این صفات غالب باشد تا هر کجا که میل نفس باشداو را اسیر کند، چون اسب توسن سرکش باشد بی اختیار خود را و سوار را در چاه اندازد، و یا بر دیواری زند هر دو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که به تصرف اکسیر شرع و تقوا، صفت هوا و غضب نفس به اعتدال رسد که او را به خود در این صفات تصرفی نماند الا به شرع، در نفس صفات حمیده پدید آید، چون جود و سخاوت و شجاعت و حلم و تواضع و مروت و قناعت و صبر و شکر و وقار و ثبات و دیگر اخلاق حمیده، و نفس از مقام آمادگی به مقام اطمینان برسد و مطیع روح شریف گردد، و قطع منازل و مراحل سفلی و علوی را نماید، و براق صفت روح را به معارج اعلی علیین برساند و مستحقق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اِرْجِعِی الی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پروردگارت در حالی که از او خشنودی و او هم از تو خشنود است ،</w:t>
      </w:r>
    </w:p>
    <w:p>
      <w:pPr>
        <w:pStyle w:val="BookText"/>
        <w:rPr/>
      </w:pP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سبعی زنفست ارباز شود مرغ روحت به آشیان باز شود</w:t>
      </w:r>
    </w:p>
    <w:p>
      <w:pPr>
        <w:pStyle w:val="BookText"/>
        <w:rPr/>
      </w:pPr>
      <w:r>
        <w:rPr>
          <w:rFonts w:ascii="IRNazanin" w:hAnsi="IRNazanin" w:eastAsia="IRNazanin"/>
          <w:color w:val="111111"/>
          <w:sz w:val="28"/>
          <w:sz w:val="28"/>
          <w:szCs w:val="28"/>
          <w:rtl w:val="true"/>
          <w:lang w:bidi="fa-IR"/>
        </w:rPr>
        <w:t>ورکرکس نفس روسوی علو نهد بر دست ملک نشیند و باز شود</w:t>
      </w:r>
    </w:p>
    <w:p>
      <w:pPr>
        <w:pStyle w:val="BookText"/>
        <w:rPr/>
      </w:pPr>
      <w:r>
        <w:rPr>
          <w:rFonts w:ascii="IRNazanin" w:hAnsi="IRNazanin" w:eastAsia="IRNazanin"/>
          <w:color w:val="111111"/>
          <w:sz w:val="28"/>
          <w:sz w:val="28"/>
          <w:szCs w:val="28"/>
          <w:rtl w:val="true"/>
          <w:lang w:bidi="fa-IR"/>
        </w:rPr>
        <w:t>روح را در مراجعت به عالم خویش، براق نفس می‌بایست؛ زیرا که او پیاده نتواند رفت، آن وقت که بدین عالم پیوست بر براق نفخه‌ای سوار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روح خود در او بدمم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ساعت که می‌رود بدان عالم به براق نفس حاجت دارد، و اگر به علو رود و اگر به اسفل، بی ایشان نتواند رفت، و از این جاست که بزرگان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الْهَوی ما سَلَکَ احَدٌ طَریقاً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هوا نبود، هیچ کس راه به خدا نتوانستی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نمرود نفس را هوا چون کرکس آمد و غضب چون کرکسی دیگر، هر کس نمرود نفس را بر این دوکرکس بندد، و طعمۀ کرکسان بر صورت علو است، کرکسان رو سوی علو نهند و نمرود نفس سفلی را به مقامات علوی رسانند و آن چنان باشد که نفس مطمئنه شود و بر هر دو صفت هوا و غضب غالب شود، و ذوق خطاب ارجعی بازیابد، روی هوا و غضب از اسفل بگرداند و به سوی اعلا رود تا مطلوبش قربت حضرت عزت شود، نه تمتعات عالم بهیمی و سبعی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هوا روی به عالم علو آورد همه عشق و محبت گردد، و غضب چون قصد علو کند همه غیرت و همت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به عشق و محبت روی به حضرت نهد، و به غیرت و همّت در هیچ مقام توقف نکند و به هیچ التفات ننماید جز به حضرت عزت، و روح را این وسیله تمام است در وصول به حضرت، و او پیش از این در عالم ارواح این دو آلت نداشت، همچون ملائکه به مقام خویش راضی بود، و از شمع جمال احدیت به مشاهده نوری و ضوئی قانع گشته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مِنّا الّا لَهُ مَقامٌ مَعْلُومٌ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یک از ما فرشتگان نیست مگر این که برای او مقامی 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زهرۀ آن نداشت که قدم از آن مقام فراپیش نهد، چنانکه جبرئیل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دَنَوْتُ انْمُلَةً لاَحْتَرَقْتُ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به اندازۀ انگشتی نزدیک می‌شدم، می‌سوختم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چون روح به عناصر جفت گرفت از ازدواج ایشان دو فرزند هوا و غضب پدید آمد، هوا جهول بود و غضب ظلوم، تا روی نفس در اسفل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ظلوم و جهول او را در مهالک می‌انداختند، و روح اسیر ایشان بود، جمله هلاک می‌شدند، چون توفیق رفیق گشته و به کمند جذبۀ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اِرْجِعی الی رَبِّکِ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توسن صفت را به عالم علو و حضرت خواندند، روح که سواری عاقل بود چون به مقام معلوم خود رسید خواست که جبرئیل وار عنان باز کشد، نفس توسن صفت چون پروانه دیوانه به دو پرظلومی و جهولی که هوا و غضب باشد خود را بر شمع احدیت زد و ترک وجود مجازی گفت و دست در گردن شمع کرد تا شمع،</w:t>
      </w:r>
    </w:p>
    <w:p>
      <w:pPr>
        <w:pStyle w:val="BookText"/>
        <w:rPr/>
      </w:pPr>
      <w:r>
        <w:rPr>
          <w:rFonts w:ascii="IRNazanin" w:hAnsi="IRNazanin" w:eastAsia="IRNazanin"/>
          <w:color w:val="111111"/>
          <w:sz w:val="28"/>
          <w:sz w:val="28"/>
          <w:szCs w:val="28"/>
          <w:rtl w:val="true"/>
          <w:lang w:bidi="fa-IR"/>
        </w:rPr>
        <w:t>وجود مجازی پروانگی او را به وجود حقیقی شمعی مبدل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نشسته‌اید پیرامن شمع قانع گشته بخوشه از خرمن شمع</w:t>
      </w:r>
    </w:p>
    <w:p>
      <w:pPr>
        <w:pStyle w:val="BookText"/>
        <w:rPr/>
      </w:pPr>
      <w:r>
        <w:rPr>
          <w:rFonts w:ascii="IRNazanin" w:hAnsi="IRNazanin" w:eastAsia="IRNazanin"/>
          <w:color w:val="111111"/>
          <w:sz w:val="28"/>
          <w:sz w:val="28"/>
          <w:szCs w:val="28"/>
          <w:rtl w:val="true"/>
          <w:lang w:bidi="fa-IR"/>
        </w:rPr>
        <w:t>پروانه صفت نهید جان برکف دست تابو که کنید دست در گردن شمع</w:t>
      </w:r>
    </w:p>
    <w:p>
      <w:pPr>
        <w:pStyle w:val="BookText"/>
        <w:rPr/>
      </w:pPr>
      <w:r>
        <w:rPr>
          <w:rFonts w:ascii="IRNazanin" w:hAnsi="IRNazanin" w:eastAsia="IRNazanin"/>
          <w:color w:val="111111"/>
          <w:sz w:val="28"/>
          <w:sz w:val="28"/>
          <w:szCs w:val="28"/>
          <w:rtl w:val="true"/>
          <w:lang w:bidi="fa-IR"/>
        </w:rPr>
        <w:t>تا نفس در این مقام به اعانت ظلومی و جهولی خویش به کمال نرسد، وی را نتوان شناخت که او چیست، و او را بهر چه آفریده‌اند و در کدام مقام به چه کار خواهد آمد، و چون این رستگاری از او به کمال ظاهر شود از شمع این ندا ظاهر می‌شود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لَهُ سَمْعاً وَ بَصَراً وَ لِساناً، فَبِی یَسْمَعُ، وَ بی یُبْصِرُ، وَبی یَنْطِقُ</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الولایة التکوینیة لآل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او گوش و چشم و زبانم، به من می‌شنود و به من می‌بیند و به 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هرکس خود را بشناسد خدا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محقق گردد، یعنی هر که نفس را به پروانگی بشناخت، حضرت او را به شمعی بشناخت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من فرمود پیر راه بینی مسیح آسا دمی خلوت گزینی</w:t>
      </w:r>
    </w:p>
    <w:p>
      <w:pPr>
        <w:pStyle w:val="BookText"/>
        <w:rPr/>
      </w:pPr>
      <w:r>
        <w:rPr>
          <w:rFonts w:ascii="IRNazanin" w:hAnsi="IRNazanin" w:eastAsia="IRNazanin"/>
          <w:color w:val="111111"/>
          <w:sz w:val="28"/>
          <w:sz w:val="28"/>
          <w:szCs w:val="28"/>
          <w:rtl w:val="true"/>
          <w:lang w:bidi="fa-IR"/>
        </w:rPr>
        <w:t>که از جهل چهل سالت رهاند اگر با دل نشینی اربعینی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ای پسر صاحبدلان را بجز دل در دل شبها قرینی</w:t>
      </w:r>
      <w:bookmarkStart w:id="126" w:name="pg17035_165173"/>
    </w:p>
    <w:p>
      <w:pPr>
        <w:pStyle w:val="BookText"/>
        <w:rPr/>
      </w:pPr>
      <w:bookmarkEnd w:id="126"/>
      <w:r>
        <w:rPr>
          <w:rFonts w:ascii="IRNazanin" w:hAnsi="IRNazanin" w:eastAsia="IRNazanin"/>
          <w:color w:val="111111"/>
          <w:sz w:val="28"/>
          <w:sz w:val="28"/>
          <w:szCs w:val="28"/>
          <w:rtl w:val="true"/>
          <w:lang w:bidi="fa-IR"/>
        </w:rPr>
        <w:t>شبان وادی دل صد هزارش ید و بیضا بود در آستینی</w:t>
      </w:r>
    </w:p>
    <w:p>
      <w:pPr>
        <w:pStyle w:val="BookText"/>
        <w:rPr/>
      </w:pPr>
      <w:r>
        <w:rPr>
          <w:rFonts w:ascii="IRNazanin" w:hAnsi="IRNazanin" w:eastAsia="IRNazanin"/>
          <w:color w:val="111111"/>
          <w:sz w:val="28"/>
          <w:sz w:val="28"/>
          <w:szCs w:val="28"/>
          <w:rtl w:val="true"/>
          <w:lang w:bidi="fa-IR"/>
        </w:rPr>
        <w:t>سلیمان حشمتان ملک عرفان کجا باشند محتاج نگینی</w:t>
      </w:r>
    </w:p>
    <w:p>
      <w:pPr>
        <w:pStyle w:val="BookText"/>
        <w:rPr/>
      </w:pPr>
      <w:r>
        <w:rPr>
          <w:rFonts w:ascii="IRNazanin" w:hAnsi="IRNazanin" w:eastAsia="IRNazanin"/>
          <w:color w:val="111111"/>
          <w:sz w:val="28"/>
          <w:sz w:val="28"/>
          <w:szCs w:val="28"/>
          <w:rtl w:val="true"/>
          <w:lang w:bidi="fa-IR"/>
        </w:rPr>
        <w:t>بنازم ملک درویشی که آن جا بود قارون گدای خوشه چینی</w:t>
      </w:r>
    </w:p>
    <w:p>
      <w:pPr>
        <w:pStyle w:val="BookText"/>
        <w:rPr/>
      </w:pPr>
      <w:r>
        <w:rPr>
          <w:rFonts w:ascii="IRNazanin" w:hAnsi="IRNazanin" w:eastAsia="IRNazanin"/>
          <w:color w:val="111111"/>
          <w:sz w:val="28"/>
          <w:sz w:val="28"/>
          <w:szCs w:val="28"/>
          <w:rtl w:val="true"/>
          <w:lang w:bidi="fa-IR"/>
        </w:rPr>
        <w:t>عجب نبود اگر با دشمن و دوست نباشدعاشقان را مهر و کینی</w:t>
      </w:r>
    </w:p>
    <w:p>
      <w:pPr>
        <w:pStyle w:val="Heading3"/>
        <w:numPr>
          <w:ilvl w:val="2"/>
          <w:numId w:val="1"/>
        </w:numPr>
        <w:rPr/>
      </w:pPr>
      <w:bookmarkStart w:id="127" w:name="__RefHeading___Toc1162844_1738255347"/>
      <w:bookmarkStart w:id="128" w:name="_Toc47"/>
      <w:bookmarkEnd w:id="127"/>
      <w:r>
        <w:rPr>
          <w:rtl w:val="true"/>
        </w:rPr>
        <w:t>اعتماد به خدا در تمام شؤون حیات</w:t>
      </w:r>
      <w:bookmarkEnd w:id="128"/>
    </w:p>
    <w:p>
      <w:pPr>
        <w:pStyle w:val="Heading4"/>
        <w:numPr>
          <w:ilvl w:val="3"/>
          <w:numId w:val="1"/>
        </w:numPr>
        <w:rPr/>
      </w:pPr>
      <w:bookmarkStart w:id="129" w:name="__RefHeading___Toc1162846_1738255347"/>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برای نجات از جاذبه‌های خطرناک درونی و برونی که مانع تهذیب و اصلاح نفس است، باید دست توسل به رحمت واسعۀ حضرت حق زد، و با اطمینان خاطر به وجود مقدس او اعتماد کرد، تا در فضای این اعتماد، در 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حلال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طاعات را با یقین به این که برای دنیا و آخرت و حالات روحی و اخلاقی دارای نتیجه و ثمره شیرین است انجام داد، و در 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داشت به مردم به خصوص شرار خلق نجات پیدا کرد، و سپس در 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 و انفاس اولیای خدا بهره گرفت که هر کس بر حضرت او اعتماد و توکّل کند بدون شک به تمام این حقایق و واقعیت‌ها خواهد رسید، و از عنایات و الطاف و فیوضات آن منبع کمالات، و معدن اسمای حسنی و صفات علیا بهرۀ کامل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بدون روزی حلال وقناعت به آنچه که حضرت دوست عنایت می‌کند، و منهای عبادات و طاعات با حال، و جدای از عزلت از شرار خلق، و بدون هم نفسی با اولیای الهی کار نفس به سامان نرسد، و در گردونۀ اصلاح و تهذیب قرار نگیرد</w:t>
      </w:r>
      <w:r>
        <w:rPr>
          <w:rFonts w:eastAsia="IRNazanin" w:cs="IRNazanin"/>
          <w:color w:val="111111"/>
          <w:sz w:val="28"/>
          <w:szCs w:val="28"/>
          <w:rtl w:val="true"/>
          <w:lang w:bidi="fa-IR"/>
        </w:rPr>
        <w:t>.</w:t>
      </w:r>
    </w:p>
    <w:p>
      <w:pPr>
        <w:pStyle w:val="Heading4"/>
        <w:numPr>
          <w:ilvl w:val="3"/>
          <w:numId w:val="1"/>
        </w:numPr>
        <w:rPr/>
      </w:pPr>
      <w:bookmarkStart w:id="131" w:name="__RefHeading___Toc1162848_1738255347"/>
      <w:bookmarkStart w:id="132" w:name="_Toc49"/>
      <w:bookmarkEnd w:id="131"/>
      <w:r>
        <w:rPr>
          <w:rtl w:val="true"/>
        </w:rPr>
        <w:t>حقیقت توکّل و اعتماد به خدا</w:t>
      </w:r>
      <w:bookmarkEnd w:id="1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دین ما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توکّل کار خود به کسی گذاشتن است،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کار خود به من گذارد، من بسازم کارهای وی را،</w:t>
      </w:r>
    </w:p>
    <w:p>
      <w:pPr>
        <w:pStyle w:val="BookText"/>
        <w:rPr/>
      </w:pPr>
      <w:r>
        <w:rPr>
          <w:rFonts w:ascii="Amiri" w:hAnsi="Amiri" w:eastAsia="Amiri" w:cs="Amiri"/>
          <w:color w:val="111111"/>
          <w:sz w:val="28"/>
          <w:sz w:val="28"/>
          <w:szCs w:val="28"/>
          <w:rtl w:val="true"/>
          <w:lang w:bidi="ar-SA"/>
        </w:rPr>
        <w:t>وَمَنْ یَتَوَکَّلْ عَلَی اللّهِ فَهُوَ حَسْبُهُ انَّ اللّهَ بالِغُ امْرِهِ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بر خدا توکّل کند ، خدا برایش کافی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ثمرۀ ایمان است، ایمان هر که قوی‌تر باشد، توکّل وی درست‌تر بوده، یعنی هر که را ایمان باشد به هستی و یگانگی خدا، او به یقین بداند که خدا داناست به همه چیز و تواناست بر همه چیز، و رحمت و عنایت او در حق بندگان زیاده از آن است که رحمت و عنایت مادر در حق فرزند، بلکه هیچ نسبت ندارد رحمت و شفقت مادر به رحمت و شفقت حق، شفقت مادر در حق فرزند هم اثر شفقت حق تعالی در حق بندگان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توکّل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یقین بداند که خدای تعالی قادر است بر روزی رسانیدن بندگان، و با آن که قادر است وعده کرده است که روزی بندگان بر من است، و به یقین بداند که خدای تعالی وعدۀ خودخلاف نکند، چون اینها به یقین دانست و اعتماد بر کرم و فضل خدای کرد ودل وی آرام گرفت و توکّل بنده تمام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درست، از یقین درست پیدا می‌آید، یقین هر که تمام‌تر بود، توکّل وی درست‌تر بود، و یقین در دل است، و توکّل کار دل است، چون دل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بندگان می‌رساند، و کار بندگان می‌سازد اگر در ظاهر بنده کاری کند یا نکند و به کسی مشغول شود یانشود، و مباشرت اسباب کند یا نکند، نقصانی درتوکّل او نیاید، اگر به در حاکمی رود به یقین بداند که قاضی حاجت خدای است،</w:t>
      </w:r>
    </w:p>
    <w:p>
      <w:pPr>
        <w:pStyle w:val="BookText"/>
        <w:rPr/>
      </w:pPr>
      <w:r>
        <w:rPr>
          <w:rFonts w:ascii="IRNazanin" w:hAnsi="IRNazanin" w:eastAsia="IRNazanin"/>
          <w:color w:val="111111"/>
          <w:sz w:val="28"/>
          <w:sz w:val="28"/>
          <w:szCs w:val="28"/>
          <w:rtl w:val="true"/>
          <w:lang w:bidi="fa-IR"/>
        </w:rPr>
        <w:t>اگر به نزدیک طبیب رود به یقین داند که شفاء بنده از خدای است و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متوکّل را اعتماد بر مال و اعتماد بر کسب و اعتماد بر اسباب نباشد، اعتمادش بر کرم و فضل خداباشد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حقیقت توکّل را دانستی، اکنون بدان که کسانی که عیال دارند اگر کسب کنند و اگر ذخیره نهند، توکّل ایشان را زیان ندارد، اما باید که نفقۀ یکساله بیش ننهند، و کسب بر وجه حلال کنند و درمعامله کم ندهند، و زیاده نستانند، و رحمت و شفقت در هیچ موضع فرو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و ارادت و قدرت خدا را ندید بر کلّ کاینات، اعتماد وی بر اسباب است، و از اسباب در نمی‌تواند گذشت و به مسبب اسباب نمی‌تواند رسید، پس هر وقت که در اسباب خللی پیدا آید، وی غمناک و اندوهگین شود، و متفرق و پراکنده خاطر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علم و ارادت و قدرت خدا را محیط دید بر کل کاینات، اعتماد وی بر خدای است نه بر اسباب، از جهت آن که وی اسباب را همچون مسببات عاجز و بیچاره و مقهور و مسخر خدا دید، و خدا را دانا به همه چیز و توانا بر همه چیز دید، و به یقین دانست که هر چه می‌کند خدا می‌کند، و هر چه می‌دهد خدا می‌دهد، پس اگر در اسباب خللی پیدا آید وی غمناک و اندوهگین نشود، و متفرق و پراکنده خاطر نگردد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بدان که قادر مطلق اوست، هر چه می‌خواهد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اوست، بی علم و ارادت و قدرت وی برگی بر درخت نجنبد، و دست هیچ کس حرکت نکند، و دل هیچ کس نیندیشد، اندیشۀ دل‌ها، و حرکت دست‌ها، و زبان‌ها به علم و ارادت و قدرت اوست، بلکه جنبش تمام موجودات به علم و ارادت و قدرت اوست، بی علم و ارادت و قدرت او هیچ چیز در وجود نیاید، و هیچ چیز حرکت نکند، خالق جمله اشیا اوست و محرّک جمله اشیا</w:t>
      </w:r>
    </w:p>
    <w:p>
      <w:pPr>
        <w:pStyle w:val="BookText"/>
        <w:rPr/>
      </w:pPr>
      <w:r>
        <w:rPr>
          <w:rFonts w:ascii="IRNazanin" w:hAnsi="IRNazanin" w:eastAsia="IRNazanin"/>
          <w:color w:val="111111"/>
          <w:sz w:val="28"/>
          <w:sz w:val="28"/>
          <w:szCs w:val="28"/>
          <w:rtl w:val="true"/>
          <w:lang w:bidi="fa-IR"/>
        </w:rPr>
        <w:t>اوست، محیی و ممیت است، ضار و نافع است، قابض و باسط اوست، هر که را فراخی می‌دهد او می‌دهد، هر که را تنگی می‌دهد او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زندگی دنیا معیشت آنان را میانشان تقسیم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که حال چنین است، بیش غم دنیا مخور، و کار به خدا بگذار که کارساز بندگان اوست، بنده باید که کار خود کند که خداوند کار خود می‌کند، کار بنده، فرمانبرداری است و کار خداوند، پروردگاری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در دنیا هرگز چیزی نخواسته‌اند، به هر چه پیش آمده است راضی و تسلیم بوده‌اند، از جهت آن که دانسته‌اند که آدمی نداند که به آمد وی در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انْ تَکْرَهُوا شَیْئاً وَ هُوَ خَیْرٌ لَکُمْ وَ عَسی انْ تُحِبُّوا شَیْئاً وَ هُوَ شَرٌّ لَکُمْ وَ اللّهُ یَعْلَمُ وَ انْتُمْ لاتَعْلَمُونَ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بسا چیزی را خوش ندارید و آن برای شما خیر است ، وبسا چیزی را دوست دارید و آن برای شما بد است ؛ وخدا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شما را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شما نمی‌دانید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دانسته‌اند که خدای مصلحت کار بنده داند، پس تدبیر و تصرف خود و ارادت و اختیار خود از میان برداشته‌اند و کار به خدای بگذاشته‌اند</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وَ أُفَوِّضُ امْری الَی اللّهِ انَّ اللّهَ بَصیرٌ بِالْعِبادِ</w:t>
      </w:r>
      <w:r>
        <w:rPr>
          <w:rFonts w:eastAsia="Amiri" w:cs="Amiri" w:ascii="Amiri" w:hAnsi="Amiri"/>
          <w:color w:val="111111"/>
          <w:sz w:val="28"/>
          <w:szCs w:val="28"/>
          <w:rtl w:val="true"/>
          <w:lang w:bidi="ar-SA"/>
        </w:rPr>
        <w:t xml:space="preserve">» </w:t>
      </w:r>
      <w:r>
        <w:rPr>
          <w:rStyle w:val="FootnoteAnchor"/>
          <w:rtl w:val="true"/>
        </w:rPr>
        <w:footnoteReference w:id="139"/>
      </w:r>
      <w:bookmarkStart w:id="133" w:name="pg17035_165177"/>
    </w:p>
    <w:p>
      <w:pPr>
        <w:pStyle w:val="BookText"/>
        <w:rPr/>
      </w:pPr>
      <w:bookmarkEnd w:id="133"/>
      <w:r>
        <w:rPr>
          <w:rFonts w:ascii="IRNazanin" w:hAnsi="IRNazanin" w:eastAsia="IRNazanin"/>
          <w:color w:val="111111"/>
          <w:sz w:val="28"/>
          <w:sz w:val="28"/>
          <w:szCs w:val="28"/>
          <w:rtl w:val="true"/>
          <w:lang w:bidi="fa-IR"/>
        </w:rPr>
        <w:t xml:space="preserve">و من کارم را به خدا وامی‌گذارم ؛ زیرا خدا به بندگان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اعتماد به حق، اعتماد به نبوّت و امامت حاصل شود، و با اعتماد به نبوت و امامت، اعتماد به وحی و با اعتماد به وحی، اعتماد به جهان آخرت، و از این طریق است که نفس میل شدید به تهذیب و اصلاح پیدا می‌کند، و سالک مسلک حق می‌شود، و کار به صحت و سلامت آورد، و صفحۀ جان منور به نور اخلاق و حقیقت گردد، و آدمی منبع عقاید حقه و اخلاق حسنه و اعمال صالحه شود و از این راه به ارزش‌های والای عرشی رسد، ودر پیشگاه حضرت محبوب قیمت بی‌نهایت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 کن آن چنان که ندانم که من منم خود را دمی مگر بخرابات افکنم</w:t>
      </w:r>
    </w:p>
    <w:p>
      <w:pPr>
        <w:pStyle w:val="BookText"/>
        <w:rPr/>
      </w:pPr>
      <w:r>
        <w:rPr>
          <w:rFonts w:ascii="IRNazanin" w:hAnsi="IRNazanin" w:eastAsia="IRNazanin"/>
          <w:color w:val="111111"/>
          <w:sz w:val="28"/>
          <w:sz w:val="28"/>
          <w:szCs w:val="28"/>
          <w:rtl w:val="true"/>
          <w:lang w:bidi="fa-IR"/>
        </w:rPr>
        <w:t>فارغ شوم ز شعبده بازی روزگار زین حقه دو رنگ جهان مهره برچنم</w:t>
      </w:r>
    </w:p>
    <w:p>
      <w:pPr>
        <w:pStyle w:val="BookText"/>
        <w:rPr/>
      </w:pPr>
      <w:r>
        <w:rPr>
          <w:rFonts w:ascii="IRNazanin" w:hAnsi="IRNazanin" w:eastAsia="IRNazanin"/>
          <w:color w:val="111111"/>
          <w:sz w:val="28"/>
          <w:sz w:val="28"/>
          <w:szCs w:val="28"/>
          <w:rtl w:val="true"/>
          <w:lang w:bidi="fa-IR"/>
        </w:rPr>
        <w:t>قلاش وار بر سر عالم نهم قدم عیاروار از خودی خود براشکنم</w:t>
      </w:r>
    </w:p>
    <w:p>
      <w:pPr>
        <w:pStyle w:val="BookText"/>
        <w:rPr/>
      </w:pPr>
      <w:r>
        <w:rPr>
          <w:rFonts w:ascii="IRNazanin" w:hAnsi="IRNazanin" w:eastAsia="IRNazanin"/>
          <w:color w:val="111111"/>
          <w:sz w:val="28"/>
          <w:sz w:val="28"/>
          <w:szCs w:val="28"/>
          <w:rtl w:val="true"/>
          <w:lang w:bidi="fa-IR"/>
        </w:rPr>
        <w:t>در تنگنای ظلمت هستی چه مانده‌ام تا کی چو کرم پیله همی گرد خود تنم</w:t>
      </w:r>
    </w:p>
    <w:p>
      <w:pPr>
        <w:pStyle w:val="BookText"/>
        <w:rPr/>
      </w:pPr>
      <w:r>
        <w:rPr>
          <w:rFonts w:ascii="IRNazanin" w:hAnsi="IRNazanin" w:eastAsia="IRNazanin"/>
          <w:color w:val="111111"/>
          <w:sz w:val="28"/>
          <w:sz w:val="28"/>
          <w:szCs w:val="28"/>
          <w:rtl w:val="true"/>
          <w:lang w:bidi="fa-IR"/>
        </w:rPr>
        <w:t>پیوسته شد چو شبنم، بودم بآفتاب شاید که این زمانه اناالشمس در زنم</w:t>
      </w:r>
    </w:p>
    <w:p>
      <w:pPr>
        <w:pStyle w:val="BookText"/>
        <w:rPr/>
      </w:pPr>
      <w:r>
        <w:rPr>
          <w:rFonts w:ascii="IRNazanin" w:hAnsi="IRNazanin" w:eastAsia="IRNazanin"/>
          <w:color w:val="111111"/>
          <w:sz w:val="28"/>
          <w:sz w:val="28"/>
          <w:szCs w:val="28"/>
          <w:rtl w:val="true"/>
          <w:lang w:bidi="fa-IR"/>
        </w:rPr>
        <w:t>آری، چو آفتاب بیفتد در آینه گوید هر آینه که همه مهر روشنم</w:t>
      </w:r>
    </w:p>
    <w:p>
      <w:pPr>
        <w:pStyle w:val="BookText"/>
        <w:rPr/>
      </w:pPr>
      <w:r>
        <w:rPr>
          <w:rFonts w:ascii="IRNazanin" w:hAnsi="IRNazanin" w:eastAsia="IRNazanin"/>
          <w:color w:val="111111"/>
          <w:sz w:val="28"/>
          <w:sz w:val="28"/>
          <w:szCs w:val="28"/>
          <w:rtl w:val="true"/>
          <w:lang w:bidi="fa-IR"/>
        </w:rPr>
        <w:t>سوی سماع قدس گشایم دریچه‌ای تاآفتاب غیب درآید ز روزنم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3"/>
        <w:numPr>
          <w:ilvl w:val="2"/>
          <w:numId w:val="1"/>
        </w:numPr>
        <w:rPr/>
      </w:pPr>
      <w:bookmarkStart w:id="134" w:name="__RefHeading___Toc1162850_1738255347"/>
      <w:bookmarkStart w:id="135" w:name="_Toc50"/>
      <w:bookmarkEnd w:id="134"/>
      <w:r>
        <w:rPr>
          <w:rtl w:val="true"/>
        </w:rPr>
        <w:t>روایات نفس از زبان امام علی علیه السلام</w:t>
      </w:r>
      <w:bookmarkEnd w:id="135"/>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النَّفْسَ لَجَوْهَرَةٌ ثَمینَةٌ، مَنْ صانَها رَفَعَها، وَ مَنِ ابْتَذَلَها وَضَعَها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نفس گوهر پرقیمتی است، هر کس آن را از خرابی و آلودگی، و غارتگری غارتگران و شیاطین حفظ کرد او را به مقام رفیع رسانده، و هر کس او را به ابتذال کشید به پستی و خفّت و خواری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وَجْهِ الْاَرْضِ اکْرَمُ عَلَی اللّهِ سُبْحانَهُ مِنَ النَّفْسِ الْمُطیعَةِ لِاَمْرِهِ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259/11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پهنای زمین چیزی گرامی‌تر از نفس مطیع امر الهی در پیشگاه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اَلْاِشْتِغالُ بِتَهْذیبِ النَّفْسِ اصْلَحُ</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مشغول بودن انسان‌ها به تهذیب نفس کاری اصلح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النُّفُوسِ ازْکاها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بهترین نفس‌ها، پاک‌ترین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الْغایاتِ لایَنالُها الاّ ذَوُوا التَّهْذیبِ وَ الْمُجاهَداتِ</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قلّۀ اهداف نمی‌رسند، مگر صاحبان تهذیب نفس و آنان که برای اصلاح خود و حرکت در صراط مستقیم، جهاد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النَّفْسِ مُجاهَدَةُ الْهَوی</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نفس در سایۀ جهاد با هوا و هوس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یُهَذِّبْ نَفْسَهُ لَمْ یَنْتَفِعْ بِالْعَقْلِ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مقام تهذیب نفس برنیاید، از عقل خود سود نمی‌برد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اهْمَلَ نَفْسَهُ افْسَدَ امْرَهُ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 که به دنبال اصلاح نفس نباشد، زندگی خود را ضایع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لاتُرَخِّصُوا لِاَنْفُسِکُمْ فَتَذْهَبَ بِکُمُ الرُّخَصُ مَذاهِبَ الظُّلْمَةِ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نفس را هر چه می‌طلبد آزادی ندهید که این آزادی شما را دچار تاریکی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اَعْجَزُ النّاسِ مَنْ قَدَرَ عَلی انْ یُزیلَ النَّقْصَ عَنْ نَفْسِهِ وَلَمْ یَفْعَلْ</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عاجزترین مردم کسی است که قدرت زایل کردن نقص را از نفس خود داشته باشد، ولی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لِمَنْ ارادَ صَلاحَ نَفْسِهِ وَ احْرازَ دینِهِ انْ یَجْتَنِبَ مُخالَطَةَ ابْناءِ الدُّنْیا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 که در پی اصلاح نفس و حفظ دین خود است، سزاوار است از آمیزش با دیگران که نفسی پلید و آلوده دارند، اجتناب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صَلاحِ النَّفْسِ الْوَرَعُ</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ریشۀ اصلاح نفس پارسائی است</w:t>
      </w:r>
      <w:r>
        <w:rPr>
          <w:rFonts w:eastAsia="IRNazanin" w:cs="IRNazanin"/>
          <w:color w:val="111111"/>
          <w:sz w:val="28"/>
          <w:szCs w:val="28"/>
          <w:rtl w:val="true"/>
          <w:lang w:bidi="fa-IR"/>
        </w:rPr>
        <w:t>.</w:t>
      </w:r>
      <w:bookmarkStart w:id="136" w:name="pg17035_165180"/>
    </w:p>
    <w:p>
      <w:pPr>
        <w:pStyle w:val="BookText"/>
        <w:rPr/>
      </w:pPr>
      <w:bookmarkEnd w:id="1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طَاقَةَ لِی بِالْجَهْدِ وَ لاَ صَبْرَ لِی عَلَی الْبَلاَءِ وَ لاَ قُوَّةَ لِی عَلَی الْفَقْرِ فَلاَ تَحْظُرْ عَلَیَّ رِزْقِی وَ لاَ تَکِلْنِی إِلَی خَلْقِکَ بَلْ تَفَرَّدْ بِحَاجَتِی وَ تَوَلَّ کِفَایَتِی وَ انْظُرْ إِلَیَّ وَ انْظُرْ لِی فِی جَمِیعِ أُمُورِی فَإِنَّکَ إِنْ وَکَلْتَنِی إِلَی نَفْسِی عَجَزْتُ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أُقِمْ مَا فِیهِ مَصْلَحَتُهَا وَ إِنْ وَکَلْتَنِی إِلَی خَلْقِکَ تَجَهَّمُونِی وَ إِنْ أَلْجَأْتَنِی إِلَی قَرَابَتِی حَرَمُونِی وَ إِنْ أَعْطَوْا أَعْطَوْا قَلِیلاً نَکِداً وَ مَنُّوا عَلَیَّ طَوِیلاً وَ ذَمُّوا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بر مشقت، و شکیبایی بر مصیبت، و قدرت بر تنگ دستی نیست؛ پس روزیم را منع مکن و مرا به بندگانت وامگذار؛ بلکه خود به تنهایی حاجتم را برآور و کار ساز من باش، و به من با نظر رحمت بنگر، و در تمام امورم مصلحتم را در نظر گیر؛ زیرا اگر مرا به خود واگذاری، از تحقق دادن کارهایم عاجز شوم، و به کاری که مصلحت من در آن است برنخیزم، و اگر مرا به بندگانت واگذاری، با ترش‌رویی به من بنگرند، و اگر به پناه خویشانم فرستی، محرومم سازند، و اگر عطا کنند، عطایی اندک و پر دردسر دهند، و بر من منّت بسیار گذارند، و بیش از اندازه نکوهش کنند</w:t>
      </w:r>
      <w:r>
        <w:rPr>
          <w:rFonts w:eastAsia="IRNazanin" w:cs="IRNazanin"/>
          <w:color w:val="111111"/>
          <w:sz w:val="28"/>
          <w:szCs w:val="28"/>
          <w:rtl w:val="true"/>
          <w:lang w:bidi="fa-IR"/>
        </w:rPr>
        <w:t>.</w:t>
      </w:r>
    </w:p>
    <w:p>
      <w:pPr>
        <w:pStyle w:val="Heading3"/>
        <w:numPr>
          <w:ilvl w:val="2"/>
          <w:numId w:val="1"/>
        </w:numPr>
        <w:rPr/>
      </w:pPr>
      <w:bookmarkStart w:id="137" w:name="__RefHeading___Toc1162852_1738255347"/>
      <w:bookmarkStart w:id="138" w:name="_Toc51"/>
      <w:bookmarkEnd w:id="137"/>
      <w:r>
        <w:rPr>
          <w:rtl w:val="true"/>
        </w:rPr>
        <w:t>صبر بر سختی و بلا و فقر</w:t>
      </w:r>
      <w:bookmarkEnd w:id="138"/>
    </w:p>
    <w:p>
      <w:pPr>
        <w:pStyle w:val="Heading4"/>
        <w:numPr>
          <w:ilvl w:val="3"/>
          <w:numId w:val="1"/>
        </w:numPr>
        <w:rPr/>
      </w:pPr>
      <w:bookmarkStart w:id="139" w:name="__RefHeading___Toc1162854_1738255347"/>
      <w:bookmarkStart w:id="140" w:name="_Toc52"/>
      <w:bookmarkEnd w:id="139"/>
      <w:r>
        <w:rPr>
          <w:rtl w:val="true"/>
        </w:rPr>
        <w:t>اشاره</w:t>
      </w:r>
      <w:bookmarkEnd w:id="1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معنای وسیع و گسترده‌ای دارد که هم صبر بر اطاعت را شامل می‌شود، هم</w:t>
      </w:r>
    </w:p>
    <w:p>
      <w:pPr>
        <w:pStyle w:val="BookText"/>
        <w:rPr/>
      </w:pPr>
      <w:r>
        <w:rPr>
          <w:rFonts w:ascii="IRNazanin" w:hAnsi="IRNazanin" w:eastAsia="IRNazanin"/>
          <w:color w:val="111111"/>
          <w:sz w:val="28"/>
          <w:sz w:val="28"/>
          <w:szCs w:val="28"/>
          <w:rtl w:val="true"/>
          <w:lang w:bidi="fa-IR"/>
        </w:rPr>
        <w:t>صبر در برابر انگیزه‌های معصیت، و هم صبر در برابر مصایب و حوادث ناگوار و از دست دادن نیروها و سرمایه و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انسانی بعد از این که بصیرت و شناخت واقعی نسبت به حضرت حق پیدا کرد و قدم در مسیر عمل و اطاعت گذاشت با موانع و مشکلاتی روبرو خواهد شد که اگر استقامت و صبر نداشته باشد، هرگز نمی‌تواند احقاق حق کرده و عمل صالحی انجام دهد و یا ایمان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احقاق حق، اجرای حق، ادای حق در جامعه جز با یک حرکت و تصمیم‌گیری عمومی و استقامت در برابر موانع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بررسی کنیم و ببینیم که تفسیر صبر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تفسیر صبر را از زبان جبرئیل،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جَبْرَئیلُ فَما تَفْسیرُ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یَصْبِرُ فِی الضَّرّاءِ کَما یَصْبِرُ فِی السَّرّاءِ وَ فِی الْفاقَةِ کَما تَصْبِرُ فِی الْغِناءِ وَ فِی الْبَلاءِ کَما یَصْبِرُ فِی الْعافِیَةِ فَلایَشْکُو حالَهُ عِنْدَ الْمَخْلُوقِ بِما یُصیبُهُ مِنَ الْبَلاءِ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373/66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سختی صبر کنی همچنان که در روزگار آسایش صبر می‌کنی، در تهیدستی صبر کنی همچنان که در هنگام توانگری صبر می‌کنی در بیماری و گرفتاری صبر کنی همچنان که در زمان سلامت و عافیت صبر می‌کنی، آدم صبور از بلایی که به او می‌رسد نزد مخلوق زبان به شکوه نمی‌گشاید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شکیبایی در برابر حوادث سخت و ناگوار و طوفان‌های سنگین نشانۀ شخصیت و وسعت روح آدمی است آن چنان وسعتی که حوادث بزرگ را در خود جای می‌دهد و لرزان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انسان به ظاهر شکیبایی می‌کند امّا با</w:t>
      </w:r>
      <w:bookmarkStart w:id="141" w:name="pg17035_165182"/>
    </w:p>
    <w:p>
      <w:pPr>
        <w:pStyle w:val="BookText"/>
        <w:rPr/>
      </w:pPr>
      <w:bookmarkEnd w:id="141"/>
      <w:r>
        <w:rPr>
          <w:rFonts w:ascii="IRNazanin" w:hAnsi="IRNazanin" w:eastAsia="IRNazanin"/>
          <w:color w:val="111111"/>
          <w:sz w:val="28"/>
          <w:sz w:val="28"/>
          <w:szCs w:val="28"/>
          <w:rtl w:val="true"/>
          <w:lang w:bidi="fa-IR"/>
        </w:rPr>
        <w:t>کلمات زننده که نشانۀ ناسپاسی و عدم تحمل حادثه است، این شکیبایی را زشت و بدنما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با ایمان و قوی الاراده و پرظرفیت در این گونه حوادث، هرگز پیمانۀ صبرشان لبریز نمی‌گردد و سختی که نشانۀ ناسپاسی و کفران و بی‌تابی و جزع باشد به زبان جاری نمی‌سازند و این گونه صبر همان صبر جمیل است که صبر واقعی و تام و کمال و بی‌نقص می‌باشد</w:t>
      </w:r>
      <w:r>
        <w:rPr>
          <w:rFonts w:eastAsia="IRNazanin" w:cs="IRNazanin"/>
          <w:color w:val="111111"/>
          <w:sz w:val="28"/>
          <w:szCs w:val="28"/>
          <w:rtl w:val="true"/>
          <w:lang w:bidi="fa-IR"/>
        </w:rPr>
        <w:t>.</w:t>
      </w:r>
    </w:p>
    <w:p>
      <w:pPr>
        <w:pStyle w:val="Heading4"/>
        <w:numPr>
          <w:ilvl w:val="3"/>
          <w:numId w:val="1"/>
        </w:numPr>
        <w:rPr/>
      </w:pPr>
      <w:bookmarkStart w:id="142" w:name="__RefHeading___Toc1162856_1738255347"/>
      <w:bookmarkStart w:id="143" w:name="_Toc53"/>
      <w:bookmarkEnd w:id="142"/>
      <w:r>
        <w:rPr>
          <w:rtl w:val="true"/>
        </w:rPr>
        <w:t>نشانه های صابر</w:t>
      </w:r>
      <w:bookmarkEnd w:id="143"/>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صابر دارای سه نشانه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الصّابِرِ فی ثَلاثٍ،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لایَکْسَلَ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لایَضْجَرَ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لایَشْکُوَ مِنْ رَبِّهِ عَزَّوَجَلَّ لِاَنَّهُ اذا کَسِلَ فَقَدْ ضَیَّعَ الْحَقَّ وَ اذا ضَجِرَ لَمْ یُؤَدِّ الشُّکْرَ وَ اذا شَکا مِنْ رَبِّه عَزَّوَجَلَّ فَقَدْ عَصاهُ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498/2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صابر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تنبلی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افسرده و دل تنگ نمی‌شود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پروردگار خود شکوه نمی‌کند؛ زیرا اگر تنبل باشد حق را فرو می‌گذارد و اگر افسرده و دل تنگ باشد، شکر نمی‌گذارد و اگر از پروردگارش شکایت کند، معصیت او کرده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صبوری را پیشه خود کرد و در برابر مشکلات و سختی‌ها استوار و مقاوم ایستاد، به عمق کلام حضرت حق که از کلام رسول الهی بیان شده، می‌رسد و شهد و شیرینی کلام باری تعالی را در این حدیث قدسی خواهد چشید که دربارۀ اجر صابران این گونه بیان می‌فرماید</w:t>
      </w:r>
      <w:r>
        <w:rPr>
          <w:rFonts w:eastAsia="IRNazanin" w:cs="IRNazanin"/>
          <w:color w:val="111111"/>
          <w:sz w:val="28"/>
          <w:szCs w:val="28"/>
          <w:rtl w:val="true"/>
          <w:lang w:bidi="fa-IR"/>
        </w:rPr>
        <w:t>:</w:t>
      </w:r>
      <w:bookmarkStart w:id="144" w:name="pg17035_165183"/>
    </w:p>
    <w:p>
      <w:pPr>
        <w:pStyle w:val="BookText"/>
        <w:rPr/>
      </w:pPr>
      <w:bookmarkEnd w:id="144"/>
      <w:r>
        <w:rPr>
          <w:rFonts w:ascii="Amiri" w:hAnsi="Amiri" w:eastAsia="Amiri" w:cs="Amiri"/>
          <w:color w:val="111111"/>
          <w:sz w:val="28"/>
          <w:sz w:val="28"/>
          <w:szCs w:val="28"/>
          <w:rtl w:val="true"/>
          <w:lang w:bidi="ar-SA"/>
        </w:rPr>
        <w:t>اِذا وَجَّهْتُ الی عَبْدٍ مِنْ عَبیدی مُصیبَةً فی بَدَنِه اوْ مالِهِ اوْ وَلَدِه ثُمَّ اسْتَقْبَلَ ذلِکَ بِصَبْرٍ جَمیلٍ اسْتَحْیَیْتُ مِنْهُ یَوْمَ الْقِیامَةِ انْ انْصِبَ لَهُ میزاناً اوْ انْشُرَ لَهُ دیواناً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مصیبتی متوجه یکی از بندگانم در بدن یا مال یا فرزندش می‌کنم و او با صبر جمیل با آن مقابله می‌کند، حیا می‌کنم که در قیامت میزان سنجش اعمال برای او نصب کنم یا نامۀ عمل او را بگشایم</w:t>
      </w:r>
      <w:r>
        <w:rPr>
          <w:rFonts w:eastAsia="IRNazanin" w:cs="IRNazanin"/>
          <w:color w:val="111111"/>
          <w:sz w:val="28"/>
          <w:szCs w:val="28"/>
          <w:rtl w:val="true"/>
          <w:lang w:bidi="fa-IR"/>
        </w:rPr>
        <w:t>.</w:t>
      </w:r>
    </w:p>
    <w:p>
      <w:pPr>
        <w:pStyle w:val="Heading4"/>
        <w:numPr>
          <w:ilvl w:val="3"/>
          <w:numId w:val="1"/>
        </w:numPr>
        <w:rPr/>
      </w:pPr>
      <w:bookmarkStart w:id="145" w:name="__RefHeading___Toc1162858_1738255347"/>
      <w:bookmarkStart w:id="146" w:name="_Toc54"/>
      <w:bookmarkEnd w:id="145"/>
      <w:r>
        <w:rPr>
          <w:rtl w:val="true"/>
        </w:rPr>
        <w:t>صبر در کلام امام صادق علیه السلام</w:t>
      </w:r>
      <w:bookmarkEnd w:id="146"/>
    </w:p>
    <w:p>
      <w:pPr>
        <w:pStyle w:val="BookText"/>
        <w:rPr/>
      </w:pPr>
      <w:r>
        <w:rPr>
          <w:rFonts w:ascii="IRNazanin" w:hAnsi="IRNazanin" w:eastAsia="IRNazanin"/>
          <w:color w:val="111111"/>
          <w:sz w:val="28"/>
          <w:sz w:val="28"/>
          <w:szCs w:val="28"/>
          <w:rtl w:val="true"/>
          <w:lang w:bidi="fa-IR"/>
        </w:rPr>
        <w:t>در تکمیل و توضیح و تفسیر این فراز به خلاصۀ فرمایش امام صادق علیه السلام به یار گرامی خود حفص بن غیاث توجه کنید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صبر کند، مدتی کوتاه صبر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بی‌تابی می‌کند مدتی کوتاه بی‌تابی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و شکیبایی در تمام کارها؛ زیرا خداوند بزرگ، محمد صلی الله علیه و آله را مبعوث کرد و به او دستور صبر و مدارا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آنچه آنها می‌گویند شکیبایی کن و در صورت لزوم از آنها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جدا شدنی که مانع دعوت به سوی حق گردد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نیکی‌ها به مقابلۀ با بدی‌ها برخیز که در این هنگام آنها که با عداوت و دشمنی دارند، همچون دوست گرم و صمیمی خواهند شد، به این مقام جز صابران و جز کسانی که بهرۀ عظیمی از ایمان دارند، نخواهند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صبر و شکیبایی پیشه کرد، تا این که انواع تیرهای تهمت را به سوی او پرتاب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ساحرش خواندند و شاعرش نامیدند و در دعوی نبوت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پیامبر از سخنانشان تنگ شد، خداوند این کلام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که سینه‌ات از سخنان آنها تنگ می‌شود اما تسبیح و حمد پروردگارت را به جای آور و از سجده کنندگان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عبادت‌ها به تو آرامش می‌بخشد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بار دیگر او را تکذیب و متّهم ساختند، او اندوهگین شد، خداوند این سخن را بر او نازل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سخنان آنها تو را غمگین می‌کند 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تکذیب تو نیست، این ظالمان آیات خدا را تکذیب می‌کنند، پیامبرانی که پیش از تو بودند آماج تکذیب قرار گرفتند، امّا شکیبایی پیشه کردند، آنها آزار شدند و صبر کردند، تا یاری ما فرا رسید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پیامبر باز هم شکیبایی کرد تا این که آنها از حد گذراندند، نام خدا را به بدی بر زبان جاری کردند و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خودم و خاندانم و آبرویم شکیبایی کردم، امّا در برابر بدگویی به مقام مقدس تو نمی‌توانم شکیبایی کنم، باز هم خداوند او را امر به</w:t>
      </w:r>
    </w:p>
    <w:p>
      <w:pPr>
        <w:pStyle w:val="BookText"/>
        <w:rPr/>
      </w:pPr>
      <w:r>
        <w:rPr>
          <w:rFonts w:ascii="IRNazanin" w:hAnsi="IRNazanin" w:eastAsia="IRNazanin"/>
          <w:color w:val="111111"/>
          <w:sz w:val="28"/>
          <w:sz w:val="28"/>
          <w:szCs w:val="28"/>
          <w:rtl w:val="true"/>
          <w:lang w:bidi="fa-IR"/>
        </w:rPr>
        <w:t>صبر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آنچه می‌گویند شکیبا باش</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پیامبر صلی الله علیه و آله در تمام حالات و در برابر همۀ مشکلات شکیبا بود و همین سبب شد که خداوند او را بشارت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خاندانش امامان و پیشوایان پیدا می‌شوند، و این امامان را نیز توصیه به صبر کرد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این جا بود که پیغمبر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الْاِیمانِ کَالرَّأْسِ مِنَ الْجَسَدِ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صبر در برابر ایمان همچون سر است در مقابل تن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این استقامت و صبر، سبب پیروزی او بر مشرکان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فَبِفَضْلِکَ اللَّهُمَّ فَأَغْنِنِی وَ بِعَظَمَتِکَ فَانْعَشْنِی وَ بِسَعَتِکَ فَابْسُطْ یَدِی وَ بِمَا عِنْدَکَ فَاکْفِنِی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خَلِّصْنِی مِنَ الْحَسَدِ وَ احْصُرْنِی عَنِ الذُّنُوبِ وَ وَرِّعْنِی عَنِ الْمَحَارِمِ وَ لاَ تُجَرِّئْنِی عَلَی الْمَعَاصِی وَ اجْعَلْ هَوَایَ عِنْدَکَ وَ رِضَایَ فِیمَا یَرِدُ عَلَیَّ مِنْکَ وَ بَارِکْ لِی فِیمَا رَزَقْتَنِی وَ فِیمَا خَوَّلْتَنِی وَ فِیمَا أَنْعَمْتَ بِهِ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فِی کُلِّ حَالاَتِی مَحْفُوظاً مَکْلُوءاً مَسْتُوراً مَمْنُوعاً مُعَاذاً مُجَاراً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احسانت بی‌نیازم کن، و به بزرگیت مرتبۀ بلندم ده و به توانگریت، دستم را گشاده ساز، و به آنچه که نزد توست بی‌نیازم فرما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حسد رهایی ده، و از گناهانم بازم دار، و از حرام‌ها پرهیز ده، و بر معاصی دلیرم مگردان، و میل و رغبتم را متوجۀ خود فرما، و خشنودیم را در آنچه از جانب تو به من می‌رسد قرار ده، و مرا در آنچه روزیم کرده‌ای، و از روی بزرگواری به من بخشیده‌ای، و احسان فرموده‌ای برکت ده، و مرا در تمام حالاتم، محفوظ، حراست شده، پوشیده، دست نایافتنی، پناه داده و امان یافته قرار ده</w:t>
      </w:r>
      <w:r>
        <w:rPr>
          <w:rFonts w:eastAsia="IRNazanin" w:cs="IRNazanin"/>
          <w:color w:val="111111"/>
          <w:sz w:val="28"/>
          <w:szCs w:val="28"/>
          <w:rtl w:val="true"/>
          <w:lang w:bidi="fa-IR"/>
        </w:rPr>
        <w:t>.</w:t>
      </w:r>
      <w:bookmarkStart w:id="147" w:name="pg17035_165187"/>
    </w:p>
    <w:p>
      <w:pPr>
        <w:pStyle w:val="BookText"/>
        <w:rPr/>
      </w:pPr>
      <w:bookmarkEnd w:id="147"/>
      <w:r>
        <w:rPr>
          <w:rFonts w:ascii="IRNazanin" w:hAnsi="IRNazanin" w:eastAsia="IRNazanin"/>
          <w:color w:val="111111"/>
          <w:sz w:val="28"/>
          <w:sz w:val="28"/>
          <w:szCs w:val="28"/>
          <w:rtl w:val="true"/>
          <w:lang w:bidi="fa-IR"/>
        </w:rPr>
        <w:t>مسئله دستگیری خداوند از عبدی که به حق رو کرده و کفایت پروردگار از امور بنده، و همچنین صفت ناپسند حسد، و برنامۀ محرّمات و جرأت بر معاصی و مسئله حفظ آبرو و امنیّت، مسائلی است که امام سجّاد علیه السلام در این فراز از دعا بیان می‌کند</w:t>
      </w:r>
      <w:r>
        <w:rPr>
          <w:rFonts w:eastAsia="IRNazanin" w:cs="IRNazanin"/>
          <w:color w:val="111111"/>
          <w:sz w:val="28"/>
          <w:szCs w:val="28"/>
          <w:rtl w:val="true"/>
          <w:lang w:bidi="fa-IR"/>
        </w:rPr>
        <w:t>.</w:t>
      </w:r>
    </w:p>
    <w:p>
      <w:pPr>
        <w:pStyle w:val="Heading3"/>
        <w:numPr>
          <w:ilvl w:val="2"/>
          <w:numId w:val="1"/>
        </w:numPr>
        <w:rPr/>
      </w:pPr>
      <w:bookmarkStart w:id="148" w:name="__RefHeading___Toc1162860_1738255347"/>
      <w:bookmarkStart w:id="149" w:name="_Toc55"/>
      <w:bookmarkEnd w:id="148"/>
      <w:r>
        <w:rPr>
          <w:rtl w:val="true"/>
        </w:rPr>
        <w:t>دستگیری خداوند از عبد</w:t>
      </w:r>
      <w:bookmarkEnd w:id="149"/>
    </w:p>
    <w:p>
      <w:pPr>
        <w:pStyle w:val="Heading4"/>
        <w:numPr>
          <w:ilvl w:val="3"/>
          <w:numId w:val="1"/>
        </w:numPr>
        <w:rPr/>
      </w:pPr>
      <w:bookmarkStart w:id="150" w:name="__RefHeading___Toc1162862_1738255347"/>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اگر خداوند دست کسی را بگیرد و او را یاری و مورد توجه و لطف و کرم خود قرار دهد، به هیچ وجه کسی نمی‌تواند او را ذلیل و از این عزت و سربلندی به ذلت و سرافکندگی بکشاند و عزیز واقعی هم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در معنای عزیز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آری، اگر کسی خدا پشتیبان او باشد و از او حمایت کند، هرگز طعم شکست و ذلّت را نخواهد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مَنِ اعْتَزَّ بِالطّاعَةِ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کسی است که به سبب طاعت و فرمانبرداری حق، عزیز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عزّت به انسان داد و حامی عبدش بود این عزّت خدایی قابل زوال نخواهد بود و به خلاف عزّت‌های دنیوی که به حسب ظاهر عزّت است ولی قابل زوال و تغییر و تحول می‌باشد، اگر خداوند بخواهد کسی را عزیز کند و او را دوست داشته باشد از روی لطف و مرحمت خود آنچه را راست باشد، در دل او می‌اندازد از برای او، جهت رسیدن او به آنچه صلاح حال او باشد و موجب رشد و توفیق او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احَبَّ اللّهُ عَبْداً الْهَمَهُ الطّاعَةَ وَ الْزَمَهُ الْقَناعَةَ وَفَقَّهَهُ فِی الدّینِ وَ قَوّاهُ بِالْیَقینِ فَاکْتَفی بِالْکَفافِ وَ اکْتَسی بِالْعَفافِ</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14671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بنده‌ای را دوست بدارد، شوق عبادت در دل او می‌افکند و قناعت را پیشه او می‌سازد و او را به فهم بصیرانۀ دین موفق می‌دارد و به دل او با یقین نیرو می‌بخشد و چنین انسانی به کفاف بسنده می‌کند و در جامۀ عفاف می‌خرامد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در تفسیر آیۀ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یَنصُرْکُمُ اللَّهُ فَلَا غَالِبَ لَکُمْ وَإِن یَخْذُلْکُمْ فَمَن ذَا الَّذِی یَنصُرُکُم مِّن‌بَعْدِهِ‌وَعَلَی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اگر خدا شما را یاری کند ، هیچ کس بر شما چیره و غالب نخواهد شد ، و اگر شما را واگذارد ، چه کسی بعد از او شما را یاری خواهد داد ؟ و مؤمنان باید فقط بر خدا توکّل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افْعَلَ الْعَبْدُ ما امَرَهُ اللّهُ عَزَّوَجَلَّ مِنَ الطّاعَةِ کانَ فِعْلُهُ وِفْقاً لِأَمْرِ اللّهِ عَزَّوَجَلَّ وَ سُمِّیَ الْعَبْدُ بِهِ مُوَفَّقاً وَ اذا أَرادَ الْعَبْدُ انْ یَدْخُلَ فی شَیءٍ مِنْ مَعاصِی اللّهِ فَحالَ اللّهُ تَبارَکَ وَ تَعالی بَیْنَهُ وَ بَیْنَ تِلْکَ الْمَعْصِیَةِ فَتَرَکَها کانَ تَرْکُهُ لَها بِتَوْفیقِ اللّهِ تَعالی وَ مَتی خُلِّیَ بَیْنَهُ وَ بَیْنَ تِلْکَ الْمَعْصِیَةِ فَلَمْ یَحُلْ بَیْنَهُ وَ بَیْنَها حَتّی یَرْتَکِبَها فَقَدْ خَذَلَهُ وَ لَمْ یَنْصُرْهُ وَ لَمْ‌یُوَفِّقْهُ</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بنده آنچه را که خداوند عزّوجلّ او را به آن امر فرموده از اطاعت، به</w:t>
      </w:r>
      <w:bookmarkStart w:id="152" w:name="pg17035_165189"/>
    </w:p>
    <w:p>
      <w:pPr>
        <w:pStyle w:val="BookText"/>
        <w:rPr/>
      </w:pPr>
      <w:bookmarkEnd w:id="152"/>
      <w:r>
        <w:rPr>
          <w:rFonts w:ascii="IRNazanin" w:hAnsi="IRNazanin" w:eastAsia="IRNazanin"/>
          <w:color w:val="111111"/>
          <w:sz w:val="28"/>
          <w:sz w:val="28"/>
          <w:szCs w:val="28"/>
          <w:rtl w:val="true"/>
          <w:lang w:bidi="fa-IR"/>
        </w:rPr>
        <w:t>جا آورد کردارش با امر خدا موافق باشد، آن بنده را موفّق می‌نامند و چون بنده اراده کند که در چیزی از معصیت‌های خداوند داخل شود، خداوند میانۀ او و آن معصیت حایل و مانع شود و بنده، آن معصیت را ترک کند، به توفیق الهی ترک کرده باشد و هرگاه میان او و میان آن معصیت جدائی افتد و سبب شود آن معصیت را مرتکب شود، خداوند او را واگذاشته و توفیق خود را از او سلب نموده است</w:t>
      </w:r>
      <w:r>
        <w:rPr>
          <w:rFonts w:eastAsia="IRNazanin" w:cs="IRNazanin"/>
          <w:color w:val="111111"/>
          <w:sz w:val="28"/>
          <w:szCs w:val="28"/>
          <w:rtl w:val="true"/>
          <w:lang w:bidi="fa-IR"/>
        </w:rPr>
        <w:t>.</w:t>
      </w:r>
    </w:p>
    <w:p>
      <w:pPr>
        <w:pStyle w:val="Heading4"/>
        <w:numPr>
          <w:ilvl w:val="3"/>
          <w:numId w:val="1"/>
        </w:numPr>
        <w:rPr/>
      </w:pPr>
      <w:bookmarkStart w:id="153" w:name="__RefHeading___Toc1162864_1738255347"/>
      <w:bookmarkStart w:id="154" w:name="_Toc57"/>
      <w:bookmarkEnd w:id="153"/>
      <w:r>
        <w:rPr>
          <w:rtl w:val="true"/>
        </w:rPr>
        <w:t>دوری از حسد</w:t>
      </w:r>
      <w:bookmarkEnd w:id="154"/>
    </w:p>
    <w:p>
      <w:pPr>
        <w:pStyle w:val="BookText"/>
        <w:rPr/>
      </w:pPr>
      <w:r>
        <w:rPr>
          <w:rFonts w:ascii="IRNazanin" w:hAnsi="IRNazanin" w:eastAsia="IRNazanin"/>
          <w:color w:val="111111"/>
          <w:sz w:val="28"/>
          <w:sz w:val="28"/>
          <w:szCs w:val="28"/>
          <w:rtl w:val="true"/>
          <w:lang w:bidi="fa-IR"/>
        </w:rPr>
        <w:t>در ادامۀ دعا 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حسد دور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انسانی نسبت به انسان دیگر بدخواه باشد، از این جهت که خداوند به وی نعمتی عطا فرموده و او از عطیۀ الهی رنج می‌برد و در دل تمنا دارد، موجباتی فراهم آید تا نعمت از صاحب نعمت سلب گردد و آن قدر به تمنای خویش علاقمند است که از میان رفتن نعمتِ صاحبِ نعمت را برای خویش نعمت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یَری انَّ زَوالَ النِّعْمَةِ عَمَّنْ یَحْسُدُهُ نِعْمَةٌ عَلَیْهِ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13401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از بین رفتن نعمت از دیگران را، برای خودش نعمت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فرمایش حضرت علی علیه السلام کمی اندیشه کنیم به این نتیجه خواهیم رسید که حسود در واقع دشمن نعمت است نه صاحب نعمت، او از خداوند و تقسیم عطیه‌اش ناراحت و خشمگین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اصل حسد، کوری قلب و انکار فضل الهی که دو بال کفرند را به دنبال دارد</w:t>
      </w:r>
      <w:bookmarkStart w:id="155" w:name="pg17035_165190"/>
    </w:p>
    <w:p>
      <w:pPr>
        <w:pStyle w:val="BookText"/>
        <w:rPr/>
      </w:pPr>
      <w:bookmarkEnd w:id="155"/>
      <w:r>
        <w:rPr>
          <w:rFonts w:ascii="IRNazanin" w:hAnsi="IRNazanin" w:eastAsia="IRNazanin"/>
          <w:color w:val="111111"/>
          <w:sz w:val="28"/>
          <w:sz w:val="28"/>
          <w:szCs w:val="28"/>
          <w:rtl w:val="true"/>
          <w:lang w:bidi="fa-IR"/>
        </w:rPr>
        <w:t xml:space="preserve">به این جهت ضرر حاسد قبل از آن که به محسود برسد به خودش می‌رسد، مانند ابلیس که ضررش به خودش رسید و لعنت ابدی شامل حال او شد و آدم به مقام نبوت رسید و خدا نکند که این صفت رذیله در کسی ملکه شود که دیگر موفق به توبه نشده و همیشه آرزوی ضرر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بهترند یا بیشتر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4"/>
        <w:numPr>
          <w:ilvl w:val="3"/>
          <w:numId w:val="1"/>
        </w:numPr>
        <w:rPr/>
      </w:pPr>
      <w:bookmarkStart w:id="156" w:name="__RefHeading___Toc1162866_1738255347"/>
      <w:bookmarkStart w:id="157" w:name="_Toc58"/>
      <w:bookmarkEnd w:id="156"/>
      <w:r>
        <w:rPr>
          <w:rtl w:val="true"/>
        </w:rPr>
        <w:t>جرأت بر معاصی</w:t>
      </w:r>
      <w:bookmarkEnd w:id="157"/>
    </w:p>
    <w:p>
      <w:pPr>
        <w:pStyle w:val="BookText"/>
        <w:rPr/>
      </w:pPr>
      <w:r>
        <w:rPr>
          <w:rFonts w:ascii="IRNazanin" w:hAnsi="IRNazanin" w:eastAsia="IRNazanin"/>
          <w:color w:val="111111"/>
          <w:sz w:val="28"/>
          <w:sz w:val="28"/>
          <w:szCs w:val="28"/>
          <w:rtl w:val="true"/>
          <w:lang w:bidi="fa-IR"/>
        </w:rPr>
        <w:t>امام سجّاد علیه السلام از جرأت بر معاصی و عادی دانستن خطا و گناه، نیز به خداوند متعال پناه می‌برد و درخواست مقام رضای الهی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بالاتر از رضایت خدا نیست که امام صادق علیه السلام در تفسیر رضا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الرِّضا انْ یَرْضَی الْمَحْبُوبَ وَ الْمَکْرُوهَ وَ الرِّضا شُعاعُ نُورِ الْمَعْرِفَةِ، وَ الرّاضی فانٍ عَنْ جَمیعِ اخْتِیارِه وَ الرّاضی حَقیقَةً هُوَ الْمَرْضِیُّ عَنْهُ وَ الرِّضا اسْمٌ یَجْتَمِعُ فیهِ مَعانِی الْعُبُودِیَّةِ وَ تَفْسیرُ الرِّضا سُرُورُ الْقَلْبِ</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آن است که انسان از چیزی راضی باشد، خواه آن چیز مطلوب او باشد یا نامطلوب و رضا شعاعی است از نور معرفت و شخص راضی کسی است که از خواسته‌ها و تمایلات خود دست بردارد و در مقابل خواستۀ خدا اعمال نظر نکند و تسلیم خواستۀ خدا باشد، شخص راضی در حقیقت کسی است که خدا از او راضی باشد و رضا اسمی است که جمیع مراتب عبودیّت و بندگی در او جمع است و معنی رضا، سرور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بلاها می‌چشم لذات او مات اویم مات اویم مات او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158" w:name="pg17035_165191"/>
    </w:p>
    <w:p>
      <w:pPr>
        <w:pStyle w:val="Heading4"/>
        <w:numPr>
          <w:ilvl w:val="3"/>
          <w:numId w:val="1"/>
        </w:numPr>
        <w:rPr/>
      </w:pPr>
      <w:bookmarkStart w:id="159" w:name="__RefHeading___Toc1162868_1738255347"/>
      <w:bookmarkStart w:id="160" w:name="_Toc59"/>
      <w:bookmarkEnd w:id="158"/>
      <w:bookmarkEnd w:id="159"/>
      <w:r>
        <w:rPr>
          <w:rtl w:val="true"/>
        </w:rPr>
        <w:t>حفظ آبرو</w:t>
      </w:r>
      <w:bookmarkEnd w:id="160"/>
    </w:p>
    <w:p>
      <w:pPr>
        <w:pStyle w:val="BookText"/>
        <w:rPr/>
      </w:pPr>
      <w:r>
        <w:rPr>
          <w:rFonts w:ascii="IRNazanin" w:hAnsi="IRNazanin" w:eastAsia="IRNazanin"/>
          <w:color w:val="111111"/>
          <w:sz w:val="28"/>
          <w:sz w:val="28"/>
          <w:szCs w:val="28"/>
          <w:rtl w:val="true"/>
          <w:lang w:bidi="fa-IR"/>
        </w:rPr>
        <w:t>امام زین العابدین علیه السلام در قسمت دیگری از فراز دعا، درخواست حفظ آبرو و سلامتی می‌نماید و از خداوند می‌خواهد او را در حصن و دژ محکم خود قرار داده به طوری که آبروی او در امان و سلامتی وی تضمین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بخواهد در کمال آرامش و طمأنینه باشد باید کاری کند که در حصار حضرت حق قرار بگیرد، چون فقط دژ محکم الهی است که محکم و زوال‌ناپذیر است برخلاف بعضی‌ها که خودشان را در پناه دژهای واهی و پوشالی و خیالی مال و ثروت و ریاست و مقام قرار داده‌اند و روزی به این نتیجه خواهند رسید که این دژها سرابی بیش نبوده و فقط در سایۀ لطف و امنیّت الهی است که آرامش خاطر 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جَلَّ وَ عَزَّ اوْحی الی داوُدَ علیه السلام مَا اعْتَصَمَ بی عَبْدٌ مِنْ عِبادی دُونَ احَدٍ مِنْ خَلْقی، عَرَفْتُ ذلِکَ مِنْ نِیَّتِهِ ثُمَّ یَکیدُهُ اهْلَ السَّمواتِ وَ الْأَرْضِ وَ ما فیهِنَّ الاّ جَعَلْتُ لَهُ الْمَخْرَجَ مِنْ بَیْنِهِنَّ وَ مَا اعْتَصَمَ عَبْدٌ مِنْ عَبیدی بِاَحَدٍ مِنْ خَلْقٍ دُونی، عَرَفْتُ ذلِکَ مِنْ نِیَّتِهِ الاّ قَطَعْتُ اسْبابَ السَّمواتِ مِنْ یَدَیْهِ وَ اسَخْتُ الْأَرْضَ مِنْ تَحْتِهِ وَ لَمْ ابالِ بِاَیِّ وادٍ هَلَکَ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داود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از بندگان من که مرا پناهگاه خود بداند و به من توسّل جوید و به مخلوقات من روی نیاورد و به آنها چنگ نزند و آنان را در پناهگاه خود نگیرد و نیّت خود را هم پاک کند، اگر همه اهل آسمان‌ها و زمین او را اذیت و آزار کنند، من راه خروج از آن فتنه‌ها را برایش بازکنم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بنده‌ای از بندگانم به یکی از مخلوقات پناه ببرد و او را بر مقدّرات</w:t>
      </w:r>
      <w:bookmarkStart w:id="161" w:name="pg17035_165192"/>
    </w:p>
    <w:p>
      <w:pPr>
        <w:pStyle w:val="BookText"/>
        <w:rPr/>
      </w:pPr>
      <w:bookmarkEnd w:id="161"/>
      <w:r>
        <w:rPr>
          <w:rFonts w:ascii="IRNazanin" w:hAnsi="IRNazanin" w:eastAsia="IRNazanin"/>
          <w:color w:val="111111"/>
          <w:sz w:val="28"/>
          <w:sz w:val="28"/>
          <w:szCs w:val="28"/>
          <w:rtl w:val="true"/>
          <w:lang w:bidi="fa-IR"/>
        </w:rPr>
        <w:t>خود حاکم گرداند و نیّت او نیز بر این گواهی دهد، همه اسباب و وسایل دنیا را از وی قطع خواهم کرد و زمین را زیر پایش سست خواهم نمود و با کی نخواهم داشت که در کجا به هلاکت برسد</w:t>
      </w:r>
      <w:r>
        <w:rPr>
          <w:rFonts w:eastAsia="IRNazanin" w:cs="IRNazanin"/>
          <w:color w:val="111111"/>
          <w:sz w:val="28"/>
          <w:szCs w:val="28"/>
          <w:rtl w:val="true"/>
          <w:lang w:bidi="fa-IR"/>
        </w:rPr>
        <w:t>.</w:t>
      </w:r>
    </w:p>
    <w:p>
      <w:pPr>
        <w:pStyle w:val="Heading4"/>
        <w:numPr>
          <w:ilvl w:val="3"/>
          <w:numId w:val="1"/>
        </w:numPr>
        <w:rPr/>
      </w:pPr>
      <w:bookmarkStart w:id="162" w:name="__RefHeading___Toc1162870_1738255347"/>
      <w:bookmarkStart w:id="163" w:name="_Toc60"/>
      <w:bookmarkEnd w:id="162"/>
      <w:r>
        <w:rPr>
          <w:rtl w:val="true"/>
        </w:rPr>
        <w:t>امنیّت</w:t>
      </w:r>
      <w:bookmarkEnd w:id="163"/>
    </w:p>
    <w:p>
      <w:pPr>
        <w:pStyle w:val="BookText"/>
        <w:rPr/>
      </w:pPr>
      <w:r>
        <w:rPr>
          <w:rFonts w:ascii="IRNazanin" w:hAnsi="IRNazanin" w:eastAsia="IRNazanin"/>
          <w:color w:val="111111"/>
          <w:sz w:val="28"/>
          <w:sz w:val="28"/>
          <w:szCs w:val="28"/>
          <w:rtl w:val="true"/>
          <w:lang w:bidi="fa-IR"/>
        </w:rPr>
        <w:t>امنیّت، نعمت بزرگ خداوند است چون در محیط ناامن، نه اطاعت خداوند مقدور است نه زندگی توأم با سربلندی و آسودگی فکر و نه تلاش و کوشش و جهاد برای پیشبرد اهداف اجتماعی، بدان جهت یوسف علیه السلام از میان تمام مواهب و نعمت‌های خداوند در مصر، مسألۀ امنیّت را بیان کرد و به پدر و مادر و برادران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مِصْرَ إِن شَآءَ اللَّهُ ءَامِنِینَ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با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امنیّت وارد مصر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 امنیّت اساس و ریشۀ همۀ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عارف حق بینی چشم از همه بر هم زن چون دل به یکی دادی آتش به دو عالم زن</w:t>
      </w:r>
    </w:p>
    <w:p>
      <w:pPr>
        <w:pStyle w:val="BookText"/>
        <w:rPr/>
      </w:pPr>
      <w:r>
        <w:rPr>
          <w:rFonts w:ascii="IRNazanin" w:hAnsi="IRNazanin" w:eastAsia="IRNazanin"/>
          <w:color w:val="111111"/>
          <w:sz w:val="28"/>
          <w:sz w:val="28"/>
          <w:szCs w:val="28"/>
          <w:rtl w:val="true"/>
          <w:lang w:bidi="fa-IR"/>
        </w:rPr>
        <w:t>هم نکته وحدت را با شاهد یکتا گو هم بانگ انا الحق را بردار معظم زن</w:t>
      </w:r>
    </w:p>
    <w:p>
      <w:pPr>
        <w:pStyle w:val="BookText"/>
        <w:rPr/>
      </w:pPr>
      <w:r>
        <w:rPr>
          <w:rFonts w:ascii="IRNazanin" w:hAnsi="IRNazanin" w:eastAsia="IRNazanin"/>
          <w:color w:val="111111"/>
          <w:sz w:val="28"/>
          <w:sz w:val="28"/>
          <w:szCs w:val="28"/>
          <w:rtl w:val="true"/>
          <w:lang w:bidi="fa-IR"/>
        </w:rPr>
        <w:t>ذکر از رخ رخشانش با موسی عمران گو حرف از لب جانبخشش با عیسی مریم زن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دل خونین را با عاشق صادق گو رطل می‌صافی را با صوفی محرم زن</w:t>
      </w:r>
    </w:p>
    <w:p>
      <w:pPr>
        <w:pStyle w:val="BookText"/>
        <w:rPr/>
      </w:pPr>
      <w:r>
        <w:rPr>
          <w:rFonts w:ascii="IRNazanin" w:hAnsi="IRNazanin" w:eastAsia="IRNazanin"/>
          <w:color w:val="111111"/>
          <w:sz w:val="28"/>
          <w:sz w:val="28"/>
          <w:szCs w:val="28"/>
          <w:rtl w:val="true"/>
          <w:lang w:bidi="fa-IR"/>
        </w:rPr>
        <w:t>چون آب بقا داری بر خاک سکندر ریز چون جام بچنگ آری با یاد لب جم زن</w:t>
      </w:r>
    </w:p>
    <w:p>
      <w:pPr>
        <w:pStyle w:val="BookText"/>
        <w:rPr/>
      </w:pPr>
      <w:r>
        <w:rPr>
          <w:rFonts w:ascii="IRNazanin" w:hAnsi="IRNazanin" w:eastAsia="IRNazanin"/>
          <w:color w:val="111111"/>
          <w:sz w:val="28"/>
          <w:sz w:val="28"/>
          <w:szCs w:val="28"/>
          <w:rtl w:val="true"/>
          <w:lang w:bidi="fa-IR"/>
        </w:rPr>
        <w:t>چون گرد حرم گشتی با خانه خدا بنشین چون می‌بقدح کردی بر چشمه زمزم زن</w:t>
      </w:r>
    </w:p>
    <w:p>
      <w:pPr>
        <w:pStyle w:val="BookText"/>
        <w:rPr/>
      </w:pPr>
      <w:r>
        <w:rPr>
          <w:rFonts w:ascii="IRNazanin" w:hAnsi="IRNazanin" w:eastAsia="IRNazanin"/>
          <w:color w:val="111111"/>
          <w:sz w:val="28"/>
          <w:sz w:val="28"/>
          <w:szCs w:val="28"/>
          <w:rtl w:val="true"/>
          <w:lang w:bidi="fa-IR"/>
        </w:rPr>
        <w:t>گر تکیه دهی وقتی بر تخت سلیمان ده ور پنجه زنی روزی در پنجۀ رستم زن</w:t>
      </w:r>
    </w:p>
    <w:p>
      <w:pPr>
        <w:pStyle w:val="BookText"/>
        <w:rPr/>
      </w:pPr>
      <w:r>
        <w:rPr>
          <w:rFonts w:ascii="IRNazanin" w:hAnsi="IRNazanin" w:eastAsia="IRNazanin"/>
          <w:color w:val="111111"/>
          <w:sz w:val="28"/>
          <w:sz w:val="28"/>
          <w:szCs w:val="28"/>
          <w:rtl w:val="true"/>
          <w:lang w:bidi="fa-IR"/>
        </w:rPr>
        <w:t>گر دردی از او بردی صد خنده به درمان کن ور زخمی از او خوردی صد طعنه به مرهم زن</w:t>
      </w:r>
    </w:p>
    <w:p>
      <w:pPr>
        <w:pStyle w:val="BookText"/>
        <w:rPr/>
      </w:pPr>
      <w:r>
        <w:rPr>
          <w:rFonts w:ascii="IRNazanin" w:hAnsi="IRNazanin" w:eastAsia="IRNazanin"/>
          <w:color w:val="111111"/>
          <w:sz w:val="28"/>
          <w:sz w:val="28"/>
          <w:szCs w:val="28"/>
          <w:rtl w:val="true"/>
          <w:lang w:bidi="fa-IR"/>
        </w:rPr>
        <w:t>یابندۀ عقبا شو یا خواجه دنیا شو یا ساز عروسی کن یا حلقه ماتم زن</w:t>
      </w:r>
    </w:p>
    <w:p>
      <w:pPr>
        <w:pStyle w:val="BookText"/>
        <w:rPr/>
      </w:pPr>
      <w:r>
        <w:rPr>
          <w:rFonts w:ascii="IRNazanin" w:hAnsi="IRNazanin" w:eastAsia="IRNazanin"/>
          <w:color w:val="111111"/>
          <w:sz w:val="28"/>
          <w:sz w:val="28"/>
          <w:szCs w:val="28"/>
          <w:rtl w:val="true"/>
          <w:lang w:bidi="fa-IR"/>
        </w:rPr>
        <w:t>گر همدمی او را پیوسته طمع داری هم اشک پیاپی ریز هم آه دمادم زن</w:t>
      </w:r>
    </w:p>
    <w:p>
      <w:pPr>
        <w:pStyle w:val="BookText"/>
        <w:rPr/>
      </w:pPr>
      <w:r>
        <w:rPr>
          <w:rFonts w:ascii="IRNazanin" w:hAnsi="IRNazanin" w:eastAsia="IRNazanin"/>
          <w:color w:val="111111"/>
          <w:sz w:val="28"/>
          <w:sz w:val="28"/>
          <w:szCs w:val="28"/>
          <w:rtl w:val="true"/>
          <w:lang w:bidi="fa-IR"/>
        </w:rPr>
        <w:t>تا چند فروغی را مجروح توان دید یا مرهم زخمی کن یا ضربت محکم زن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اقْضِ عَنِّی کُلَّ مَا أَلْزَمْتَنِیهِ وَ فَرَضْتَهُ عَلَیَّ لَکَ فِی وَجْهٍ مِنْ وُجُوهِ طَاعَتِکَ أَوْ لِخَلْقٍ مِنْ خَلْقِکَ وَ إِنْ ضَعُفَ عَنْ ذَلِکَ بَدَنِی وَ وَهَنَتْ عَنْهُ قُوَّتِی وَ لَمْ تَنَلْهُ مَقْدُرَتِی وَ لَمْ یَسَعْهُ مَالِی وَ لاَ ذَاتُ یَدِی ذَکَرْتُهُ أَوْ نَسِیتُهُ هُوَ یَا رَبِّ مِمَّا قَدْ أَحْصَیْتَهُ عَلَیَّ وَ أَغْفَلْتُهُ أَنَا مِنْ نَفْسِی فَأَدِّهِ عَنِّی مِنْ جَزِیلِ عَطِیَّتِکَ وَ کَثِیرِ مَا عِنْدَکَ فَإِنَّکَ وَاسِعٌ کَرِیمٌ حَتَّی لاَ یَبْقَی عَلَیَّ شَیْ‌ءٌ مِنْهُ تُرِیدُ أَنْ تُقَاصَّنِی بِهِ مِنْ حَسَنَاتِی أَوْ تُضَاعِفَ بِهِ مِنْ سَیِّئَاتِی یَوْمَ أَلْقَاکَ یَا رَبِّ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انجام تمام آنچه برای خود یا بنده‌ای از بندگانت، در جهتی از جهات طاعتت بر من لازم و واجب فرموده‌ای توفیق ده، و اگر بدنم از انجامش ناتوان باشد، و نیرویم از آن سست شود، و توان و قدرتم به آن نرسد، و مال و منالم گنجایشش را نداشته باشد، خواه یادش باشم یا فراموشش کرده باشم، و آن تکلیف،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باشد که به حساب من گذاشته‌ای، و من از انجامش غفلت کرده‌ام، آن را از عطای عظیمت، و رحمت واسعه‌ات از جانب من ادا کن که تو توانگر کریمی،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تکالیف را به گونه‌ای از جانب من ادا کن که چیزی از آن برعهدۀ من نماند، تا روزی که تو را ملاقات می‌کنم، لازم نیاید از خوبی‌هایم کم کنی، و بر بدی‌هایم بیفزایی</w:t>
      </w:r>
      <w:r>
        <w:rPr>
          <w:rFonts w:eastAsia="IRNazanin" w:cs="IRNazanin"/>
          <w:color w:val="111111"/>
          <w:sz w:val="28"/>
          <w:szCs w:val="28"/>
          <w:rtl w:val="true"/>
          <w:lang w:bidi="fa-IR"/>
        </w:rPr>
        <w:t>.</w:t>
      </w:r>
      <w:bookmarkStart w:id="164" w:name="pg17035_165195"/>
    </w:p>
    <w:p>
      <w:pPr>
        <w:pStyle w:val="Heading3"/>
        <w:numPr>
          <w:ilvl w:val="2"/>
          <w:numId w:val="1"/>
        </w:numPr>
        <w:rPr/>
      </w:pPr>
      <w:bookmarkStart w:id="165" w:name="__RefHeading___Toc1162872_1738255347"/>
      <w:bookmarkStart w:id="166" w:name="_Toc61"/>
      <w:bookmarkEnd w:id="164"/>
      <w:bookmarkEnd w:id="165"/>
      <w:r>
        <w:rPr>
          <w:rtl w:val="true"/>
        </w:rPr>
        <w:t>گستردگی کرامت خدا</w:t>
      </w:r>
      <w:bookmarkEnd w:id="166"/>
    </w:p>
    <w:p>
      <w:pPr>
        <w:pStyle w:val="Heading4"/>
        <w:numPr>
          <w:ilvl w:val="3"/>
          <w:numId w:val="1"/>
        </w:numPr>
        <w:rPr/>
      </w:pPr>
      <w:bookmarkStart w:id="167" w:name="__RefHeading___Toc1162874_1738255347"/>
      <w:bookmarkStart w:id="168" w:name="_Toc62"/>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وَسِعَ رَبّی کُلَّ شَیْ‌ءٍ عِلْماً افَلا تَتَذَکَّرُونَ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پروردگارم همه چیز را فراگرفته است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نمی‌شوید ؟</w:t>
      </w:r>
    </w:p>
    <w:p>
      <w:pPr>
        <w:pStyle w:val="BookText"/>
        <w:rPr/>
      </w:pPr>
      <w:r>
        <w:rPr>
          <w:rFonts w:ascii="IRNazanin" w:hAnsi="IRNazanin" w:eastAsia="IRNazanin"/>
          <w:color w:val="111111"/>
          <w:sz w:val="28"/>
          <w:sz w:val="28"/>
          <w:szCs w:val="28"/>
          <w:rtl w:val="true"/>
          <w:lang w:bidi="fa-IR"/>
        </w:rPr>
        <w:t>آری، بی جان و با جان جهان، نمی‌توانند منشأ سود و نفع و پیشگیر از ضرر نسبت به انسان شوند؛ زیرا علم و آگاهی به مصالح و مفاسد ندارد، و اگر هم دارای دانش باشند، دانش آنان دانش وسیع و احاطی نیست که بتوانند تمام مصالح و مفاسد را درک کنند، علاوه بر این از رساندن مصالحی که آگاهند و دفع مفاسدی که به آن علم دارند،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اوست که علم و دیگر صفاتش علم و صفات وسیع است، به این معنی که به ملک و ملکوت و تمام ظاهر و باطن هستی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پس به مقتضای دانستنش نفعی که به مصلحت موجودات است به آنان می‌رساند، و ضرری که متوجه موجودات هستی است، دفع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رحمتم همه چیز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و باطن هستی، در غیب و شهود، در ملک و ملکوت در میان هستۀ اتم، در سطح کهکشان‌ها، در عالم جامدات، نباتات، حیوانات، انسان‌ها، خلاصه در کجاست که از رحمت او اثر و نشانه‌ای نباشد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عین رحمت است، شؤون هستی، ملک وملکوت هستی، اجزای هستی محض رحمت و رحمت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چیز را در برگرفته، اگر کسی</w:t>
      </w:r>
      <w:bookmarkStart w:id="169" w:name="pg17035_165196"/>
    </w:p>
    <w:p>
      <w:pPr>
        <w:pStyle w:val="BookText"/>
        <w:rPr/>
      </w:pPr>
      <w:bookmarkEnd w:id="169"/>
      <w:r>
        <w:rPr>
          <w:rFonts w:ascii="IRNazanin" w:hAnsi="IRNazanin" w:eastAsia="IRNazanin"/>
          <w:color w:val="111111"/>
          <w:sz w:val="28"/>
          <w:sz w:val="28"/>
          <w:szCs w:val="28"/>
          <w:rtl w:val="true"/>
          <w:lang w:bidi="fa-IR"/>
        </w:rPr>
        <w:t>محروم از آن باشد تقصیر خود اوست که شرایط جلب رحمت را در خود تحقق نداده، و خود را از رحمت حضرت محبوب دور داشته است</w:t>
      </w:r>
      <w:r>
        <w:rPr>
          <w:rFonts w:eastAsia="IRNazanin" w:cs="IRNazanin"/>
          <w:color w:val="111111"/>
          <w:sz w:val="28"/>
          <w:szCs w:val="28"/>
          <w:rtl w:val="true"/>
          <w:lang w:bidi="fa-IR"/>
        </w:rPr>
        <w:t>.</w:t>
      </w:r>
    </w:p>
    <w:p>
      <w:pPr>
        <w:pStyle w:val="Heading4"/>
        <w:numPr>
          <w:ilvl w:val="3"/>
          <w:numId w:val="1"/>
        </w:numPr>
        <w:rPr/>
      </w:pPr>
      <w:bookmarkStart w:id="170" w:name="__RefHeading___Toc1162876_1738255347"/>
      <w:bookmarkStart w:id="171" w:name="_Toc63"/>
      <w:bookmarkEnd w:id="170"/>
      <w:r>
        <w:rPr>
          <w:rtl w:val="true"/>
        </w:rPr>
        <w:t>جلوه های رحمت خداوند در کلام امام سجّاد علیه السلام</w:t>
      </w:r>
      <w:bookmarkEnd w:id="171"/>
    </w:p>
    <w:p>
      <w:pPr>
        <w:pStyle w:val="BookText"/>
        <w:rPr/>
      </w:pPr>
      <w:r>
        <w:rPr>
          <w:rFonts w:ascii="IRNazanin" w:hAnsi="IRNazanin" w:eastAsia="IRNazanin"/>
          <w:color w:val="111111"/>
          <w:sz w:val="28"/>
          <w:sz w:val="28"/>
          <w:szCs w:val="28"/>
          <w:rtl w:val="true"/>
          <w:lang w:bidi="fa-IR"/>
        </w:rPr>
        <w:t>حضرت سجّاد علیه السلام جلوه‌های رحمت او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الصَّغیرُ الَّذی رَبَّیْتَهُ، وَ انَا الْجاهِلُ الَّذی عَلَّمْتَهُ، وَ انَا الضّالُّ الَّذی هَدَیْتَهُ، وَ انَا الْوَضیعُ الَّذی رَفَعْتَهُ، وَ انَا الْخائِفُ الَّذی آمَنْتَهُ، وَ الْجائعُ الَّذی اشْبَعْتَهُ، وَالْعَطْشانُ الَّذی ارْوَیْتَهُ، وَ الْعارِی الَّذی کَسَوْتَهُ، وَ الْفَقیرُ الَّذی اغْنَیْتَهُ، وَالضَّعیفُ الَّذی قَوَّیْتَهُ، وَالذَّلیلُ الَّذی اعْزَزْتَهُ، وَ السَّقِیمُ الَّذی شَفَیْتَهُ، وَ السّائِلُ الَّذی اعْطَیْتَهُ، وَ الْمُذْنِبُ الَّذی سَتَرْتَهُ، وَ الْخاطِیءُ الَّذی اقَلْتَهُ، وَ انَا الْقَلیلُ الَّذی کَثَّرْتَهُ، وَ المُسْتَضْعَفُ الَّذی نَصَرْتَهُ، وَ انَا الطَّریدُ الَّذی آوَیْتَهُ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دعای ابوحمزۀ ثمالی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صغیر و کوچکم که توام پرورانیدی، و آن نادانم که توام دانش بخشیدی، و آن گمراهم که توام هدایت کردی، و آن خوار و ذلیلم که توام عزت و رفعت دادی، و آن ترسانم که توام ایمن ساختی، و آن گرسنه‌ام که توام سیر کردی، و آن تشنه‌ام که سیرابم نمودی، و برهنه‌ام که پوشاندی، و فقیری که بی نیازش کردی، و ناتوانی که تواناییش دادی، و ذلیلی که عزیزش گرداندی، و مریضی که شفایش دادی، و سائلی که به او عطا کردی، و گنهکاری که بر گناهش پرده پوشیدی، و خطاکاری که عذرش را پذیرفتی، و اندکی که بسیارش نمودی، و مغلوب و ناتوانی که یاریش کردی، و گریخته و آواره‌ای که جایگاهش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و دانش همه چیز را فرا گرفته‌ای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واسِعٌ عَلیمٌ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یقیناً خدا بسیار عطا کننده و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واسِعاً حَکیماً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خدا همواره بسیار عطا کننده و حکیم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رَبّی غَنِیٌّ کَریمٌ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زیرا پروردگارم بی‌نیاز و کریم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رَبُّ الْعَرْشِ الْکَریمِ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نیکو و باارزش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عالم هستی چه درغیب و چه در شهادت، آیات انفس و آفاق، و آیات قرآن، و وضع مردم مؤمن در دنیا و آخرت و درجات بهشت و به خصوص رضوان الهی همه و همه ذرّه‌ای از آثار کرم آن وجود مقدس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 حدیث شوقت در داستان نگنجد رمزی ز راز عشقت در صد بیان نگنجد</w:t>
      </w:r>
    </w:p>
    <w:p>
      <w:pPr>
        <w:pStyle w:val="BookText"/>
        <w:rPr/>
      </w:pPr>
      <w:r>
        <w:rPr>
          <w:rFonts w:ascii="IRNazanin" w:hAnsi="IRNazanin" w:eastAsia="IRNazanin"/>
          <w:color w:val="111111"/>
          <w:sz w:val="28"/>
          <w:sz w:val="28"/>
          <w:szCs w:val="28"/>
          <w:rtl w:val="true"/>
          <w:lang w:bidi="fa-IR"/>
        </w:rPr>
        <w:t>جولانگه جلالت در کوی دل نباشد خلوتگه جمالت در جسم و جان نگنجد</w:t>
      </w:r>
    </w:p>
    <w:p>
      <w:pPr>
        <w:pStyle w:val="BookText"/>
        <w:rPr/>
      </w:pPr>
      <w:r>
        <w:rPr>
          <w:rFonts w:ascii="IRNazanin" w:hAnsi="IRNazanin" w:eastAsia="IRNazanin"/>
          <w:color w:val="111111"/>
          <w:sz w:val="28"/>
          <w:sz w:val="28"/>
          <w:szCs w:val="28"/>
          <w:rtl w:val="true"/>
          <w:lang w:bidi="fa-IR"/>
        </w:rPr>
        <w:t>سودای زلف و خالت جز در خیال ناید اندیشۀ وصالت جز در گمان نگنجد</w:t>
      </w:r>
    </w:p>
    <w:p>
      <w:pPr>
        <w:pStyle w:val="BookText"/>
        <w:rPr/>
      </w:pPr>
      <w:r>
        <w:rPr>
          <w:rFonts w:ascii="IRNazanin" w:hAnsi="IRNazanin" w:eastAsia="IRNazanin"/>
          <w:color w:val="111111"/>
          <w:sz w:val="28"/>
          <w:sz w:val="28"/>
          <w:szCs w:val="28"/>
          <w:rtl w:val="true"/>
          <w:lang w:bidi="fa-IR"/>
        </w:rPr>
        <w:t>در دل چو عشقت آید سودای جان نماند در جان چو مهرت افتد عشق روان نگنجد</w:t>
      </w:r>
    </w:p>
    <w:p>
      <w:pPr>
        <w:pStyle w:val="BookText"/>
        <w:rPr/>
      </w:pPr>
      <w:r>
        <w:rPr>
          <w:rFonts w:ascii="IRNazanin" w:hAnsi="IRNazanin" w:eastAsia="IRNazanin"/>
          <w:color w:val="111111"/>
          <w:sz w:val="28"/>
          <w:sz w:val="28"/>
          <w:szCs w:val="28"/>
          <w:rtl w:val="true"/>
          <w:lang w:bidi="fa-IR"/>
        </w:rPr>
        <w:t>دل کز تو بوی یابد در گلستان نپوید جان کز تو رنگ بیند اندر جهان نگنجد</w:t>
      </w:r>
    </w:p>
    <w:p>
      <w:pPr>
        <w:pStyle w:val="BookText"/>
        <w:rPr/>
      </w:pPr>
      <w:r>
        <w:rPr>
          <w:rFonts w:ascii="IRNazanin" w:hAnsi="IRNazanin" w:eastAsia="IRNazanin"/>
          <w:color w:val="111111"/>
          <w:sz w:val="28"/>
          <w:sz w:val="28"/>
          <w:szCs w:val="28"/>
          <w:rtl w:val="true"/>
          <w:lang w:bidi="fa-IR"/>
        </w:rPr>
        <w:t>پیغام خستگانت در کوی تو که آرد کانجا زعاشقانت باد وزان نگنجد</w:t>
      </w:r>
    </w:p>
    <w:p>
      <w:pPr>
        <w:pStyle w:val="BookText"/>
        <w:rPr/>
      </w:pPr>
      <w:r>
        <w:rPr>
          <w:rFonts w:ascii="IRNazanin" w:hAnsi="IRNazanin" w:eastAsia="IRNazanin"/>
          <w:color w:val="111111"/>
          <w:sz w:val="28"/>
          <w:sz w:val="28"/>
          <w:szCs w:val="28"/>
          <w:rtl w:val="true"/>
          <w:lang w:bidi="fa-IR"/>
        </w:rPr>
        <w:t>آن دم که عاشقان را نزد تو بار باشد مسکین کسی که آن جا در آستان نگنجد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bookmarkStart w:id="172" w:name="pg17035_165199"/>
    </w:p>
    <w:p>
      <w:pPr>
        <w:pStyle w:val="BookText"/>
        <w:rPr/>
      </w:pPr>
      <w:bookmarkEnd w:id="1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الرَّغْبَةَ فِی الْعَمَلِ لَکَ لآِخِرَتِی حَتَّی أَعْرِفَ صِدْقَ ذَلِکَ مِنْ قَلْبِی وَ حَتَّی یَکُونَ الْغَالِبُ عَلَیَّ الزُّهْدَ فِی دُنْیَایَ وَ حَتَّی أَعْمَلَ الْحَسَنَاتِ شَوْقاً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 مِنَ السَّیِّئَاتِ فَرَقاً وَ خَوْفاً وَ هَبْ لِی نُوراً أَمْشِی بِهِ فِی النَّاسِ وَ أَهْتَدِی بِهِ فِی الظُّلُمَاتِ وَ أَسْتَضِیءُ بِهِ مِنَ الشَّکِّ وَ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برای آخرتم میل و رغبت در عمل، آنهم عمل برای خودت روزیم فرما، تا جایی که درستی این عمل را از قلبم بیابم، و به گونه‌ای که بی‌رغبتی نسبت به دنیایم بر من چیره شود، و به صورتی که از سر شوق خوبی‌ها را به جا آورم، و از بیم و ترس از عذاب، از بدی‌ها در امان مانم، و نوری به من بخش که به وسیلۀ آن در میان مردم زندگی کنم، و در تاریکی با فروغش راه یابم، و به سبب آن از اشک و شبهه‌ها، رهایی یافته، روشنی ایمان و اعتقاد محکم و استوار به دست آورم</w:t>
      </w:r>
      <w:r>
        <w:rPr>
          <w:rFonts w:eastAsia="IRNazanin" w:cs="IRNazanin"/>
          <w:color w:val="111111"/>
          <w:sz w:val="28"/>
          <w:szCs w:val="28"/>
          <w:rtl w:val="true"/>
          <w:lang w:bidi="fa-IR"/>
        </w:rPr>
        <w:t>.</w:t>
      </w:r>
    </w:p>
    <w:p>
      <w:pPr>
        <w:pStyle w:val="Heading3"/>
        <w:numPr>
          <w:ilvl w:val="2"/>
          <w:numId w:val="1"/>
        </w:numPr>
        <w:rPr/>
      </w:pPr>
      <w:bookmarkStart w:id="173" w:name="__RefHeading___Toc1162878_1738255347"/>
      <w:bookmarkStart w:id="174" w:name="_Toc64"/>
      <w:bookmarkEnd w:id="173"/>
      <w:r>
        <w:rPr>
          <w:rtl w:val="true"/>
        </w:rPr>
        <w:t>خلوص، زهد و نور باطن</w:t>
      </w:r>
      <w:bookmarkEnd w:id="174"/>
    </w:p>
    <w:p>
      <w:pPr>
        <w:pStyle w:val="Heading4"/>
        <w:numPr>
          <w:ilvl w:val="3"/>
          <w:numId w:val="1"/>
        </w:numPr>
        <w:rPr/>
      </w:pPr>
      <w:bookmarkStart w:id="175" w:name="__RefHeading___Toc1162880_1738255347"/>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جملات عرشی و نورانی دعا به سه موضوع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در دنیا</w:t>
      </w:r>
      <w:bookmarkStart w:id="177" w:name="pg17035_165200"/>
    </w:p>
    <w:p>
      <w:pPr>
        <w:pStyle w:val="BookText"/>
        <w:rPr/>
      </w:pPr>
      <w:bookmarkEnd w:id="17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باطن</w:t>
      </w:r>
    </w:p>
    <w:p>
      <w:pPr>
        <w:pStyle w:val="BookText"/>
        <w:rPr/>
      </w:pPr>
      <w:r>
        <w:rPr>
          <w:rFonts w:ascii="IRNazanin" w:hAnsi="IRNazanin" w:eastAsia="IRNazanin"/>
          <w:color w:val="111111"/>
          <w:sz w:val="28"/>
          <w:sz w:val="28"/>
          <w:szCs w:val="28"/>
          <w:rtl w:val="true"/>
          <w:lang w:bidi="fa-IR"/>
        </w:rPr>
        <w:t>این سه واقعیت را از دریچه آیات قرآن و روایات اگر بنگریم حظّ وافر و نصیب کامل متوجه ما می‌گردد، و زمینه‌ای برای دنیا و آخرت ما می‌شود، و قلب را به اشتیاق عمل صالح و نفرت از سیئات به حرکت می‌آورد</w:t>
      </w:r>
      <w:r>
        <w:rPr>
          <w:rFonts w:eastAsia="IRNazanin" w:cs="IRNazanin"/>
          <w:color w:val="111111"/>
          <w:sz w:val="28"/>
          <w:szCs w:val="28"/>
          <w:rtl w:val="true"/>
          <w:lang w:bidi="fa-IR"/>
        </w:rPr>
        <w:t>.</w:t>
      </w:r>
    </w:p>
    <w:p>
      <w:pPr>
        <w:pStyle w:val="Heading4"/>
        <w:numPr>
          <w:ilvl w:val="3"/>
          <w:numId w:val="1"/>
        </w:numPr>
        <w:rPr/>
      </w:pPr>
      <w:bookmarkStart w:id="178" w:name="__RefHeading___Toc1162882_1738255347"/>
      <w:bookmarkStart w:id="179" w:name="_Toc66"/>
      <w:bookmarkEnd w:id="178"/>
      <w:r>
        <w:rPr/>
        <w:t>1</w:t>
      </w:r>
      <w:r>
        <w:rPr>
          <w:rtl w:val="true"/>
        </w:rPr>
        <w:t xml:space="preserve"> - </w:t>
      </w:r>
      <w:r>
        <w:rPr>
          <w:rtl w:val="true"/>
        </w:rPr>
        <w:t>اخلاص</w:t>
      </w:r>
      <w:bookmarkEnd w:id="179"/>
    </w:p>
    <w:p>
      <w:pPr>
        <w:pStyle w:val="Heading5"/>
        <w:numPr>
          <w:ilvl w:val="4"/>
          <w:numId w:val="1"/>
        </w:numPr>
        <w:rPr/>
      </w:pPr>
      <w:bookmarkStart w:id="180" w:name="__RefHeading___Toc1162884_1738255347"/>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تا کسی بر مراتب کفر و شرک و فسق اطلاع نداشته باشد، و از این بندهای شیطانی و هوائی آزاد نگردد، و مفهوم واقعی</w:t>
      </w:r>
    </w:p>
    <w:p>
      <w:pPr>
        <w:pStyle w:val="BookText"/>
        <w:rPr/>
      </w:pPr>
      <w:r>
        <w:rPr>
          <w:rFonts w:ascii="IRNazanin" w:hAnsi="IRNazanin" w:eastAsia="IRNazanin"/>
          <w:color w:val="111111"/>
          <w:sz w:val="28"/>
          <w:sz w:val="28"/>
          <w:szCs w:val="28"/>
          <w:rtl w:val="true"/>
          <w:lang w:bidi="fa-IR"/>
        </w:rPr>
        <w:t>لا اله الّا اللّه، و لاحَوْلَ و لاقُوَّةَ الاّ بِاللّه، وَ لامُؤَثِّرَ فِی الوُجُودِ الّا اللّه، وَ لَیْسَ فِی الدّارِ غَیْرُهُ دَیّارٌ ، در ذات جانش تجلّی نکند، و علماً و عملاً وارد این فضای عرشی و میدان ملکوتی، و سرزمین معنوی، و مملکت روحانی نگردد، مزۀ شیرین اخلاص را چه در ایمان و چه در اخلاق و چه در عمل نخواهد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انسان دچار هزار حجاب ظلمانی باشد، و قدرت دیدن یار را از پس آن همه حجاب داشته، و بتواند محض او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که خود مزۀ اخلاص در عمل را چشیده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مهمات آداب نیّت که از مهمات جمیع عبادات و از دستورهای کلیّه شامله است، اخلاص می‌باشد و حقیقت آن تصفیه نمودن عمل است از شائبه غیر خدا و صافی نمودن سرّ است از رؤیت غیر حق تعالی در جمیع اعمال صوریه و لبّیّه و ظاهریه و باطنیّه و کمال آن ترک غیر است مطلقاً و پانهادن بر انیّت و انانیت و غیر و غیریت است 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لِلّهِ الدّینُ الْخالِصُ</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خالص ویژۀ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حظوظ نفسانیه و شیطانیه در دین باشد خالص نخواهد بود، و آنچه خالص نیست حق تعالی اختیار نفرموده و آنچه شائبۀ غیریت و نفسانیّت دارد از حدود دین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امِرُوا الّا لِیَعْبُدُوا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حالی که فرمان نیافته بودند جز آن که خدا را بپرستند ، و ایمان و عبادت را برای او از هرگونه شرکی خالص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کسی که زراعت دنیا را بخواهد ، اندکی از آن را به او می‌دهیم ، ولی او را در آخرت هیچ بهره و نصیبی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مانَوی، فَمَنْ کانَ هِجْرَتُهُ الَی اللّهِ وَ رَسُولِهِ فَهِجْرَتُهُ الَی اللّهِ وَ رَسُولِهِ، وَ مَنْ کانَ هِجْرَتُهُ الی دُنْیا یُصیبُها، اوِ امْرَأةٍ یَنْکَحُها فَهِجْرَتُهُ الی ما هاجَرَ الَیْهِ</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کس همان است که نیّت آن را کرده است، پس هر آن کس که نیتش از هجرت، خدا و رسول او باشد، پس هجرت او به خدا و رسول است، و اگر</w:t>
      </w:r>
      <w:bookmarkStart w:id="182" w:name="pg17035_165202"/>
    </w:p>
    <w:p>
      <w:pPr>
        <w:pStyle w:val="BookText"/>
        <w:rPr/>
      </w:pPr>
      <w:bookmarkEnd w:id="182"/>
      <w:r>
        <w:rPr>
          <w:rFonts w:ascii="IRNazanin" w:hAnsi="IRNazanin" w:eastAsia="IRNazanin"/>
          <w:color w:val="111111"/>
          <w:sz w:val="28"/>
          <w:sz w:val="28"/>
          <w:szCs w:val="28"/>
          <w:rtl w:val="true"/>
          <w:lang w:bidi="fa-IR"/>
        </w:rPr>
        <w:t>نیتش از هجرت رسیدن به دنیا یا ازدواج با یک زن باشد، بدون شک هجرتش به سوی همان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162886_1738255347"/>
      <w:bookmarkStart w:id="184" w:name="_Toc68"/>
      <w:bookmarkEnd w:id="183"/>
      <w:r>
        <w:rPr>
          <w:rtl w:val="true"/>
        </w:rPr>
        <w:t>هجرت صوری و معنوی</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یَخْرُجْ مِنْ بَیْتِهِ مُهاجِراً الَی اللّهِ وَ رَسُولِهِ ثُمَّ یُدْرِکْهُ الْمَوْتُ فَقَدْ وَقَعَ اجْرُهُ عَلَی اللّهِ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از خانه خود به قصد مهاجرت به سوی خدا و پیامبرش بیرون رود ، سپس مرگ او را دریابد ، مسلّماً پاداشش 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ممکن است متکفّل جمیع مراتب اخلاص باشد، یکی هجرت صوری که به بدن واقع نشود، و این هجرت اگر خالص برای خدا و رسول نباشد، بلکه برای حظوظ نفسانی انجام گیرد، هجرت الی اللّه و رسوله نیست و این مرتبه اخلاص صوری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هجرت معنوی و مسافرت باطنی است که مبدء آن بیت مظلمه نفس است و غایت آن خدای تعالی و رسول اوست که آنهم به حق برگردد؛ زیرا که رسول بما هو رسول استقلال ندارد، بلکه آیت و مرآت و نماینده است، پس هجرت او هجرت به حق است، حبّ خاصان خدا حب خداست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محصل معنای آیۀ شریفه به حسب این احتمال آن است که کسی که به مهاجرت معنوی و سفر قلبی عرفانی از بیت نفس و منزل انانیّت خارج شد و مهاجرت الی اللّه کرد بدون دید خود و نفسانیت و حیثیت خود جزای او با حق تعالی است، و اگر سالک در سلوک الی اللّه یکی از حظوظ نفسانیه را طالب باشد ولو وصول به مقامات، بلکه گرچه وصول به قرب حق که برای رسیدن خود به قرب حق باشد، این سلوک الی اللّه نیست بلکه سالک خارج از بیت نشده، بلکه مسافر در</w:t>
      </w:r>
    </w:p>
    <w:p>
      <w:pPr>
        <w:pStyle w:val="BookText"/>
        <w:rPr/>
      </w:pPr>
      <w:r>
        <w:rPr>
          <w:rFonts w:ascii="IRNazanin" w:hAnsi="IRNazanin" w:eastAsia="IRNazanin"/>
          <w:color w:val="111111"/>
          <w:sz w:val="28"/>
          <w:sz w:val="28"/>
          <w:szCs w:val="28"/>
          <w:rtl w:val="true"/>
          <w:lang w:bidi="fa-IR"/>
        </w:rPr>
        <w:t>جوف بیت است، از گوشه‌ای به گوشه‌ای، و از زاویه‌ای به زاویه‌ای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سفر اگر در مراتب نفس شد، و برای رسیدن به کمالات نفسانیه، سفر الی اللّه نیست بلکه من النفس الی النفس است، ولی سالک را برای سفر الی اللّه ، این سفر ناچار پیش آمد کند، و جز کمّل از اولیا علیهم السلام نتواند کسی سفر ربانی بی سفر نفسانی کند فقط این شأن برای کمّل است و شاید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 تا برآمدن سپیده‌دم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سلامت از تصرّفات شیطانی و نفسانی باشد در جمیع مراتب سیر در لیالی مظلمه طبیعت که برای کمّل لیلة القدر است تا طلوع فجر القیامة که برای کمّل رؤیت جمال احدیت است، و اما غیر آنها در جمیع مراتب سیر به سلامت نیستند، بلکه در اوائل امر هیچ سالکی از تصرفات شیطانیه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این مرتبۀ از اخلاص که سلامت از اول مرتبۀ سیر الی اللّه تا آخر مراتب آن که حصول موت حقیقی است، بلکه پس از حیات ثانوی حقانی که صحو بعد المحو است برای اهل سلوک و متعارف از اصحاب معرفت و ریاضت دست ندهد، و علامت این نحو از خلوص آن است که غوایت شیطان را درراهی نیست، و طمع شیطان از آنها یکسره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آیۀ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فَبِعِزَّتِکَ 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همۀ آنان را گمراه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شده‌ات را</w:t>
      </w:r>
      <w:r>
        <w:rPr>
          <w:rFonts w:eastAsia="IRNazanin" w:cs="IRNazanin"/>
          <w:color w:val="111111"/>
          <w:sz w:val="28"/>
          <w:szCs w:val="28"/>
          <w:rtl w:val="true"/>
          <w:lang w:bidi="fa-IR"/>
        </w:rPr>
        <w:t>.</w:t>
      </w:r>
      <w:bookmarkStart w:id="185" w:name="pg17035_165204"/>
    </w:p>
    <w:p>
      <w:pPr>
        <w:pStyle w:val="BookText"/>
        <w:rPr/>
      </w:pPr>
      <w:bookmarkEnd w:id="185"/>
      <w:r>
        <w:rPr>
          <w:rFonts w:ascii="IRNazanin" w:hAnsi="IRNazanin" w:eastAsia="IRNazanin"/>
          <w:color w:val="111111"/>
          <w:sz w:val="28"/>
          <w:sz w:val="28"/>
          <w:szCs w:val="28"/>
          <w:rtl w:val="true"/>
          <w:lang w:bidi="fa-IR"/>
        </w:rPr>
        <w:t xml:space="preserve">و در این جا اخلاص به عین عبد نسبت داده شده نه به فعل عبد و این مقامی است بالاتر از اخلاص در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حدیث معروف نبوی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اخْلَصَ لِلّهِ ارْبَعینَ صَباحاً جَرَتْ یَنابیعُ الْحِکْمَةِ مِنْ قَلْبِهِ الَی لِسانِهِ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روز عمل خود را برای خداوند خالص کند چشمه‌های حکمت از قلبش 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جمیع مراتب اخلاص باشد یعنی اخلاص عملی و صفتی و ذاتی، و شاید هم ظهور در اخلاص ذاتی داشته باشد که مراتب اخلاص دیگر از لوازم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162888_1738255347"/>
      <w:bookmarkStart w:id="187" w:name="_Toc69"/>
      <w:bookmarkEnd w:id="186"/>
      <w:r>
        <w:rPr>
          <w:rtl w:val="true"/>
        </w:rPr>
        <w:t>مراتب اخلاص</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مراتب اخلاص تصفیۀ عمل است، چه عمل قلبی یا قالبی از شائبه رضای مخلوق، و جلب قلوب آنها چه برای محمدت یا برای منفعت یا برای غیر آن، و در مقابل این اتیان عمل است ریاءً، و این ریای فقهی است، و از همه مراتب ریا پست‌تر و صاحب آن از همه مرائی‌ها بی ارزش‌تر و خسیس‌تر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تصفیۀ عمل است از حصول مقصودهای دنیوی و مآرب زائلۀ فانیه، گرچه داعی آن باشد که خدای تعالی به واسطه این عمل عنایت کند، مثل خواندن نماز شب برای توسعۀ روزی و اتیان صلاة اول ماه مثلاً برای سلامت از آفات آن ماه و دادن صدقات برای سلامتی و دیگر مقصدهای دنیوی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مرتبه از اخلاص را بعضی از فقها علیهم الرحمة شرط صحت عبادات شمرده‌اند، در صورتی که اتیان عمل برای رسیدن به آن مقصود باشد، و این خلاف</w:t>
      </w:r>
    </w:p>
    <w:p>
      <w:pPr>
        <w:pStyle w:val="BookText"/>
        <w:rPr/>
      </w:pPr>
      <w:r>
        <w:rPr>
          <w:rFonts w:ascii="IRNazanin" w:hAnsi="IRNazanin" w:eastAsia="IRNazanin"/>
          <w:color w:val="111111"/>
          <w:sz w:val="28"/>
          <w:sz w:val="28"/>
          <w:szCs w:val="28"/>
          <w:rtl w:val="true"/>
          <w:lang w:bidi="fa-IR"/>
        </w:rPr>
        <w:t>تحقیق است به حسب قواعد فقهیه، گرچه پیش اهل معرفت این نماز را به هیچ وجه ارزش نیست، و مثل سایر کسب‌های مشروعه است بلکه شاید از آن نیز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تصفیۀ آن است از رسیدن به جنّات جسمانیه و حور و قصور و امثال آن از لذّات جسمانیه، و مقابل آن عبادات اجیران است، چنانچه در روایات شریفه است، و این نیز در نظر اهل اللّه چون سایر کسب هاست، الّا این که این کاسب اجرتش بیشتر و بهتر است، در صورتی که قیام به امر کند و از مفسدات صوریه عمل را تخلیص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عمل را تصفیه کند از خوف عقاب و عذاب‌های جسمانی موعود، و مقابل آن عبادت عبید است چنانچه در روایت است، و این عبادت نیز در نظر اصحاب قلوب قیمتی ندارد، و از نطاق عبودیت خارج است و در نظر اهل معرفت فرق نکند که انسان عملی را بکند از خوف حدود و تعزیرات در دنیا یا خوف عقاب و عذاب آخرتی، یا برای رسیدن به زن‌های دنیایی، یا برای رسیدن به زن‌های بهشتی، در این که هیچ یک برای خدا نیست و داعی بر داعی امر است که مطابق قواعد فقهیّه عمل را از بطلان صوری خارج کند، ولی دربازار معرفت این متاع را ارزشی نباشد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تصفیۀ عمل است از رسیدن به سعادات عقلیه و لذّات روحانیۀ دائمۀ ازلّیۀ ابدیه، و منسلک شدن در سلک کروبیّین و منخرط شدن در جرگۀ عقول قادسه و ملائکۀ 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عمل نمودن برای این مقصد است، و این درجه گرچه درجۀ بزرگ عالی و مهمی است و حکما و محققین به این مرتبه از سعادت خیلی اهمیّت دادند و برای آن ارزش قائل شدند، ولی در مسلک اهل اللّه این مرتبه نیز از نقصان سلوک، و سالک آن نیز کاسب و از اجیران به شمار می‌رود، گرچه در متجر و مکسب با سایرین فرق‌ها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ازای این مرتبه که مرتبۀ ششم است، تصفیۀ آن است از خوف عدم وصول به این لذات و حرمان از این سعادات و در مقابل عمل برای این مرتبه از خوف است، و این نیز گرچه مرتبه عالیه‌ای است و از حد اشتهای امثال نویسنده خارج است، ولی در نظر اهل اللّه این نیز عبادت عبید است و عبادت معلّل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تصفیۀ آن است از وصول به لذات جمال الهی و رسیدن به بهجت‌های انوار سبحات غیر متناهی که عبارت از جنّت لقا است، و این مرتبه یعنی جنت لقا از مهمات مقامات اهل معرفت و اصحاب قلوب است و دست آمال نوع از آن کوتاه است و اوحدی از اهل معرفت به سعادت این شرف مشرفند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حب و جذبه از کمّل اهل اللّه و اصفیاء اللّه هستند ولکن این کمال مرتبۀ کمّل اهل اللّه نیست بلکه از مقامات معمولی سرشار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ادعیه مثل مناجات شعبانیه حضرت امیر المؤمنین و اولاد طاهرینش این مرتبه را خواسته، یا اشاره به داشتن آن نموده نه آن که مقامات آنها منحصر به همین مرتبه است، چنانچه مرتبۀ هشتم که در ازای این مرتبه است و آن عبارت است از تصفیۀ عمل از خوف فراق نیز از کمال مقامات کمّل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جناب امیر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اصْبِرُ عَلی فِراقِکَ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دوری تو را تحمل کنم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معمولی سرشار او و مثل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تصفیه عمل از این دو مرتبه نیز در نزد اهل اللّه لازم است و عمل به آن معلل و از حظوظ نفسانیه خارج نیست، و این کمال خلوص است و پس از این مراتب دیگری است که از حدود خلوص خارج و در تحت میزان توحید و تجرید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این جا</w:t>
      </w:r>
      <w:bookmarkStart w:id="188" w:name="pg17035_165207"/>
    </w:p>
    <w:p>
      <w:pPr>
        <w:pStyle w:val="BookText"/>
        <w:rPr/>
      </w:pPr>
      <w:bookmarkEnd w:id="188"/>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الصلاة،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 روان آب بده مزرع طاعت تا لاله و ریحان دمد از کشت و زراعت</w:t>
      </w:r>
    </w:p>
    <w:p>
      <w:pPr>
        <w:pStyle w:val="BookText"/>
        <w:rPr/>
      </w:pPr>
      <w:r>
        <w:rPr>
          <w:rFonts w:ascii="IRNazanin" w:hAnsi="IRNazanin" w:eastAsia="IRNazanin"/>
          <w:color w:val="111111"/>
          <w:sz w:val="28"/>
          <w:sz w:val="28"/>
          <w:szCs w:val="28"/>
          <w:rtl w:val="true"/>
          <w:lang w:bidi="fa-IR"/>
        </w:rPr>
        <w:t>صد سال اگر در ره طاعت ببری رنج چون عشق نداری ندهد فائده طاعت</w:t>
      </w:r>
    </w:p>
    <w:p>
      <w:pPr>
        <w:pStyle w:val="BookText"/>
        <w:rPr/>
      </w:pPr>
      <w:r>
        <w:rPr>
          <w:rFonts w:ascii="IRNazanin" w:hAnsi="IRNazanin" w:eastAsia="IRNazanin"/>
          <w:color w:val="111111"/>
          <w:sz w:val="28"/>
          <w:sz w:val="28"/>
          <w:szCs w:val="28"/>
          <w:rtl w:val="true"/>
          <w:lang w:bidi="fa-IR"/>
        </w:rPr>
        <w:t>مقبول شود سجده طاعات تو آندم گر زمزمۀ عشق بود ذکر و سماعت</w:t>
      </w:r>
    </w:p>
    <w:p>
      <w:pPr>
        <w:pStyle w:val="BookText"/>
        <w:rPr/>
      </w:pPr>
      <w:r>
        <w:rPr>
          <w:rFonts w:ascii="IRNazanin" w:hAnsi="IRNazanin" w:eastAsia="IRNazanin"/>
          <w:color w:val="111111"/>
          <w:sz w:val="28"/>
          <w:sz w:val="28"/>
          <w:szCs w:val="28"/>
          <w:rtl w:val="true"/>
          <w:lang w:bidi="fa-IR"/>
        </w:rPr>
        <w:t>گویند که در کنج قناعت همه رنج است من گنج روان یافتم از کنج قناعت</w:t>
      </w:r>
    </w:p>
    <w:p>
      <w:pPr>
        <w:pStyle w:val="BookText"/>
        <w:rPr/>
      </w:pPr>
      <w:r>
        <w:rPr>
          <w:rFonts w:ascii="IRNazanin" w:hAnsi="IRNazanin" w:eastAsia="IRNazanin"/>
          <w:color w:val="111111"/>
          <w:sz w:val="28"/>
          <w:sz w:val="28"/>
          <w:szCs w:val="28"/>
          <w:rtl w:val="true"/>
          <w:lang w:bidi="fa-IR"/>
        </w:rPr>
        <w:t>گر روی عنایت تو زما باز بپیچی ما گردن تسلیم نپیچیم زطاعت</w:t>
      </w:r>
    </w:p>
    <w:p>
      <w:pPr>
        <w:pStyle w:val="BookText"/>
        <w:rPr/>
      </w:pPr>
      <w:r>
        <w:rPr>
          <w:rFonts w:ascii="IRNazanin" w:hAnsi="IRNazanin" w:eastAsia="IRNazanin"/>
          <w:color w:val="111111"/>
          <w:sz w:val="28"/>
          <w:sz w:val="28"/>
          <w:szCs w:val="28"/>
          <w:rtl w:val="true"/>
          <w:lang w:bidi="fa-IR"/>
        </w:rPr>
        <w:t>هر کس به شفیعی ز تو عذر گنه آرد من عشق تو در پیش تو آرم به 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 خان شیرازی، هما</w:t>
      </w:r>
      <w:r>
        <w:rPr>
          <w:rFonts w:eastAsia="IRNazanin" w:cs="IRNazanin"/>
          <w:color w:val="111111"/>
          <w:sz w:val="28"/>
          <w:szCs w:val="28"/>
          <w:rtl w:val="true"/>
          <w:lang w:bidi="fa-IR"/>
        </w:rPr>
        <w:t>)</w:t>
      </w:r>
    </w:p>
    <w:p>
      <w:pPr>
        <w:pStyle w:val="Heading4"/>
        <w:numPr>
          <w:ilvl w:val="3"/>
          <w:numId w:val="1"/>
        </w:numPr>
        <w:rPr/>
      </w:pPr>
      <w:bookmarkStart w:id="189" w:name="__RefHeading___Toc1162890_1738255347"/>
      <w:bookmarkStart w:id="190" w:name="_Toc70"/>
      <w:bookmarkEnd w:id="189"/>
      <w:r>
        <w:rPr/>
        <w:t>2</w:t>
      </w:r>
      <w:r>
        <w:rPr>
          <w:rtl w:val="true"/>
        </w:rPr>
        <w:t xml:space="preserve"> - </w:t>
      </w:r>
      <w:r>
        <w:rPr>
          <w:rtl w:val="true"/>
        </w:rPr>
        <w:t>زهد در دنیا</w:t>
      </w:r>
      <w:bookmarkEnd w:id="190"/>
    </w:p>
    <w:p>
      <w:pPr>
        <w:pStyle w:val="Heading5"/>
        <w:numPr>
          <w:ilvl w:val="4"/>
          <w:numId w:val="1"/>
        </w:numPr>
        <w:rPr/>
      </w:pPr>
      <w:bookmarkStart w:id="191" w:name="__RefHeading___Toc1162892_1738255347"/>
      <w:bookmarkStart w:id="192" w:name="_Toc7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بهره‌گیری از دنیا و آنچه که از این سفرۀ گسترده بر انسان حلال است، به نحوی که آبروی انسان را محفوظ بدارد، و اهل و عیال برابر شأنشان در گشایش باشند، و از این طریق آخرت انسان آباد گردد، امری است مشروع و طبیعی و ممنوع نمودن خویش از دنیا و نعمت‌هایی که در آن قرار دارد، مسئله‌ای است خلاف شرع و برنامه‌ای است غیر طبیعی، و اگر کسی به نیّت رسیدن به کمالات ملکوتی و مقامات معنوی خود را از امور دنیا و کسب و کار و معیشت و بهره بری از نعمت‌های الهی و الطاف ربانی محروم سازد، باید بداند که این برنامه علت رسیدن به مقامات الهی و میدان قرب حق نیست، بلکه محرومیت صرف است، و تحمّل زجر و مشقت بیهوده و بی ثواب، و آنان که زهد را به این معنا گرفته‌اند مرتکب اشتباه و خطا شده‌اند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آن چنان که از معارف الهی و قواعد اسلامی، و روایات نورانی استفاده</w:t>
      </w:r>
      <w:bookmarkStart w:id="193" w:name="pg17035_165208"/>
    </w:p>
    <w:p>
      <w:pPr>
        <w:pStyle w:val="BookText"/>
        <w:rPr/>
      </w:pPr>
      <w:bookmarkEnd w:id="193"/>
      <w:r>
        <w:rPr>
          <w:rFonts w:ascii="IRNazanin" w:hAnsi="IRNazanin" w:eastAsia="IRNazanin"/>
          <w:color w:val="111111"/>
          <w:sz w:val="28"/>
          <w:sz w:val="28"/>
          <w:szCs w:val="28"/>
          <w:rtl w:val="true"/>
          <w:lang w:bidi="fa-IR"/>
        </w:rPr>
        <w:t>می‌شود امری قلبی و حقیقتی باطنی است که نسبت به امور حرام و برنامه‌های باطل جنبه بازدارندگی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توفیق حق و عنایت الهی، قلب خود را منور به نور زهد می‌کند که از حلال خدا به اندازه استفاده می‌کند، و از حرام الهی مانند گوسپند از گرگ فرار می‌نماید، و مازاد درآمد خود را در جائی که خداوند مهربان مقرر فرموده،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کسی است که قانع به حلال حق، و خوددار از حرام الهی، و در صرف مال و ثروت در راه خدا، انسانی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از اخلاق انبیا و امامان و اولیای خاص الهی و طالبان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زهد نمی‌توان سالم زیست، و دامن از حرام الهی پاک داشت</w:t>
      </w:r>
      <w:r>
        <w:rPr>
          <w:rFonts w:eastAsia="IRNazanin" w:cs="IRNazanin"/>
          <w:color w:val="111111"/>
          <w:sz w:val="28"/>
          <w:szCs w:val="28"/>
          <w:rtl w:val="true"/>
          <w:lang w:bidi="fa-IR"/>
        </w:rPr>
        <w:t>.</w:t>
      </w:r>
    </w:p>
    <w:p>
      <w:pPr>
        <w:pStyle w:val="Heading5"/>
        <w:numPr>
          <w:ilvl w:val="4"/>
          <w:numId w:val="1"/>
        </w:numPr>
        <w:rPr/>
      </w:pPr>
      <w:bookmarkStart w:id="194" w:name="__RefHeading___Toc1162894_1738255347"/>
      <w:bookmarkStart w:id="195" w:name="_Toc72"/>
      <w:bookmarkEnd w:id="194"/>
      <w:r>
        <w:rPr>
          <w:rtl w:val="true"/>
        </w:rPr>
        <w:t>زهد در روایات</w:t>
      </w:r>
      <w:bookmarkEnd w:id="195"/>
    </w:p>
    <w:p>
      <w:pPr>
        <w:pStyle w:val="BookText"/>
        <w:rPr/>
      </w:pPr>
      <w:r>
        <w:rPr>
          <w:rFonts w:ascii="Amiri" w:hAnsi="Amiri" w:eastAsia="Amiri" w:cs="Amiri"/>
          <w:color w:val="111111"/>
          <w:sz w:val="28"/>
          <w:sz w:val="28"/>
          <w:szCs w:val="28"/>
          <w:rtl w:val="true"/>
          <w:lang w:bidi="ar-SA"/>
        </w:rPr>
        <w:t>سُئِلَ رَسُولُ اللّهِ صلی الله علیه و آله عَنِ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ما یَشْغَلُکَ عَنِ اللّهِ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247/26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ذهبی</w:t>
      </w:r>
      <w:r>
        <w:rPr>
          <w:rFonts w:eastAsia="IRNazanin" w:cs="IRNazanin"/>
          <w:color w:val="111111"/>
          <w:sz w:val="28"/>
          <w:szCs w:val="28"/>
          <w:rtl w:val="true"/>
          <w:lang w:bidi="fa-IR"/>
        </w:rPr>
        <w:t xml:space="preserve">: </w:t>
      </w:r>
      <w:r>
        <w:rPr>
          <w:rFonts w:eastAsia="IRNazanin" w:cs="IRNazanin"/>
          <w:color w:val="111111"/>
          <w:sz w:val="28"/>
          <w:szCs w:val="28"/>
          <w:lang w:bidi="fa-IR"/>
        </w:rPr>
        <w:t>197/21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از زهد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آنچه که تو را از خدا به چیز دیگر سرگرم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عَنِ النَّبِیِّ صلی الله علیه و آله عَنْ جَبْرِئیلَ حینَ سَألَهُ عَنْ تَفسیرِ الزُّهْدِ،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یُحِبُّ ما یُحِبُّ خالِقُهُ، وَ یُبْغِضُ ما یُبْغِضُ خالِقُهُ، وَیَتَحَرَّجُ مِنْ حَلالِ الدُّنْیا، وَ لایَلْتَفِتُ الی حَرامِها</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خدا صلی الله علیه و آله است به هنگامی که از امین وحی تفسیر زهد را پرسید،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باشید آنچه را خداوند دوست دارد، و</w:t>
      </w:r>
    </w:p>
    <w:p>
      <w:pPr>
        <w:pStyle w:val="BookText"/>
        <w:rPr/>
      </w:pPr>
      <w:r>
        <w:rPr>
          <w:rFonts w:ascii="IRNazanin" w:hAnsi="IRNazanin" w:eastAsia="IRNazanin"/>
          <w:color w:val="111111"/>
          <w:sz w:val="28"/>
          <w:sz w:val="28"/>
          <w:szCs w:val="28"/>
          <w:rtl w:val="true"/>
          <w:lang w:bidi="fa-IR"/>
        </w:rPr>
        <w:t>دشمن داشته باشد آنچه را خدا دشمن دارد، در حلال دنیا دچار عسرت و مشکل و سختی می‌شود ولی توجه به حرام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اجْتَهَدَ مِنْ امَّتی بِتَرْکِ شَهْوَةٍ مِنْ شَهَواتِ الدُّنْیا فَتَرَکَها مِنْ مَخافَةِ اللّهِ آمَنَهُ مِنَ الْفَزَعِ الْاَکْبَرِ وَ ادْخَلَهُ الْجَنَّةَ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امّت من برای ترک شهوتی از شهوات دنیایی بکوشد، و آن را محض ترس از حق ترک کند، خداوند او را از فزع اکبر امان دهد، و وی را وارد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ثَلاثَةُ احْرُفٍ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زاءٌ وَهاءٌ وَدالٌ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الزّاءُ فَتَرْکُ الزّینَةِ، وَ امَّا الْهاء فَتَرْکُ الْهَواءِ، وَ امَّا الدّالُ فَتَرْکُ الدُّنْیا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زهد در دنیا سه حرف است زاء و هاء و دال، اما زاء ترک زینت است، هاء ترک هوای نفس و دال ترک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معاذ دربارۀ زاهد نقل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صادق قوت غذایش همان است که از زحمت بازو و حلال الهی به دست می‌آید، و لباسش همان است که او را از سرما و گرما و دید دیگران حفظ می‌کند، و مسکنش همان است که نصیب او می‌گردد، دنیا زندان اوست، خلوت مجلس اوست، قبر خوابگاه او، عبرت گرفتن فکرت او، قرآن گفتار او، پروردگار انیس او، ذکر رفیق او، زهد همنشین او، حزن شأن او، حیا شعار او، جوع خورشت او، حکمت کلام او، خاک فرش او، تقوا زاد و توشه او، سکوت غنیمت او، صبر تکیه</w:t>
      </w:r>
    </w:p>
    <w:p>
      <w:pPr>
        <w:pStyle w:val="BookText"/>
        <w:rPr/>
      </w:pPr>
      <w:r>
        <w:rPr>
          <w:rFonts w:ascii="IRNazanin" w:hAnsi="IRNazanin" w:eastAsia="IRNazanin"/>
          <w:color w:val="111111"/>
          <w:sz w:val="28"/>
          <w:sz w:val="28"/>
          <w:szCs w:val="28"/>
          <w:rtl w:val="true"/>
          <w:lang w:bidi="fa-IR"/>
        </w:rPr>
        <w:t>گاه او، توکّل حسب او، عقل راهنمای او، عبادت حرفۀ او، و بهشت آخرین نقطه حرکت و سفر اوست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به رسولش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احْبَبْتَ انْ تَکُونَ اوْرَعَ النّاسِ فَازْهَدْ فِی الدُّنْیا، وَ ارْغَبْ فِی الْآخِرَةِ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اگر علاقه داری پاک دامن‌ترین مردم و پارساترین آنان باشی در دنیا زهد و نسبت به آخرت رغبت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به دنیایی که مورد نظر حق نیست چند صفت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حسد، کبر، حبّ ریاست، حبّ راحت، حبّ کلام، حبّ برتری، و حبّ ثروت، و همین است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عشق به دنیا آغاز و ابتدای تمام معاصی و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اللّه و اهل عرفان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هُوَ الْخُرُوجُ مِنْ مَتاعِ الدُّنْیا وَ شَهَواتِها قَلیلِها وَ کَثیرِها وَ مالِهَا وَ جاهِها کَما انَّ بِالْمَوْتِ یَخْرُجُونَ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 خروج از متاع دنیا و شهوات آن است، اندک و بسیار آن ثروت و منصب آن، چنانکه با مرگ از همۀ اینها خارج می‌شوند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خُرُوجُ النَّفْسِ عَنْ حَلاوَةِ اللَّذّاتِ الْجِسمانِیَّةِ وَ الْمَتاعِ الدُّنْیَویِّ، وَ حَقیقَتُهُ خُرُوجُ حُبِّ ما سِوَی اللّهِ عَنِ الْقَلْبِ</w:t>
      </w:r>
      <w:r>
        <w:rPr>
          <w:rFonts w:eastAsia="Amiri" w:cs="Amiri" w:ascii="Amiri" w:hAnsi="Amiri"/>
          <w:color w:val="111111"/>
          <w:sz w:val="28"/>
          <w:szCs w:val="28"/>
          <w:rtl w:val="true"/>
          <w:lang w:bidi="ar-SA"/>
        </w:rPr>
        <w:t>.</w:t>
      </w:r>
      <w:bookmarkStart w:id="196" w:name="pg17035_165211"/>
    </w:p>
    <w:p>
      <w:pPr>
        <w:pStyle w:val="BookText"/>
        <w:rPr/>
      </w:pPr>
      <w:bookmarkEnd w:id="196"/>
      <w:r>
        <w:rPr>
          <w:rFonts w:ascii="IRNazanin" w:hAnsi="IRNazanin" w:eastAsia="IRNazanin"/>
          <w:color w:val="111111"/>
          <w:sz w:val="28"/>
          <w:sz w:val="28"/>
          <w:szCs w:val="28"/>
          <w:rtl w:val="true"/>
          <w:lang w:bidi="fa-IR"/>
        </w:rPr>
        <w:t>زهد بیرون رفتن نفس از شیرینی لذت‌های جسمی و متاع دنیوی است، و حقیقت آن خارج کردن عشق غیر خدا از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وَاِنَّ الزُّهْدَ فِی آیَةٍ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لاتَفْرَحُوا بِما آتاکُمْ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 که زهد در یک آیۀ قرآن بیان شده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دست شما رفت متأسف و ناراحت نشوید، و به آنچه که نزد شما می‌آید خوشحال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یَحْتَمِی مِنَ الطَّعامِ مَخافَةَ الدّاءِ، کَیْفَ لا یَحْتَمِی مِنَ 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عجبم از کسی که به خاطر مرض از غذا خودداری می‌کند، ولی از ترس عذاب از گناه خودداری نمی‌کند</w:t>
      </w:r>
      <w:r>
        <w:rPr>
          <w:rFonts w:eastAsia="IRNazanin" w:cs="IRNazanin"/>
          <w:color w:val="111111"/>
          <w:sz w:val="28"/>
          <w:szCs w:val="28"/>
          <w:rtl w:val="true"/>
          <w:lang w:bidi="fa-IR"/>
        </w:rPr>
        <w:t>.</w:t>
      </w:r>
    </w:p>
    <w:p>
      <w:pPr>
        <w:pStyle w:val="Heading4"/>
        <w:numPr>
          <w:ilvl w:val="3"/>
          <w:numId w:val="1"/>
        </w:numPr>
        <w:rPr/>
      </w:pPr>
      <w:bookmarkStart w:id="197" w:name="__RefHeading___Toc1162896_1738255347"/>
      <w:bookmarkStart w:id="198" w:name="_Toc73"/>
      <w:bookmarkEnd w:id="197"/>
      <w:r>
        <w:rPr/>
        <w:t>3</w:t>
      </w:r>
      <w:r>
        <w:rPr>
          <w:rtl w:val="true"/>
        </w:rPr>
        <w:t xml:space="preserve"> - </w:t>
      </w:r>
      <w:r>
        <w:rPr>
          <w:rtl w:val="true"/>
        </w:rPr>
        <w:t>نور باطن</w:t>
      </w:r>
      <w:bookmarkEnd w:id="198"/>
    </w:p>
    <w:p>
      <w:pPr>
        <w:pStyle w:val="Heading5"/>
        <w:numPr>
          <w:ilvl w:val="4"/>
          <w:numId w:val="1"/>
        </w:numPr>
        <w:rPr/>
      </w:pPr>
      <w:bookmarkStart w:id="199" w:name="__RefHeading___Toc1162898_1738255347"/>
      <w:bookmarkStart w:id="200" w:name="_Toc74"/>
      <w:bookmarkEnd w:id="199"/>
      <w:r>
        <w:rPr>
          <w:rtl w:val="true"/>
        </w:rPr>
        <w:t>اشاره</w:t>
      </w:r>
      <w:bookmarkEnd w:id="2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ورزیدن به حق، اجرای دستورهای حضرت او، توجّه قلبی و عملی به نبوت انبیا و امامت امامان، آراستگی به حسنات اخلاقی، عبادت با حال، خدمت به خلق الهی، دوری از محرمات، تقوا و پرهیزکاری، همه و همه باعث تجلّی نور بینش و بصیرت در باطن انسان است، نوری که همچون پیامبر راه را از چاه</w:t>
      </w:r>
      <w:bookmarkStart w:id="201" w:name="pg17035_165212"/>
    </w:p>
    <w:p>
      <w:pPr>
        <w:pStyle w:val="BookText"/>
        <w:rPr/>
      </w:pPr>
      <w:bookmarkEnd w:id="201"/>
      <w:r>
        <w:rPr>
          <w:rFonts w:ascii="IRNazanin" w:hAnsi="IRNazanin" w:eastAsia="IRNazanin"/>
          <w:color w:val="111111"/>
          <w:sz w:val="28"/>
          <w:sz w:val="28"/>
          <w:szCs w:val="28"/>
          <w:rtl w:val="true"/>
          <w:lang w:bidi="fa-IR"/>
        </w:rPr>
        <w:t>می‌نماید، و حق را از باطل باز می‌شناساند، و مسیر صحیح زیستن و پاک زندگی کردن را در میان مردم روشن می‌نماید، این نور جز نور الهی که محصول عبودیت خالص است چیز دیگری نیست، قرآن مجید و روایات به این نور اشاره کرده‌اند، و این نور را میوه حیات الهی انسان، و محصول تقوا و ایمان به خدا و رسول دانسته‌اند</w:t>
      </w:r>
      <w:r>
        <w:rPr>
          <w:rFonts w:eastAsia="IRNazanin" w:cs="IRNazanin"/>
          <w:color w:val="111111"/>
          <w:sz w:val="28"/>
          <w:szCs w:val="28"/>
          <w:rtl w:val="true"/>
          <w:lang w:bidi="fa-IR"/>
        </w:rPr>
        <w:t>.</w:t>
      </w:r>
    </w:p>
    <w:p>
      <w:pPr>
        <w:pStyle w:val="Heading5"/>
        <w:numPr>
          <w:ilvl w:val="4"/>
          <w:numId w:val="1"/>
        </w:numPr>
        <w:rPr/>
      </w:pPr>
      <w:bookmarkStart w:id="202" w:name="__RefHeading___Toc1162900_1738255347"/>
      <w:bookmarkStart w:id="203" w:name="_Toc75"/>
      <w:bookmarkEnd w:id="202"/>
      <w:r>
        <w:rPr>
          <w:rtl w:val="true"/>
        </w:rPr>
        <w:t>نور باطن در قرآن مجید</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 ، 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 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بیرون شدنی نیست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اتَّقُوا اللّهَ وَ آمِنُوا بِرَسُولِهِ یُؤْتِکُمْ کِفْلَیْنِ مِنْ رَحْمَتِهِ وَ یَجْعَلْ لَکُمْ نُوراً تَمْشُونَ بِهِ وَ یَغْفِرْلَکُمْ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به پیامبرش ایمان آورید تا دو سهم از رحمتش را به شما عطا کند ، و برای شما نوری قرار دهد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سپارید و شما را بیامرزد ، و خدا بسیار آمرزنده و مهربان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آراسته شدن به این نور از طایفه صدیقون و شهدا می‌شود و از اجر مطلق</w:t>
      </w:r>
    </w:p>
    <w:p>
      <w:pPr>
        <w:pStyle w:val="BookText"/>
        <w:rPr/>
      </w:pPr>
      <w:r>
        <w:rPr>
          <w:rFonts w:ascii="IRNazanin" w:hAnsi="IRNazanin" w:eastAsia="IRNazanin"/>
          <w:color w:val="111111"/>
          <w:sz w:val="28"/>
          <w:sz w:val="28"/>
          <w:szCs w:val="28"/>
          <w:rtl w:val="true"/>
          <w:lang w:bidi="fa-IR"/>
        </w:rPr>
        <w:t>در پیشگاه حق برخوردار می‌گردد و تا ابد از این نور بهره‌مند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 اولئِکَ هُمُ الصِّدِّیقُونَ وَ الشُّهَداءُ عِنْدَ رَبِّهِمْ لَهُمْ اجْرُهُمْ وَ نُورُهُمْ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خدا و پیامبرش ایمان آوردند ، آنانند که صدّیقان و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در قیامت کبری ظهور می‌کند و راهنمای صاحب نور به سوی عنایت حق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تَرَی الْمُؤْمِنینَ وَ الْمُؤْمِناتِ یَسْعی نُورُهُمْ بَیْنَ ایْدِیهِمْ وَ بِاَیْمانِهِمْ بُشْراکُمُ الْیَوْمَ جَنّاتٌ تَجْری مِنْ تَحْتِهَا الْاَنْهارُ خالِدینَ فِیها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نیکو و باارزش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مردان و زنان باایمان را می‌بینی که نورشان پیش رو و از جانب راستشان شتابان حرکت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شما را مژده باد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آنها جاودانه‌اید ، این است آن کامیابی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مسائل ایمانی و اخلاقی و عملی و آنچه که مربوط به تقوا و حق و حقیقت می‌باشد قرآن مجید است، قرآنی که جز نور چیز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بُرْهانٌ مِنْ رَبِّکُمْ وَ انْزَلْنا الَیْکُمْ نُوراً مُبیناً</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چون پیامبر</w:t>
      </w:r>
    </w:p>
    <w:p>
      <w:pPr>
        <w:pStyle w:val="BookText"/>
        <w:rPr/>
      </w:pPr>
      <w:r>
        <w:rPr>
          <w:rFonts w:ascii="IRNazanin" w:hAnsi="IRNazanin" w:eastAsia="IRNazanin"/>
          <w:color w:val="111111"/>
          <w:sz w:val="28"/>
          <w:sz w:val="28"/>
          <w:szCs w:val="28"/>
          <w:rtl w:val="true"/>
          <w:lang w:bidi="fa-IR"/>
        </w:rPr>
        <w:t xml:space="preserve">و معجزاتش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 نور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نور در بعضی از آیات قرآن مجید ائمه طاهرین علیهم السلام هستند که مردم به واسطۀ آنان در صراط مستقیم قرار می‌گیرند، و به عنایت و رحمت خاص حضرت حق در دنیا و آخرت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وفات رسول خدا دارای زندگی درست و زیست صحیح و حکیمانه بودند از برکت پیروی از ائمه معصومین علیهم السلام و آنان که درتاریکی فرو رفتند، به خاطر جدائی از ولایت امامان معصوم به این بدبختی و شقاوت ابدی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ملت‌هایی که دچار بلاهای سخت و گرفتاری‌های طاقت فرسای داخلی و خارجی هستند به علت آن است که حیات آنان جدای از آهنگ حیات اولیای و اصفیای الهی است و این همان است که رسول خدا صلی الله علیه و آله قبل از وفاتش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لَنْ یَفْتَرِقا حَتّی یَرِدا عَلَیَّ الْحَوْضَ ما انْ تَمَسَّکْتُمْ بِهِما لَنْ تَضِلُّوا مِنْ بَعْدِی ابَداً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گران‌بها در میان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 این دو تا ورود به من در کنار حوض از هم جدا نمی‌شوند، اگر درباطن و ظاهر متمسک به این دو حقیقت شوید هرگز روی گمراهی که اساس همه گرفتاری‌هاست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می‌بینیم اکثر مسلمانان جهان دچار انواع گرفتاری‌هایی هستند، گرفتاری‌ها و بلاهائی که محصول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جدا زیستن آنان از آهنگ قرآن و امامت و رهبری الهی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وَ النُّورِ الَّذی انْزَلْنا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و پیامبرش و نوری که نازل کردیم ،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الْائِمَّةُ، وَ هُمْ یُنَوِّرُونَ فِی قُلُوبِ الْمُؤْمِنینَ، یَحْجُبُ اللّهُ نُورَهُمْ عَمَّنْ یَشاءُ فَتُظْلَمُ قُلُوبُهُمْ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خدا سوگند که نور مذکور در این آیه نور امامان معصوم است، و آنان باطن مردم مؤمن را روشن می‌نمایند، و خداوند نور ائمه را از کسانی که لیاقت آن را ندارند محبوب می‌دارد، پس دل‌های آنان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ایمان به خدا و قیامت و عمل صالح و اخلاق حسنه و تقوا و پرهیزکاری غفلت نکنید که این همه سبب نور خدا و نور محمد و نور امامان علیهم السلام در قلب است، نوری که از برکت آن می‌توان حیات طیّبه کسب کرد و از تاریکی‌های جهل و گمراهی و غفلت و فسق و عصیان به توفیق الهی بیرون آمد، و در سایۀ ولایت الهی قرار گرفت، و از ولایت شیطان در امان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الَی النُّورِ وَ الَّذینَ کَفَرُوا اوْلِیاءُهُمْ الطّاغُوتُ یُخْرِجُونَهُمْ مِنَ النُّورِ الَی الظُّلُماتِ أُوْلئِکَ أَصْحَبُ النَّارِ هُمْ فِیهَا خَلِدُونَ</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 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 شرک ، فسق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حسنه و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کافر شدند ، سرپرستان آنان طغیان گرانند که آنان را از نور به سوی تاریکی‌ها بیرون می‌برند ؛ آنان اهل آتش‌اند و قطعاً در آن جا جاودانه‌اند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شهنشاه عشق در حرم دل ظهور قد زمیان برفراشت رایت اللّهُ نور</w:t>
      </w:r>
    </w:p>
    <w:p>
      <w:pPr>
        <w:pStyle w:val="BookText"/>
        <w:rPr/>
      </w:pPr>
      <w:r>
        <w:rPr>
          <w:rFonts w:ascii="IRNazanin" w:hAnsi="IRNazanin" w:eastAsia="IRNazanin"/>
          <w:color w:val="111111"/>
          <w:sz w:val="28"/>
          <w:sz w:val="28"/>
          <w:szCs w:val="28"/>
          <w:rtl w:val="true"/>
          <w:lang w:bidi="fa-IR"/>
        </w:rPr>
        <w:t>موسی جان می‌شتافت در طلب جذوه‌ای کرد تجلّی زغیب بارقۀ نخل طور</w:t>
      </w:r>
    </w:p>
    <w:p>
      <w:pPr>
        <w:pStyle w:val="BookText"/>
        <w:rPr/>
      </w:pPr>
      <w:r>
        <w:rPr>
          <w:rFonts w:ascii="Amiri" w:hAnsi="Amiri" w:eastAsia="Amiri" w:cs="Amiri"/>
          <w:color w:val="111111"/>
          <w:sz w:val="28"/>
          <w:sz w:val="28"/>
          <w:szCs w:val="28"/>
          <w:rtl w:val="true"/>
          <w:lang w:bidi="ar-SA"/>
        </w:rPr>
        <w:t>شرح بیان قاصر است در صفت اشتیاق اِنَّکَ انْتَ الْخبیر تَعْلَمُ ما فِی الصُّدور</w:t>
      </w:r>
    </w:p>
    <w:p>
      <w:pPr>
        <w:pStyle w:val="BookText"/>
        <w:rPr/>
      </w:pPr>
      <w:r>
        <w:rPr>
          <w:rFonts w:ascii="IRNazanin" w:hAnsi="IRNazanin" w:eastAsia="IRNazanin"/>
          <w:color w:val="111111"/>
          <w:sz w:val="28"/>
          <w:sz w:val="28"/>
          <w:szCs w:val="28"/>
          <w:rtl w:val="true"/>
          <w:lang w:bidi="fa-IR"/>
        </w:rPr>
        <w:t>ای زتو مشتاق را، وی ز تو عشّاق را دیده بساط نشاط، سینه سرای سرور</w:t>
      </w:r>
    </w:p>
    <w:p>
      <w:pPr>
        <w:pStyle w:val="BookText"/>
        <w:rPr/>
      </w:pPr>
      <w:r>
        <w:rPr>
          <w:rFonts w:ascii="IRNazanin" w:hAnsi="IRNazanin" w:eastAsia="IRNazanin"/>
          <w:color w:val="111111"/>
          <w:sz w:val="28"/>
          <w:sz w:val="28"/>
          <w:szCs w:val="28"/>
          <w:rtl w:val="true"/>
          <w:lang w:bidi="fa-IR"/>
        </w:rPr>
        <w:t>ای زشؤون صفات، وی ز تقاضای ذات با همه نزدیک تو در همه پیوسته دور</w:t>
      </w:r>
    </w:p>
    <w:p>
      <w:pPr>
        <w:pStyle w:val="BookText"/>
        <w:rPr/>
      </w:pPr>
      <w:r>
        <w:rPr>
          <w:rFonts w:ascii="IRNazanin" w:hAnsi="IRNazanin" w:eastAsia="IRNazanin"/>
          <w:color w:val="111111"/>
          <w:sz w:val="28"/>
          <w:sz w:val="28"/>
          <w:szCs w:val="28"/>
          <w:rtl w:val="true"/>
          <w:lang w:bidi="fa-IR"/>
        </w:rPr>
        <w:t>حسن تو در هر زمان جلوۀ دیگر کند افکند اندر جهان فتنه و غوغا و شور</w:t>
      </w:r>
    </w:p>
    <w:p>
      <w:pPr>
        <w:pStyle w:val="BookText"/>
        <w:rPr/>
      </w:pPr>
      <w:r>
        <w:rPr>
          <w:rFonts w:ascii="IRNazanin" w:hAnsi="IRNazanin" w:eastAsia="IRNazanin"/>
          <w:color w:val="111111"/>
          <w:sz w:val="28"/>
          <w:sz w:val="28"/>
          <w:szCs w:val="28"/>
          <w:rtl w:val="true"/>
          <w:lang w:bidi="fa-IR"/>
        </w:rPr>
        <w:t>هر که در آن راه شد با قدم نیستی هستی جاوید یافت از تو ببزم حضور</w:t>
      </w:r>
    </w:p>
    <w:p>
      <w:pPr>
        <w:pStyle w:val="BookText"/>
        <w:rPr/>
      </w:pPr>
      <w:r>
        <w:rPr>
          <w:rFonts w:ascii="IRNazanin" w:hAnsi="IRNazanin" w:eastAsia="IRNazanin"/>
          <w:color w:val="111111"/>
          <w:sz w:val="28"/>
          <w:sz w:val="28"/>
          <w:szCs w:val="28"/>
          <w:rtl w:val="true"/>
          <w:lang w:bidi="fa-IR"/>
        </w:rPr>
        <w:t>آن که جمال تو دید جام وصالت کشید بادۀ جنّت نخواست از کف غلمان و حور</w:t>
      </w:r>
    </w:p>
    <w:p>
      <w:pPr>
        <w:pStyle w:val="BookText"/>
        <w:rPr/>
      </w:pPr>
      <w:r>
        <w:rPr>
          <w:rFonts w:ascii="IRNazanin" w:hAnsi="IRNazanin" w:eastAsia="IRNazanin"/>
          <w:color w:val="111111"/>
          <w:sz w:val="28"/>
          <w:sz w:val="28"/>
          <w:szCs w:val="28"/>
          <w:rtl w:val="true"/>
          <w:lang w:bidi="fa-IR"/>
        </w:rPr>
        <w:t>نور علی راهبر تا نشود در نظر زین ره خوف و خطر کس ننماید عبور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 اصفهانی</w:t>
      </w:r>
      <w:r>
        <w:rPr>
          <w:rFonts w:eastAsia="IRNazanin" w:cs="IRNazanin"/>
          <w:color w:val="111111"/>
          <w:sz w:val="28"/>
          <w:szCs w:val="28"/>
          <w:rtl w:val="true"/>
          <w:lang w:bidi="fa-IR"/>
        </w:rPr>
        <w:t>)</w:t>
      </w:r>
      <w:bookmarkStart w:id="204" w:name="pg17035_165217"/>
    </w:p>
    <w:p>
      <w:pPr>
        <w:pStyle w:val="Heading5"/>
        <w:numPr>
          <w:ilvl w:val="4"/>
          <w:numId w:val="1"/>
        </w:numPr>
        <w:rPr/>
      </w:pPr>
      <w:bookmarkStart w:id="205" w:name="__RefHeading___Toc1162902_1738255347"/>
      <w:bookmarkStart w:id="206" w:name="_Toc76"/>
      <w:bookmarkEnd w:id="204"/>
      <w:bookmarkEnd w:id="205"/>
      <w:r>
        <w:rPr>
          <w:rtl w:val="true"/>
        </w:rPr>
        <w:t>نور باطن در روایات</w:t>
      </w:r>
      <w:bookmarkEnd w:id="206"/>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الْقُرْآنَ هُوَ حَبْلُ اللّهِ وَ هُوَ النُّورُ الْمُبینُ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ریسمان الهی و نور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الْقُرْآنَ فیهِ مَصابیحُ النُّورِ</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حقیقت که در این قرآن چراغهای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وَاسْتَشْفُوا بِنُورِهِ فَاِنَّهُ شِفاءٌ لِما فِی الصُّدُورِ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نور قرآن طلب شفا برای تمام دردهای باطنی و معنوی کنید که این منبع کرامت شفای دردهای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امامُ مَنِ اتَّقی، وَبَصیرَةُ مَنِ اهْتَدی، سِراجٌ لَمَعَ ضُوْؤُهُ وَ شِهابٌ سَطَعَ نُورُهُ</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کسی است که تقوا پیشه کند، و بصیرت انسانی است که پذیرای هدایت باشد، چراغی است که فروغش می‌درخشد، و ستاره‌ای است که نورش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مَثَلی بَیْنَکُمْ کَمَثَلِ السِّراجِ فِی الظُّلْمَةِ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من در میان شما مانند چراغ در تاریکی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دُعائی وَ دُعاءُ الْاَنْبِیاءِ قَبْلی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لاشَریکَ لَهُ، لَهُ الْمُلْکُ وَ لَهُ الْحَمْدُ، یُحْیی وَ یُمیتُ،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 سَمْعی نُوراً، وَ فِی بَصَری نُوراً، وَ فِی قَلْبی نُوراً، اللَّهُمَّ اشْرَحْ لِی صَدْری، وَیَسِّرْ لی امْری، وَ اعُوذُ بِکَ مِنْ وِسْواسِ الصُّدُورِ وَ شَتاتِ الْاَمر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اکثر دعای من و دعای انبیای قبل از من در عرفه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اللّه نیست، برای او شریک نمی‌باشد، حمد وملک برای اوست، زنده می‌کند و می‌میراند،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و چشم و قلبم نور قرار بده، الهی شرح صدر به من عنایت کن، کارم را آسان فرما، من از وسواس سینه و بهم خوردگی امورم به حضرت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طَلَبْتُ نُورَ الْقَلْبِ فَوَجَدْتُهُ فِی التَّفَکُّرِ وَ الْبُکاءِ، وَ طَلَبْتُ الْجَوازَ عَلَی الصِّراطِ فَوَجَدْتُهُ فِی الصَّدَقَةِ، وَ طَلَبْتُ نُورَ الْوَجْهِ فَوَجَدْتُهُ فِی صَلاةِ اللَّیْلِ</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دنبال نور قلب شدم، آن را در اندیشه و گریه یافتم، طالب ورقه عبور از صراط شدم آن را در صدقه دیدم، خواستارنور روی و آبرو شدم آن را در نماز شب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اللَّیْلِ نُورٌ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لِلَّذینَ یَتَهَجَّدُونَ مِنَ اللَّیْلِ، اولئِکَ الَّذینَ یَرِثُونَ النُّورَ الدّائِمَ مِنْ اجْلِ انَّهُمْ قامُوا فِی ظُلْمَةِ اللَّیْلِ</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خوشا به حال کسانی که شب را بیدار می‌مانند، اینان نور دائم را از آن رو که در تاریکی شب بپا خاسته‌اند،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نماز، روشنی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رَمَیْتَ الْجِمارَ کانَ لَکَ نُوراً یَوْمَ الْقِیامَةِ</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اعمال حج رمی جمره کردی، این رمی درقیامت برای تو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رَمی بِسَهْمٍ فِی سَبیلِ اللّهِ کانَ لَهُ نُوراً یَوْمَ الْقِیامَةِ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10858</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382/22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راه خدا تیری بیندازد، برای او در قیامت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بِتِلاوَةِ الْقُرآنِ فَاِنَّهُ ذُکْرٌ لَکَ فِی السَّماءِ، وَ نُورٌ لَکَ فِی الْاَرْضِ</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برتو باد به تلاوت قرآن که آن برای تو در آسمان ذکر و در زمین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شَهادَةَ حَقٍّ لِیُحْیِیَ بِها حَقَّ امْرِئٍ مُسْلِمٍ اتی یَوْمَ الْقِیامَةِ وَلِوَجْهِهِ نُورٌ مَدَّ الْبَصَرِ یَعْرِفُهُ الْخَلایِقُ بِاسْمِهِ وَ نَسَبِهِ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کسی که شهادت حقی بدهد تا حق انسان مسلمانی را زنده کند روز قیامت وارد می‌شود در حالی که در صورتش نوری است که به مسافت دید چشم می‌درخشد، و خلایق او را به اسم و نسب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دل و جان از پی جانان نرود تو مپندار که بیچاره پریشان نرود</w:t>
      </w:r>
    </w:p>
    <w:p>
      <w:pPr>
        <w:pStyle w:val="BookText"/>
        <w:rPr/>
      </w:pPr>
      <w:r>
        <w:rPr>
          <w:rFonts w:ascii="IRNazanin" w:hAnsi="IRNazanin" w:eastAsia="IRNazanin"/>
          <w:color w:val="111111"/>
          <w:sz w:val="28"/>
          <w:sz w:val="28"/>
          <w:szCs w:val="28"/>
          <w:rtl w:val="true"/>
          <w:lang w:bidi="fa-IR"/>
        </w:rPr>
        <w:t>خضر اگر وصل لب دوست بیابد نفسی سالها در طلب چشمه حیوان نرود</w:t>
      </w:r>
    </w:p>
    <w:p>
      <w:pPr>
        <w:pStyle w:val="BookText"/>
        <w:rPr/>
      </w:pPr>
      <w:r>
        <w:rPr>
          <w:rFonts w:ascii="IRNazanin" w:hAnsi="IRNazanin" w:eastAsia="IRNazanin"/>
          <w:color w:val="111111"/>
          <w:sz w:val="28"/>
          <w:sz w:val="28"/>
          <w:szCs w:val="28"/>
          <w:rtl w:val="true"/>
          <w:lang w:bidi="fa-IR"/>
        </w:rPr>
        <w:t>اندرین شهر نه حیران جمال تو منم کس نبینم که تو را بیند و حیران نرود</w:t>
      </w:r>
    </w:p>
    <w:p>
      <w:pPr>
        <w:pStyle w:val="BookText"/>
        <w:rPr/>
      </w:pPr>
      <w:r>
        <w:rPr>
          <w:rFonts w:ascii="IRNazanin" w:hAnsi="IRNazanin" w:eastAsia="IRNazanin"/>
          <w:color w:val="111111"/>
          <w:sz w:val="28"/>
          <w:sz w:val="28"/>
          <w:szCs w:val="28"/>
          <w:rtl w:val="true"/>
          <w:lang w:bidi="fa-IR"/>
        </w:rPr>
        <w:t>با وجود قد و رخسار و خط و زلف تو دل از پی سرو و گل و سنبل و ریحان نرود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مرا سخت بود بار فراق غم دوست مشکل آنست که از پیش تو آسان نرود</w:t>
      </w:r>
    </w:p>
    <w:p>
      <w:pPr>
        <w:pStyle w:val="BookText"/>
        <w:rPr/>
      </w:pPr>
      <w:r>
        <w:rPr>
          <w:rFonts w:ascii="IRNazanin" w:hAnsi="IRNazanin" w:eastAsia="IRNazanin"/>
          <w:color w:val="111111"/>
          <w:sz w:val="28"/>
          <w:sz w:val="28"/>
          <w:szCs w:val="28"/>
          <w:rtl w:val="true"/>
          <w:lang w:bidi="fa-IR"/>
        </w:rPr>
        <w:t>آن که امروز نظر بر رخ زیبای تو کرد از پی حور به فردا سوی رضوان نرود</w:t>
      </w:r>
    </w:p>
    <w:p>
      <w:pPr>
        <w:pStyle w:val="BookText"/>
        <w:rPr/>
      </w:pPr>
      <w:r>
        <w:rPr>
          <w:rFonts w:ascii="IRNazanin" w:hAnsi="IRNazanin" w:eastAsia="IRNazanin"/>
          <w:color w:val="111111"/>
          <w:sz w:val="28"/>
          <w:sz w:val="28"/>
          <w:szCs w:val="28"/>
          <w:rtl w:val="true"/>
          <w:lang w:bidi="fa-IR"/>
        </w:rPr>
        <w:t>من بیچاره نه گریان توام کیست که او لب خندان تو را بیند و گریان نرود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کوی تو جای دگری پا ننهم تا مرا در طلبت عمر به پایان نرود</w:t>
      </w:r>
      <w:bookmarkStart w:id="207" w:name="pg17035_165222"/>
    </w:p>
    <w:p>
      <w:pPr>
        <w:pStyle w:val="BookText"/>
        <w:rPr/>
      </w:pPr>
      <w:bookmarkEnd w:id="2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خَوْفَ غَمِّ الْوَعِیدِ وَ شَوْقَ ثَوَابِ الْمَوْعُودِ حَتَّی أَجِدَ لَذَّةَ مَا أَدْعُوکَ لَهُ وَ کَآبَةَ مَا أسْتَجِیرُ بِکَ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تَعْلَمُ مَا یُصْلِحُنِی مِنْ أَمْرِ دُنْیَایَ وَ آخِرَتِی فَکُنْ بِحَوَائِجِی حَفِیّاً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ترس و اندوه و عذاب، و اشتیاق پاداش وعده داده شده را روزیم فرما، تا لذّت آنچه تو را به خاطر آن می‌خوانم، و دشواری چیزی که از آن به تو پناه می‌آورم،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 دنیا و آخرتم، مرا اصلاح می‌کند می‌دانی؛ پس به برآوردن خواسته‌های من مهربان باش</w:t>
      </w:r>
      <w:r>
        <w:rPr>
          <w:rFonts w:eastAsia="IRNazanin" w:cs="IRNazanin"/>
          <w:color w:val="111111"/>
          <w:sz w:val="28"/>
          <w:szCs w:val="28"/>
          <w:rtl w:val="true"/>
          <w:lang w:bidi="fa-IR"/>
        </w:rPr>
        <w:t>.</w:t>
      </w:r>
    </w:p>
    <w:p>
      <w:pPr>
        <w:pStyle w:val="Heading3"/>
        <w:numPr>
          <w:ilvl w:val="2"/>
          <w:numId w:val="1"/>
        </w:numPr>
        <w:rPr/>
      </w:pPr>
      <w:bookmarkStart w:id="208" w:name="__RefHeading___Toc1162904_1738255347"/>
      <w:bookmarkStart w:id="209" w:name="_Toc77"/>
      <w:bookmarkEnd w:id="208"/>
      <w:r>
        <w:rPr>
          <w:rtl w:val="true"/>
        </w:rPr>
        <w:t>ترس از اندوه کیفر و شوق ثواب موعود</w:t>
      </w:r>
      <w:bookmarkEnd w:id="209"/>
    </w:p>
    <w:p>
      <w:pPr>
        <w:pStyle w:val="BookText"/>
        <w:rPr/>
      </w:pPr>
      <w:r>
        <w:rPr>
          <w:rFonts w:ascii="IRNazanin" w:hAnsi="IRNazanin" w:eastAsia="IRNazanin"/>
          <w:color w:val="111111"/>
          <w:sz w:val="28"/>
          <w:sz w:val="28"/>
          <w:szCs w:val="28"/>
          <w:rtl w:val="true"/>
          <w:lang w:bidi="fa-IR"/>
        </w:rPr>
        <w:t>آنان که خانۀ قلب را مرکز تجلی ایمان به خدا و قیامت نکردند، و تن به عبادت و عمل صالح ندادند، و جان به حسنات اخلاقی نیاراستند، حرمت حق را شکستند، و به تمام محرمات الهی آلوده شدند، و به کار خیر رو نیاوردند، و در برابر واقعیّت‌ها و حقایق به تکبر برخاستند، و اهل فساد و افساد بودند، و به عهد و پیمان الهی وفاداری نکردند، بشارت به عذاب حق مسلّم آنان است، و کیفر الهی در دنیا و آخرت برآنان حتم و ثابت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با قوانین و سنن الهی مخالفت کردند، و با انبیای بزرگوار حق مخالفت</w:t>
      </w:r>
    </w:p>
    <w:p>
      <w:pPr>
        <w:pStyle w:val="BookText"/>
        <w:rPr/>
      </w:pPr>
      <w:r>
        <w:rPr>
          <w:rFonts w:ascii="IRNazanin" w:hAnsi="IRNazanin" w:eastAsia="IRNazanin"/>
          <w:color w:val="111111"/>
          <w:sz w:val="28"/>
          <w:sz w:val="28"/>
          <w:szCs w:val="28"/>
          <w:rtl w:val="true"/>
          <w:lang w:bidi="fa-IR"/>
        </w:rPr>
        <w:t>نمودند، و به برنامه‌های الهی با غروری خاص دهن کجی کردند، و یاوه گفتند و باطل سفتند، و دستیار شیاطین و معاون ستمگران شدند، و خون به دل خانواده‌ها و جامعه کردند، باید منتظر کیفر و جریمه و عذاب و عقاب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دل به خدا سپردند، و باطن را مرکز عشق و علاقه و ایمان به حضرت حق کردند، قیامت را با چشم قلب دیدند، به ملائکه ایمان آوردند، و عاشقانه به دنبال انبیا و امامان دویدند، اعضا و جوارح را در گردونۀ عمل صالح قرار دادند، به حسنات الهی و اخلاقی آراسته شدند، غم خوار خلق خدا بودند، به این که منبع عشق و صفا و مهر و وفا و محبت و دوستی اند شناخته شدند، به عهد و پیمان الهی وفادار بودند، و سنن و نوامیس هستی را احترام گذاشتند، و قدم به جای قدم انبیا و امامان گذاشتند، و برای دردمندان و مستمندان تکیه گاه بودند، بشارت به نعیم ابد و رضوان الهی و حیات طیبه و عیش راضیه حق مسلم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زین العابدین علیه السلام از خداوند مهربان درخواست کرده ترس از اندوه کیفر و شوق ثواب موعود در قلب شما تجلی کند که این ترس و شوق دو عامل بسیار مهم بازدارندۀ از گناه و محرک به سوی عمل صالح واخلاق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شوق و ترس در خانۀ قلب جای بگیرند از عبادت لذّت وافر می‌برید، و از گناه افسرده و متنفّر می‌شوید، به سوی عمل صالح با تمام وجود به حرکت می‌آئید، و از معصیت و طغیان باتمام قدرت فرار می‌کنید و خلاصه با این دو بال معنوی به مقام قرب حق و لقای محبوب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ویران شده از خیل فنا خانۀ ماست مخزن گنج بقا در دل ویرانۀ ماست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 به جهان آنچه زپیدا و نهان همه یک پرتو حسن رخ جانانۀ ماست</w:t>
      </w:r>
      <w:bookmarkStart w:id="210" w:name="pg17035_165224"/>
    </w:p>
    <w:p>
      <w:pPr>
        <w:pStyle w:val="BookText"/>
        <w:rPr/>
      </w:pPr>
      <w:bookmarkEnd w:id="210"/>
      <w:r>
        <w:rPr>
          <w:rFonts w:ascii="IRNazanin" w:hAnsi="IRNazanin" w:eastAsia="IRNazanin"/>
          <w:color w:val="111111"/>
          <w:sz w:val="28"/>
          <w:sz w:val="28"/>
          <w:szCs w:val="28"/>
          <w:rtl w:val="true"/>
          <w:lang w:bidi="fa-IR"/>
        </w:rPr>
        <w:t>گرچه هرگز زبد و نیک جهان دم نزدیم از کران تا به کران قصۀ افسانه ماست</w:t>
      </w:r>
    </w:p>
    <w:p>
      <w:pPr>
        <w:pStyle w:val="BookText"/>
        <w:rPr/>
      </w:pPr>
      <w:r>
        <w:rPr>
          <w:rFonts w:ascii="IRNazanin" w:hAnsi="IRNazanin" w:eastAsia="IRNazanin"/>
          <w:color w:val="111111"/>
          <w:sz w:val="28"/>
          <w:sz w:val="28"/>
          <w:szCs w:val="28"/>
          <w:rtl w:val="true"/>
          <w:lang w:bidi="fa-IR"/>
        </w:rPr>
        <w:t>ساقیا گر نبود جام بلورین چه شود گردش چشم تو هم ساغر پیمانۀ ماست</w:t>
      </w:r>
    </w:p>
    <w:p>
      <w:pPr>
        <w:pStyle w:val="BookText"/>
        <w:rPr/>
      </w:pPr>
      <w:r>
        <w:rPr>
          <w:rFonts w:ascii="IRNazanin" w:hAnsi="IRNazanin" w:eastAsia="IRNazanin"/>
          <w:color w:val="111111"/>
          <w:sz w:val="28"/>
          <w:sz w:val="28"/>
          <w:szCs w:val="28"/>
          <w:rtl w:val="true"/>
          <w:lang w:bidi="fa-IR"/>
        </w:rPr>
        <w:t>در گلستان سر کوی تو چون بلبل مست همه شب تا به سحر نعرۀ مستانۀ ماست</w:t>
      </w:r>
    </w:p>
    <w:p>
      <w:pPr>
        <w:pStyle w:val="BookText"/>
        <w:rPr/>
      </w:pPr>
      <w:r>
        <w:rPr>
          <w:rFonts w:ascii="IRNazanin" w:hAnsi="IRNazanin" w:eastAsia="IRNazanin"/>
          <w:color w:val="111111"/>
          <w:sz w:val="28"/>
          <w:sz w:val="28"/>
          <w:szCs w:val="28"/>
          <w:rtl w:val="true"/>
          <w:lang w:bidi="fa-IR"/>
        </w:rPr>
        <w:t>آن که از پرتو حسنش شده ممکن موجود روز و شب عشق رخش در دل دیوانۀ ماست</w:t>
      </w:r>
    </w:p>
    <w:p>
      <w:pPr>
        <w:pStyle w:val="BookText"/>
        <w:rPr/>
      </w:pPr>
      <w:r>
        <w:rPr>
          <w:rFonts w:ascii="IRNazanin" w:hAnsi="IRNazanin" w:eastAsia="IRNazanin"/>
          <w:color w:val="111111"/>
          <w:sz w:val="28"/>
          <w:sz w:val="28"/>
          <w:szCs w:val="28"/>
          <w:rtl w:val="true"/>
          <w:lang w:bidi="fa-IR"/>
        </w:rPr>
        <w:t>تا شده نورعلی جرعه کش محفل دل محفل آرای دلش سید رندانۀ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 اصفهانی</w:t>
      </w:r>
      <w:r>
        <w:rPr>
          <w:rFonts w:eastAsia="IRNazanin" w:cs="IRNazanin"/>
          <w:color w:val="111111"/>
          <w:sz w:val="28"/>
          <w:szCs w:val="28"/>
          <w:rtl w:val="true"/>
          <w:lang w:bidi="fa-IR"/>
        </w:rPr>
        <w:t>)</w:t>
      </w:r>
    </w:p>
    <w:p>
      <w:pPr>
        <w:pStyle w:val="Heading3"/>
        <w:numPr>
          <w:ilvl w:val="2"/>
          <w:numId w:val="1"/>
        </w:numPr>
        <w:rPr/>
      </w:pPr>
      <w:bookmarkStart w:id="211" w:name="__RefHeading___Toc1162906_1738255347"/>
      <w:bookmarkStart w:id="212" w:name="_Toc78"/>
      <w:bookmarkEnd w:id="211"/>
      <w:r>
        <w:rPr>
          <w:rtl w:val="true"/>
        </w:rPr>
        <w:t>وعده های عذاب در قرآن</w:t>
      </w:r>
      <w:bookmarkEnd w:id="212"/>
    </w:p>
    <w:p>
      <w:pPr>
        <w:pStyle w:val="BookText"/>
        <w:rPr/>
      </w:pPr>
      <w:r>
        <w:rPr>
          <w:rFonts w:ascii="Amiri" w:hAnsi="Amiri" w:eastAsia="Amiri" w:cs="Amiri"/>
          <w:color w:val="111111"/>
          <w:sz w:val="28"/>
          <w:sz w:val="28"/>
          <w:szCs w:val="28"/>
          <w:rtl w:val="true"/>
          <w:lang w:bidi="ar-SA"/>
        </w:rPr>
        <w:t>ثُمَّ انْزَلَ اللّهُ سَکینَتَهُ عَلی رَسُولِهِ وَ عَلَی الْمُؤْمِنینَ وَ انْزَلَ جُنُوداً لَمْ تَرَوها وَ عَذَّبَ الَّذینَ کَفَرُوا وَ ذلِکَ جَزاءُ الْکافِرینَ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 آرامش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طمأنینۀ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پیامبرش و مؤمنان نازل کرد ، و لشکریانی که آنان را نمی‌دیدید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 و کسانی را که کفر می‌ورزیدند ، به عذاب سختی مجازات کرد ؛ و این است کیفر کفرپیشگان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کَاَیِّنْ مِنْ قَرْیَةٍ عَتَتْ عَنْ امْرِ رَبِّها وَ رُسُلِهِ فَحاسَبْناها حِساباً شَدیداً وَ عَذَّبْناها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 بالَ امْرِها وَ کانَ عاقِبَةُ امْرِها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w:t>
      </w:r>
    </w:p>
    <w:p>
      <w:pPr>
        <w:pStyle w:val="BookText"/>
        <w:rPr/>
      </w:pPr>
      <w:r>
        <w:rPr>
          <w:rFonts w:ascii="Amiri" w:hAnsi="Amiri" w:eastAsia="Amiri" w:cs="Amiri"/>
          <w:color w:val="111111"/>
          <w:sz w:val="28"/>
          <w:sz w:val="28"/>
          <w:szCs w:val="28"/>
          <w:rtl w:val="true"/>
          <w:lang w:bidi="ar-SA"/>
        </w:rPr>
        <w:t>اللّهُ لَهُمْ عَذاباً شَدیداً فَاتَّقُوا اللّهَ یا اولِی الْاَلْبابِ الَّذینَ آمَنُوا قَدْ انْزَلَ اللّهُ الَیْکُمْ ذِکْراً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آبادی‌ها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پروردگارشان و فرستادگانش روی برگرداندند ، پس ما آنان را به حساب سختی محاسبه کردیم و به عذاب بسیار شدیدی عذاب نمودیم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کیفر سنگین کفر و کبرشان را چشیدند و سرانجام کارشان خسارت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آماده کرده است ، پس ای خردمندان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به سوی شما وسیلۀ تذکّر نازل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الَّذینَ کَفَرُوا فَاُعَذِّبُهُمْ عَذاباً شَدیداً فِی الدُّنْیا وَ الْآخِرَةِ وَ ما لَهُمْ مِنْ ناصِرینَ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 کسانی که کافر شدند ، آنان را در دنیا و آخرت به عذابی سخت شکنجه می‌کنم و برای آنان هیچ یاوری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حَوْلَکُمْ مِنَ الْاَعْرابِ مُنافِقُونَ وَ مِنْ اهْلِ الْمَدینَةِ مَرَدُوا عَلَی النِّفاقِ لاتَعْلَمُهُمْ نَحْنُ نَعْلَمُهُمْ سَنُعَذِّبُهُمْ مَرَّتَیْنِ ثُمَّ یُرَدُّونَ الَی عَذابٍ عَظیمٍ</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از بادیه نشینانی که پیرامونتان هستند منافق‌اند ؛ و نیز گروهی از اهل مدینه بر نفاق خو گرفته‌اند ، تو آنان را نمی‌شناسی ما آنان را می‌شناسیم ، به زودی آنان را دوبار عذاب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در دنیا و عذابی در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عذابی بزرگ بازگردانده می‌شوند </w:t>
      </w:r>
      <w:r>
        <w:rPr>
          <w:rFonts w:eastAsia="IRNazanin" w:cs="IRNazanin"/>
          <w:color w:val="111111"/>
          <w:sz w:val="28"/>
          <w:szCs w:val="28"/>
          <w:rtl w:val="true"/>
          <w:lang w:bidi="fa-IR"/>
        </w:rPr>
        <w:t>.</w:t>
      </w:r>
      <w:bookmarkStart w:id="213" w:name="pg17035_165226"/>
    </w:p>
    <w:p>
      <w:pPr>
        <w:pStyle w:val="BookText"/>
        <w:rPr/>
      </w:pPr>
      <w:bookmarkEnd w:id="213"/>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اعَدَّ لَهُمْ جَهَنَّمَ وَ ساءَتْ مَصیراً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مردان و زنان منافق و مردان و زنان مشرک را که به خدا گمان بد می‌برند عذاب کند ؛ پیشامد بد زمانه فقط بر خودشان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آنان خشم گرفته ، و لعنتشان کرده است و دوزخ را برای آنان آماده نموده و بد بازگشت گاهی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یُعَذِّبْهُ عَذاباً الیماً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هر کس روی بگرداند او را به عذابی دردناک عذاب می‌کند </w:t>
      </w:r>
      <w:r>
        <w:rPr>
          <w:rFonts w:eastAsia="IRNazanin" w:cs="IRNazanin"/>
          <w:color w:val="111111"/>
          <w:sz w:val="28"/>
          <w:szCs w:val="28"/>
          <w:rtl w:val="true"/>
          <w:lang w:bidi="fa-IR"/>
        </w:rPr>
        <w:t>.</w:t>
      </w:r>
    </w:p>
    <w:p>
      <w:pPr>
        <w:pStyle w:val="Heading3"/>
        <w:numPr>
          <w:ilvl w:val="2"/>
          <w:numId w:val="1"/>
        </w:numPr>
        <w:rPr/>
      </w:pPr>
      <w:bookmarkStart w:id="214" w:name="__RefHeading___Toc1162908_1738255347"/>
      <w:bookmarkStart w:id="215" w:name="_Toc79"/>
      <w:bookmarkEnd w:id="214"/>
      <w:r>
        <w:rPr>
          <w:rtl w:val="true"/>
        </w:rPr>
        <w:t>بشارت های ثواب در قرآن</w:t>
      </w:r>
      <w:bookmarkEnd w:id="215"/>
    </w:p>
    <w:p>
      <w:pPr>
        <w:pStyle w:val="BookText"/>
        <w:rPr/>
      </w:pPr>
      <w:r>
        <w:rPr>
          <w:rFonts w:ascii="Amiri" w:hAnsi="Amiri" w:eastAsia="Amiri" w:cs="Amiri"/>
          <w:color w:val="111111"/>
          <w:sz w:val="28"/>
          <w:sz w:val="28"/>
          <w:szCs w:val="28"/>
          <w:rtl w:val="true"/>
          <w:lang w:bidi="ar-SA"/>
        </w:rPr>
        <w:t>تِلْکَ حُدُودُ اللّهِ وَ مَنْ یُطِعِ اللّهَ وَ رَسُولَهُ یُدْخِلْهُ جَنّاتٍ تَجْرِی مِنْ تَحْتِهَا الْاَنْهارُ خالِدینَ فِیها وَ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اینها حدود خداست ، و هر که از خدا و رسولش اطاعت کند ، خدا او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درآورد ؛ در آن جاودانه‌اند ، و آن است کامیابی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رُسُلِهِ وَ انْ تُؤْمِنُوا وَ تَتَّقُوا فَلَکُمْ اجْرٌ عَظیمٌ</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خدا و فرستادگانش ایمان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ایمان آورید و تقوا پیشه کنید ، برای شما پاداشی بزرگ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قُتِلْتُمْ فِی سَبیلِ اللّهِ اوْمُتُّمْ لَمَغْفِرَةٌ مِنَ اللّهِ وَ رَحْمَةٌ خَیْرٌ مِمّا یَجْمَعُونَ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راه خدا شهید شوید یا بمیرید ، یقیناً آمرزش و رحمتی از سوی خدا ، بهتر است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مال و منال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اؤُنَبِّئُکُمْ بِخَیْرٍ مِنْ ذلِکُمْ لِلَّذینَ اتَّقَوْا عِنْدَ رَبِّهِمْ جَنّاتٌ تَجْری مِنْ تَحْتِهَا الْاَنْهارُ خالِدینَ فیها وَ ازْواجٌ مُطَهَّرَةٌ وَ رِضْوانٌ مِنَ اللّهِ وَ اللّهُ بَصیرٌ بِالْعِبادِ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 برای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شؤون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پیشه کرده‌اند ، در نزد پروردگارشان بهشت‌هایی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 جاودانه‌اند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همسرانی پاکیزه و خشنودی و رضایتی از سوی خداست ؛ و خدا به بندگان بیناست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امْوالَهُمْ فِی سَبیلِ اللّهِ ثُمَّ لایُتْبِعُونَ ما انْفَقُوا مَنّاً وَ لاأَذیً لَهُمْ اجْرُهُمْ عِنْدَ رَبِّهِمْ وَ لاخَوْفٌ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کسانی که اموالشان را در راه خدا انفاق می‌کنند ، سپس منت و آزاری به دنبال انفاقشان نمی‌آورند ، برای آنان نزد پروردگارشان پاداشی شایسته و مناسب است ، و نه بیمی بر آنان است و نه اندوهگین می‌شوند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یُدْخِلُ الَّذینَ آمَنُوا وَ عَمِلُوا الصّالِحاتِ جَنّاتٍ تَجْرِی مِنْ تَحْتِهَا الْاَنْهارُ انَّ اللّهَ یَفْعَلُ ما یُریدُ</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یقیناً خدا کسانی را که ایمان آورده و کارهای شایسته انجام داده‌اند ، در بهشت‌هایی در می‌آورد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مسلماً خدا هر چه را بخواهد انجام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 عَمِلُوا الصّالِحاتِ لَنُکَفِّرَنَّ عَنْهُمْ سَیِّئاتِهِمْ وَ لَنَجْزِیَنَّهُمْ احْسَنَ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ایمان آورده و کارهای شایسته انجام داده‌اند ، گناهانشان را قطعاً از آنان می‌پوشانیم و بر پایۀ بهترین عملی که همواره انجام می‌داده‌اند ، پاداششان می‌دهیم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 عَمِلُوا الصّالِحاتِ لَنُبَوِّئَنَّهُمْ مِنَ الْجَنَّةِ غُرَفاً تَجْرِی مِنْ تَحْتِهَا الْاَنْهارُ خالِدینَ فیها نِعْمَ اجْرُ الْعامِلینَ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انجام داده‌اند حتماً آنان را در قصرهایی رفیع و با ارزش از بهشت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جای خواهیم داد ، در آن جا جاودانه‌اند ؛ چه نیکوست پاداش عمل‌کنندگان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 بِاَنَّ لَهُمْ مِنَ اللّهِ فَضْلاً کَبیراً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مؤمنان را مژده ده که برای آنان از سوی خدا فضل بزرگی خواهد بود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گسست رشته پیوند دل زهر چه که هست کسی که رشتۀ الفت به تار زلف تو بست</w:t>
      </w:r>
      <w:bookmarkStart w:id="216" w:name="pg17035_165229"/>
    </w:p>
    <w:p>
      <w:pPr>
        <w:pStyle w:val="BookText"/>
        <w:rPr/>
      </w:pPr>
      <w:bookmarkEnd w:id="216"/>
      <w:r>
        <w:rPr>
          <w:rFonts w:ascii="IRNazanin" w:hAnsi="IRNazanin" w:eastAsia="IRNazanin"/>
          <w:color w:val="111111"/>
          <w:sz w:val="28"/>
          <w:sz w:val="28"/>
          <w:szCs w:val="28"/>
          <w:rtl w:val="true"/>
          <w:lang w:bidi="fa-IR"/>
        </w:rPr>
        <w:t>کسی که رشته الفت به تار زلف توبست خلیل وار به هر جا بتی که دید شکست</w:t>
      </w:r>
    </w:p>
    <w:p>
      <w:pPr>
        <w:pStyle w:val="BookText"/>
        <w:rPr/>
      </w:pPr>
      <w:r>
        <w:rPr>
          <w:rFonts w:ascii="IRNazanin" w:hAnsi="IRNazanin" w:eastAsia="IRNazanin"/>
          <w:color w:val="111111"/>
          <w:sz w:val="28"/>
          <w:sz w:val="28"/>
          <w:szCs w:val="28"/>
          <w:rtl w:val="true"/>
          <w:lang w:bidi="fa-IR"/>
        </w:rPr>
        <w:t>زهرچه هست به عالم برید رشتۀ مهر کسی که دل به خم زلف دلستان توبست</w:t>
      </w:r>
    </w:p>
    <w:p>
      <w:pPr>
        <w:pStyle w:val="BookText"/>
        <w:rPr/>
      </w:pPr>
      <w:r>
        <w:rPr>
          <w:rFonts w:ascii="IRNazanin" w:hAnsi="IRNazanin" w:eastAsia="IRNazanin"/>
          <w:color w:val="111111"/>
          <w:sz w:val="28"/>
          <w:sz w:val="28"/>
          <w:szCs w:val="28"/>
          <w:rtl w:val="true"/>
          <w:lang w:bidi="fa-IR"/>
        </w:rPr>
        <w:t>به پیش روی تو گلزار و لاله باشد خار به نزد قد تو سرو بلند گردد پست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 خان شیرازی، هما</w:t>
      </w:r>
      <w:r>
        <w:rPr>
          <w:rFonts w:eastAsia="IRNazanin" w:cs="IRNazanin"/>
          <w:color w:val="111111"/>
          <w:sz w:val="28"/>
          <w:szCs w:val="28"/>
          <w:rtl w:val="true"/>
          <w:lang w:bidi="fa-IR"/>
        </w:rPr>
        <w:t>)</w:t>
      </w:r>
    </w:p>
    <w:p>
      <w:pPr>
        <w:pStyle w:val="Heading3"/>
        <w:numPr>
          <w:ilvl w:val="2"/>
          <w:numId w:val="1"/>
        </w:numPr>
        <w:rPr/>
      </w:pPr>
      <w:bookmarkStart w:id="217" w:name="__RefHeading___Toc1162910_1738255347"/>
      <w:bookmarkStart w:id="218" w:name="_Toc80"/>
      <w:bookmarkEnd w:id="217"/>
      <w:r>
        <w:rPr>
          <w:rtl w:val="true"/>
        </w:rPr>
        <w:t>حکایتی اندر غمِ مرگ و فردای قیامت</w:t>
      </w:r>
      <w:bookmarkEnd w:id="218"/>
    </w:p>
    <w:p>
      <w:pPr>
        <w:pStyle w:val="Heading4"/>
        <w:numPr>
          <w:ilvl w:val="3"/>
          <w:numId w:val="1"/>
        </w:numPr>
        <w:rPr/>
      </w:pPr>
      <w:bookmarkStart w:id="219" w:name="__RefHeading___Toc1162912_1738255347"/>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در تفسیر حدائق آمده است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عیاض درخانه داود طائی آمد، صدای جانسوز او را از درون خانه شنید، فضیل فریاد زد،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رسول خدا را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النّارَ مَنْ بَکی مِنَ خَشْیَهِ اللّهِ تَعالی</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آن که از خشیت الهی گریه کند وارد آتش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یافته‌ای و قطره‌ای از این اشک سوزناک آتش را خاموش می‌کند این همه گریه و زاری چیست؟ آن گاه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رویم باز کن تا زیارتت کنم،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خوف و خشیت حق از زیارت یاران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همسایگی داود بود، به در منزل آمد به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وقت نماز برسد و او عزیمت مسجد برای نماز جماعت کند، او را آن وقت زیارت کن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شد، داود به مسجد رفت، آن گاه فضیل به خانۀ او درآمد، کوزه</w:t>
      </w:r>
      <w:bookmarkStart w:id="221" w:name="pg17035_165230"/>
    </w:p>
    <w:p>
      <w:pPr>
        <w:pStyle w:val="BookText"/>
        <w:rPr/>
      </w:pPr>
      <w:bookmarkEnd w:id="221"/>
      <w:r>
        <w:rPr>
          <w:rFonts w:ascii="IRNazanin" w:hAnsi="IRNazanin" w:eastAsia="IRNazanin"/>
          <w:color w:val="111111"/>
          <w:sz w:val="28"/>
          <w:sz w:val="28"/>
          <w:szCs w:val="28"/>
          <w:rtl w:val="true"/>
          <w:lang w:bidi="fa-IR"/>
        </w:rPr>
        <w:t>شکسته‌ای از آب دید که آبش آفتاب خورده و خانه و اساسش بسیار معمولی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مسجد برگشت، فضیل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جائی بگذار تا آبش سرد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خود اطمینان ندارم که آب سرد میل مرا به طرف لذّات دنیا زیاد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بپرداز،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دنیا را تمتّعات طبع است و همین بس مرا که حال اسراف و زیاده روی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جلسه داود را به غایت حسن و جمال دیده بودم به اندازه‌ای که در میان مردم مشهور بود صاحب جمال‌تر از او کسی نیست، ولی این بار او را زار ونزار و رنگ پریده و لاغر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هشت غم مرا از خورد و خواب و سؤال و جواب بازداشته و به این روزم انداخته است</w:t>
      </w:r>
      <w:r>
        <w:rPr>
          <w:rFonts w:eastAsia="IRNazanin" w:cs="IRNazanin"/>
          <w:color w:val="111111"/>
          <w:sz w:val="28"/>
          <w:szCs w:val="28"/>
          <w:rtl w:val="true"/>
          <w:lang w:bidi="fa-IR"/>
        </w:rPr>
        <w:t>:</w:t>
      </w:r>
    </w:p>
    <w:p>
      <w:pPr>
        <w:pStyle w:val="Heading4"/>
        <w:numPr>
          <w:ilvl w:val="3"/>
          <w:numId w:val="1"/>
        </w:numPr>
        <w:rPr/>
      </w:pPr>
      <w:bookmarkStart w:id="222" w:name="__RefHeading___Toc1162914_1738255347"/>
      <w:bookmarkStart w:id="223" w:name="_Toc82"/>
      <w:bookmarkEnd w:id="222"/>
      <w:r>
        <w:rPr>
          <w:rtl w:val="true"/>
        </w:rPr>
        <w:t>غم وقت مرگ</w:t>
      </w:r>
      <w:bookmarkEnd w:id="223"/>
    </w:p>
    <w:p>
      <w:pPr>
        <w:pStyle w:val="BookText"/>
        <w:rPr/>
      </w:pPr>
      <w:r>
        <w:rPr>
          <w:rFonts w:ascii="IRNazanin" w:hAnsi="IRNazanin" w:eastAsia="IRNazanin"/>
          <w:color w:val="111111"/>
          <w:sz w:val="28"/>
          <w:sz w:val="28"/>
          <w:szCs w:val="28"/>
          <w:rtl w:val="true"/>
          <w:lang w:bidi="fa-IR"/>
        </w:rPr>
        <w:t>غم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مطلع یا وقت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مرگ را می‌چشد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اَیْنَما تَکُونُوا یُدْرِکْکُمُ الْمَوْتُ</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هر کجا باشید هر چند در قلعه‌های مرتفع و استوار ، مرگ شما را درمی‌یابد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اذا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حینَئِذٍ تَنْظُرُونَ</w:t>
      </w:r>
      <w:r>
        <w:rPr>
          <w:rFonts w:eastAsia="Amiri" w:cs="Amiri" w:ascii="Amiri" w:hAnsi="Amiri"/>
          <w:color w:val="111111"/>
          <w:sz w:val="28"/>
          <w:szCs w:val="28"/>
          <w:rtl w:val="true"/>
          <w:lang w:bidi="ar-SA"/>
        </w:rPr>
        <w:t xml:space="preserve">» </w:t>
      </w:r>
      <w:r>
        <w:rPr>
          <w:rStyle w:val="FootnoteAnchor"/>
          <w:rtl w:val="true"/>
        </w:rPr>
        <w:footnoteReference w:id="239"/>
      </w:r>
      <w:bookmarkStart w:id="224" w:name="pg17035_165231"/>
    </w:p>
    <w:p>
      <w:pPr>
        <w:pStyle w:val="BookText"/>
        <w:rPr/>
      </w:pPr>
      <w:bookmarkEnd w:id="224"/>
      <w:r>
        <w:rPr>
          <w:rFonts w:ascii="IRNazanin" w:hAnsi="IRNazanin" w:eastAsia="IRNazanin"/>
          <w:color w:val="111111"/>
          <w:sz w:val="28"/>
          <w:sz w:val="28"/>
          <w:szCs w:val="28"/>
          <w:rtl w:val="true"/>
          <w:lang w:bidi="fa-IR"/>
        </w:rPr>
        <w:t xml:space="preserve">پس چرا هنگامی که روح به گلوگاه می‌رسد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آن وقت نظاره‌گر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کاری از شما ساخته نیست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کَلاّ اذا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رَبِّکَ یَوْمَئِذٍ الْمَساقُ</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هنگامی که جان به گلوگاه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کنندۀ این بیمار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رسیدن جان به گلوگاه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 ثروت ،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جان 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به ساق به هم پیچد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روز سوق و مسیر به سوی پروردگار توست </w:t>
      </w:r>
      <w:r>
        <w:rPr>
          <w:rFonts w:eastAsia="IRNazanin" w:cs="IRNazanin"/>
          <w:color w:val="111111"/>
          <w:sz w:val="28"/>
          <w:szCs w:val="28"/>
          <w:rtl w:val="true"/>
          <w:lang w:bidi="fa-IR"/>
        </w:rPr>
        <w:t>.</w:t>
      </w:r>
    </w:p>
    <w:p>
      <w:pPr>
        <w:pStyle w:val="Heading4"/>
        <w:numPr>
          <w:ilvl w:val="3"/>
          <w:numId w:val="1"/>
        </w:numPr>
        <w:rPr/>
      </w:pPr>
      <w:bookmarkStart w:id="225" w:name="__RefHeading___Toc1162916_1738255347"/>
      <w:bookmarkStart w:id="226" w:name="_Toc83"/>
      <w:bookmarkEnd w:id="225"/>
      <w:r>
        <w:rPr>
          <w:rtl w:val="true"/>
        </w:rPr>
        <w:t>غم قرار گرفتن در منزل گور</w:t>
      </w:r>
      <w:bookmarkEnd w:id="226"/>
    </w:p>
    <w:p>
      <w:pPr>
        <w:pStyle w:val="BookText"/>
        <w:rPr/>
      </w:pPr>
      <w:r>
        <w:rPr>
          <w:rFonts w:ascii="IRNazanin" w:hAnsi="IRNazanin" w:eastAsia="IRNazanin"/>
          <w:color w:val="111111"/>
          <w:sz w:val="28"/>
          <w:sz w:val="28"/>
          <w:szCs w:val="28"/>
          <w:rtl w:val="true"/>
          <w:lang w:bidi="fa-IR"/>
        </w:rPr>
        <w:t>غم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منزل گور است، منزل بی در و پیکر، منزل تنگ و تاریک، منزل غربت، منزل وحشت، منزل سرگذاشتن به خشت لحد با یک لباس چون کفن، منزلی که راه گریز به جائی ندارد، و نمی‌دانم کدام تابلو را در این خانه بالای سر من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مِنْ رِیاضِ الْجَنَّةِ اوْ حُفْرَةٌ مِنْ حُفَرِ النّیرانِ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خانۀ گورباغی از باغ‌های بهشت، یا گودالی از گودال‌های جهنّم است</w:t>
      </w:r>
      <w:r>
        <w:rPr>
          <w:rFonts w:eastAsia="IRNazanin" w:cs="IRNazanin"/>
          <w:color w:val="111111"/>
          <w:sz w:val="28"/>
          <w:szCs w:val="28"/>
          <w:rtl w:val="true"/>
          <w:lang w:bidi="fa-IR"/>
        </w:rPr>
        <w:t>.</w:t>
      </w:r>
    </w:p>
    <w:p>
      <w:pPr>
        <w:pStyle w:val="Heading4"/>
        <w:numPr>
          <w:ilvl w:val="3"/>
          <w:numId w:val="1"/>
        </w:numPr>
        <w:rPr/>
      </w:pPr>
      <w:bookmarkStart w:id="227" w:name="__RefHeading___Toc1162918_1738255347"/>
      <w:bookmarkStart w:id="228" w:name="_Toc84"/>
      <w:bookmarkEnd w:id="227"/>
      <w:r>
        <w:rPr>
          <w:rtl w:val="true"/>
        </w:rPr>
        <w:t>غم فریاد دو فرشته</w:t>
      </w:r>
      <w:bookmarkEnd w:id="228"/>
    </w:p>
    <w:p>
      <w:pPr>
        <w:pStyle w:val="BookText"/>
        <w:rPr/>
      </w:pPr>
      <w:r>
        <w:rPr>
          <w:rFonts w:ascii="IRNazanin" w:hAnsi="IRNazanin" w:eastAsia="IRNazanin"/>
          <w:color w:val="111111"/>
          <w:sz w:val="28"/>
          <w:sz w:val="28"/>
          <w:szCs w:val="28"/>
          <w:rtl w:val="true"/>
          <w:lang w:bidi="fa-IR"/>
        </w:rPr>
        <w:t>غم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دو ملکی است که در قبر به گوشم رسد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رَبُّکَ؟</w:t>
      </w:r>
      <w:bookmarkStart w:id="229" w:name="pg17035_165232"/>
    </w:p>
    <w:p>
      <w:pPr>
        <w:pStyle w:val="BookText"/>
        <w:rPr/>
      </w:pPr>
      <w:bookmarkEnd w:id="229"/>
      <w:r>
        <w:rPr>
          <w:rFonts w:ascii="IRNazanin" w:hAnsi="IRNazanin" w:eastAsia="IRNazanin"/>
          <w:color w:val="111111"/>
          <w:sz w:val="28"/>
          <w:sz w:val="28"/>
          <w:szCs w:val="28"/>
          <w:rtl w:val="true"/>
          <w:lang w:bidi="fa-IR"/>
        </w:rPr>
        <w:t>که نمی‌دانم جوابگو هستم یا نه؟این بستگی دارد به این که نهال توحید را با عمل و اعتقاد و اخلاق آبیاری کرده و بارور کرده باشم تا بتوانم پاسخگو باشم و گرنه اگر غفلت داشته باشم، و درون تبدیل به بتخانه شده باشد چه جوابی دارم بدهم؟</w:t>
      </w:r>
      <w:r>
        <w:rPr>
          <w:rFonts w:eastAsia="IRNazanin" w:cs="IRNazanin"/>
          <w:color w:val="111111"/>
          <w:sz w:val="28"/>
          <w:szCs w:val="28"/>
          <w:rtl w:val="true"/>
          <w:lang w:bidi="fa-IR"/>
        </w:rPr>
        <w:t>!</w:t>
      </w:r>
    </w:p>
    <w:p>
      <w:pPr>
        <w:pStyle w:val="Heading4"/>
        <w:numPr>
          <w:ilvl w:val="3"/>
          <w:numId w:val="1"/>
        </w:numPr>
        <w:rPr/>
      </w:pPr>
      <w:bookmarkStart w:id="230" w:name="__RefHeading___Toc1162920_1738255347"/>
      <w:bookmarkStart w:id="231" w:name="_Toc85"/>
      <w:bookmarkEnd w:id="230"/>
      <w:r>
        <w:rPr>
          <w:rtl w:val="true"/>
        </w:rPr>
        <w:t>غم نفخۀ صور</w:t>
      </w:r>
      <w:bookmarkEnd w:id="231"/>
    </w:p>
    <w:p>
      <w:pPr>
        <w:pStyle w:val="BookText"/>
        <w:rPr/>
      </w:pPr>
      <w:r>
        <w:rPr>
          <w:rFonts w:ascii="IRNazanin" w:hAnsi="IRNazanin" w:eastAsia="IRNazanin"/>
          <w:color w:val="111111"/>
          <w:sz w:val="28"/>
          <w:sz w:val="28"/>
          <w:szCs w:val="28"/>
          <w:rtl w:val="true"/>
          <w:lang w:bidi="fa-IR"/>
        </w:rPr>
        <w:t>غم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نفخۀ 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فَاِذا هُمْ مِنَ الْاَجْداثِ الی رَبِّهِمْ یَنْسِلُونَ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 دمیده شود ، ناگاه همۀ آنان از قبرها به سوی پروردگارشان می‌شتابند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وقت به من برگردانده شود و در قبر آماده‌ام کنند سپس به محشر وارد شوم، چون آماده گردم نمی‌دانم به چه حال وارد می‌شوم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روزی که چهره‌هایی سپید و چهره‌هایی سیاه شود </w:t>
      </w:r>
      <w:r>
        <w:rPr>
          <w:rFonts w:eastAsia="IRNazanin" w:cs="IRNazanin"/>
          <w:color w:val="111111"/>
          <w:sz w:val="28"/>
          <w:szCs w:val="28"/>
          <w:rtl w:val="true"/>
          <w:lang w:bidi="fa-IR"/>
        </w:rPr>
        <w:t>.</w:t>
      </w:r>
    </w:p>
    <w:p>
      <w:pPr>
        <w:pStyle w:val="Heading4"/>
        <w:numPr>
          <w:ilvl w:val="3"/>
          <w:numId w:val="1"/>
        </w:numPr>
        <w:rPr/>
      </w:pPr>
      <w:bookmarkStart w:id="232" w:name="__RefHeading___Toc1162922_1738255347"/>
      <w:bookmarkStart w:id="233" w:name="_Toc86"/>
      <w:bookmarkEnd w:id="232"/>
      <w:r>
        <w:rPr>
          <w:rtl w:val="true"/>
        </w:rPr>
        <w:t>غم ورود به محشر</w:t>
      </w:r>
      <w:bookmarkEnd w:id="233"/>
    </w:p>
    <w:p>
      <w:pPr>
        <w:pStyle w:val="BookText"/>
        <w:rPr/>
      </w:pPr>
      <w:r>
        <w:rPr>
          <w:rFonts w:ascii="IRNazanin" w:hAnsi="IRNazanin" w:eastAsia="IRNazanin"/>
          <w:color w:val="111111"/>
          <w:sz w:val="28"/>
          <w:sz w:val="28"/>
          <w:szCs w:val="28"/>
          <w:rtl w:val="true"/>
          <w:lang w:bidi="fa-IR"/>
        </w:rPr>
        <w:t>غم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گور وارد محشر شوم، ندانم زمام امرم را به دست ساربان آتش دهند که خود برای خود پرداخته‌ام و یا ملائکه رحمت برای ندای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سلامت و امنیّت وارد آن جا شوید </w:t>
      </w:r>
      <w:r>
        <w:rPr>
          <w:rFonts w:eastAsia="IRNazanin" w:cs="IRNazanin"/>
          <w:color w:val="111111"/>
          <w:sz w:val="28"/>
          <w:szCs w:val="28"/>
          <w:rtl w:val="true"/>
          <w:lang w:bidi="fa-IR"/>
        </w:rPr>
        <w:t>.</w:t>
      </w:r>
      <w:bookmarkStart w:id="234" w:name="pg17035_165233"/>
    </w:p>
    <w:p>
      <w:pPr>
        <w:pStyle w:val="Heading4"/>
        <w:numPr>
          <w:ilvl w:val="3"/>
          <w:numId w:val="1"/>
        </w:numPr>
        <w:rPr/>
      </w:pPr>
      <w:bookmarkStart w:id="235" w:name="__RefHeading___Toc1162924_1738255347"/>
      <w:bookmarkStart w:id="236" w:name="_Toc87"/>
      <w:bookmarkEnd w:id="234"/>
      <w:bookmarkEnd w:id="235"/>
      <w:r>
        <w:rPr>
          <w:rtl w:val="true"/>
        </w:rPr>
        <w:t>غم موقف حساب</w:t>
      </w:r>
      <w:bookmarkEnd w:id="236"/>
    </w:p>
    <w:p>
      <w:pPr>
        <w:pStyle w:val="BookText"/>
        <w:rPr/>
      </w:pPr>
      <w:r>
        <w:rPr>
          <w:rFonts w:ascii="IRNazanin" w:hAnsi="IRNazanin" w:eastAsia="IRNazanin"/>
          <w:color w:val="111111"/>
          <w:sz w:val="28"/>
          <w:sz w:val="28"/>
          <w:szCs w:val="28"/>
          <w:rtl w:val="true"/>
          <w:lang w:bidi="fa-IR"/>
        </w:rPr>
        <w:t>غم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حساب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لایَظْلِمُ مِثْقالَ ذَرَّةٍ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به اندازۀ وزن ذرّه‌ای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پس هرکس هم وزن ذرّه‌ای نیکی کند ، آن نیکی را ببیند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هم‌وزن ذره‌ای بدی کند ، آن بدی را ببیند </w:t>
      </w:r>
      <w:r>
        <w:rPr>
          <w:rFonts w:eastAsia="IRNazanin" w:cs="IRNazanin"/>
          <w:color w:val="111111"/>
          <w:sz w:val="28"/>
          <w:szCs w:val="28"/>
          <w:rtl w:val="true"/>
          <w:lang w:bidi="fa-IR"/>
        </w:rPr>
        <w:t>.</w:t>
      </w:r>
    </w:p>
    <w:p>
      <w:pPr>
        <w:pStyle w:val="Heading4"/>
        <w:numPr>
          <w:ilvl w:val="3"/>
          <w:numId w:val="1"/>
        </w:numPr>
        <w:rPr/>
      </w:pPr>
      <w:bookmarkStart w:id="237" w:name="__RefHeading___Toc1162926_1738255347"/>
      <w:bookmarkStart w:id="238" w:name="_Toc88"/>
      <w:bookmarkEnd w:id="237"/>
      <w:r>
        <w:rPr>
          <w:rtl w:val="true"/>
        </w:rPr>
        <w:t>غم وقت میزان</w:t>
      </w:r>
      <w:bookmarkEnd w:id="238"/>
    </w:p>
    <w:p>
      <w:pPr>
        <w:pStyle w:val="BookText"/>
        <w:rPr/>
      </w:pPr>
      <w:r>
        <w:rPr>
          <w:rFonts w:ascii="IRNazanin" w:hAnsi="IRNazanin" w:eastAsia="IRNazanin"/>
          <w:color w:val="111111"/>
          <w:sz w:val="28"/>
          <w:sz w:val="28"/>
          <w:szCs w:val="28"/>
          <w:rtl w:val="true"/>
          <w:lang w:bidi="fa-IR"/>
        </w:rPr>
        <w:t>غم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مَنْ اوتِیَ کِتابَهُ بِیَمینِهِ فَیَقُولُ هاؤُمُ اقْرَؤُا کِتابِیَهْ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 کسی که پرونده‌اش را به دست راستش دهند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مرا بگیرید و بخوانید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اوتِیَ کِتابَهُ بِشِمالِهِ فَیَقُولُ یالَیْتَنی لَمْ اوتَ کِتابِیَهْ</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کسی که پروندۀ اعمالش را به دست چپش دهند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پرونده‌ام را دریافت نمی‌کردم </w:t>
      </w:r>
      <w:r>
        <w:rPr>
          <w:rFonts w:eastAsia="IRNazanin" w:cs="IRNazanin"/>
          <w:color w:val="111111"/>
          <w:sz w:val="28"/>
          <w:szCs w:val="28"/>
          <w:rtl w:val="true"/>
          <w:lang w:bidi="fa-IR"/>
        </w:rPr>
        <w:t>.</w:t>
      </w:r>
      <w:bookmarkStart w:id="239" w:name="pg17035_165234"/>
    </w:p>
    <w:p>
      <w:pPr>
        <w:pStyle w:val="BookText"/>
        <w:rPr/>
      </w:pPr>
      <w:bookmarkEnd w:id="239"/>
      <w:r>
        <w:rPr>
          <w:rFonts w:ascii="Amiri" w:hAnsi="Amiri" w:eastAsia="Amiri" w:cs="Amiri"/>
          <w:color w:val="111111"/>
          <w:sz w:val="28"/>
          <w:sz w:val="28"/>
          <w:szCs w:val="28"/>
          <w:rtl w:val="true"/>
          <w:lang w:bidi="ar-SA"/>
        </w:rPr>
        <w:t xml:space="preserve">فَاَمَّا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ادْریکَ ماهِیَهْ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هرکس اعمال وزن شده‌اش سنگین و باارزش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یک زندگی خوش و پسندیده‌ای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هرکس اعمال وزن شده‌اش سبک و بی‌ارزش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 و پناهگاهش هاویه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هاویه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بسیار داغ و سوزان است </w:t>
      </w:r>
      <w:r>
        <w:rPr>
          <w:rFonts w:eastAsia="IRNazanin" w:cs="IRNazanin"/>
          <w:color w:val="111111"/>
          <w:sz w:val="28"/>
          <w:szCs w:val="28"/>
          <w:rtl w:val="true"/>
          <w:lang w:bidi="fa-IR"/>
        </w:rPr>
        <w:t>.</w:t>
      </w:r>
    </w:p>
    <w:p>
      <w:pPr>
        <w:pStyle w:val="Heading4"/>
        <w:numPr>
          <w:ilvl w:val="3"/>
          <w:numId w:val="1"/>
        </w:numPr>
        <w:rPr/>
      </w:pPr>
      <w:bookmarkStart w:id="240" w:name="__RefHeading___Toc1162928_1738255347"/>
      <w:bookmarkStart w:id="241" w:name="_Toc89"/>
      <w:bookmarkEnd w:id="240"/>
      <w:r>
        <w:rPr>
          <w:rtl w:val="true"/>
        </w:rPr>
        <w:t>غم عاقبت امر</w:t>
      </w:r>
      <w:bookmarkEnd w:id="241"/>
    </w:p>
    <w:p>
      <w:pPr>
        <w:pStyle w:val="BookText"/>
        <w:rPr/>
      </w:pPr>
      <w:r>
        <w:rPr>
          <w:rFonts w:ascii="IRNazanin" w:hAnsi="IRNazanin" w:eastAsia="IRNazanin"/>
          <w:color w:val="111111"/>
          <w:sz w:val="28"/>
          <w:sz w:val="28"/>
          <w:szCs w:val="28"/>
          <w:rtl w:val="true"/>
          <w:lang w:bidi="fa-IR"/>
        </w:rPr>
        <w:t>غم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رحمت است و قهر، تجلّی رحمتش در دنیا، قرآن و تکالیف و در آخرت، بهشت و رضوان، و تجلّی قهرش در قیامت عذاب دردناک جهنّم، و این آخرین برنامه است که ندانم من در آن روز عاقبتم رحمت است یا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 که به دام عشق افتاد سیلاب غمش نکَنْد بنیاد</w:t>
      </w:r>
    </w:p>
    <w:p>
      <w:pPr>
        <w:pStyle w:val="BookText"/>
        <w:rPr/>
      </w:pPr>
      <w:r>
        <w:rPr>
          <w:rFonts w:ascii="IRNazanin" w:hAnsi="IRNazanin" w:eastAsia="IRNazanin"/>
          <w:color w:val="111111"/>
          <w:sz w:val="28"/>
          <w:sz w:val="28"/>
          <w:szCs w:val="28"/>
          <w:rtl w:val="true"/>
          <w:lang w:bidi="fa-IR"/>
        </w:rPr>
        <w:t>سودائی عشق را مپرسید کو چون بکمند عشق افتاد</w:t>
      </w:r>
    </w:p>
    <w:p>
      <w:pPr>
        <w:pStyle w:val="BookText"/>
        <w:rPr/>
      </w:pPr>
      <w:r>
        <w:rPr>
          <w:rFonts w:ascii="IRNazanin" w:hAnsi="IRNazanin" w:eastAsia="IRNazanin"/>
          <w:color w:val="111111"/>
          <w:sz w:val="28"/>
          <w:sz w:val="28"/>
          <w:szCs w:val="28"/>
          <w:rtl w:val="true"/>
          <w:lang w:bidi="fa-IR"/>
        </w:rPr>
        <w:t>از هستی خویش نیست آگه کو هستی خویش داده بر باد</w:t>
      </w:r>
    </w:p>
    <w:p>
      <w:pPr>
        <w:pStyle w:val="BookText"/>
        <w:rPr/>
      </w:pPr>
      <w:r>
        <w:rPr>
          <w:rFonts w:ascii="IRNazanin" w:hAnsi="IRNazanin" w:eastAsia="IRNazanin"/>
          <w:color w:val="111111"/>
          <w:sz w:val="28"/>
          <w:sz w:val="28"/>
          <w:szCs w:val="28"/>
          <w:rtl w:val="true"/>
          <w:lang w:bidi="fa-IR"/>
        </w:rPr>
        <w:t>عمری که گذشت بی رخ دوست یارب دل دشمنان مبیناد</w:t>
      </w:r>
    </w:p>
    <w:p>
      <w:pPr>
        <w:pStyle w:val="BookText"/>
        <w:rPr/>
      </w:pPr>
      <w:r>
        <w:rPr>
          <w:rFonts w:ascii="IRNazanin" w:hAnsi="IRNazanin" w:eastAsia="IRNazanin"/>
          <w:color w:val="111111"/>
          <w:sz w:val="28"/>
          <w:sz w:val="28"/>
          <w:szCs w:val="28"/>
          <w:rtl w:val="true"/>
          <w:lang w:bidi="fa-IR"/>
        </w:rPr>
        <w:t>در زلف تو هر که شد گرفتار از قید غم جهان شد آزاد</w:t>
      </w:r>
    </w:p>
    <w:p>
      <w:pPr>
        <w:pStyle w:val="BookText"/>
        <w:rPr/>
      </w:pPr>
      <w:r>
        <w:rPr>
          <w:rFonts w:ascii="IRNazanin" w:hAnsi="IRNazanin" w:eastAsia="IRNazanin"/>
          <w:color w:val="111111"/>
          <w:sz w:val="28"/>
          <w:sz w:val="28"/>
          <w:szCs w:val="28"/>
          <w:rtl w:val="true"/>
          <w:lang w:bidi="fa-IR"/>
        </w:rPr>
        <w:t>افسانه عشق بود و مستی روز ازل آن که پند ما داد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عشق بنای هستی خویش ویران کند و خانۀ دل آباد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ارْزُقْنِی الْحَقَّ 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السُّخْطِ وَ الضَّرِّ وَ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هنگام کوتاهی در شکر گزاریت، آنهم شکرگزاری به خاطر نعمت‌هایی که در زمان آسایش و سختی، و سلامت و بیماری به من عنایت فرمودی، حق را که تسلیم بودن در برابرت، و اقرار به احکام حکیمانه‌ات و اعتراف به کوتاهی ورزیدنم در شکر است روزیم کن، تا از وجودم نسیم خشنودی و آرامش باطن دریابم؛ آنهم در برابر ادای وظیفه‌ای که نسبت به حضرتت بر من واجب است، ادای وظیفه در اموری که در حال ترس و امنیّت، و خشنودی و خشم، و زیان و سود پیش می‌آید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سلامت سینه از حسد روزیم کن تا به</w:t>
      </w:r>
      <w:bookmarkStart w:id="242" w:name="pg17035_165236"/>
    </w:p>
    <w:p>
      <w:pPr>
        <w:pStyle w:val="BookText"/>
        <w:rPr/>
      </w:pPr>
      <w:bookmarkEnd w:id="242"/>
      <w:r>
        <w:rPr>
          <w:rFonts w:ascii="IRNazanin" w:hAnsi="IRNazanin" w:eastAsia="IRNazanin"/>
          <w:color w:val="111111"/>
          <w:sz w:val="28"/>
          <w:sz w:val="28"/>
          <w:szCs w:val="28"/>
          <w:rtl w:val="true"/>
          <w:lang w:bidi="fa-IR"/>
        </w:rPr>
        <w:t>هیچ یک از بندگانت برای ذرّه‌ای از احسانت که به آنها عنایت کردی، حسد نورزم، و تا جایی که هیچ نعمتی از نعمت‌هایت را، بر احدی از بندگانت در دین یا دنیا، یا سلامت یا تقوا، یا فراخی یا راحت نبینم؛ جز آن که برتر از آن را به لطف تو، و از سوی تو برای خود آرزو کنم، یگانه‌ای و شریکی برایت نیست</w:t>
      </w:r>
      <w:r>
        <w:rPr>
          <w:rFonts w:eastAsia="IRNazanin" w:cs="IRNazanin"/>
          <w:color w:val="111111"/>
          <w:sz w:val="28"/>
          <w:szCs w:val="28"/>
          <w:rtl w:val="true"/>
          <w:lang w:bidi="fa-IR"/>
        </w:rPr>
        <w:t>.</w:t>
      </w:r>
    </w:p>
    <w:p>
      <w:pPr>
        <w:pStyle w:val="Heading3"/>
        <w:numPr>
          <w:ilvl w:val="2"/>
          <w:numId w:val="1"/>
        </w:numPr>
        <w:rPr/>
      </w:pPr>
      <w:bookmarkStart w:id="243" w:name="__RefHeading___Toc1162930_1738255347"/>
      <w:bookmarkStart w:id="244" w:name="_Toc90"/>
      <w:bookmarkEnd w:id="243"/>
      <w:r>
        <w:rPr>
          <w:rtl w:val="true"/>
        </w:rPr>
        <w:t>اجرای حق</w:t>
      </w:r>
      <w:bookmarkEnd w:id="244"/>
    </w:p>
    <w:p>
      <w:pPr>
        <w:pStyle w:val="Heading4"/>
        <w:numPr>
          <w:ilvl w:val="3"/>
          <w:numId w:val="1"/>
        </w:numPr>
        <w:rPr/>
      </w:pPr>
      <w:bookmarkStart w:id="245" w:name="__RefHeading___Toc1162932_1738255347"/>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حق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مطابقت و موافقت، ضدّ باطل، صدق و وجود ثابت،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توحید و اسلام و عدالت و آزادی بشر از چنگال خرافات و اسارت‌ها و مظالم، تثبیت و جای‌گیر شود و باطل یعنی شرک و کفر و بی‌ایمانی و ظلم و فساد ابطال گردد و از میان برود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ترجمۀ تفسیر المیزان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یکی از اسمای حسنای خداوند است؛ زیرا خدای تعالی ثبوت و ذات و صفاتش طوری است که هرگز قابل زوال و دگرگونی و انتقال نیست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پس از توضیح فوق این نتیجه به دست می‌آید که حق یعنی مطابقت با واقع و صدق و غیرقابل تغییر و دگرگونی و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چطور می‌توان حق را اجرا کرد و مجری واقعی حق بود، آنهم با توصیف زیبایی که حضرت علی علیه السلام دربارۀ اجرا کنندۀ حق فرموده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اکْرَمَ اللّهُ عَبْداً اعانَهُ عَلی إِقامَهِ الْحَقِّ</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هر گاه خداوند بخواهد بنده‌ای را گرامی بدارد، او را برای برپاداشتن حق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حق باید حق را به درستی بشناسیم و ضد آن یعنی باطل را مورد بررسی قرار داده آن گاه برای اقامۀ حق قدم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لایُعْرَفُ الْحَقُّ بِالرِّجالِ، اعْرِفِ الْحَقَّ تَعْرِفْ اهْلَهُ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125/40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اشخاص شناخته نمی‌شود، پس حق را بشناس تا اهلش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شناخت حق و باطل که همان شناخت واقعیت‌ها از پندارها است، گاهی برای انسان چنان مشکل و پیچیده می‌شود که نیاز مبرم به شناخت نشانه‌های حق و باطل پیدا خواهد شد و تا سراغ نشانه نرویم نمی‌توان حق را از باطل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 این رابطه با مثال روشن و زیبایی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 لِکَ یَضْرِبُ اللَّهُ الْحَقَّ وَ الْبَطِلَ فَأَمَّا الزَّبَدُ فَیَذْهَبُ جُفَآءً وَأَمَّا مَا یَنفَعُ النَّاسَ فَیَمْکُثُ فِی الْأَرْضِ کَذَ لِکَ یَضْرِبُ اللَّهُ الْأَمْثَالَ</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خدا حق و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سیل و روی فلز گداخته در حالی که کناری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حالتی متلاشی شده از میان می‌رود ، و اما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و فلز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سود می‌رساند ، در زمین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مَثَل‌ها را این گونه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در همۀ امور حق را از باطل بشناسند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نشانه‌ها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مفید و سودمند است همچون آب زلال که مایۀ حیات و زندگی است، امّا باطل، بی‌فایده و بیهوده است ، نه کف‌های روی آب هرگز کسی را سیراب می‌کنند و درختی را می‌رویانند، و نه کف‌هایی که در کوره‌های ذوب فلزات ظاهر می‌شود، می‌توان از آنها زینتی ویا وسیله‌ای برای زندگی ساخت و اگر هم مصرفی داشته باشند، مصارف بسیار پست و بی‌ارزشند که به حساب نمی‌آیند، همانند صرف کردن خاشاک برای سوزاندن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همواره مستکبر، بالانشین، پر سر و صدا، پر قال و غوغا، ولی توخالی و بی‌محتوا است، امّا حق متواضع، کم سر و صدا، اهل عمل و پرمحتوا و وزین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متکی به نفس است، امّا باطل از آبروی حق مدد می‌گیرد و سعی می‌کند خود را به لباس او درآورد و از حیثیت او استفاده کند، همان گونه که هر دروغی از راست فروغ می‌گیرد که اگر سخن راستی در جهان نبود، کسی دروغی را باور نمی‌کرد، و اگر جنس خالصی در جهان نبود، کسی فریب جنس قلابی را نمی‌خورد، بنابراین حتی فروغ زودگذر باطل و آبرو و حیثیت موقت او، به برکت حق است، امّا حق همه جا متکی به خویشتن و آبرو و اثر خویش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167/10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باطل همیشه دنبال بازار آشفته می‌گردد تا از آن بهره بگیرد، اما هنگامی که آرامش پیدا شود و هر کسی به جای خویشتن نشست و معیارها و ضوابط در جامعه آشکار گشت، باطل جایی برای خود نمی‌بیند و به سرعت کنار می‌رود، و باطل همیشه و هر لحظه به شکلی و لباسی در می‌آید، برخلاف حق که همیشه به یک شکل و یک رنگ باقی بوده و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حق، شخص مجری باید دل‌ها را آماده برای اجرای حق نماید تا دل‌ها آماده نباشد حق برپا نخواهد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حق و آمادگی دل‌ها مَثَل کشاورزی می‌ماند که می‌خواهد بذرافشانی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متخصص و دانا ابتدا زمین را مورد بررسی قرار داده، زمین مرغوب را آماده کرده و تمام جوانب آن را می‌بیند، آن گاه بذر را می‌کارد و در غیر این صورت اگر کشاورز، متخصص و آشنا نباشد و بذر را بدون آماده کردن زمین بکارد، کاری بیهوده کرده و چیزی درو نخواهد کرد، چون زمین‌ها مختلف است، گاهی تمام زمین سنگ سفت و سخت است، به طور یقین چیزی در آن نمی‌روید، گاهی زمین خاک نرم دارد ولی کافی نیست، ممکن است ابتدا بذر رشد کند ولی بعد خشک خواهد شد و گاهی زمین خاک نرم دارد و سنگ هم ندارد، ولی علف‌های هرز اطراف بذر فراوان است، از این رو ممکن است چند صباحی رشد و نمو داشته باشند ولی عاقبت خشک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کشاورز با دقت و مطالعه زمین را بررسی کند و زمین را آماده کند که نه سنگ داشته باشد نه علف هرز و دیگر موانع، اگر در این هنگام بذرافشانی کند محصولی خوب و مناسب برداشت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 انسان‌ها هم در مقابل پذیرش حق این گونه است، اگر دلی پر از تعصب و جهل باشد، حق در دل او اثر نمی‌کند و گاهی دل‌هایی که نرمش و آمادگی ضعیفی دارد، به طور موقت می‌پذیرد ولی بعد آن را بیرون می‌افکند و گاهی دل‌ها آمادۀ پذیرش است ولی خارهای هوا و هوس و شهوت و صفات رذیلۀ دیگر در آن روئیده که تأثیر آن را خنثی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دل‌هایی سخنان خداوند و پیشوایان الهی و جانشین‌های آنان را می‌پذیرد و بارور کرده و می‌پروراند که روح حق‌جویی و حق‌طلبی بدان حاکم باشد و از صفات رذیله و ناپسند خالی باشد که به فرمایش خداوند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پند ده ؛ زیرا پند به مؤمنان سود می‌دهد </w:t>
      </w:r>
      <w:r>
        <w:rPr>
          <w:rFonts w:eastAsia="IRNazanin" w:cs="IRNazanin"/>
          <w:color w:val="111111"/>
          <w:sz w:val="28"/>
          <w:szCs w:val="28"/>
          <w:rtl w:val="true"/>
          <w:lang w:bidi="fa-IR"/>
        </w:rPr>
        <w:t>.</w:t>
      </w:r>
      <w:bookmarkStart w:id="247" w:name="pg17035_165240"/>
    </w:p>
    <w:p>
      <w:pPr>
        <w:pStyle w:val="BookText"/>
        <w:rPr/>
      </w:pPr>
      <w:bookmarkEnd w:id="247"/>
      <w:r>
        <w:rPr>
          <w:rFonts w:ascii="IRNazanin" w:hAnsi="IRNazanin" w:eastAsia="IRNazanin"/>
          <w:color w:val="111111"/>
          <w:sz w:val="28"/>
          <w:sz w:val="28"/>
          <w:szCs w:val="28"/>
          <w:rtl w:val="true"/>
          <w:lang w:bidi="fa-IR"/>
        </w:rPr>
        <w:t>به هر حال برای اجرای حق باید تلاش حساب شده و فراوان انجام داد و احیا و اجرای حق مسئولیتی بسیار سنگین و لازم است که اگر کسی حق را ترک کند دچار معصیت و بلا خواهد شد</w:t>
      </w:r>
      <w:r>
        <w:rPr>
          <w:rFonts w:eastAsia="IRNazanin" w:cs="IRNazanin"/>
          <w:color w:val="111111"/>
          <w:sz w:val="28"/>
          <w:szCs w:val="28"/>
          <w:rtl w:val="true"/>
          <w:lang w:bidi="fa-IR"/>
        </w:rPr>
        <w:t>.</w:t>
      </w:r>
    </w:p>
    <w:p>
      <w:pPr>
        <w:pStyle w:val="Heading4"/>
        <w:numPr>
          <w:ilvl w:val="3"/>
          <w:numId w:val="1"/>
        </w:numPr>
        <w:rPr/>
      </w:pPr>
      <w:bookmarkStart w:id="248" w:name="__RefHeading___Toc1162934_1738255347"/>
      <w:bookmarkStart w:id="249" w:name="_Toc92"/>
      <w:bookmarkEnd w:id="248"/>
      <w:r>
        <w:rPr>
          <w:rtl w:val="true"/>
        </w:rPr>
        <w:t>اجرای حق در روایات</w:t>
      </w:r>
      <w:bookmarkEnd w:id="249"/>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عانَدَ الْحَقَّ لَزِمَهُ الْوَهْنُ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حق عناد و دشمنی ورزد،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نَفْسَکَ عَلَی الْحَقِّ فَاِنَّهُ مَنْ مَنَعَ شَیْئاً فی حَقٍّ اعْطی فی باطِلٍ مِثْلَیْهِ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نفس خود را به شکیبایی و پایداری بر حق وادار کن؛ زیرا اگر کسی چیزی را در انجام حق دریغ کند چند برابر آن را در باطل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عسگری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تَرَکَ الْحَقُّ عَزیزٌ الاّ ذَلَّ وَ لاأَخَذَ بِهِ ذَلیلٌ الاّ عَزَّ</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 عزیزی که حق را ترک کرد خوار گردید و هر ذلیلی که به حق عمل کرد، عزیز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انسان‌ها و گروه‌ها و مکتب‌ها و برنامه‌ها به همان اندازه که مفید و سودمند و همراه حق هستند، باقی و پایدارند و حق همیشه حیات دارد ولی باطل متغیر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فناپذیر است و اگر طرفداران حق و مجریان حق در مقابل باطل پر جنب و جوش و فعال باشند، دیگر اثری از باطل باقی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التَّحَفُّظَ مِنَ الْخَطَایَا وَ الاِحْتِرَاسَ مِنَ الزَّلَلِ فِی الدُّنْیَا وَ الْآخِرَةِ فِی حَالِ الرِّضَا وَ الْغَضَبِ حَتَّی أَکُونَ بِمَا یَرِدُ عَلَیَّ مِنْهُمَا بِمَنْزِلَةٍ سَوَاءٍ عَامِلاً بِطَاعَتِکَ مُؤْثِراً لِرِضَاکَ عَلَی مَا سِوَاهُمَا فِی الْأَوْلِیَاءِ وَ الْأَعْدَاءِ حَتَّی یَأْمَنَ عَدُوِّی مِنْ ظُلْمِی وَ جَوْرِی وَ یَأْیَسَ وَلِیِّی مِنْ مَیْلِی وَ انْحِطَاطِ هَوَایَ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مِمَّنْ یَدْعُوکَ مُخْلِصاً فِی الرَّخَاءِ دُعَاءَ الْمُخْلِصِینَ الْمُضْطَرِّینَ لَکَ فِی الدُّعَاءِ إِنَّکَ حَمِیدٌ مَجِیدٌ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خودداری از خطاها، و پرهیز از لغزش‌ها را در دنیا و آخرت، در حال خشنودی و خشم روزیم فرما؛ به طوری که حالت درونم نسبت به آنچه که از خشنودی و خشم بر من وارد می‌شود، یکسان و مساوی باشد، در حالی که عمل کنندۀ به طاعتت باشم و خشنودی تو را در حق دوستان و دشمنان بر آنچه غیر طاعت و خشنودی توست ترجیح دهم، تا دشمنم از ستم و جورم ایمن باشد، و دوستم از رغبتم و پایین آمدن هوای نفسم به سویش ناامید گردد، و مرا از آنان قرار ده که تو را مخلصانه در حال آسایش می‌خوانند، مانند خواندن مخلصین درمانده؛ همانا تو ستودۀ بزرگواری</w:t>
      </w:r>
      <w:r>
        <w:rPr>
          <w:rFonts w:eastAsia="IRNazanin" w:cs="IRNazanin"/>
          <w:color w:val="111111"/>
          <w:sz w:val="28"/>
          <w:szCs w:val="28"/>
          <w:rtl w:val="true"/>
          <w:lang w:bidi="fa-IR"/>
        </w:rPr>
        <w:t>.</w:t>
      </w:r>
      <w:bookmarkStart w:id="250" w:name="pg17035_165243"/>
    </w:p>
    <w:p>
      <w:pPr>
        <w:pStyle w:val="Heading3"/>
        <w:numPr>
          <w:ilvl w:val="2"/>
          <w:numId w:val="1"/>
        </w:numPr>
        <w:rPr/>
      </w:pPr>
      <w:bookmarkStart w:id="251" w:name="__RefHeading___Toc1162936_1738255347"/>
      <w:bookmarkStart w:id="252" w:name="_Toc93"/>
      <w:bookmarkEnd w:id="250"/>
      <w:bookmarkEnd w:id="251"/>
      <w:r>
        <w:rPr>
          <w:rtl w:val="true"/>
        </w:rPr>
        <w:t>خواندن خدا در حال رفاه و راحتی</w:t>
      </w:r>
      <w:bookmarkEnd w:id="252"/>
    </w:p>
    <w:p>
      <w:pPr>
        <w:pStyle w:val="BookText"/>
        <w:rPr/>
      </w:pPr>
      <w:r>
        <w:rPr>
          <w:rFonts w:ascii="IRNazanin" w:hAnsi="IRNazanin" w:eastAsia="IRNazanin"/>
          <w:color w:val="111111"/>
          <w:sz w:val="28"/>
          <w:sz w:val="28"/>
          <w:szCs w:val="28"/>
          <w:rtl w:val="true"/>
          <w:lang w:bidi="fa-IR"/>
        </w:rPr>
        <w:t>از نشانه‌های درستی یقین این است که آدمی دیده حق‌شناسی پیدا کند و در همه لحظه‌ها، رضایت حق را بر رضایت مردم مقدم بدارد و به قسمت خود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تیر شبهه و حرام از هر طرف به سوی او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آسایش و آرامش در چیست؟</w:t>
      </w:r>
    </w:p>
    <w:p>
      <w:pPr>
        <w:pStyle w:val="BookText"/>
        <w:rPr/>
      </w:pPr>
      <w:r>
        <w:rPr>
          <w:rFonts w:ascii="IRNazanin" w:hAnsi="IRNazanin" w:eastAsia="IRNazanin"/>
          <w:color w:val="111111"/>
          <w:sz w:val="28"/>
          <w:sz w:val="28"/>
          <w:szCs w:val="28"/>
          <w:rtl w:val="true"/>
          <w:lang w:bidi="fa-IR"/>
        </w:rPr>
        <w:t>دو دیدگاه در بین مردم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انسان‌ها زندگی خوب را در خوشی و راحتی می‌بینند و برای رسیدن به آرامش درونی، به مال اندوزی و شهوت‌رانی می‌پردازند حتی به جنایت و تجاوز دست می‌زنند تا نیازهای کاذب نفسانی و شیطانی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دسته از مردم این است که انسان‌هایی سطحی‌نگر، خودخواه و احمق هستند؛ زیرا که به عمق آیات قرآن و عبرت روایات و تجربه‌های تاریخی توجه ندارند و سرانجام با ذلّت و خواری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بارز این گروه شکست و نابودی پادشاهان جنایتکار و حاکمان ستمکار و منافقان خیانتکار و انسان‌های گناهکار که حکایت آنان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نکته‌هایی که قرآن مجید دربارۀ خلقت انسان متذکر می‌شود؛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الْإِنسَنَ فِی کَبَدٍ</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انسان را در رنج و زحمت آفریدیم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الْإِنسَنَ خُلِقَ هَلُوعًا</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انسان حریص و بی‌تاب آفریده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الْإِنسَنَ لَفِی خُسْرٍ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انسان در زیان‌کاری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نمونه‌های دیگر؛ به روشنی نشانگر نقاط ضعف آدمی است که پا از گلیم خود فراتر می‌گذارد و برای خود و خداوند و نظام طبیعت مشکل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السَّلامَةَ؛ فَلْیُؤْثِرِ الْفَقْرَ، وَ مَنْ أَحَبَّ الرّاحَةَ؛ فَلْیُؤْثِرِ الزُّهْدَ فِی الدُّنْیا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که سلامتی را دوست دارد، پس تهیدستی و تنگدستی را اختیار کند و هر که دوستدار آسایش است باید که بی‌اعتنایی به دنیا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مردی از همنشینان خود در محفلی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در طلب دنیا اعتدال نگه دار و چیزی را که آفریده نشده درخواست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کسی در طلب چیزی برآید که هنوز آفریده نشده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توانگری و دارایی و رفاه در دنیا باشد، در حقیقت آنها را برای آسایش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در دنیا و برای اهل دنیا خلق نشده، بلکه آسایش و راحتی در بهشت و برای بهشتیان آفریده شده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بنابراین میوۀ زهد و بی‌اعتنایی به دنیا، آسایش و آرامش روح است و تنها</w:t>
      </w:r>
    </w:p>
    <w:p>
      <w:pPr>
        <w:pStyle w:val="BookText"/>
        <w:rPr/>
      </w:pPr>
      <w:r>
        <w:rPr>
          <w:rFonts w:ascii="IRNazanin" w:hAnsi="IRNazanin" w:eastAsia="IRNazanin"/>
          <w:color w:val="111111"/>
          <w:sz w:val="28"/>
          <w:sz w:val="28"/>
          <w:szCs w:val="28"/>
          <w:rtl w:val="true"/>
          <w:lang w:bidi="fa-IR"/>
        </w:rPr>
        <w:t>جایگاه واقعی آرمیدن و آسودن در ورود به بهشت است که با سلام و صلوات فرشتگان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انسان‌ها زندگی خوب را در سایۀ رضایت حق و قناعت نفس می‌دانند؛ پس با صبر و ایستادگی در برابر خواهش‌های نفسانی و وسوسه‌های شیطانی، آرامش روانی و قلبی برای خود فراهم می‌کنند و در اثر ریاضت‌ها و مبارزه‌های سخت تبدیل به انسانی مؤمن و معتقد به اصول دینی می‌شوند و همۀ مردم از وجود او در امان و ایمن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مرتبۀ فنای ارادۀ بنده در ارادۀ حق است و تا او به این مقام نرسد، اعمالش مورد پذیرش حق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رضایت خدا هیچ گونه درخواستی ندارد و خواهش او بر اساس اراده و تسلیم امر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صِحَّةِ یَقینِ الْمَرْءِ الْمُسْلِمِ أَنْ لایُرْضِیَ النّاسَ بِسَخَطِ اللّهِ، وَ لایَلُومَهُمْ عَلی ما لَمْ‌یُؤْتِهِ اللّهُ، فَإِنَّ الرِّزْقَ لایَسُوقُهُ حِرْصُ حَریصٍ وَ لایَرُدُّهُ کَراهِیَةُ کارِهٍ وَ لَوْ أَنَّ احَدَکُمْ فَرَّ مِنْ رِزْقِهِ کَما یَفِرُّ مِنَ الْمَوْتِ لَأَدْرَکَهُ رِزْقُهُ کَما یُدْرِکُهُ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 قِسْطِهِ جَعَلَ الرَّوْحَ وَ الرّاحَةَ فِی الْیَقینِ وَ الرِّضا وَ جَعَلَ الْهَمَّ وَ الْحَزَنَ فِی الشَّکِّ وَ السَّخَطِ</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درستی یقین فرد مسلمان این است که مردم را به وسیلۀ خشم خداوند، خرسند نکند و مردم را بر آنچه خدای متعال به خود او نداده، سرزنش ننماید؛ زیرا روزی را نه طمع شخص حریص بیاورد و نه ناخرسندی فرد ناخوشایند؛ اگر کسی از شما چنانکه از مرگ می‌گریزد از روزی‌اش بگریزد، روزی به او می‌رسد همچنان که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عدل و داد خویش، نشاط و آسایش را در یقین و رضا؛ و غم و اندوه را در شک و ناخرسندی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حقیقی تنها در مرتبۀ یقین و رضایت، به درون قلب آدمی می‌نشیند سپس در فکر انسان نهادینه می‌گردد، تمدن امروز که مدعی گسترش آرامش و رفاه در سراسر جهان است و فقر ایمانی مسلمانان ما سبب شده که به جای فهم حقایق فطری به سوی داروهای سمی و درمان‌های موقتی و آرام بخش روی آورند و عافیت و سلامت خود را که نعمت اصلی زندگی است به دست روان گردان‌های خیالی و لذت‌های آنی بسپارند و در کهنسالی با هزاران درد و مرض‌های بی‌درمان با مرگی تلخ، جان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امروز دنیای بشر، نتیجۀ بی‌ایمانی و ضعف اعتقاد به ارزش‌های الهی است که برای خود راحتی و آسایشی بدون خدا و حقیقت می‌طلبد و سرانجام در آتش هوس‌ها و لذت‌ها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حقیقتِ یگانه و وجود ازلی و ابدی به ویژه با دعا و مناجات و ارتباط عاشقانۀ با حق در همه امور، انسان را به اطمینان نفس و طراوت فطرت و دل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ابوذر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إِلَی اللّهِ فِی الرَّخاء یَعْرِفْکَ فِی الشِّدَّةِ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آسایش خود را به خدا بشناسان تا در هنگام گرفتاری و بلا تو را بشناسد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صفای باطنی هر لحظه دعای به سوی حق، پیوسته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لِلْمُؤْمِنِ أَنْ یَکُونَ دُعاؤُهُ فِی الرَّخاءِ نَحْواً مِنْ دُعائِهِ فِی الشِّدَّةِ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367/90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مؤمن در هنگام خوشی و آسایش به مانند زمان سختی و گرفتاری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تعالی به داود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مرادر روزهای شادی و سرخوشی یاد کن تا من در روزهای درماندگی و سرافکندگی، دعایت را اجابت کنم</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امام صادق علیه السلام در باب پیش دستی در دعا کردن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الدُّعاءَ فِی الرَّخاءِ یَسْتَخْرِجُ الْحَوائِجَ فِی الْبَلاءِ</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دعا در حال راحتی و آسودگی، نیازمندی‌های حال بلا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هر حال صدای خوانندۀ حق برای خداوند آشنا باشد تا در وقت قبولی در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خویش زمزمه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آنان قرار مده که خوشی سرمستشان می‌کند و بلا و گرفتاری از پایشان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فقط زمانی تو را می‌خوانند که گرفتار شوند و تنها هنگامی به یاد تو می‌افتند که به مصیبتی سخت گرفتار آیند در این هنگام در برابر تو به خاک می‌افتند و دست خواهش به سویت برمی‌دارند</w:t>
      </w:r>
      <w:r>
        <w:rPr>
          <w:rFonts w:eastAsia="IRNazanin" w:cs="IRNazanin"/>
          <w:color w:val="111111"/>
          <w:sz w:val="28"/>
          <w:szCs w:val="28"/>
          <w:rtl w:val="true"/>
          <w:lang w:bidi="fa-IR"/>
        </w:rPr>
        <w:t xml:space="preserve">. </w:t>
      </w:r>
      <w:r>
        <w:rPr>
          <w:rStyle w:val="FootnoteAnchor"/>
          <w:rtl w:val="true"/>
        </w:rPr>
        <w:footnoteReference w:id="271"/>
      </w:r>
      <w:bookmarkStart w:id="253" w:name="pg17035_165249"/>
    </w:p>
    <w:p>
      <w:pPr>
        <w:pStyle w:val="Heading2"/>
        <w:numPr>
          <w:ilvl w:val="1"/>
          <w:numId w:val="1"/>
        </w:numPr>
        <w:rPr/>
      </w:pPr>
      <w:bookmarkStart w:id="254" w:name="__RefHeading___Toc1162938_1738255347"/>
      <w:bookmarkStart w:id="255" w:name="_Toc94"/>
      <w:bookmarkEnd w:id="253"/>
      <w:bookmarkEnd w:id="254"/>
      <w:r>
        <w:rPr>
          <w:rtl w:val="true"/>
        </w:rPr>
        <w:t xml:space="preserve">دعای </w:t>
      </w:r>
      <w:r>
        <w:rPr/>
        <w:t>23</w:t>
      </w:r>
      <w:r>
        <w:rPr>
          <w:rtl w:val="true"/>
        </w:rPr>
        <w:t xml:space="preserve"> : </w:t>
      </w:r>
      <w:r>
        <w:rPr>
          <w:rtl w:val="true"/>
        </w:rPr>
        <w:t>عافیت و شکر بر آن</w:t>
      </w:r>
      <w:bookmarkEnd w:id="255"/>
    </w:p>
    <w:p>
      <w:pPr>
        <w:pStyle w:val="Heading3"/>
        <w:numPr>
          <w:ilvl w:val="2"/>
          <w:numId w:val="1"/>
        </w:numPr>
        <w:rPr/>
      </w:pPr>
      <w:bookmarkStart w:id="256" w:name="__RefHeading___Toc1162940_1738255347"/>
      <w:bookmarkStart w:id="257" w:name="_Toc95"/>
      <w:bookmarkEnd w:id="256"/>
      <w:r>
        <w:rPr>
          <w:rtl w:val="true"/>
        </w:rPr>
        <w:t>اشاره</w:t>
      </w:r>
      <w:bookmarkEnd w:id="2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عَافِنِی عَافِیَةً کَافِیَةً شَافِیَةً عَالِیَةً نَامِیَةً عَافِیَةً تُوَلِّدُ فِی بَدَنِی الْعَافِیَةَ عَافِیَةَ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امْنُنْ عَلَیَّ بِالْحَجِّ وَ الْعُمْرَةِ وَ زِیَارَةِ قَبْرِ رَسُولِکَ صَلَواتُکَ عَلَیْهِ وَ رَحْمَتُکَ وَ بَرَکَاتُکَ عَلَیْهِ وَ عَلَی آلِهِ وَ آلِ رَسُولِکَ عَلَیْهِمُ السَّلاَمُ أَبَداً مَا أَبْقَیْتَنِی فِی عَامِی هَذَا وَ فِی کُلِّ عَامٍ وَ اجْعَلْ ذَلِکَ مَقْبُولاً مَشْکُوراً مَذْکُوراً لَدَیْکَ مَذْخُوراً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أَنْطِقْ بِحَمْدِکَ وَ شُکْرِکَ وَ ذِکْرِکَ وَ حُسْنِ الثَّنَاءِ عَلَیْکَ لِسَانِی وَ اشْرَحْ لِمَرَاشِدِ دِینِکَ قَلْبِی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مَنْ نَصَبَ لِرَسُولِکَ وَ لِأَهْلِ بَیْتِهِ حَرْباً مِنَ الْجِنِّ وَ الْإِنْسِ وَ مِنْ شَرِّ کُلِّ دَابَّةٍ أَنْتَ آخِذٌ بِنَاصِیَتِهَا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مَنْ أَرَادَنِی بِسُوءٍ فَاصْرِفْهُ عَنِّی وَ ادْحَرْ عَنِّی مَکْرَهُ وَ ادْرَأْ عَنِّی شَرَّهُ وَ رُدَّ کَیْدَهُ فِی 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مَصَائِدِهِ وَ رَجِلِهِ وَ خَیْلِهِ إِنَّکَ عَزِیزٌ قَدِیرٌ</w:t>
      </w:r>
      <w:r>
        <w:rPr>
          <w:rFonts w:eastAsia="Amiri" w:cs="Amiri" w:ascii="Amiri" w:hAnsi="Amiri"/>
          <w:color w:val="111111"/>
          <w:sz w:val="28"/>
          <w:szCs w:val="28"/>
          <w:rtl w:val="true"/>
          <w:lang w:bidi="ar-SA"/>
        </w:rPr>
        <w:t>.</w:t>
      </w:r>
      <w:bookmarkStart w:id="258" w:name="pg17035_165254"/>
    </w:p>
    <w:p>
      <w:pPr>
        <w:pStyle w:val="BookText"/>
        <w:rPr/>
      </w:pPr>
      <w:bookmarkEnd w:id="2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عافیتت را بر من بپوشان، و سراپایم را به عافیتت فراگیر، و به عافیتت محفوظم دار، و به عافیتت گرامیم دار، و به عافیتت بی‌نیازم کن، و به عافیتت بر من صدقه ده، و عافیتت را به من ببخش، و عافیتت را بر من بگستران، و عافیتت را برایم شایسته گردان، و در دنیا و آخرت بین من و عافیتت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عافیت ده؛ عافیتی بی‌نیاز کننده، شفابخش، برتر، افزون شونده؛ عافیتی که در بدنم عافیت تولید کند، عافیت دنیا و آخرت</w:t>
      </w:r>
      <w:r>
        <w:rPr>
          <w:rFonts w:eastAsia="IRNazanin" w:cs="IRNazanin"/>
          <w:color w:val="111111"/>
          <w:sz w:val="28"/>
          <w:szCs w:val="28"/>
          <w:rtl w:val="true"/>
          <w:lang w:bidi="fa-IR"/>
        </w:rPr>
        <w:t>.</w:t>
      </w:r>
    </w:p>
    <w:p>
      <w:pPr>
        <w:pStyle w:val="Heading3"/>
        <w:numPr>
          <w:ilvl w:val="2"/>
          <w:numId w:val="1"/>
        </w:numPr>
        <w:rPr/>
      </w:pPr>
      <w:bookmarkStart w:id="259" w:name="__RefHeading___Toc1162942_1738255347"/>
      <w:bookmarkStart w:id="260" w:name="_Toc96"/>
      <w:bookmarkEnd w:id="259"/>
      <w:r>
        <w:rPr>
          <w:rtl w:val="true"/>
        </w:rPr>
        <w:t>تندرستی کامل در تمام شؤون مادی و معنوی</w:t>
      </w:r>
      <w:bookmarkEnd w:id="2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ظاهر و باطن، و عافیت در دین و دنیا و آخرت در صورتی که به نحو</w:t>
      </w:r>
      <w:bookmarkStart w:id="261" w:name="pg17035_165257"/>
    </w:p>
    <w:p>
      <w:pPr>
        <w:pStyle w:val="BookText"/>
        <w:rPr/>
      </w:pPr>
      <w:bookmarkEnd w:id="261"/>
      <w:r>
        <w:rPr>
          <w:rFonts w:ascii="IRNazanin" w:hAnsi="IRNazanin" w:eastAsia="IRNazanin"/>
          <w:color w:val="111111"/>
          <w:sz w:val="28"/>
          <w:sz w:val="28"/>
          <w:szCs w:val="28"/>
          <w:rtl w:val="true"/>
          <w:lang w:bidi="fa-IR"/>
        </w:rPr>
        <w:t>صحیح از آن بهره برداری شود از اشرف و اجلّ و اعظم نعمت‌های حضرت حق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در تمام امور نعمتی زیبا و موهبتی بزرگ است که وجود مقدس حضرت محبوب به عبدش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علیل باشد، و زبان از گویائی و گوش از شنوائی، و چشم از بینایی و قدم از راه رفتن و دست از کار کردن محروم باشد، چگونه می‌توان کسب سعادت دنیا و آخرت کرد؟</w:t>
      </w:r>
    </w:p>
    <w:p>
      <w:pPr>
        <w:pStyle w:val="BookText"/>
        <w:rPr/>
      </w:pPr>
      <w:r>
        <w:rPr>
          <w:rFonts w:ascii="IRNazanin" w:hAnsi="IRNazanin" w:eastAsia="IRNazanin"/>
          <w:color w:val="111111"/>
          <w:sz w:val="28"/>
          <w:sz w:val="28"/>
          <w:szCs w:val="28"/>
          <w:rtl w:val="true"/>
          <w:lang w:bidi="fa-IR"/>
        </w:rPr>
        <w:t>اگر قلب از نظر اعتقادی مریض، و سینه دچار تنگی، و باطن گرفتار تاریکی، و روح دچار گرفتگی باشد، به چه صورت می‌توان به تأمین خیر دنیا و آخرت برخاست</w:t>
      </w:r>
      <w:r>
        <w:rPr>
          <w:rFonts w:eastAsia="IRNazanin" w:cs="IRNazanin"/>
          <w:color w:val="111111"/>
          <w:sz w:val="28"/>
          <w:szCs w:val="28"/>
          <w:rtl w:val="true"/>
          <w:lang w:bidi="fa-IR"/>
        </w:rPr>
        <w:t>.</w:t>
      </w:r>
    </w:p>
    <w:p>
      <w:pPr>
        <w:pStyle w:val="Heading3"/>
        <w:numPr>
          <w:ilvl w:val="2"/>
          <w:numId w:val="1"/>
        </w:numPr>
        <w:rPr/>
      </w:pPr>
      <w:bookmarkStart w:id="262" w:name="__RefHeading___Toc1162944_1738255347"/>
      <w:bookmarkStart w:id="263" w:name="_Toc97"/>
      <w:bookmarkEnd w:id="262"/>
      <w:r>
        <w:rPr>
          <w:rtl w:val="true"/>
        </w:rPr>
        <w:t>عافیت در روایات</w:t>
      </w:r>
      <w:bookmarkEnd w:id="263"/>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نَسْأَلُهُ الْمُعافاةَ فِی الاَدْیانِ کَما نَسْاَلُهُ المُعافاةَ فِی الْاَبْدانِ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حق درخواست عافیت دردینمان می‌کنیم چنانچه درخواست سلامتی کامل در بدن‌هایمان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اَلْعافِیَةُ نِعْمَةٌ خَفِیَّةٌ اذا وُجِدَتْ نُسِیَتْ، وَ اذا عُدِمَتْ ذُکِرَتْ</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و عافیت نعمت پنهانی است، قدرش بر همگان مجهول است، چون یافت شود فراموش گردد، و زمانی که از دست برود با آه و حسرت از آن یاد</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اَلْعافِیَةُ اهْنَأُ النِّعَمْ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تندرستی خوشگوارترین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اَلْعافِیَةُ افْضَلُ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اللِّباسَیْنِ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تندرستی شریف‌ترین دو لباس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لِباسَ اجْمَلُ مِنَ الْعافِیَةِ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لباسی زیباتر از عافیت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سَلُوا اللّهَ الْیَقینَ، وَ ارْغَبُوا الَیْهِ فِی الْعافِیَةِ، فَاِنَّ اجَلَّ النِّعْمَةِ الْعافِیَةُ</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 مردم از حضرت حق طلب یقین کنید، و در تحقق عافیت به او رغبت نمایید که بزرگترین نعمت عافیت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الْعافِیَةَ فِی الدِّینِ وَ الدُّنْیا لَنِعْمَةٌ جَلیلَةٌ، وَ مَوْهِبَةٌ جَزیلَةٌ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حقیقت که سلامتی دردین و دنیا، هر آینه نعمت با عظمت و موهبت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بِالْعافِیَةِ تُوجَدُ لَذَّةُ الْحَیاةِ</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عافیت وتندرستی لذّت زندگی یافت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اتاکُمُ اللّهُ بِعافِیَةٍ فَاقْبَلُوا، وَ انِ ابْتُلیتُمْ فَاصْبِرُوا، فَاِنَّ الْعاقِبَةَ لِلْمُتَّقینَ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حق شما را عافیت داد از آن استقبال نمایید، و اگر به آزمایش و ابتلا و رنج و محنت دچار شدید استقامت ورزید که عاقبت خوش برای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نَعِیمٍ دُونَ الْجَنَّةِ فَهُوَ مَحْقُورٌ، وَ کُلُّ بَلاءٍ دُونَ النّارِ عافِیَةٌ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هر نعمت و عنایتی منهای بهشت کم و کوچک است، و هر بلائی منهای آتش جهنّم عافیت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نِعْمَةَ کَالْعافِیَةِ، وَ لاعافِیَةَ کَمُساعَدَةِ التَّوفِیقِ</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هیچ نعمتی چون سلامت و عافیت نیست، و هیچ عافیتی مانند مساعدت نمودن توفیق با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اَلْعافِیَةُ عَشَرَةُ اجْزاءٍ، تِسْعَةٌ مِنْها فِی الصَّمْتِ الاّ بِذِکْرِ اللّهِ، وَ واحِدٌ فِی تَرْکِ مُجالَسَةِ السُّفَهاءِ</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عافیت و سلامتی ده جزء است، نه جزء آن خاموشی است مگر ذکر خدا در میان باشد، و یک جزء دیگر آن ترک همنشینی با نادانان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فَتَحَ اللّهُ عَلَیْهِ باباً مِنَ الْعافِیَةِ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من یک بار صلوات فرستد، خداوند دری از عافیت به روی او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النَّبِیُّ صلی الله علیه و آله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اسْألُکَ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الْبَلاءَ فَاسْأَلْهُ الْعافِیَةَ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رسول خدا صلی الله علیه و آله 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طلب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بلا خواستی، طلب عافیت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مریضی وارد شد و از او احوال پرسید،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خواندم و در نماز سوره قارعه را قرائت کردم سپس به حضرت حق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اگر برای من نزد تو گناهی است و می‌خواهی مرا در آخرت به آن گناه عذاب کنی، آن را در دنیا مکافات کن، یا رسول اللّه این شدم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بدی کردی، چرا این گونه دعا نکردی؟</w:t>
      </w:r>
    </w:p>
    <w:p>
      <w:pPr>
        <w:pStyle w:val="BookText"/>
        <w:rPr/>
      </w:pPr>
      <w:r>
        <w:rPr>
          <w:rFonts w:ascii="Amiri" w:hAnsi="Amiri" w:eastAsia="Amiri" w:cs="Amiri"/>
          <w:color w:val="111111"/>
          <w:sz w:val="28"/>
          <w:sz w:val="28"/>
          <w:szCs w:val="28"/>
          <w:rtl w:val="true"/>
          <w:lang w:bidi="ar-SA"/>
        </w:rPr>
        <w:t>رَبَّنا آتِنا فِی الدُّنْیا حَسَنَةً وَ فِی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نیکی و در آخرت هم نیکی عطا کن، و ما را از عذاب آتش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سُئِلَ اللّهُ شَیْئاً احَبَّ الَیْهِ مِنْ انْ یُسْأَلَ الْعافِیَةَ</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درخواستی از حضرت حق محبوب‌تر از درخواست عافیت از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دعائی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عفو و عافیت در دین و دنیا و آخرت از خدا، فردا آمد همان سؤال را کرد و همان جواب را شنید، روز سوم آمد همان را پرسید و همان را شنید روز چهارم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از حق از همه درخواست‌ها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عفو و عافیت در دنیا و آخرت بخواه که اگر این دو در دنیا به تو عطا شود، سپس در آخرت هم از آن نصیب ببری به رستگاری و فلاح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اللّهَ الْمُعافاةَ فَاِنَّهُ لَمْ یُؤْتَ احَدٌ بَعْدَ الْیَقِینِ خَیْراً مِنَ الْمُعافاةِ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درخواست عافیت کنید، به حقیقت که احدی را بعد از یقین به حقایق، بهتر از عافیت عنایت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فرزندش حضرت مجتبی علیه السلام این دعا را تعلیم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تُفَرِّقْ بَیْنِی وَ بَیْنَ الْعافِیَةِ ابَداً ما ابْقَیْتَنی</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عافیت، تا هستم جدائی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به پیشگاه حق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الْعَافِیَةَ، وَ اسْأَلُکَ جَمیلَ الْعافِیَةِ، وَ اسْأَلُکَ شُکْرَ الْعافِیَةِ، وَ اسْأَلُکَ شُکْرَ شُکْرِ الْعافِیَةِ</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درخواست عافیت می‌کنم و عافیت زیبا می‌خواهم و توفیق شکر بر عافیت و شکر بر شکر عافیت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تَمامَ 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بِالْجَنَّةِ، وَ النَّجاةُ مِنَ النّارِ</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362/92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تو تمام عافیت را می‌خواهم،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عافیت رستگاری به بهشت ونجات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ابوذر دعائی بود که در آسمان معروف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الْایْمانَ بِکَ، وَ التَّصْدِیقَ بِنَبِیِّکَ، وَ الْعافِیَةَ مِنْ جَمیعِ الْبَلاءِ، وَ الشُّکْرَ عَلَی الْعافِیَةِ، وَ الْغِنی عَنْ شِرار النّاسِ</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الهی از تو طلب ایمان به تو، و تصدیق به پیغمبرت، و عافیت از تمام بلاها، و شکر بر عافیت، و بی نیازی از شرار خلق،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عَزَّوَجَلَّ ضَنائِنَ یَضَنُّ بِهِمْ عَنِ الْبَلاءِ فَیُحْییهِمْ فِی عافِیَةٍ، وَ یَرْزُقُهُمْ فِی عافِیَةٍ، وَ یُمیتُهُمْ فِی عافِیَةٍ، وَ یَبْعَثُهُمْ فِی عافِیَةٍ، وَ یُسْکِنُهُمْ الْجَنَّةَ فِی عافِیَةٍ</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بندگان باارزش و خاصی است که آنان را از بلا حفظ می‌کند، آنان را در عافیت و سلامت همه جانبه زنده می‌کند، و در عافیت روزی می‌دهد، و در عافیت می‌میراند، و در عافیت وارد قیامت می‌کند، و در عافیت در بهشت مسکن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جان و تویی جانانۀ دل تویی ساکن میان خانۀ دل</w:t>
      </w:r>
    </w:p>
    <w:p>
      <w:pPr>
        <w:pStyle w:val="BookText"/>
        <w:rPr/>
      </w:pPr>
      <w:r>
        <w:rPr>
          <w:rFonts w:ascii="IRNazanin" w:hAnsi="IRNazanin" w:eastAsia="IRNazanin"/>
          <w:color w:val="111111"/>
          <w:sz w:val="28"/>
          <w:sz w:val="28"/>
          <w:szCs w:val="28"/>
          <w:rtl w:val="true"/>
          <w:lang w:bidi="fa-IR"/>
        </w:rPr>
        <w:t>منوّر باشد ای ساقی مدامم ز عکس طلعت پیمانۀ دل</w:t>
      </w:r>
    </w:p>
    <w:p>
      <w:pPr>
        <w:pStyle w:val="BookText"/>
        <w:rPr/>
      </w:pPr>
      <w:r>
        <w:rPr>
          <w:rFonts w:ascii="IRNazanin" w:hAnsi="IRNazanin" w:eastAsia="IRNazanin"/>
          <w:color w:val="111111"/>
          <w:sz w:val="28"/>
          <w:sz w:val="28"/>
          <w:szCs w:val="28"/>
          <w:rtl w:val="true"/>
          <w:lang w:bidi="fa-IR"/>
        </w:rPr>
        <w:t>دمی از غلغل مینای وصلت تهی هرگز نشد خمخانۀ دل</w:t>
      </w:r>
    </w:p>
    <w:p>
      <w:pPr>
        <w:pStyle w:val="BookText"/>
        <w:rPr/>
      </w:pPr>
      <w:r>
        <w:rPr>
          <w:rFonts w:ascii="IRNazanin" w:hAnsi="IRNazanin" w:eastAsia="IRNazanin"/>
          <w:color w:val="111111"/>
          <w:sz w:val="28"/>
          <w:sz w:val="28"/>
          <w:szCs w:val="28"/>
          <w:rtl w:val="true"/>
          <w:lang w:bidi="fa-IR"/>
        </w:rPr>
        <w:t>چنان شمع رخت در دل بر افروخت شده پابوس تو پروانۀ دل</w:t>
      </w:r>
    </w:p>
    <w:p>
      <w:pPr>
        <w:pStyle w:val="BookText"/>
        <w:rPr/>
      </w:pPr>
      <w:r>
        <w:rPr>
          <w:rFonts w:ascii="IRNazanin" w:hAnsi="IRNazanin" w:eastAsia="IRNazanin"/>
          <w:color w:val="111111"/>
          <w:sz w:val="28"/>
          <w:sz w:val="28"/>
          <w:szCs w:val="28"/>
          <w:rtl w:val="true"/>
          <w:lang w:bidi="fa-IR"/>
        </w:rPr>
        <w:t>خیال گنج مهر جانفزایت گرفته سربسر ویرانۀ دل</w:t>
      </w:r>
    </w:p>
    <w:p>
      <w:pPr>
        <w:pStyle w:val="BookText"/>
        <w:rPr/>
      </w:pPr>
      <w:r>
        <w:rPr>
          <w:rFonts w:ascii="IRNazanin" w:hAnsi="IRNazanin" w:eastAsia="IRNazanin"/>
          <w:color w:val="111111"/>
          <w:sz w:val="28"/>
          <w:sz w:val="28"/>
          <w:szCs w:val="28"/>
          <w:rtl w:val="true"/>
          <w:lang w:bidi="fa-IR"/>
        </w:rPr>
        <w:t>شده در گلشن تن مرغ جان را خط و خال تو دام و دانۀ دل</w:t>
      </w:r>
    </w:p>
    <w:p>
      <w:pPr>
        <w:pStyle w:val="BookText"/>
        <w:rPr/>
      </w:pPr>
      <w:r>
        <w:rPr>
          <w:rFonts w:ascii="IRNazanin" w:hAnsi="IRNazanin" w:eastAsia="IRNazanin"/>
          <w:color w:val="111111"/>
          <w:sz w:val="28"/>
          <w:sz w:val="28"/>
          <w:szCs w:val="28"/>
          <w:rtl w:val="true"/>
          <w:lang w:bidi="fa-IR"/>
        </w:rPr>
        <w:t>مرا نور علی چون مهر گردون شده روشن به بام خانۀ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 اصفهانی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از نعمت عافیت و سلامت چه در بدن، چه در عقل، چه در امور مادی و معیشت دنیایی برخوردارید، قدر آن را بدانید، و آن را یک فرصت بی نظیر الهی ببینید و از این فرصت و مهلت برای تأمین سعادت دو سرا بهره بگیرید، و اگر از عافیت کم دارید از حضرت حق تمام عافیت را بخواهید که او از عنایت و لطف به شما بخل نمی‌ورزد</w:t>
      </w:r>
      <w:r>
        <w:rPr>
          <w:rFonts w:eastAsia="IRNazanin" w:cs="IRNazanin"/>
          <w:color w:val="111111"/>
          <w:sz w:val="28"/>
          <w:szCs w:val="28"/>
          <w:rtl w:val="true"/>
          <w:lang w:bidi="fa-IR"/>
        </w:rPr>
        <w:t>.</w:t>
      </w:r>
      <w:bookmarkStart w:id="264" w:name="pg17035_165272"/>
    </w:p>
    <w:p>
      <w:pPr>
        <w:pStyle w:val="BookText"/>
        <w:rPr/>
      </w:pPr>
      <w:bookmarkEnd w:id="2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من منّت گذار، به تندرستی و امنیّت و سلامت در دین و بدنم و بینایی در دلم، و قاطعیت در امورم، و هراس برایت، و بیم از حضرتت، و توان و نیرو بر آنچه از طاعتت به من فرمان دادی، و دوری از نافرمانیت نسبت به آنچه مرا از آن برحذر داشتی</w:t>
      </w:r>
      <w:r>
        <w:rPr>
          <w:rFonts w:eastAsia="IRNazanin" w:cs="IRNazanin"/>
          <w:color w:val="111111"/>
          <w:sz w:val="28"/>
          <w:szCs w:val="28"/>
          <w:rtl w:val="true"/>
          <w:lang w:bidi="fa-IR"/>
        </w:rPr>
        <w:t>.</w:t>
      </w:r>
    </w:p>
    <w:p>
      <w:pPr>
        <w:pStyle w:val="Heading3"/>
        <w:numPr>
          <w:ilvl w:val="2"/>
          <w:numId w:val="1"/>
        </w:numPr>
        <w:rPr/>
      </w:pPr>
      <w:bookmarkStart w:id="265" w:name="__RefHeading___Toc1162946_1738255347"/>
      <w:bookmarkStart w:id="266" w:name="_Toc98"/>
      <w:bookmarkEnd w:id="265"/>
      <w:r>
        <w:rPr>
          <w:rtl w:val="true"/>
        </w:rPr>
        <w:t>امنیّت و سلامتی در دین و بدن</w:t>
      </w:r>
      <w:bookmarkEnd w:id="266"/>
    </w:p>
    <w:p>
      <w:pPr>
        <w:pStyle w:val="BookText"/>
        <w:rPr/>
      </w:pPr>
      <w:r>
        <w:rPr>
          <w:rFonts w:ascii="IRNazanin" w:hAnsi="IRNazanin" w:eastAsia="IRNazanin"/>
          <w:color w:val="111111"/>
          <w:sz w:val="28"/>
          <w:sz w:val="28"/>
          <w:szCs w:val="28"/>
          <w:rtl w:val="true"/>
          <w:lang w:bidi="fa-IR"/>
        </w:rPr>
        <w:t>امنیّت روانی و جسمی انسان در گرو سلامتی در دین است؛ زیرا باورها و اعتقادات سالم و عمیق برگرفته از دریافت معارف حقیقی، سبب آرامش و ایمنی روحی و بدنی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بشر گرایش‌های دینی را در درجۀ نخست همۀ امور خویش قرار دهد خود و خانواده و جامعه را بیمه کرده است و به نفس و بدن خود اجازۀ هر گونه بداندیشی و دست درازی به حقوق دیگران را نمی‌دهد، پس همه آفرینش از وجود او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و امام متقیان علی علیه السلام در ارتباط دین با امنیّت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إِذا اسْتَحْکَمْتُ فِی الرَّجُلِ خَصْلَةً مِنْ خِصالِ الْخَیْرِ احْتَمَلْتُهُ لَها وَ</w:t>
      </w:r>
    </w:p>
    <w:p>
      <w:pPr>
        <w:pStyle w:val="BookText"/>
        <w:rPr/>
      </w:pPr>
      <w:r>
        <w:rPr>
          <w:rFonts w:ascii="Amiri" w:hAnsi="Amiri" w:eastAsia="Amiri" w:cs="Amiri"/>
          <w:color w:val="111111"/>
          <w:sz w:val="28"/>
          <w:sz w:val="28"/>
          <w:szCs w:val="28"/>
          <w:rtl w:val="true"/>
          <w:lang w:bidi="ar-SA"/>
        </w:rPr>
        <w:t>اغْتَفَرْتُ لَهُ فَقْدَ ما سِواها وَ لااَغْتَفِرُ لَهُ فَقْدَ عَقْلٍ وَ لا عَدَمَ دِینٍ، لِأَنَّ مُفارَقَةَ الدِّینِ مُفارَقَةُ الْأَمْنِ وَ لاتَهْنَأُ حَیاةٌ مَعَ مَخافَةٍ، وَ عَدَمُ الْعَقْلِ عَدَمُ الْحَیاةِ وَ لاتُعاشِرِ الْأَمْواتَ</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کسی خصلتی از خصلت‌های خوب را استوار دیدم او را به سبب داشتن آن تحمل می‌کنم و بی‌بهره‌گیش از دیگر ویژگی‌های نیک را نادیده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نادانی و بی‌دینی او را نمی‌توانم ببخشم؛ زیرا جدایی از دین، جدا شدن از امنیّت است و زندگی همراه با ترس گوارا نیست، نابخردی نیز مردن است و با مردگان کسی معاشرت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حضرت، پایداری امنیّت با دینداری گره خورده است و هر جا اصل دین یا آموزه‌های دینی در ملّتی نباشد یا کمرنگ شده باشد، امنیّت روانی و اجتماعی از بین رفته است و سلامت جامعه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می‌بینید که شیطان و مستکبران برای سلطه‌پذیر کردن ملت‌ها به اصل دین و کانون اعتقادات مردم حمله می‌برند و در فرهنگ اصیل و سنتی آنان نفوذ می‌کنند که در صورت سکوت عالمان دینی نتیجه این می‌شود که پس از تضعیف اعتقادات ملی و دینی، در زیر امواج آسمانی و زمینی به ذلّت کشیده شده و در وضعیت ناگوار امنیتی، به تلخ‌ترین حال، روزگار سپری می‌کنند؛ زیرا امنیّت و غیرت که لازمۀ دینداری است از جامعه رخت بربسته و ترس و وحشتِ پوچی، سراسر وجودشان را فرا گرفته و حق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صادق علیه السلام از فایده‌های دین داری 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دیندار می‌اندیشد و در نتیجه آرامش بر جان او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کرنش و فروتنی می‌کند و قناعت می‌ورزد و به سبب آن از مردم بی‌نیاز می‌شود و به</w:t>
      </w:r>
    </w:p>
    <w:p>
      <w:pPr>
        <w:pStyle w:val="BookText"/>
        <w:rPr/>
      </w:pPr>
      <w:r>
        <w:rPr>
          <w:rFonts w:ascii="IRNazanin" w:hAnsi="IRNazanin" w:eastAsia="IRNazanin"/>
          <w:color w:val="111111"/>
          <w:sz w:val="28"/>
          <w:sz w:val="28"/>
          <w:szCs w:val="28"/>
          <w:rtl w:val="true"/>
          <w:lang w:bidi="fa-IR"/>
        </w:rPr>
        <w:t>آنچه به او داده می‌شود خشنود است، گوشه تنهایی را می‌گزیند و از دوستان بی‌نیاز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شهوت‌ها و خواهش‌های نفس را می‌زند پس آزاد می‌شود، دنیا را کنار می‌گذارد و در نتیجه از بدی‌ها و گزندهای آن خود را حفظ می‌کند، حسادت را دور می‌افکند پس دوستی و محبت آشکار می‌شود، مردم را نمی‌ترساند و از آنان هم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تجاوز نمی‌کند، بنابراین از گزندشان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دل نمی‌بندد و در نتیجه، به رستگاری و کمال فضیلت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به دیدۀ بصیرت می‌بیند و از این رو از پشیمانی در امان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الأمالی،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 و دستورهای قرآن را به بازیچه می‌گیرند در حقیقت اهداف خلقت بشر و کمال جویی را نادیده می‌گیرند، اینان از سلامت عقلی و روانی بی بهره‌اند و سخت‌ترین مجازات پروردگار، فراموشی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حال و مقام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وصف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 دِینَهُمْ لَهْوًا وَلَعِبًا وَغَرَّتْهُمُ الْحَیَوةُ الدُّنْیَا فَالْیَوْمَ نَنسَیهُمْ کَمَا نَسُواْ لِقَآءَ یَوْمِهِمْ هَذَا وَمَا کَانُواْ بَِایَتِنَا یَجْحَدُونَ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آنان که دینشان را سرگرمی و بازی گرفتند و زندگی دنیا آنان را فریفت ، پس ما امروز از یاد می‌بریمشان ، همان گونه که آنان دیدار امروزشان را از یاد بردند وهمواره آیات ما را انکار می‌کردند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لقله زبان قرار دادن همان می‌شود که در دفاع از دین و فرهنگ اسلامی سنگرهای مبارزه خالی می‌ماند، بیشتر مردم در آسایش و راحتی‌ها، بسیار به</w:t>
      </w:r>
    </w:p>
    <w:p>
      <w:pPr>
        <w:pStyle w:val="BookText"/>
        <w:rPr/>
      </w:pPr>
      <w:r>
        <w:rPr>
          <w:rFonts w:ascii="IRNazanin" w:hAnsi="IRNazanin" w:eastAsia="IRNazanin"/>
          <w:color w:val="111111"/>
          <w:sz w:val="28"/>
          <w:sz w:val="28"/>
          <w:szCs w:val="28"/>
          <w:rtl w:val="true"/>
          <w:lang w:bidi="fa-IR"/>
        </w:rPr>
        <w:t>دین داری و آداب و رسوم مذهبی علاقه نشان می‌دهند امّا همین که دشمنی با ابزار فتنه و فساد در بین آنان رسوخ می‌کند از سلامت دین و جسم غافل شده و در زمرۀ پیروان او قرار می‌گیرند، از آن جا که باطل دارای رنگ و زیور جذاب و شیرین است به دام شیطانی آنها می‌افتند و همۀ ارزش‌ها و اصالت‌های قومی و مذهبی خود را به باد فنا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بیان سلامت قلب که ارزش حقیقی در دین مداری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لایَنْظُرْ إِلی احْسابِکُمْ وَ لا إِلی انْسابِکُمْ وَ لا إِلی اجْسامِکُمْ وَ لا إِلی امْوالِکُمْ وَلکِنْ یَنْظُرُ إِلی قُلُوبِکُمْ، فَمَنْ کانَ لَهُ قَلْبٌ صالِحٌ تَحَنَّنَ اللّهُ عَلَیْهِ وَ إِنَّما أَنْتُمْ بَنُو آدَمَ وَ احَبَّکُم الَیهِ أَتْقاکُمْ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7258</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342/16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موقعیت خانوادگی و قبیله‌ای و بدنی و مالی نظر نمی‌افکند، بلکه به دل‌هایتان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قلبی شایسته دارد خداوند به او لطف و مهربانی می‌کند؛ شما همگی فرزندان آدمید؛ محبوب‌ترین شما نزد خدا با تقواترین شماست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پاک نهاد و پرهیزگار جایگاه و پایگاه آیین حق و حقیقت ایمان و اسلام است و آنان که از حقایق فطری و دینی فاصله می‌گیرند، در دنیا و آخرت در ذلّت‌ها و کیفرها جاودانه می‌مانند</w:t>
      </w:r>
      <w:r>
        <w:rPr>
          <w:rFonts w:eastAsia="IRNazanin" w:cs="IRNazanin"/>
          <w:color w:val="111111"/>
          <w:sz w:val="28"/>
          <w:szCs w:val="28"/>
          <w:rtl w:val="true"/>
          <w:lang w:bidi="fa-IR"/>
        </w:rPr>
        <w:t>.</w:t>
      </w:r>
      <w:bookmarkStart w:id="267" w:name="pg17035_165280"/>
    </w:p>
    <w:p>
      <w:pPr>
        <w:pStyle w:val="BookText"/>
        <w:rPr/>
      </w:pPr>
      <w:bookmarkEnd w:id="2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امْنُنْ عَلَیَّ بِالْحَجِّ وَ الْعُمْرَةِ وَ زِیَارَةِ قَبْرِ رَسُولِکَ صَلَواتُکَ عَلَیْهِ وَ رَحْمَتُکَ وَ بَرَکَاتُکَ عَلَیْهِ وَ عَلَی آلِهِ وَ آلِ رَسُولِکَ عَلَیْهِمُ السَّلاَمُ أَبَداً مَا أَبْقَیْتَنِی فِی عَامِی هَذَا وَ فِی کُلِّ عَامٍ وَ اجْعَلْ ذَلِکَ مَقْبُولاً مَشْکُوراً مَذْکُوراً لَدَیْکَ مَذْخُوراً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به حجّ و عمره، و زیارت قبر رسولت که درود و رحمت و برکاتت بر او و بر آل او باد، و بر زیارت قبور اهل بیت رسولت علیهم السلام ، همیشه تا وقتی که مرا زنده بداری، در امسالم و همه سال و آن زیارت را مقبول و پسندیده و منظور نظر پیشگاهت، و اندوخته‌ای برایم نزد خود قرار ده</w:t>
      </w:r>
      <w:r>
        <w:rPr>
          <w:rFonts w:eastAsia="IRNazanin" w:cs="IRNazanin"/>
          <w:color w:val="111111"/>
          <w:sz w:val="28"/>
          <w:szCs w:val="28"/>
          <w:rtl w:val="true"/>
          <w:lang w:bidi="fa-IR"/>
        </w:rPr>
        <w:t>.</w:t>
      </w:r>
    </w:p>
    <w:p>
      <w:pPr>
        <w:pStyle w:val="Heading3"/>
        <w:numPr>
          <w:ilvl w:val="2"/>
          <w:numId w:val="1"/>
        </w:numPr>
        <w:rPr/>
      </w:pPr>
      <w:bookmarkStart w:id="268" w:name="__RefHeading___Toc1162948_1738255347"/>
      <w:bookmarkStart w:id="269" w:name="_Toc99"/>
      <w:bookmarkEnd w:id="268"/>
      <w:r>
        <w:rPr>
          <w:rtl w:val="true"/>
        </w:rPr>
        <w:t>حج و عمره</w:t>
      </w:r>
      <w:bookmarkEnd w:id="269"/>
    </w:p>
    <w:p>
      <w:pPr>
        <w:pStyle w:val="Heading4"/>
        <w:numPr>
          <w:ilvl w:val="3"/>
          <w:numId w:val="1"/>
        </w:numPr>
        <w:rPr/>
      </w:pPr>
      <w:bookmarkStart w:id="270" w:name="__RefHeading___Toc1162950_1738255347"/>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مناسک حج بنا به فرمودۀ قرآن مجید و روایات، سلسله برنامه‌های ظاهری و باطنی بسیار مهمی است که به وسیلۀ حضرت ابراهیم علیه السلام جهت تأمین فلاح و رستگاری مردم مؤمن و بلکه همه انسان‌ها به اذن پروردگار عالم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تا زمانی که ابراهیم و پیامبر عزیز اسلام حیات ظاهری داشتند، نتیجه و محصولش شکستن بت‌های درون و برون، و ایجاد میدان منافع برای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ابراهیم در مناسک حج تحوّلاتی شیطانی ایجاد شد، و خانۀ توحید دست خوش بندهای گران شرک، و اسیر شدن انسان به بند هوا و هوس گشت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که رسول اسلام مناسک را به وضع زمان ابراهیم برگرداند، و خانه را</w:t>
      </w:r>
      <w:bookmarkStart w:id="272" w:name="pg17035_165282"/>
    </w:p>
    <w:p>
      <w:pPr>
        <w:pStyle w:val="BookText"/>
        <w:rPr/>
      </w:pPr>
      <w:bookmarkEnd w:id="272"/>
      <w:r>
        <w:rPr>
          <w:rFonts w:ascii="IRNazanin" w:hAnsi="IRNazanin" w:eastAsia="IRNazanin"/>
          <w:color w:val="111111"/>
          <w:sz w:val="28"/>
          <w:sz w:val="28"/>
          <w:szCs w:val="28"/>
          <w:rtl w:val="true"/>
          <w:lang w:bidi="fa-IR"/>
        </w:rPr>
        <w:t>محل امن و هدایت و فروغ آزادی از شیاطین ظاهری و باطنی نمود، و می‌رفت که جهانیان از بند بت‌های درونی و برونی نجات پیدا کنند، مکتب سقیفه و مدرسه خلفای اموی و عباسی دو مرتبه مناسک را به عصر جاهلیت برگرداند، و دوباره مسئلۀ حج تبدیل به یک مسئلۀ بی روح و بدون نتیجه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گرفتار اشراف سلطه گران و سردمداران کفر و شرک است که بر تمام برنامه‌های حج مسلاطّند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دستور حضرت حق به ابراهیم تحقق یافته، و با تکیه به مناسک ابراهیمی، جهان اسلام از این همه بلا و گرفتاری نجات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الی ابْراهِیمَ وَ اسْماعیلَ انْ طَهِّرا بَیتِیَ لِلطّائِفِینَ وَ الْعاکِفینَ وَ الرُّکَّعِ السُّجُودِ</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ابراهیم و اسماعیل سفارش کردیم که خانه‌ام را برای طواف کنندگان و اعتکاف‌کنندگان و رکوع کنندگان وسجده‌گذاران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آلودگی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کنید </w:t>
      </w:r>
      <w:r>
        <w:rPr>
          <w:rFonts w:eastAsia="IRNazanin" w:cs="IRNazanin"/>
          <w:color w:val="111111"/>
          <w:sz w:val="28"/>
          <w:szCs w:val="28"/>
          <w:rtl w:val="true"/>
          <w:lang w:bidi="fa-IR"/>
        </w:rPr>
        <w:t>.</w:t>
      </w:r>
    </w:p>
    <w:p>
      <w:pPr>
        <w:pStyle w:val="Heading4"/>
        <w:numPr>
          <w:ilvl w:val="3"/>
          <w:numId w:val="1"/>
        </w:numPr>
        <w:rPr/>
      </w:pPr>
      <w:bookmarkStart w:id="273" w:name="__RefHeading___Toc1162952_1738255347"/>
      <w:bookmarkStart w:id="274" w:name="_Toc101"/>
      <w:bookmarkEnd w:id="273"/>
      <w:r>
        <w:rPr>
          <w:rtl w:val="true"/>
        </w:rPr>
        <w:t>ارزش حج در روایات</w:t>
      </w:r>
      <w:bookmarkEnd w:id="274"/>
    </w:p>
    <w:p>
      <w:pPr>
        <w:pStyle w:val="BookText"/>
        <w:rPr/>
      </w:pPr>
      <w:r>
        <w:rPr>
          <w:rFonts w:ascii="IRNazanin" w:hAnsi="IRNazanin" w:eastAsia="IRNazanin"/>
          <w:color w:val="111111"/>
          <w:sz w:val="28"/>
          <w:sz w:val="28"/>
          <w:szCs w:val="28"/>
          <w:rtl w:val="true"/>
          <w:lang w:bidi="fa-IR"/>
        </w:rPr>
        <w:t>ثوابی که در روایات اهل بیت علیهم السلام برای حج بیان شده ناظر به حج ابراهیمی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افْضَلُ مِنْ عِتْقِ عَشْرِ رَقَباتٍ حَتّی عَدَّ سَبْعینَ رَقَبَةً ، وَ الطَّوافُ وَرَکْعَتاهُ افْضَلُ مِنْ عِتْقِ رَقَبَةٍ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حج بهتر از آزاد کردن ده بنده است، حتی هفتاد بنده، و طواف و دو رکعت نمازش بهتر از آزاد کردن یک بنده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مردی از انصار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آمده‌ای تا از حج و عمره خود و ثواب بر آن بپرسی؟ آگاه باش وقتی قصد حج کردی و سوار بر مرکبت شدی به هر قدمی که بر می‌داری و زمین می‌گذاری حسنه‌ای در نامۀ عملت ثبت می‌شود، و سیّئه‌ای از پرونده‌ات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هفت طواف را انجام دادی برای تو نزد خداوند عهد و ذکری است که دیگر پروردگار مهربان حیا می‌کند تو را دچار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نماز نزد مقام بجا آوردی به هر رکعت هزار رکعت نماز مقبول در نامه‌ات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شوط سعی بین صفا و مروه را بجا آوری، ثوابش مانند حج کسی است که پیاده از خانه‌اش به حج رفته و مثل اجر کسی است که هفتاد بنده در راه خدا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عرفات وقوف کنی تا غروب آفتاب، اگر گناهانت به اندازۀ یک تپه ریگ و کف دریا باشد هر آینه خداوند آنها را مورد مغفرت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رمی جمره نمودی به هر سنگی تا آخر عمرت ده حسنه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قربانی کردی به هر قطره خونش تا پایان عمرت به طور مرتب حسنه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آخرین طواف را انجام دادی و دو رکعت نمازش را خواندی، ملک کریم بر شانه‌ات می‌زند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آمرزیده شد، و تا صد و بیست روز عملت را از سر بگیر</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می‌گوید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مستطیع</w:t>
      </w:r>
    </w:p>
    <w:p>
      <w:pPr>
        <w:pStyle w:val="BookText"/>
        <w:rPr/>
      </w:pPr>
      <w:r>
        <w:rPr>
          <w:rFonts w:ascii="IRNazanin" w:hAnsi="IRNazanin" w:eastAsia="IRNazanin"/>
          <w:color w:val="111111"/>
          <w:sz w:val="28"/>
          <w:sz w:val="28"/>
          <w:szCs w:val="28"/>
          <w:rtl w:val="true"/>
          <w:lang w:bidi="fa-IR"/>
        </w:rPr>
        <w:t>بوده و حج بجا نیاورده؟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مصداق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یَوْمَ الْقِیامَةِ اعْمی</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قیامت او را نابینا محشور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وارد محشر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کوری که از دیدن راه بهشت محروم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حضرت باقر از رسول خدا صلی الله علیه و آله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 یکی از سه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آینده‌ات بخشیده شد،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گذشته‌ات آمرزیده شد عمل را از سر بگیر،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فرزندت را پس از بازگشت سالم و صحیح می‌بینی</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نَفَقَةُ دِرْهَمٍ فِی الْحَجِّ تَعْدِلُ الْفَ دِرْهَمٍ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یک درهم خرج در راه حج معادل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عَلَی الْحاجِّ نُورُ الْحَجِّ ما لَمْ یُذْنِبْ</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نور حج پیوسته با حاجی است به شرطی که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یَرْحَمُکَ اللّهُ انَّ الْحَجَّ فَریضَةٌ مِنْ فَرائِضِ اللّهِ جَلَّ وَ عَزَّ اللاّزِمَةُ</w:t>
      </w:r>
      <w:bookmarkStart w:id="275" w:name="pg17035_165288"/>
    </w:p>
    <w:p>
      <w:pPr>
        <w:pStyle w:val="BookText"/>
        <w:rPr/>
      </w:pPr>
      <w:bookmarkEnd w:id="275"/>
      <w:r>
        <w:rPr>
          <w:rFonts w:ascii="Amiri" w:hAnsi="Amiri" w:eastAsia="Amiri" w:cs="Amiri"/>
          <w:color w:val="111111"/>
          <w:sz w:val="28"/>
          <w:sz w:val="28"/>
          <w:szCs w:val="28"/>
          <w:rtl w:val="true"/>
          <w:lang w:bidi="ar-SA"/>
        </w:rPr>
        <w:t>الْواجِبَةُ مَنِ اسْتَطاعَ الَیْهِ سَبیلاً، وَ قَدْ وَجَبَ فِی طُولِ الْعُمْرِ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عَلَیْها مِنَ الثَّوابِ الْجَنَّةَ وَ الْعَفْوَ مِنَ الذُّنُوبِ، وَ سَمّی‌تارِکَهُ کافِراً، وَ تُوُعِّدَ عَلی تارِکِهِ بِالنّارِ، فَنَعُوذُ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حج واجبی از واجبات خداوند جلّ و عزّ است، امری لازم است بر آن که استطاعت دارد، در تمام عمر یک بار واجب شده، و ثوابی که به آن وعده داده شده بهشت و عفو از گناهان است، و به تارک آن وعدۀ آتش داده‌اند، پس پناه به خدا از آتش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حج و عقاب تارک این فریضۀ عظیم الهی را در کتابهای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276" w:name="__RefHeading___Toc1162954_1738255347"/>
      <w:bookmarkStart w:id="277" w:name="_Toc102"/>
      <w:bookmarkEnd w:id="276"/>
      <w:r>
        <w:rPr>
          <w:rtl w:val="true"/>
        </w:rPr>
        <w:t>زیارت رسول خدا صلی الله علیه و آله</w:t>
      </w:r>
      <w:bookmarkEnd w:id="277"/>
    </w:p>
    <w:p>
      <w:pPr>
        <w:pStyle w:val="BookText"/>
        <w:rPr/>
      </w:pPr>
      <w:r>
        <w:rPr>
          <w:rFonts w:ascii="IRNazanin" w:hAnsi="IRNazanin" w:eastAsia="IRNazanin"/>
          <w:color w:val="111111"/>
          <w:sz w:val="28"/>
          <w:sz w:val="28"/>
          <w:szCs w:val="28"/>
          <w:rtl w:val="true"/>
          <w:lang w:bidi="fa-IR"/>
        </w:rPr>
        <w:t>حق رسول خدا بر امت و بلکه بر تمام انسان‌های عصر نبوت تا صبح قیامت حق عظیمی است که ممکن نیست کسی بتواند به نحو کامل از ادای آن حق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او با تحمل انواع مشقات و آزارها و شکنجه‌های بدنی و روحی، تمام توان خود را برای هدایت انسان به سوی کمالات و حقایق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دربارۀ زیارت قبرش می‌فرماید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حج خانۀ خدا آید و قبر مرا در مدینه زیارت نکند، روز قیامت از او دوری می‌کنم، و هر که به زیارتم آید شفاعتم بر او واجب می‌گردد، و هر که شفاعتم براو واجب شود، بهشت برای او حتمی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حضرت سیدالشهداء علیه السلام از جدّ بزرگوارش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 را زیارت کند چه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حال حیات یا پس از مرگ زیارت کند، یا پدرت یا برادرت، یا تو را زیارت نماید، حقی است بر من که روز قیامت او را زیارت نمایم و از گناهانش او را برهانم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373/96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577/2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أَنْطِقْ بِحَمْدِکَ وَ شُکْرِکَ وَ ذِکْرِکَ وَ حُسْنِ الثَّنَاءِ عَلَیْکَ لِسَانِی وَ اشْرَحْ لِمَرَاشِدِ دِینِکَ قَلْبِی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کُلِّ مَنْ نَصَبَ لِرَسُولِکَ وَ لِأَهْلِ بَیْتِهِ حَرْباً مِنَ الْجِنِّ وَ الْإِنْسِ وَ مِنْ شَرِّ کُلِّ دَابَّةٍ أَنْتَ آخِذٌ بِنَاصِیَتِهَا إِنَّکَ عَلَی صِرَاطٍ مُسْتَقِیمٍ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زبانم را به سپاس و شکر و ذکر و ستایش نیک، نسبت به حضرتت گویا کن، و دلم را برای راههای مستقیم دینت گشاده فرما، و مرا و فرزندانم را پناه ده از شیطان رانده شده، و از شرّ جانوران زهردار، و حیوانات بدون زهر، و سایر جانداران، و مردم چشم شور، و از شر هر شیطان سرکش، و شر هر پادشاه ستمگر، و شر هر خوش گذران نازپرورده، و شر هر ناتوان و قوی، و شرّ هر عالی مقام و فرومایه، و شر هر کوچک و بزرگ، و شر هر دور و نزدیک، و از شرّ هر جن و انس که در برابر پیامبرت و اهل بیتش، جنگی را برپا کرد، و از شر هر جنبنده‌ای که تو زمام اختیارش را به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راه راستی</w:t>
      </w:r>
      <w:r>
        <w:rPr>
          <w:rFonts w:eastAsia="IRNazanin" w:cs="IRNazanin"/>
          <w:color w:val="111111"/>
          <w:sz w:val="28"/>
          <w:szCs w:val="28"/>
          <w:rtl w:val="true"/>
          <w:lang w:bidi="fa-IR"/>
        </w:rPr>
        <w:t>.</w:t>
      </w:r>
      <w:bookmarkStart w:id="278" w:name="pg17035_165294"/>
    </w:p>
    <w:p>
      <w:pPr>
        <w:pStyle w:val="Heading3"/>
        <w:numPr>
          <w:ilvl w:val="2"/>
          <w:numId w:val="1"/>
        </w:numPr>
        <w:rPr/>
      </w:pPr>
      <w:bookmarkStart w:id="279" w:name="__RefHeading___Toc1162956_1738255347"/>
      <w:bookmarkStart w:id="280" w:name="_Toc103"/>
      <w:bookmarkEnd w:id="278"/>
      <w:bookmarkEnd w:id="279"/>
      <w:r>
        <w:rPr>
          <w:rtl w:val="true"/>
        </w:rPr>
        <w:t>امنیّت در برابر شرارت شیاطین جنّی و انسی</w:t>
      </w:r>
      <w:bookmarkEnd w:id="280"/>
    </w:p>
    <w:p>
      <w:pPr>
        <w:pStyle w:val="BookText"/>
        <w:rPr/>
      </w:pPr>
      <w:r>
        <w:rPr>
          <w:rFonts w:ascii="IRNazanin" w:hAnsi="IRNazanin" w:eastAsia="IRNazanin"/>
          <w:color w:val="111111"/>
          <w:sz w:val="28"/>
          <w:sz w:val="28"/>
          <w:szCs w:val="28"/>
          <w:rtl w:val="true"/>
          <w:lang w:bidi="fa-IR"/>
        </w:rPr>
        <w:t>با بررسی آیات و روایات معلوم می‌شود که نقش شیطان در تکامل انسان بسیار کارساز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اندیشه شود روشن می‌گردد که وجود این دشمن شرور، کمکی به پیشرفت و رشد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زیادی از موفقیت‌های آدمی مدیون شرارت‌ها و فتنه‌های شیطانی اوست و این ترجمانِ همان جملۀ معروف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شیطان وظیفه خود می‌داند که بندگان خدا را گمراه سازد و با ابزار و ترفندهای گوناگون، بشر را از سوی حق به بیراهه بکشاند ولی در عین حال شیطنت او نه تنها زیانی به بندگان حق جو نمی‌رساند بلکه نردبان ترقی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پرسشی از سوی شیطان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من موجود شروری هستم چرا مرا آفریدی؟ 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من قادر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نمی‌دانی چه هستی، ولی من دانای مطلق بر اساس حکمت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موجودی نداند که حکمت وجودی او چیست، اما باید بپذیرد که وجود او در نظام آفرینش نقش کلیدی یا کمالی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امروز دربارۀ فلسفۀ وجود میکرب‌های مزاحم بدن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نبودند سلول‌های بدن انسان در یک حالت سستی و فرسودگی می‌ماندند و رشد و نمو بدن انسان‌ها از هشتاد سانتیمتر تجاوز نمی‌کرد و به صورت آدم کوتوله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رشد جسمی و فکری بشر تا امروز مرهون مزاحمت میکرب‌ها و مشکلات مادی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 تعجب نیست که بندگان بزرگ خدا با مبارزۀ پی‌گیر و اطاعت حق در برابر شیطان، روز به روز نیکوتر و نیرومندتر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حکمت دیگر خداوند در میدان دادن به شیطان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اللّهُ إِبْلیسَ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عِزَّتِکَ إِنْ أَعْفَیْتَنی مِنَ السُّجُودِ لِآدَمَ لَأَعْبُدَنَّکَ عِبادَةً ما عَبَدَکَ أَحَدٌ قَطُّ مِثْلَها، 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أُحِبُّ أَنْ أُطاعَ مِنْ حَیْثُ اریدُ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250/60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ابلیس دستور داد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عزتت که اگر مرا از سجده بر آدم معاف داری، تو را چنان پرستشی کنم که هرگز کسی مانند آن تو را نپرستیده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عظمت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گونه که خودم می‌خواهم اطاعت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سوگندی که ابلیس در ابتدای خلقت آدم یاد کرده که همه بندگان را به هر وسیله و شیوه‌ای فریب می‌دهد و تمام نیرو و امکانات خود و یارانش را در راه نیت پلیدش به کار می‌برد، هیچ گونه امنیّت و اطمینانی برای مصونیت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انبیا و اولیای الهی هم درگیر نقشه‌ها و وسوسه‌های او بوده‌اند و حتّی پیامبر اسلام صلی الله علیه و آله هم با استغفار بسیار و دوری از لذّت‌ها و تحمل سختی‌های دنیا به درگاه حق تعالی پناه می‌برد، ولی بندگان مخلص که مراقب نفس و هوس‌های او هستند در تله زینوری او و سپاهیانش نمی‌افتند؛ زیرا خداوند متعال سلطۀ همه جانبه برای شیطان را مقدّر نکرده است و تنها زمینه سازی و راهنمایی بر رفتار آدمی را فراهم می‌سازد و در کنار آن گذرگاه‌های گریزی مانند تقوا، توبه، استغفار، دعا، مناجات، روزه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گذاشته است که بندگان همیشه اسیر شیطان نباشند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 چه شیطان را در انجام وسوسه‌هایش آزاد گذاشت، ولی انسان را در برابر او بی‌دفاع قرار نداده است، بلکه چندین سرمایه و سنگر محکم و دژ امنی در</w:t>
      </w:r>
    </w:p>
    <w:p>
      <w:pPr>
        <w:pStyle w:val="BookText"/>
        <w:rPr/>
      </w:pPr>
      <w:r>
        <w:rPr>
          <w:rFonts w:ascii="IRNazanin" w:hAnsi="IRNazanin" w:eastAsia="IRNazanin"/>
          <w:color w:val="111111"/>
          <w:sz w:val="28"/>
          <w:sz w:val="28"/>
          <w:szCs w:val="28"/>
          <w:rtl w:val="true"/>
          <w:lang w:bidi="fa-IR"/>
        </w:rPr>
        <w:t>وجود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عقل و اندیشه به او بخشیده که می‌تواند سد نیرومندی در مقابل وسوسه‌های شیطان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یاری وحی بر کشور جان حکومت کند نیروهای رحمانی را به کار می‌گمارد و همه چیز را به خوبی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عقل، غرایز بشر فروگذار نمی‌شود بلکه سهم هر یک از خواسته‌ها و نیازهای او عادلانه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آتشفشان نفس امّاره مهار می‌شود و دشمن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بر شهوات چیره شود جان و جسم در تعادل طبیعی حرکت می‌کنند و چنانچه هوس‌ها بر عقل پیروز شوند نعمت بزرگ الهی در نهاد انسان خفه شده و نورانیّت برتری او به تاریکی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و عشق به تکامل را درون انسان به عنوان عامل سعادت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توحیدی با شناخت و گرایش به حق، جایگاه اصلی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سرشت خویش پروردگار و نظام هستی را با بینش شهودی و گرایش آگاهانه می‌یابیم و این بینانی اصیل و واقعی و سرمایۀ گران‌بهایی از جانب پروردگار حکیم است که به جان ما اهدا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 که نگذاریم با غفلت‌ها و آلودگی‌ها و غلبۀ شیاطین راه تکامل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الهام بخش نیکی‌ها در وقت هجوم شیطان‌ها به یاری انسان می‌آیند و برای تقویت روحیۀ او انواع بشارت‌ها و دلگرمی‌ها را به او الهام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فرشتگان در بسیاری از صحنه‌های پیکار نفس، مانند بیدار کردن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مُلهِمه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نیروهای فوق احساس در سطحی برتر برای درک پیام‌های وحی و شناخت راه از بیراهه، مانند باز شدن چشم دل برای دیدن حقیقت و گوش جان برای شنیدن کلام حق و دریچۀ عقل برای درک آیات هستی، نجات بخش انسان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روایات ما محورهایی که امنیّت بشر را در برابر شرارت شیطان</w:t>
      </w:r>
    </w:p>
    <w:p>
      <w:pPr>
        <w:pStyle w:val="BookText"/>
        <w:rPr/>
      </w:pPr>
      <w:r>
        <w:rPr>
          <w:rFonts w:ascii="IRNazanin" w:hAnsi="IRNazanin" w:eastAsia="IRNazanin"/>
          <w:color w:val="111111"/>
          <w:sz w:val="28"/>
          <w:sz w:val="28"/>
          <w:szCs w:val="28"/>
          <w:rtl w:val="true"/>
          <w:lang w:bidi="fa-IR"/>
        </w:rPr>
        <w:t>به خطر می‌اندازد و او را گرفتار شدید می‌کند، چنین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سَیْفُ الشَّیْطانِ وَ شُرْبُ الْخَمْرِ وَ هُوَ فَخُّ الشَّیْطانِ، وَ حُبُّ الدِّینارِ وَ الدِّرْهَمِ وَ هُوَ سَهْمُ الشَّیْطانِ، فَمَنْ احَبَّ النِّساءَ لَمْ‌یَنْتَفِعْ بِعَیْشِهِ وَ مَنْ أَحَبَّ الأَشْرِبَةَ حَرُمَتْ عَلَیْهِ الْجَنَّةُ وَ مَنْ أَحَبَّ الدِّینارَ وَ الدِّرْهَمَ فَهُوَ عَبْدُ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الدِّینارُ داءُ الدِّینِ وَ العالِمُ طَبیبُ الدِّینِ فَاِذا رَأَیْتُمُ الطَّبیبَ یَجُرُّ الدّاءَ إِلی نَفْسِهِ فَاتَّهِمُوهُ وَ اعْلَمُوا أَنَّهُ غَیْرُ ناصِحٍ لِغَیْرِهِ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گمراه کننده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محبت به زن که شمشیر شیطان است؛ شرابخواری که دام شیطان است؛ و عشق به درهم و دینار که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زنان را بیش از اندازه دوست داشته باشد؛ از زندگی خود سود نمی‌برد، و هر که شراب را دوست داشته باشد، بهشت بر وی حرام است و هر که دینار و درهم را دوست داشته باشد، دنیا را پرستش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بیماری دین است و دانشمند دینی طبیب دین است؛ پس هر گاه طبیبی را دیدید که مرض را به طرف خود می‌کشاند، او را متهم کنید و بدانید که او نمی‌تواند، نصیحت کنندۀ دیگران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مَنْ أَرَادَنِی بِسُوءٍ فَاصْرِفْهُ عَنِّی وَ ادْحَرْ عَنِّی مَکْرَهُ وَ ادْرَأْ عَنِّی شَرَّهُ وَ رُدَّ کَیْدَهُ فِی 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مَصَائِدِهِ وَ رَجِلِهِ وَ خَیْلِهِ إِنَّکَ عَزِیزٌ قَدِیرٌ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هر که نسبت به من آهنگ بدی کند، او را از من بگردان، و نیرنگش را از من دور ساز، و شرش را از من دفع کن، و مکرش را به گلوگاهش برگردان، و مانعی پیش رویش قرار ده تا چشمش را از دیدن من کور، و گوشش را از شنیدن گفتار من کر سازی، و دلش را از یاد من قفل کنی، و زبانش را از گفتگو دربارۀ من لال گردانی، و سرش را بکوبی، و عزّتش را خوار کنی، و بزرگیش را بشکنی، و بر گردنش، گردن بند خواری اندازی، و کبریاییش را از هم بپاشی، و مرا از تمام زیان و شرّ و طعنه و غیبت و عیب جویی، حسد، دشمنی، بندها، دام‌ها، پیاده و سواره‌اش ایمن داری؛ همانا تو شکست‌ناپذیر توانایی</w:t>
      </w:r>
      <w:r>
        <w:rPr>
          <w:rFonts w:eastAsia="IRNazanin" w:cs="IRNazanin"/>
          <w:color w:val="111111"/>
          <w:sz w:val="28"/>
          <w:szCs w:val="28"/>
          <w:rtl w:val="true"/>
          <w:lang w:bidi="fa-IR"/>
        </w:rPr>
        <w:t>.</w:t>
      </w:r>
      <w:bookmarkStart w:id="281" w:name="pg17035_165303"/>
    </w:p>
    <w:p>
      <w:pPr>
        <w:pStyle w:val="Heading3"/>
        <w:numPr>
          <w:ilvl w:val="2"/>
          <w:numId w:val="1"/>
        </w:numPr>
        <w:rPr/>
      </w:pPr>
      <w:bookmarkStart w:id="282" w:name="__RefHeading___Toc1162958_1738255347"/>
      <w:bookmarkStart w:id="283" w:name="_Toc104"/>
      <w:bookmarkEnd w:id="281"/>
      <w:bookmarkEnd w:id="282"/>
      <w:r>
        <w:rPr>
          <w:rtl w:val="true"/>
        </w:rPr>
        <w:t>شرارت مردم</w:t>
      </w:r>
      <w:bookmarkEnd w:id="283"/>
    </w:p>
    <w:p>
      <w:pPr>
        <w:pStyle w:val="BookText"/>
        <w:rPr/>
      </w:pPr>
      <w:r>
        <w:rPr>
          <w:rFonts w:ascii="IRNazanin" w:hAnsi="IRNazanin" w:eastAsia="IRNazanin"/>
          <w:color w:val="111111"/>
          <w:sz w:val="28"/>
          <w:sz w:val="28"/>
          <w:szCs w:val="28"/>
          <w:rtl w:val="true"/>
          <w:lang w:bidi="fa-IR"/>
        </w:rPr>
        <w:t>گاهی روزگار برای گروهی خوشایند و گواراست و چون به مقام و مالی انبوه دست می‌یابند؛ از قدرت و هیبت خود به نفع هوای نفس بهره می‌گیرند و سیل تلخی شرارت عمل و مفاسد اخلاقی را به سوی دیگران سرازیر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ابزار ترس و وحشت و تهدید و حملۀ نظامی هم در پیشبرد آرزوها و هوس‌های خود بسیار بد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عِنْدَ اللّهِ یَوْمَ الْقِیامَةِ الَّذینَ یُکْرَمُونَ إِتِّقاءَ شَرِّهِمْ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283/72</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نزد خداوند در روز قیامت کسی است که مردم از ترس شرارت او به وی احترام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لَیْسَ فَوْقَهُما مِنَ الْبِرِّ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بِاللّهِ وَ النَّفْعُ لِعِبادِ اللّهِ وَ خَصْلَتانِ لَیْسَ فَوْقَهُما مِنَ الْشَرِّ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وَ الضُّرُّ لِعِبادِ اللّهِ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دو ویژگی است که هیچ خوبی بالاتر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است که بالاتر از آن دو بدی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 و گزند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در محضر پیامبر گرامی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از مردم محتاج نکن؟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مگو؛ زیرا کسی نیست که به مردم نیازمند</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بدترین افراد خلق نیازمند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عطا شوند دریغ می‌کنند و چون محروم شوند عیب‌جویی می‌کنند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325/90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این موضوع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أَخْلاقِ النُّفُوسِ الجَوْرُ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بدترین خوی‌های نفس،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لایَشْکُرُ النِّعْمَةَ وَ لایَرْعی الحُرْمَةَ</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بدترین مردم کسی است که سپاس نعمت نگزارد و حرمت مردم را پاس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یَتَّقِیهِ النّاسُ مَخافَةَ شَرِّهِ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بدترین مردم کسی است که مردم از ترس شرارت او از وی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لایُرْجی خَیْرُهُ، وَ لایُؤْمَنُ شَرُّهُ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بدترین مردم کسی است که به خیرش امیدی نرود و از بدی او ایمنی نباشد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خداوند متعال، فطرت انسان را بر توحید و پرستش حق و نیک خواهی</w:t>
      </w:r>
    </w:p>
    <w:p>
      <w:pPr>
        <w:pStyle w:val="BookText"/>
        <w:rPr/>
      </w:pPr>
      <w:r>
        <w:rPr>
          <w:rFonts w:ascii="IRNazanin" w:hAnsi="IRNazanin" w:eastAsia="IRNazanin"/>
          <w:color w:val="111111"/>
          <w:sz w:val="28"/>
          <w:sz w:val="28"/>
          <w:szCs w:val="28"/>
          <w:rtl w:val="true"/>
          <w:lang w:bidi="fa-IR"/>
        </w:rPr>
        <w:t>سرشته است امّا سرچشمۀ پیدایش شرارت و طغیان گری او به نفس أمّاره و هوای خاکی آن بر می‌گردد و این بر اساس آفرینش آدمیان از خاک مخلوط به عناصر است و کالبد آدمی شالوده‌ای از مواد کاینات و حالات گوناگون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 السلام در وصف آفرینش آدم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حَتّی خَلَصَتْ وَ لاطَها بِالْبِلَّةِ حَتّی لَزُبَتْ، فَجَبَلَ مِنْها صُوَرةً ذاتَ احْناءٍ وَ وُصُولٍ، وَ اعْضاءٍ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اجْمَدَها حَتَّی اسْتَمْسَکْتَ وَ اصْلَدَها حَتّی صَلْصَلَتْ لِوَقْتٍ مَعْدُومٍ وَ اجَلٍ مَعْلُومٍ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از قسمت‌های سخت و نرم و شیرین و شور زمین خاکی را جمع کرد و بر آن آب پاشید تا پاک و خالص شد، آن گاه آن مادّۀ خالص را با رطوبت آب به صورت گِل چسبنده درآورد، سپس از آن گِل صورتی پدید آورد دارای جوانب گوناگون و پیوستگی‌ها، و اعضای مختلفه و گسیختگی‌ها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را خشکاند تا خود را گرفت، و محکم و نرم ساخت تا خشک و سفالین شد، و او را تا زمان معیّن و وقت مقرر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دانشمندان و حکیمان طبیعت شناس در این زمینه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را بر پایۀ دو عنصر گرمی و سردی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گرمی‌ها جهانِ عالی و از سردی‌ها جهانِ دانی را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دو، چهار عنصر آب، آتش، خاک و هوا را پدید آورد و نظام خلقت شکل 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آسمان‌ها فرشتگان و جن و شیطان که همه از نور و آتش بودند قرار گرفتند و بر روی زمین که طبیعت سرد داشت، گیاهان و حیوانات و آدمی را که هر یک دارای</w:t>
      </w:r>
    </w:p>
    <w:p>
      <w:pPr>
        <w:pStyle w:val="BookText"/>
        <w:rPr/>
      </w:pPr>
      <w:r>
        <w:rPr>
          <w:rFonts w:ascii="IRNazanin" w:hAnsi="IRNazanin" w:eastAsia="IRNazanin"/>
          <w:color w:val="111111"/>
          <w:sz w:val="28"/>
          <w:sz w:val="28"/>
          <w:szCs w:val="28"/>
          <w:rtl w:val="true"/>
          <w:lang w:bidi="fa-IR"/>
        </w:rPr>
        <w:t>یک یا چند عنصرند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آفرینش موجودی کامل فرشتگان را مأمور کرد تا از هر گوشۀ کرۀ زمین مقداری خاک به هم درآمیزند و این آمیخته در مدت معلوم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بارش باران و آفتاب قرار داد، سپس کالبد آدم را خلق کرد که تبلوری از عناصر مادی زمینی و آسمانی و معنوی لطیف روح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ملاک مزاج‌ها و طبایع در وجود آدمی جای گرفت که در بنیه و روحیۀ او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انسان‌هایی که دارای طبیعت گرم و مزاج تندخو و رفتاری خشمناک از روی شهوت دارند، به ویژه اگر نطفۀ آنان بر مبنای قانون طبیعت و شریعت بسته نشده باشد، در مسیر باطل حرکت می‌کنند و نظام خالق و خلق را به زحمت می‌اندازند و سرنوشت هستی را دگرگون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دربارۀ چنین موجودی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انسان حریص و بی‌تاب آفریده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آسیبی به او رسد ، بی‌تاب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خیر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رسد ، بسیار بخیل و بازدارنده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شر و بدی در نهاد آدمی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آن چیره شود در نهان می‌ماند وگرنه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اشاره به این نکته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بر بی‌ادبی سرشته شده و بنده مأمور است که آداب خوب را کسب کند، نفس به طور طبیعی در میدان می‌تازد و بنده می‌کوشد خواهش‌های بد او</w:t>
      </w:r>
    </w:p>
    <w:p>
      <w:pPr>
        <w:pStyle w:val="BookText"/>
        <w:rPr/>
      </w:pPr>
      <w:r>
        <w:rPr>
          <w:rFonts w:ascii="IRNazanin" w:hAnsi="IRNazanin" w:eastAsia="IRNazanin"/>
          <w:color w:val="111111"/>
          <w:sz w:val="28"/>
          <w:sz w:val="28"/>
          <w:szCs w:val="28"/>
          <w:rtl w:val="true"/>
          <w:lang w:bidi="fa-IR"/>
        </w:rPr>
        <w:t>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زمام نفس را رها سازد، در فساد آن شریک است و هر که نفس را در خواهش‌هایش یاری رساند در قتل خود، شریک نفس خویش شده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دعای مکارم اخلاق، توفیق شناخت خیر و شر را طلبیده و در مناجاتش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زیور شایستگان بیارای، و زینت پرهیزکاران را به من بپوشان که زیور و زینت شایستگان و پرهیزکاران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فروخوردن خشم، خاموش کردن آتش فتنه، جمع کردن پراکنده شدگان، اصلاح بین مردم، آشکار کردن کارهای خوب مردم، پوشاندن عیوب انسان‌ها، نرم خویی، فروتنی، خوش رفتاری، آرامش، وقار، خوش اخلاقی، پیشی گرفتن به سوی فضیلت، انتخاب نیکی و احسان، ترک سرزنش، خوبی کردن به غیر مستحق، حق گویی، گرچه سنگین باشد، اندک دانستن گفتار و کردار خوبم، هر چند زیاد باشد و زیاد شمردن گفتار و رفتار بدم، هر چند اندک باشد، و همۀ این امور را به دوام اطاعتم از حضرتت، و همراهی با مسلمانان، و دست برداشتن از اهل بدعت، و آنان که رأی ساختگی در دین را به کار می‌گیرند، کامل ساز</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شیطان و شیطان صفتان که دشمنان خدا و انبیا و امامان و انسانیّت هستند جز قدرت حق و عنایت او قدرت و عنایتی نمی‌تواند این همه شر و فتنه و حیلۀ آنان را از سر انسان‌ها بگرداند، پس حضرت سجّاد علیه السلام گرداندن ضررها را از حیات انسان؛ از خداوند قاهر و غالب می‌طلبد</w:t>
      </w:r>
      <w:r>
        <w:rPr>
          <w:rFonts w:eastAsia="IRNazanin" w:cs="IRNazanin"/>
          <w:color w:val="111111"/>
          <w:sz w:val="28"/>
          <w:szCs w:val="28"/>
          <w:rtl w:val="true"/>
          <w:lang w:bidi="fa-IR"/>
        </w:rPr>
        <w:t>.</w:t>
      </w:r>
      <w:bookmarkStart w:id="284" w:name="pg17035_165313"/>
    </w:p>
    <w:p>
      <w:pPr>
        <w:pStyle w:val="BookText"/>
        <w:rPr/>
      </w:pPr>
      <w:bookmarkEnd w:id="284"/>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خواست، و دل به تو بست، و از عشق تو سرشار شد، و به دنبال وصلت برآمد، و به خواسته هایت گردن نهاد، و به انبیایت اقتدا کرد و به اطاعت از امامان راه سپرد، و در تمام گرفتاری‌ها به تو پناه آورد، و از شر هر صاحب شری از تو امان خواست، او را پذیرفتی، و امانش دادی و دلش را شاد کردی، و دردش را به دوا رساندی، و خیر دنیا و آخرت را نصیبش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فشاندم وصل جانان یافتم جان چو دادم بهتر از جان یافتم</w:t>
      </w:r>
    </w:p>
    <w:p>
      <w:pPr>
        <w:pStyle w:val="BookText"/>
        <w:rPr/>
      </w:pPr>
      <w:r>
        <w:rPr>
          <w:rFonts w:ascii="IRNazanin" w:hAnsi="IRNazanin" w:eastAsia="IRNazanin"/>
          <w:color w:val="111111"/>
          <w:sz w:val="28"/>
          <w:sz w:val="28"/>
          <w:szCs w:val="28"/>
          <w:rtl w:val="true"/>
          <w:lang w:bidi="fa-IR"/>
        </w:rPr>
        <w:t>هر شبی صدبار خونم ریخت هجر تا که روزی وصل جانان یافتم</w:t>
      </w:r>
    </w:p>
    <w:p>
      <w:pPr>
        <w:pStyle w:val="BookText"/>
        <w:rPr/>
      </w:pPr>
      <w:r>
        <w:rPr>
          <w:rFonts w:ascii="IRNazanin" w:hAnsi="IRNazanin" w:eastAsia="IRNazanin"/>
          <w:color w:val="111111"/>
          <w:sz w:val="28"/>
          <w:sz w:val="28"/>
          <w:szCs w:val="28"/>
          <w:rtl w:val="true"/>
          <w:lang w:bidi="fa-IR"/>
        </w:rPr>
        <w:t>روزگاری با گدایی ساختم تا رهی بر گنج سلطان یافتم</w:t>
      </w:r>
    </w:p>
    <w:p>
      <w:pPr>
        <w:pStyle w:val="BookText"/>
        <w:rPr/>
      </w:pPr>
      <w:r>
        <w:rPr>
          <w:rFonts w:ascii="IRNazanin" w:hAnsi="IRNazanin" w:eastAsia="IRNazanin"/>
          <w:color w:val="111111"/>
          <w:sz w:val="28"/>
          <w:sz w:val="28"/>
          <w:szCs w:val="28"/>
          <w:rtl w:val="true"/>
          <w:lang w:bidi="fa-IR"/>
        </w:rPr>
        <w:t>هر طرف سرگشته بودم چون نسیم تا رهی سوی گلستان یافتم</w:t>
      </w:r>
    </w:p>
    <w:p>
      <w:pPr>
        <w:pStyle w:val="BookText"/>
        <w:rPr/>
      </w:pPr>
      <w:r>
        <w:rPr>
          <w:rFonts w:ascii="IRNazanin" w:hAnsi="IRNazanin" w:eastAsia="IRNazanin"/>
          <w:color w:val="111111"/>
          <w:sz w:val="28"/>
          <w:sz w:val="28"/>
          <w:szCs w:val="28"/>
          <w:rtl w:val="true"/>
          <w:lang w:bidi="fa-IR"/>
        </w:rPr>
        <w:t>قصۀ یوسف زمن بشنو که من عیش‌ها در چاه و زندان یافتم</w:t>
      </w:r>
    </w:p>
    <w:p>
      <w:pPr>
        <w:pStyle w:val="BookText"/>
        <w:rPr/>
      </w:pPr>
      <w:r>
        <w:rPr>
          <w:rFonts w:ascii="IRNazanin" w:hAnsi="IRNazanin" w:eastAsia="IRNazanin"/>
          <w:color w:val="111111"/>
          <w:sz w:val="28"/>
          <w:sz w:val="28"/>
          <w:szCs w:val="28"/>
          <w:rtl w:val="true"/>
          <w:lang w:bidi="fa-IR"/>
        </w:rPr>
        <w:t>ذره بودم تا که بر من عشق تافت ذره را مهر درخشان یافتم</w:t>
      </w:r>
    </w:p>
    <w:p>
      <w:pPr>
        <w:pStyle w:val="BookText"/>
        <w:rPr/>
      </w:pPr>
      <w:r>
        <w:rPr>
          <w:rFonts w:ascii="IRNazanin" w:hAnsi="IRNazanin" w:eastAsia="IRNazanin"/>
          <w:color w:val="111111"/>
          <w:sz w:val="28"/>
          <w:sz w:val="28"/>
          <w:szCs w:val="28"/>
          <w:rtl w:val="true"/>
          <w:lang w:bidi="fa-IR"/>
        </w:rPr>
        <w:t>تا که رخشان گوهرم کرد آفتاب خویش را بر تاج خاقان یافتم</w:t>
      </w:r>
    </w:p>
    <w:p>
      <w:pPr>
        <w:pStyle w:val="BookText"/>
        <w:rPr/>
      </w:pPr>
      <w:r>
        <w:rPr>
          <w:rFonts w:ascii="IRNazanin" w:hAnsi="IRNazanin" w:eastAsia="IRNazanin"/>
          <w:color w:val="111111"/>
          <w:sz w:val="28"/>
          <w:sz w:val="28"/>
          <w:szCs w:val="28"/>
          <w:rtl w:val="true"/>
          <w:lang w:bidi="fa-IR"/>
        </w:rPr>
        <w:t>ملک دل پرداختم از غیر دوست تا زشاه عشق فرمان یافتم</w:t>
      </w:r>
    </w:p>
    <w:p>
      <w:pPr>
        <w:pStyle w:val="BookText"/>
        <w:rPr/>
      </w:pPr>
      <w:r>
        <w:rPr>
          <w:rFonts w:ascii="IRNazanin" w:hAnsi="IRNazanin" w:eastAsia="IRNazanin"/>
          <w:color w:val="111111"/>
          <w:sz w:val="28"/>
          <w:sz w:val="28"/>
          <w:szCs w:val="28"/>
          <w:rtl w:val="true"/>
          <w:lang w:bidi="fa-IR"/>
        </w:rPr>
        <w:t>رفت سامان از کف آن روزی که من از سر زلف توسامان یافتم</w:t>
      </w:r>
    </w:p>
    <w:p>
      <w:pPr>
        <w:pStyle w:val="BookText"/>
        <w:rPr/>
      </w:pPr>
      <w:r>
        <w:rPr>
          <w:rFonts w:ascii="IRNazanin" w:hAnsi="IRNazanin" w:eastAsia="IRNazanin"/>
          <w:color w:val="111111"/>
          <w:sz w:val="28"/>
          <w:sz w:val="28"/>
          <w:szCs w:val="28"/>
          <w:rtl w:val="true"/>
          <w:lang w:bidi="fa-IR"/>
        </w:rPr>
        <w:t>از زوال خود نیندیشم چو ماه تا کمال خود به نقصان یافتم</w:t>
      </w:r>
    </w:p>
    <w:p>
      <w:pPr>
        <w:pStyle w:val="BookText"/>
        <w:rPr/>
      </w:pPr>
      <w:r>
        <w:rPr>
          <w:rFonts w:ascii="IRNazanin" w:hAnsi="IRNazanin" w:eastAsia="IRNazanin"/>
          <w:color w:val="111111"/>
          <w:sz w:val="28"/>
          <w:sz w:val="28"/>
          <w:szCs w:val="28"/>
          <w:rtl w:val="true"/>
          <w:lang w:bidi="fa-IR"/>
        </w:rPr>
        <w:t>خون پی لعل بدخشان کی خورم من که در دل صد بدخشان یافتم</w:t>
      </w:r>
    </w:p>
    <w:p>
      <w:pPr>
        <w:pStyle w:val="BookText"/>
        <w:rPr/>
      </w:pPr>
      <w:r>
        <w:rPr>
          <w:rFonts w:ascii="IRNazanin" w:hAnsi="IRNazanin" w:eastAsia="IRNazanin"/>
          <w:color w:val="111111"/>
          <w:sz w:val="28"/>
          <w:sz w:val="28"/>
          <w:szCs w:val="28"/>
          <w:rtl w:val="true"/>
          <w:lang w:bidi="fa-IR"/>
        </w:rPr>
        <w:t>تا هما بستم دل اندر زلف دوست روزگار خود پریشان یافتم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Heading2"/>
        <w:numPr>
          <w:ilvl w:val="1"/>
          <w:numId w:val="1"/>
        </w:numPr>
        <w:rPr/>
      </w:pPr>
      <w:bookmarkStart w:id="285" w:name="__RefHeading___Toc1162960_1738255347"/>
      <w:bookmarkStart w:id="286" w:name="_Toc105"/>
      <w:bookmarkEnd w:id="285"/>
      <w:r>
        <w:rPr>
          <w:rtl w:val="true"/>
        </w:rPr>
        <w:t xml:space="preserve">دعای </w:t>
      </w:r>
      <w:r>
        <w:rPr/>
        <w:t>24</w:t>
      </w:r>
      <w:r>
        <w:rPr>
          <w:rtl w:val="true"/>
        </w:rPr>
        <w:t xml:space="preserve"> : </w:t>
      </w:r>
      <w:r>
        <w:rPr>
          <w:rtl w:val="true"/>
        </w:rPr>
        <w:t>پدر ومادر</w:t>
      </w:r>
      <w:bookmarkEnd w:id="2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1162962_1738255347"/>
      <w:bookmarkStart w:id="288" w:name="_Toc106"/>
      <w:bookmarkEnd w:id="287"/>
      <w:r>
        <w:rPr>
          <w:rtl w:val="true"/>
        </w:rPr>
        <w:t>اشاره</w:t>
      </w:r>
      <w:bookmarkEnd w:id="2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 رَسُولِکَ وَ أَهْلِ بَیْتِهِ الطَّاهِرِینَ وَ اخْصُصْهُمْ بِأَفْضَلِ صَلَوَاتِکَ وَ رَحْمَتِکَ وَ بَرَکَاتِکَ وَ سَلاَمِکَ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اخْصُصِ اللَّهُمَّ وَالِدَیَّ بِالْکَرَامَةِ لَدَیْکَ وَ الصَّلاَةِ مِنْکَ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أَلْهَمْتَنِیهِ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کَمَا شَرَّفْتَنَا بِهِ وَ صَلِّ عَلَی مُحَمَّدٍ وَ آلِهِ کَمَا أَوْجَبْتَ لَنَا الْحَقَّ عَلَی الْخَلْقِ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أَهَابُهُمَا هَیْبَةَ السُّلْطَانِ الْعَسُوفِ وَ أَبَرُّهُمَا بِرَّ الْأُمِّ الرَّءُوفِ وَ اجْعَلْ طَاعَتِی لِوَالِدَیَّ وَ بِرِّی بِهِمَا أَقَرَّ لِعَیْنِی مِنْ رَقْدَةِ الْوَسْنَانِ وَ أَثْلَجَ لِصَدْرِی مِنْ شَرْبَةِ الظَّمْآنِ حَتَّی أُوثِرَ عَلَی هَوَایَ هَوَاهُمَا وَ أُقَدِّمَ عَلَی رِضَایَ رِضَاهُمَا وَ أَسْتَکْثِرَ بِرَّهُمَا بِی وَ إِنْ قَلَّ وَ أَسْتَقِلَّ بِرِّی بِهِمَا وَ إِنْ 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خَفِّضْ لَهُمَا صَوْتِی وَ أَطِبْ لَهُمَا کَلاَمِی وَ أَلِنْ لَهُمَا عَرِیکَتِی وَ اعْطِفْ عَلَیْهِمَا قَلْبِی وَ صَیِّرْنِی بِهِمَا رَفِیقاً وَ عَلَیْهِمَا شَفِیقاً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اشْکُرْ لَهُمَا تَرْبِیَتِی وَ أَثِبْهُمَا عَلَی تَکْرِمَتِی وَ احْفَظْ لَهُمَا مَا حَفِظَاهُ مِنِّی فِی صِغَرِی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فَهُمَا أَوْجَبُ حَقّاً عَلَیَّ وَ أَقْدَمُ إِحْسَاناً إِلَیَّ وَ أَعْظَمُ مِنَّةً لَدَیَّ مِنْ أَنْ أُقَاصَّهُمَا بِعَدْلٍ أَوْ أُجَازِیَهُمَا عَلَی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شُغْلِهِمَا بِتَرْبِیَتِی؟ وَ أَیْنَ شِدَّةُ تَعَبِهِمَا فِی حِرَاسَتِی؟ وَ أَیْنَ إِقْتَارُهُمَا عَلَی أَنْفُسِهِمَا لِلتَّوْسِعَةِ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مَا یَسْتَوْفِیَانِ مِنِّی حَقَّهُمَا وَ لاَ أُدْرِکُ مَا یَجِبُ عَلَیَّ لَهُمَا وَ لاَ أَنَا بِقَاضٍ وَظِیفَةَ خِدْمَتِهِمَا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أَعِنِّی یَا خَیْرَ مَنِ اسْتُعِینَ بِهِ وَ وَفِّقْنِی یَا أَهْدَی مَنْ رُغِبَ إِلَیْهِ وَ لاَ تَجْعَلْنِی فِی أَهْلِ الْعُقُوقِ لِلْآبَاءِ وَ الْأُمَّهَاتِ یَوْمَ تُجْزَی کُلُّ نَفْسٍ بِمَا کَسَبَتْ وَ هُمْ لاَ یُظْلَمُونَ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ذُرِّیَّتِهِ وَ اخْصُصْ أَبَوَیَّ بِأَفْضَلِ مَا خَصَصْتَ بِهِ آبَاءَ عِبَادِکَ الْمُؤْمِنِینَ وَ أُمَّهَاتِهِمْ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تُنْسِنِی ذِکْرَهُمَا فِی أَدْبَارِ صَلَوَاتِی وَ فِی إِناً مِنْ آنَاءِ لَیْلِی وَ فِی کُلِّ سَاعَةٍ مِنْ سَاعَاتِ نَهَارِی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اغْفِرْ لِی بِدُعَائِی لَهُمَا وَ اغْفِرْ لَهُمَا بِبِرِّهِمَا بِی مَغْفِرَةً حَتْماً وَ ارْضَ عَنْهُمَا بِشَفَاعَتِی لَهُمَا رِضًی عَزْماً وَ بَلِّغْهُمَا بِالْکَرَامَةِ مَوَاطِنَ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 رَسُولِکَ وَ أَهْلِ بَیْتِهِ الطَّاهِرِینَ وَ اخْصُصْهُمْ بِأَفْضَلِ صَلَوَاتِکَ وَ رَحْمَتِکَ وَ بَرَکَاتِکَ وَ سَلاَمِکَ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اخْصُصِ اللَّهُمَّ وَالِدَیَّ بِالْکَرَامَةِ لَدَیْکَ وَ الصَّلاَةِ مِنْکَ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أَلْهَمْتَنِیهِ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فرستاده‌ات، و بر اهل بیت پاکش درود فرست، و آنان را به برترین درودها و رحمت و برکات و سلام خود، مخصوص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به گرامی داشتن نزد خود، و درود از جانب حضرتت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دانش آنچه از حقوق ایشان بر من واجب است، به من الهام فرما، و دانش همۀ آن حقوق واجبه را برایم فراهم آور؛ سپس مرا به آنچه در این زمینه الهام کرده‌ای به کار گیر، و برای انجام آنچه به دانستنش بینایم می‌کنی توفیق ده، تا به کار بستن چیزی که به من آموخته‌ای از دستم نرود، و اندامم از خدمت کردن بر اساس حقوقی که به من الهام فرموده‌ای، سنگین نشود</w:t>
      </w:r>
      <w:r>
        <w:rPr>
          <w:rFonts w:eastAsia="IRNazanin" w:cs="IRNazanin"/>
          <w:color w:val="111111"/>
          <w:sz w:val="28"/>
          <w:szCs w:val="28"/>
          <w:rtl w:val="true"/>
          <w:lang w:bidi="fa-IR"/>
        </w:rPr>
        <w:t>.</w:t>
      </w:r>
      <w:bookmarkStart w:id="289" w:name="pg17035_165326"/>
    </w:p>
    <w:p>
      <w:pPr>
        <w:pStyle w:val="Heading3"/>
        <w:numPr>
          <w:ilvl w:val="2"/>
          <w:numId w:val="1"/>
        </w:numPr>
        <w:rPr/>
      </w:pPr>
      <w:bookmarkStart w:id="290" w:name="__RefHeading___Toc1162964_1738255347"/>
      <w:bookmarkStart w:id="291" w:name="_Toc107"/>
      <w:bookmarkEnd w:id="289"/>
      <w:bookmarkEnd w:id="290"/>
      <w:r>
        <w:rPr>
          <w:rtl w:val="true"/>
        </w:rPr>
        <w:t>حقوق پدر و مادر</w:t>
      </w:r>
      <w:bookmarkEnd w:id="291"/>
    </w:p>
    <w:p>
      <w:pPr>
        <w:pStyle w:val="Heading4"/>
        <w:numPr>
          <w:ilvl w:val="3"/>
          <w:numId w:val="1"/>
        </w:numPr>
        <w:rPr/>
      </w:pPr>
      <w:bookmarkStart w:id="292" w:name="__RefHeading___Toc1162966_1738255347"/>
      <w:bookmarkStart w:id="293" w:name="_Toc108"/>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زمینۀ حقوق پدران و مادران بر فرزندان، بهتر این است که آیات قرآن و روایات و اخبار را دنبال کنیم، تا به این معنا واقف شویم که نظر حضرت حق و پیامبر عزیز اسلام و امامان معصوم نسبت به پدر و مادر چیست؟</w:t>
      </w:r>
    </w:p>
    <w:p>
      <w:pPr>
        <w:pStyle w:val="BookText"/>
        <w:rPr/>
      </w:pPr>
      <w:r>
        <w:rPr>
          <w:rFonts w:ascii="IRNazanin" w:hAnsi="IRNazanin" w:eastAsia="IRNazanin"/>
          <w:color w:val="111111"/>
          <w:sz w:val="28"/>
          <w:sz w:val="28"/>
          <w:szCs w:val="28"/>
          <w:rtl w:val="true"/>
          <w:lang w:bidi="fa-IR"/>
        </w:rPr>
        <w:t>این نکته را باید توجّه داشت که بحث حقوق پدر و مادر در فرهنگ پاک اسلام بدون لحاظ کردن مکتب و عقاید و آرای آنان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حقوق پدر و مادر را مورد توجّه قرار می‌دهد، بدون آن که توجه به کفر و ایمان، شرک و فسق، و درستی و عدالت، و نادرستی و گناه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ایمان به خداوند بزرگ دارد، و نسبت به حلال و حرام الهی متعهد است، وظیفۀ واجب و مسؤولیت شرعی دارد احسان به پدر و مادر را رعایت نماید، و با آنان به خوبی و سلامت معاشرت کند، و از آنان تا خروج از دنیا پذیرائی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جائی که سرپیچی از آنان لازم است، آنهم به صورتی که آزرده خاطر نشوند، جائی است که انسان را بر ضد برنامه‌های الهی دعوت کنند، آن جا اطاعت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نرمی و مدارا از اطاعت آنان سرپیچید، دربارۀ احسان به پدر و مادر، و مصاحبت نیک با آنان، و سرپیچی از طاعتشان به وقت دعوت به شرک و ترک واجب، قرآن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وَقَضَی رَبُّکَ أَلَّا تَعْبُدُوا إِلَّا إِیَّاهُ وَبِالْوَالِدَیْنِ إِحْسَاناً إِمَّا یَبْلُغَنَّ عِندَکَ الْکِبَرَ أَحَدُهُمَا أَوْ کِلاَهُمَا فَلَا تَقُل لَهُمَا أُفٍّ وَ لاَتَنْهَرْهُمَا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کَمَا رَبَّیَانِی صَغِیراً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 إِن تَکُونُوا صَالِحِینَ فَإِنَّهُ کَانَ لِلْأَوَّابِینَ</w:t>
      </w:r>
      <w:bookmarkStart w:id="294" w:name="pg17035_165328"/>
    </w:p>
    <w:p>
      <w:pPr>
        <w:pStyle w:val="BookText"/>
        <w:rPr/>
      </w:pPr>
      <w:bookmarkEnd w:id="294"/>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فرمان قاطع داده است که جز او را نپرستید ، و به پدر و مادر نیکی کنید ؛ هرگاه یکی از آنان یا دو نفرشان در کنارت به پیری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 را به ستوه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اف مگوی 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 مکن ، و به آنان سخنی نرم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دو از روی مهر و محبت ، بال فروتنی فرود آر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پاس آن که مرا در کودکی تربیت کردند ، مورد رحمت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پروردگارتان به نیّت‌ها و حالاتی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 و مادرتان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آگاه‌تر است ، اگر مردم شایسته‌ای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ولی‌شما دربارۀ پدر و مادر ناپسند باشد ، یا حقّی از آنان ضایع کنید ، اما پشیمان شوید و به خدا بازگردید ،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نسبت به بازگشت‌کنندگان بسیار آمرزنده است </w:t>
      </w:r>
      <w:r>
        <w:rPr>
          <w:rFonts w:eastAsia="IRNazanin" w:cs="IRNazanin"/>
          <w:color w:val="111111"/>
          <w:sz w:val="28"/>
          <w:szCs w:val="28"/>
          <w:rtl w:val="true"/>
          <w:lang w:bidi="fa-IR"/>
        </w:rPr>
        <w:t>.</w:t>
      </w:r>
    </w:p>
    <w:p>
      <w:pPr>
        <w:pStyle w:val="Heading4"/>
        <w:numPr>
          <w:ilvl w:val="3"/>
          <w:numId w:val="1"/>
        </w:numPr>
        <w:rPr/>
      </w:pPr>
      <w:bookmarkStart w:id="295" w:name="__RefHeading___Toc1162968_1738255347"/>
      <w:bookmarkStart w:id="296" w:name="_Toc109"/>
      <w:bookmarkEnd w:id="295"/>
      <w:r>
        <w:rPr>
          <w:rtl w:val="true"/>
        </w:rPr>
        <w:t>تفسیری بر آیۀ شریفه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مفهوم مؤکّدتری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امر و فرمان قطعی و محکم را می‌رساند و این نخستین تأکید در این مسأله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توحید یعنی اساسی‌ترین اصل اسلامی در کنار نیکی به پدر و مادر تأکید دیگری بر اهمیت این دستور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بودن احسان که هر گونه نیکی را در بر می‌گیرد و همچنین والدین که مسلمان و کافر را شامل می‌شود سومین و چهارمین تأکید در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بودن کلمۀ احسان که در این گونه موارد برای بیان عظمت می‌آید پنجمین تأکید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آن دو یا هر دو آنها نزد تو به سن پیری و شکستگی برسند آن چنان که نیازمند به مراقبت دائمی تو باشند از هرگونه محبت در مورد آنها دریغ مدار و کمترین اهانتی به آنان مکن، حتی سبکترین تعبیر نامؤدبانه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مگو و بر سرآنان فریاد مزن و گفتارت با آنان کریمانه باشد، نهایت فروتنی را در حق آنان رعایت کن و بگو الهی آنان را مشمول رحمتت قرار ده چنانکه در کودکی با من با رحمت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دو آیه قسمتی از ریزه کاری‌های برخورد مؤدّبانه و فوق العاده احترام‌آمیز فرزندان را نسبت به پدران و مادران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انگشت روی حالات پیری آنها که در آن موقع از همیشه نیازمندتر به حمایت و محبت و احترامند، گذارده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سخن اهانت‌آمیز را به‌مگو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ممکن است بر اثر کهولت به جائی برسند که نتوانند بدون کمک دیگری حرکت کنند و از جا برخیزند، و حتی ممکن است قادر به دفع آلودگی از خود نباشند، در این موقع آزمایش بزرگ فرزندان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چنین پدر و مادری را مایۀ رحمت می‌دانند و یا بلا و مصیبت و عذاب؟</w:t>
      </w:r>
    </w:p>
    <w:p>
      <w:pPr>
        <w:pStyle w:val="BookText"/>
        <w:rPr/>
      </w:pPr>
      <w:r>
        <w:rPr>
          <w:rFonts w:ascii="IRNazanin" w:hAnsi="IRNazanin" w:eastAsia="IRNazanin"/>
          <w:color w:val="111111"/>
          <w:sz w:val="28"/>
          <w:sz w:val="28"/>
          <w:szCs w:val="28"/>
          <w:rtl w:val="true"/>
          <w:lang w:bidi="fa-IR"/>
        </w:rPr>
        <w:t>آیا صبر و حوصلۀ کافی برای نگهداری احترام‌آمیز از چنین پدر و مادری را دارند، و یا هر زمان با نیش زبان، با کلمات سبک و اهانت‌آمیز و حتی گاه با تقاضای مرگ او از خدا قلبش را می‌فشارند و آزار می‌دهند؟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 اف مگو، یعنی اظهار ناراحتی و ابراز تنفّر مکن، و با صدای بلند و اهانت‌آمیز و داد و فریاد با آنها سخن مگو، و باز تأکید می‌کند که با قول کریم و گفتار بزرگوارانه با آنها سخن بگو که همۀ آنها نهایت ادب در سخن را می‌رساند که زبان کلید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دستور به تواضع و فروتنی می‌دهد، تواضعی که نشان دهندۀ محبت و علاقه باشد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موقعی که رو به سوی درگاه حق می‌آوری پدر و مادر را چه در حیات و چه در ممات فراموش مکن و تقاضای رحمت پروردگار را برای‌بنما، مخصوصاً این تقاضایت را با این دلیل همراه ساز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همان گونه که‌مرا در کودکی تربیت کردند تو مشمول رحمتشان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مهمی که از این تعبیر علاوه بر آنچه گفته شد استفاده می‌شود این است که اگر پدر و مادر آن چنان مسن و ناتوان شوند که به تنهایی قادر بر حرکت و دفع آلودگی‌ها از خود نباشند، فراموش مکن که تو هم در کودکی چنین بودی و آنها از هر گونه حمایت و محبت از تو دریغ نداشتند، محبت آنها را جبران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گاهی در رابطه با حفظ حقوق پدر و مادر و احترام آنها و تواضعی که بر فرزند لازم است ممکن است لغزش هائی پیش بیاید که انسان آگاهانه یا ناآگاهانه به سوی آن کشیده شود، در آخرین آیۀ مورد بحث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به آنچه در دل و جان شماست از شما آگاه‌تر است، چرا که علم او در همۀ زمینه‌ها حضوری و ثابت و ازلی و ابدی و خالی از هر گونه اشتباه است، در حالی که علوم شما واجد این صفات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بدون قصد طغیان و سرکشی در برابر فرمان خدا، لغزشی در زمینۀ احترام و نیکی به پدر و مادر از شما سرزند، بلافاصله پشیمان شوید و در مقام جبران برآیید، به یقین مشمول عفو خواهید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عواطف انسانی و مسألۀ حق شناسی به تنهایی برای رعایت احترام در برابر والدین کافی است، ولی از آن جا که اسلام حتی در مسائلی که هم عقل در آن استقلال کامل دارد و هم عاطفه آن را به وضوح در می‌یابد، سکوت روا نمی‌دارد، بلکه به عنوان تأکید در این گونه موارد هم دستورهای لازم را صادر می‌کند، در مورد</w:t>
      </w:r>
      <w:bookmarkStart w:id="297" w:name="pg17035_165333"/>
    </w:p>
    <w:p>
      <w:pPr>
        <w:pStyle w:val="BookText"/>
        <w:rPr/>
      </w:pPr>
      <w:bookmarkEnd w:id="297"/>
      <w:r>
        <w:rPr>
          <w:rFonts w:ascii="IRNazanin" w:hAnsi="IRNazanin" w:eastAsia="IRNazanin"/>
          <w:color w:val="111111"/>
          <w:sz w:val="28"/>
          <w:sz w:val="28"/>
          <w:szCs w:val="28"/>
          <w:rtl w:val="true"/>
          <w:lang w:bidi="fa-IR"/>
        </w:rPr>
        <w:t>احترام به والدین آن قدر تأکید کرده است که در کمتر مسأله‌ای دیده می‌شود</w:t>
      </w:r>
      <w:r>
        <w:rPr>
          <w:rFonts w:eastAsia="IRNazanin" w:cs="IRNazanin"/>
          <w:color w:val="111111"/>
          <w:sz w:val="28"/>
          <w:szCs w:val="28"/>
          <w:rtl w:val="true"/>
          <w:lang w:bidi="fa-IR"/>
        </w:rPr>
        <w:t>.</w:t>
      </w:r>
    </w:p>
    <w:p>
      <w:pPr>
        <w:pStyle w:val="Heading4"/>
        <w:numPr>
          <w:ilvl w:val="3"/>
          <w:numId w:val="1"/>
        </w:numPr>
        <w:rPr/>
      </w:pPr>
      <w:bookmarkStart w:id="298" w:name="__RefHeading___Toc1162970_1738255347"/>
      <w:bookmarkStart w:id="299" w:name="_Toc110"/>
      <w:bookmarkEnd w:id="298"/>
      <w:r>
        <w:rPr>
          <w:rtl w:val="true"/>
        </w:rPr>
        <w:t>نیکی به والدین در قرآن</w:t>
      </w:r>
      <w:bookmarkEnd w:id="299"/>
    </w:p>
    <w:p>
      <w:pPr>
        <w:pStyle w:val="BookText"/>
        <w:rPr/>
      </w:pPr>
      <w:r>
        <w:rPr>
          <w:rFonts w:ascii="IRNazanin" w:hAnsi="IRNazanin" w:eastAsia="IRNazanin"/>
          <w:color w:val="111111"/>
          <w:sz w:val="28"/>
          <w:sz w:val="28"/>
          <w:szCs w:val="28"/>
          <w:rtl w:val="true"/>
          <w:lang w:bidi="fa-IR"/>
        </w:rPr>
        <w:t>در قرآن نیکی به والدین پس از مسألۀ توحید قرار گرفته، این هم ردیف بودن دو مسأله بیانگر این است که اسلام تا چه حد برای پدر و مادر احترام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لاَتَعْبُدُونَ إِلَّا اللّهَ وَبِالْوَالِدَیْنِ إِحْسَاناً وَ ذِی الْقُرْبَی وَ الْیَتَمَی وَ الْمَسَکِینِ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خدا را نپرستید ، و به پدر و مادر و خویشان ویتیمان ومستمندان نیکی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وَاعْبُدُوا اللّهَ وَ لاَتُشْرِکُوا بِهِ شَیْئاً وَبِ‌الْوَالِدَیْنِ إِحْسَاناً وَبِذِی الْقُرْبَی وَالْیَتَمَی وَالْمَسَکِینِ وَالْجَارِ ذِی الْقُرْبَی وَالْجَارِ الْجُنُبِ وَالصَّاحِبِ بِالْجَنبِ وَابْنِ السَّبِیلِ وَمَا مَلَکَتْ أَیْمَنُکُمْ إِنَّ اللَّهَ لَایُحِبُّ مَن کَانَ مُخْتَالًا فَخُورًا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خدا را بپرستید ، و چیزی را شریک او قرار ندهید ، و به پدر و مادر و خویشاوندان و یتیمان و مستمندان و همسایۀ نزدیک و همسایۀ دور و همنشینان و همراهان و در راه ماندگان و بردگان نیکی کنید ؛ یقیناً خدا کسی را که متکبّر و خودستاست ،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تُشْرِکُوا بِهِ شَیْئاً وَبِالْوَالِدَیْنِ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چیزی را شریک او قرار مدهید ، و به پدر و مادر نیکی کنید </w:t>
      </w:r>
      <w:r>
        <w:rPr>
          <w:rFonts w:eastAsia="IRNazanin" w:cs="IRNazanin"/>
          <w:color w:val="111111"/>
          <w:sz w:val="28"/>
          <w:szCs w:val="28"/>
          <w:rtl w:val="true"/>
          <w:lang w:bidi="fa-IR"/>
        </w:rPr>
        <w:t>.</w:t>
      </w:r>
      <w:bookmarkStart w:id="300" w:name="pg17035_165335"/>
    </w:p>
    <w:p>
      <w:pPr>
        <w:pStyle w:val="BookText"/>
        <w:rPr/>
      </w:pPr>
      <w:bookmarkEnd w:id="300"/>
      <w:r>
        <w:rPr>
          <w:rFonts w:ascii="Amiri" w:hAnsi="Amiri" w:eastAsia="Amiri" w:cs="Amiri"/>
          <w:color w:val="111111"/>
          <w:sz w:val="28"/>
          <w:sz w:val="28"/>
          <w:szCs w:val="28"/>
          <w:rtl w:val="true"/>
          <w:lang w:bidi="ar-SA"/>
        </w:rPr>
        <w:t>وَقَضَی رَبُّکَ أَلَّا تَعْبُدُوا إِلَّا إِیَّاهُ وَبِالْوَالِدَیْنِ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فرمان قاطع داده است که جز او را نپرستید ، و به پدر و مادر نیکی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تا آن پایه است که هم قرآن و هم روایات به صراحت توصیه می‌کنند که حتی اگر پدر و مادر کافر باشند رعایت احترامشان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اگر آن دو نفر تلاش کنند تا بر پایۀ جهالت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معرفت و دانش که روشنگر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قرار دهی ، از آنان اطاعت مکن ؛ ولی در دنیا با آن دو نفر به شیوه‌ای پسندیده معاشرت کن</w:t>
      </w:r>
      <w:r>
        <w:rPr>
          <w:rFonts w:eastAsia="IRNazanin" w:cs="IRNazanin"/>
          <w:color w:val="111111"/>
          <w:sz w:val="28"/>
          <w:szCs w:val="28"/>
          <w:rtl w:val="true"/>
          <w:lang w:bidi="fa-IR"/>
        </w:rPr>
        <w:t>.</w:t>
      </w:r>
    </w:p>
    <w:p>
      <w:pPr>
        <w:pStyle w:val="Heading4"/>
        <w:numPr>
          <w:ilvl w:val="3"/>
          <w:numId w:val="1"/>
        </w:numPr>
        <w:rPr/>
      </w:pPr>
      <w:bookmarkStart w:id="301" w:name="__RefHeading___Toc1162972_1738255347"/>
      <w:bookmarkStart w:id="302" w:name="_Toc111"/>
      <w:bookmarkEnd w:id="301"/>
      <w:r>
        <w:rPr>
          <w:rtl w:val="true"/>
        </w:rPr>
        <w:t>شکرگزاری از زحمات پدر و مادر</w:t>
      </w:r>
      <w:bookmarkEnd w:id="302"/>
    </w:p>
    <w:p>
      <w:pPr>
        <w:pStyle w:val="BookText"/>
        <w:rPr/>
      </w:pPr>
      <w:r>
        <w:rPr>
          <w:rFonts w:ascii="IRNazanin" w:hAnsi="IRNazanin" w:eastAsia="IRNazanin"/>
          <w:color w:val="111111"/>
          <w:sz w:val="28"/>
          <w:sz w:val="28"/>
          <w:szCs w:val="28"/>
          <w:rtl w:val="true"/>
          <w:lang w:bidi="fa-IR"/>
        </w:rPr>
        <w:t>شکرگزاری از زحمات پدر و مادر در قرآن مجید در ردیف شکرگزاری در برابر نعمت‌های خداوند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اشْکُرْ لِی وَ لِوالِدَیْکَ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سپاس گزاری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نعمت‌های خداوند بیش از اندازه است که قابل شماره باشد، و این دلیل بر عمق و وسعت حقوق پدران و مادران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bookmarkStart w:id="303" w:name="pg17035_165337"/>
    </w:p>
    <w:p>
      <w:pPr>
        <w:pStyle w:val="BookText"/>
        <w:rPr/>
      </w:pPr>
      <w:bookmarkEnd w:id="303"/>
      <w:r>
        <w:rPr>
          <w:rFonts w:ascii="Amiri" w:hAnsi="Amiri" w:eastAsia="Amiri" w:cs="Amiri"/>
          <w:color w:val="111111"/>
          <w:sz w:val="28"/>
          <w:sz w:val="28"/>
          <w:szCs w:val="28"/>
          <w:rtl w:val="true"/>
          <w:lang w:bidi="ar-SA"/>
        </w:rPr>
        <w:t>لَوْ عَلِمَ اللّهُ شَیْئاً هُوَ ادْنی مِنْ افٍّ لَنَهی عَنْهُ وَ هُوَ مِنْ ادْنَی الْعُقُوقِ، وَ مِنَ الْعُقُوقِ انْ یَنْظُرَ الرَّجُلُ الی والِدَیْهِ فَیَحُدَّ النَّظَرَ الَیْهِما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خداوند از آن نهی می‌کرد، و این حداقل مخالفت و بی‌احترامی نسبت به پدر و مادر است، از موارد عاق شدن، نظر تند و غضب آلود به پدر و مادر کردن می‌باشد</w:t>
      </w:r>
      <w:r>
        <w:rPr>
          <w:rFonts w:eastAsia="IRNazanin" w:cs="IRNazanin"/>
          <w:color w:val="111111"/>
          <w:sz w:val="28"/>
          <w:szCs w:val="28"/>
          <w:rtl w:val="true"/>
          <w:lang w:bidi="fa-IR"/>
        </w:rPr>
        <w:t>.</w:t>
      </w:r>
    </w:p>
    <w:p>
      <w:pPr>
        <w:pStyle w:val="Heading3"/>
        <w:numPr>
          <w:ilvl w:val="2"/>
          <w:numId w:val="1"/>
        </w:numPr>
        <w:rPr/>
      </w:pPr>
      <w:bookmarkStart w:id="304" w:name="__RefHeading___Toc1162974_1738255347"/>
      <w:bookmarkStart w:id="305" w:name="_Toc112"/>
      <w:bookmarkEnd w:id="304"/>
      <w:r>
        <w:rPr>
          <w:rtl w:val="true"/>
        </w:rPr>
        <w:t>روایات مربوط به حق پدر و مادر</w:t>
      </w:r>
      <w:bookmarkEnd w:id="305"/>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معنای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به پدر و مادر نیکی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که این احسان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معاشرت کردن با آنان، و سخت‌گیری نکردن در قضای حاجت ایشان گرچه بی نیاز باشند، مگر خداوند در قرآن مجید 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نمی‌رسید تا از آنچه دوست دارید انفاق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دربارۀ منع افّ از ایشان 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ملول کردند و به شدت ناراحت کردند بر پیری آنان ببخش و از گفتن افّ خودداری کن، و اگر دست به روی تو بلند کردند و تو را کتک زدند آنان را طرد مکن</w:t>
      </w:r>
    </w:p>
    <w:p>
      <w:pPr>
        <w:pStyle w:val="BookText"/>
        <w:rPr/>
      </w:pPr>
      <w:r>
        <w:rPr>
          <w:rFonts w:ascii="IRNazanin" w:hAnsi="IRNazanin" w:eastAsia="IRNazanin"/>
          <w:color w:val="111111"/>
          <w:sz w:val="28"/>
          <w:sz w:val="28"/>
          <w:szCs w:val="28"/>
          <w:rtl w:val="true"/>
          <w:lang w:bidi="fa-IR"/>
        </w:rPr>
        <w:t>و زمینۀ یأس و ناامیدی ایشان را فراهم منما، و بگو خداوند شما را مورد غفران و بخشش قرار دهد؛ که قول کریم غیر از این چیزی نیست و خفض جناح نسبت به آنان به این است که جز با نظر رحمت و مهربانی و رقّت به آنان منگری و صدایت را بیش از آنان بلند ننمائی و دست بالای دستشان برنداری، و بر آنان پیشی نگیری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عَلَی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یُسَمّیهِ بِاسْمِهِ، وَ لایَمْشی بَیْنَ یَدَیْهِ، وَلایَجْلِسُ قَبْلَهُ، وَلایَسْتَسِبُّ لَهُ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مردی از رسول خدا دربارۀ حق پدر بر فرزند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صدا نزند، و جلوتر از او حرکت نکند، و قبل از او ننشیند، و کاری نکند که مردم به پدرش نفرین کنند و ناسزا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لَمْ یَجْعَلِ اللّهُ تَعالی لِاَحَدٍ مِنَ النّاسِ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بِرَّیْنِ کانا اوْ فاجِرَیْنِ، وَ الْوَفاءُ بِالْعَهْدِ لِلْبِرِّ وَ الْفاجِرِ، وَ اداءُ الْأَمانَةِ لِلْبِرِّ وَ الْفاجِرِ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سه برنامه است که کسی مجاز در تخلّف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چه خوب باشند چه بد، وفای به عهد نسبت به نیکوکار و بد کار، ادای امانت به خوب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باب حق پدر و مادر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مادرت این است که بدانی تو را مدتی در رحم تحمل کرد به طوری که</w:t>
      </w:r>
    </w:p>
    <w:p>
      <w:pPr>
        <w:pStyle w:val="BookText"/>
        <w:rPr/>
      </w:pPr>
      <w:r>
        <w:rPr>
          <w:rFonts w:ascii="IRNazanin" w:hAnsi="IRNazanin" w:eastAsia="IRNazanin"/>
          <w:color w:val="111111"/>
          <w:sz w:val="28"/>
          <w:sz w:val="28"/>
          <w:szCs w:val="28"/>
          <w:rtl w:val="true"/>
          <w:lang w:bidi="fa-IR"/>
        </w:rPr>
        <w:t>کسی به این نحو کسی را تحمل نمی‌کند، و از میوۀ قلبش به تو عطا کرد به نحوی که احدی اینچنین به احدی عطا نمی‌نماید، با تمام وجودش برای تو وقت گذاری کرد، و اهمیت به گرسنگی خود نداد تا تو را سیر کرد، و تشنه ماند تا تو را سیراب نمود و پوشاندت در حالی که خودش برهنه ماند، و حرارت گرما را تحمل کرد تا بر تو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چشم پوشید تا تو بخوابی، گرما و سرما را نشناخت تا تو راحت باشی، تو نمی‌توانی این همه زحمت او را سپاسگزاری کنی مگر خداوند مهربان تو را کمک کند و به تو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اگر او نبود تو نبودی، پس هرگاه در خود توانائی، دانش، کمال یا هر چه یافتی اصل و اساس آن را که پدرت می‌باشد از یاد مبر، خدا را به آن نعمت‌ها سپاسگزار باش و قدر نعمت‌های او را بدان، و در این راه نیروئی و پناهگاهی جز خدا نیست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فَلْیَعْمَلِ الْعاقُّ ماشاء انْ یَعْمَلَ فَلَنْ یَدْخُلَ الْجَنَّةَ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آن که پدر و مادر از او ناراضی است هر چه می‌خواهد انجام دهد که چنین آدمی هرگز وارد بهشت نمی‌شود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قبیلۀ بنی سلمه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موت پدر و مادر چیزی از نیکی نسبت به آن دو بر عهدۀ ما هست که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و استغفار برای آنان، و اجرای تعهدشان و گرامیداشت دوستانشان، و صلۀ رحم از جانب آنان</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راوی به حضرت رضا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 لِوالِدَیَّ انْ کانا لایَعْرِفانِ الْحَقَّ؟ ادْعُ لَهُما، وَتَصَدَّقْ عَنْهُما، وَ انْ کانا حَیَّیْنِ لایَعْرِفانِ الْحَقَّ فَدارِهِما، فَاِنَّ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بَعَثَنِی بِالرَّحْمَةِ لا بِالْعُقُوقِ</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و مادرم دعا کنم گرچه حق را نمی‌شناسند؟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دعا کن و هم برای آنان صدقه بده، و اگر زنده هستند و در مدار حق نمی‌باشند با آنان به مدارا و رفق و نرمی برخورد کن که رسول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رحمت مبعوث کرده نه به عقوق و نافرمانی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 صلی الله علیه و آله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مَنْ 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 پیامبر خدا به که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عرضه داشت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که نیکی کنم؟فرمود پدرت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رَجُلاً سألَ رَسُولَ اللّهِ ما حَقُّ الْوالِدَیْنِ عَلی وَلَدِهِما؟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جَنَّتُکَ وَ نارُکَ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مردی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و مادر بر فرزند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بهشت و جهنّم تو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احسان به آنان و رعایت حقوقشان علّت دخول در بهشت، و عدم رعایت</w:t>
      </w:r>
    </w:p>
    <w:p>
      <w:pPr>
        <w:pStyle w:val="BookText"/>
        <w:rPr/>
      </w:pPr>
      <w:r>
        <w:rPr>
          <w:rFonts w:ascii="IRNazanin" w:hAnsi="IRNazanin" w:eastAsia="IRNazanin"/>
          <w:color w:val="111111"/>
          <w:sz w:val="28"/>
          <w:sz w:val="28"/>
          <w:szCs w:val="28"/>
          <w:rtl w:val="true"/>
          <w:lang w:bidi="fa-IR"/>
        </w:rPr>
        <w:t>احترام و حقوق آنان باعث ورود به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یُمِدَّ لَهُ فِی عُمْرِهِ، وَ یُزادَ لَهُ فِی رِزْقهِ فَلْیَبَرَّ وَالِدَیْهِ، وَلْیَصِلْ رَحِمَهُ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طول عمر و زیادی رزق می‌خواهد، به پدر و مادر نیکی کند و صلۀ رحم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بِرُّالْوالِدَیْنِ اکْبَرُ فَرِیضَةٍ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نیکی به پدر و مادر بزرگ‌ترین فریضۀ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 آباءَکُمْ یَبَرَّکُمْ ابْناؤُکُمْ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به پدران نیکی کنید تا فرزندانتان به شما نیکی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رسول خدا صلی الله علیه و آله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الْعَمَلِ احَبُّ الَی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کاری نزد خداوند محبوب‌ترین کار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رضاعی رسول خدا علیه السلام خدمت آن حضرت مشرف شد، سپس برادر رضاعی حضرت آمد، ولی محبّتی که آن حضرت نسبت به خواهر ابراز داشت نسبت به برادر ابراز نکرد،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به خواهر گذاشتی به برادر نگذاشتی؟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نسبت به پدرش نیکوکارتر از برادرش بود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488/21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اللّهِ فِی رِضَا الْوالِدِ، وَسَخَطُ اللّهِ فِی سَخَطِ الْوالِدِ</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رضای خدا در رضای پدر، و غضب خداوند در غضب و خشم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حضرت صادق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لی ابَوَیْنِ مُخالِفَیْنِ،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بَرَّهُما کَما تَبَرُّ الْمُسْلِمینَ مِمَّنْ یَتَوَلّانا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برای من پدر و مادری غیر شیعه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مسلمانان نسبت به شیعیان ما نیکی می‌کنند به آن دو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الْوالِدَیْنِ واجِبٌ وَ انْ کانا مُشْرِکَیْنِ، وَ لاطاعَةَ لَهُما فِی مَعْصِیَةِ الْخالِقِ</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نیکی به پدر و مادر واجب است اگر چه هر دو مشرک باشند، ولی در معصیت خداوند از آنان پیروی کردن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زمان حیات پدر و مادر نسبت به آنان نیکوکار است ولی پس از</w:t>
      </w:r>
    </w:p>
    <w:p>
      <w:pPr>
        <w:pStyle w:val="BookText"/>
        <w:rPr/>
      </w:pPr>
      <w:r>
        <w:rPr>
          <w:rFonts w:ascii="IRNazanin" w:hAnsi="IRNazanin" w:eastAsia="IRNazanin"/>
          <w:color w:val="111111"/>
          <w:sz w:val="28"/>
          <w:sz w:val="28"/>
          <w:szCs w:val="28"/>
          <w:rtl w:val="true"/>
          <w:lang w:bidi="fa-IR"/>
        </w:rPr>
        <w:t>مرگشان بدهی آنان را نمی‌پردازد، و برایشان از حضرت حق طلب مغفرت نمی‌کند، پس خداوند عزّوجلّ او را جزء عاق شدگان ثبت می‌کند، و گاهی انسان در زمان حیات پدر و مادرش عاق است چون مردند بدهی آنان را می‌پردازد و برای هر دو طلب مغفرت می‌کند، خداوند او را نیکوکار به پدر و مادر به حساب می‌آورد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تَحْتَ اقْدامِ الْأُمِّهاتِ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خودم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 کن،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مادرت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مادرت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کن، خطاب رسید، تو را به پدرت سفارش می‌نمایم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صلی الله علیه و آله بر کوهی بودیم که چشم انداز ما بیابان بود، ناگهان جوانی را دیدم مشغول گوسپند چرانی بود، از جوانی او تعجب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او در راه خدا می‌گذشت 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شاید در قسمتی از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او را خواست و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تحت سرپرستی توست؟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عنایت کن که بهشت زیر دو قدم اوست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11760</w:t>
      </w:r>
      <w:r>
        <w:rPr>
          <w:rFonts w:ascii="IRNazanin" w:hAnsi="IRNazanin" w:eastAsia="IRNazanin"/>
          <w:color w:val="111111"/>
          <w:sz w:val="28"/>
          <w:sz w:val="28"/>
          <w:szCs w:val="28"/>
          <w:rtl w:val="true"/>
          <w:lang w:bidi="fa-IR"/>
        </w:rPr>
        <w:t>؛ مقارنة الادیان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قصد جبهه داشت، با مادر نزد رسول خدا آمد، نسبت به جبهه رفتن اعلام علاقه کرد، ولی مادرش او را منع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 بمان که همان ثواب جهاد برای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نظیر این روایات روایات دیگری هم هست، ولی باید توجه داشت این گونه روایات ناظر به زمانی است که ارتش اسلام از نظر نیرو تأمین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مهزم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 مادرم از نزد حضرت صادق علیه السلام به منزلم آمدم، بین من و مادرم گفتگوئی در گرفت و من با مادر سخن درشت و غلیظ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خدمت امام صادق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با مادرت درشت گوئی کردی، آیا نمی‌دانی که شکم او محل سکونت تو بود، و دامنش گهواره ات، و سینه‌اش ظرف نوشیدنیت؟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به درشتی سخن مگو</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حضرت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الَی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مِنْ عَمَلٍ قَبیحٍ الّا قَدْ عَمِلْتُهُ، فَهَلْ لِی مِنْ تَوْبَةٍ؟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والِدَیْکَ احَدٌ 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لَوْ کانَتْ امُّهُ</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اسلام مشرف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نبوده که انجام نداده‌ام، آیا بر من راه توبه باز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پدر و مادرت زنده هستند؟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از</w:t>
      </w:r>
    </w:p>
    <w:p>
      <w:pPr>
        <w:pStyle w:val="BookText"/>
        <w:rPr/>
      </w:pPr>
      <w:r>
        <w:rPr>
          <w:rFonts w:ascii="IRNazanin" w:hAnsi="IRNazanin" w:eastAsia="IRNazanin"/>
          <w:color w:val="111111"/>
          <w:sz w:val="28"/>
          <w:sz w:val="28"/>
          <w:szCs w:val="28"/>
          <w:rtl w:val="true"/>
          <w:lang w:bidi="fa-IR"/>
        </w:rPr>
        <w:t>خدمت حضرت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مادرش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اکْبَرَ الْکَبائِرِ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إشْراکٌ بِاللّهِ، وَ قَتْلُ النَّفْسِ الْمُؤْمِنَةِ بِغَیْرِ حَقٍّ، وَ الْفِرارُ یَوْمَ الزَّحْفِ فِی سَبیلِ اللّهِ وَ عُقُوقُ الْوالِدَیْنِ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84/22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گناهان کبیره در قیامت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کشتن مؤمن بدون ملاک شرعی، و فرار از جبهه در راه خدا، و عقوق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الَّتی تُظْلِمُ الْهَواءَ عُقُوقُ الْوالِدَیْنِ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گناهانی که هوا را تیره و تار می‌کند، عقوق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اِثْنانِ یُعَجِّلُهُما اللّهُ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 عُقُوقُ الْوالِدَیْنِ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دو چیز است که عقوبت آنها در دنیا از جانب خدا تأخیر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و عقوق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الی ابَوَیْهِ نَظَرَ ماقِتٍ وَ هُما ظالِمانِ لَهُ لَمْ یَقْبَلِ اللّهُ لَهُ صَلاةً</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پدر و مادر خشمگین نظر کند در حالی که هر دوی آنها به او ستم کرده باشند، خداوند نمازش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احْزَنَ والِدَیْهِ فَقَدْ عَقَّهُما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 و مادر را غمگین کند به عقوق آن دو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الْوالِدِ عَلی وَلَدِهِ انْ یَخْشَعَ لَهُ عِنْدَ الْغَضَبِ</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حق پدر بر فرزند این است که فرزند در برابر غضب پدر خشوع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لِلْوالِدَیْنِ عَلَی الْوَلَدِ ثَلاثَةُ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شُکْرُهُما عَلی کُلِّ حالٍ، وَ طاعَتُهُما فِیما یَأْمُرانِهِ وَ یَنْهَیانِهِ عَنْهُ فِی غَیْرِ مَعْصِیَةِ اللّهِ، وَ نَصیحَتُهُما فِی السِّرِّ وَ الْعَلانِیَةِ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سه چیز نسبت به پدران و مادران بر فرزندان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دو در هر حال، و پیروی از امر و نهیشان در غیر معصیت حق، و خیرخواهی نسبت به هر دو در پنهان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حاضر شد نزد جوانی در وقت وفات او، 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پس بسته شد زبان آن جوان و نتوانست بگوید و هر چه حضرت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نتوانست بگوید، پس حضرت فرمود به آن زنی که نزد سر آن جوان بود که آیا این جوان مادر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مادر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خشمناکی بر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حال شش سال است که با او تکلّم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راضی شو، آن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عَنْهُ بِرِضاکَ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جمله را که مشعر بر رضایت او بود نسبت به پسرش‌گفت، زبان آن جوان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مرد سیاهی بد منظر با جامه‌های چرک و بوی گندیده و بد که نزد من آمده و گلو و راه نفس مرا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یَقبَلُ الْیَسیرَ، وَ یَعْفُو عَنِ الْکَثیرِ، اقْبَلْ مِنِّی الْیَسیرَ، وَاعْفُ عَنِّی الْکَثیرَ، انَّکَ انْتَ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طاعت اندک را پذیری و از گناه بسیار درگذری، طاعت اندک مرا بپذیر و از گناه بسیارم درگذر که تو بسیار آمرزنده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این کلمات را گفت، آن وقت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مردی سفید رنگ، نیکو صورت، خوشبو، با جامه‌های خوب نزد من آمده و آن سیاه پشت کرده و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اعاده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سیاه را نمی‌بینم و آن شخص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آن جوان وفات کرد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232/78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تفاسیر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مشغول طواف بود، در حالی که مادرش را برای طواف به دوش داشت، درآن هنگام رسول خدا را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با این کار انجام داده‌ام؟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جبران یکی از ناله‌های او را به هنگام وضع حمل نمی‌کند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آری، آیات و روایاتی که از نظرتان گذشت، الهامات الهی و وحی آسمانی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وسیلۀ قرآن و امامان معصوم به عنوان حقوق پدر و مادر به فرزندان ارائه شده، این فرزندان هستند که باید این آیات و روایات را به کار بندند و نگذارند چیزی از این واقعیت‌ها ازدستشان برود، و آن چنان مشتاقانه برای عمل به این دستورها بکوشند که نسبت به آنها احساس سنگینی و سختی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کَمَا شَرَّفْتَنَا بِهِ وَ صَلِّ عَلَی مُحَمَّدٍ وَ آلِهِ کَمَا أَوْجَبْتَ لَنَا الْحَقَّ عَلَی الْخَلْقِ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أَهَابُهُمَا هَیْبَةَ السُّلْطَانِ الْعَسُوفِ وَ أَبَرُّهُمَا بِرَّ الْأُمِّ الرَّءُوفِ وَ اجْعَلْ طَاعَتِی لِوَالِدَیَّ وَ بِرِّی بِهِمَا أَقَرَّ لِعَیْنِی مِنْ رَقْدَةِ الْوَسْنَانِ وَ أَثْلَجَ لِصَدْرِی مِنْ شَرْبَةِ الظَّمْآنِ حَتَّی أُوثِرَ عَلَی هَوَایَ هَوَاهُمَا وَ أُقَدِّمَ عَلَی رِضَایَ رِضَاهُمَا وَ أَسْتَکْثِرَ بِرَّهُمَا بِی وَ إِنْ قَلَّ وَ أَسْتَقِلَّ بِرِّی بِهِمَا وَ إِنْ 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خَفِّضْ لَهُمَا صَوْتِی وَ أَطِبْ لَهُمَا کَلاَمِی وَ أَلِنْ لَهُمَا عَرِیکَتِی وَ اعْطِفْ عَلَیْهِمَا قَلْبِی وَ صَیِّرْنِی بِهِمَا رَفِیقاً وَ عَلَیْهِمَا شَفِیقاً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اشْکُرْ لَهُمَا تَرْبِیَتِی وَ أَثِبْهُمَا عَلَی تَکْرِمَتِی وَ احْفَظْ لَهُمَا مَا حَفِظَاهُ مِنِّی فِی صِغَرِی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چنانکه ما را به وجود مبارکش شرافت دادی، و بر محمّد و آلش درود فرست؛ همان سان که به سبب حضرتش حقّی به سود ما برعهدۀ مردم واجب فرمودی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قرار ده که از پدر و مادرم مانند ترسیدن از پادشاه ستمکار بترسم، و به هر دو همچون مادری مهربان نیکی کنم، و اطاعت و نیکوکاریم را به آنان، در نظرم از خواب خواب آلوده شیرین‌تر، و برای سوز سینه‌ام، از شربت</w:t>
      </w:r>
      <w:bookmarkStart w:id="306" w:name="pg17035_165363"/>
    </w:p>
    <w:p>
      <w:pPr>
        <w:pStyle w:val="BookText"/>
        <w:rPr/>
      </w:pPr>
      <w:bookmarkEnd w:id="306"/>
      <w:r>
        <w:rPr>
          <w:rFonts w:ascii="IRNazanin" w:hAnsi="IRNazanin" w:eastAsia="IRNazanin"/>
          <w:color w:val="111111"/>
          <w:sz w:val="28"/>
          <w:sz w:val="28"/>
          <w:szCs w:val="28"/>
          <w:rtl w:val="true"/>
          <w:lang w:bidi="fa-IR"/>
        </w:rPr>
        <w:t>گوارا، در ذایقۀ تشنه، خنک‌تر گردان تا خواستۀ هر دو را بر خواستۀ خود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آنها را بر خشنودی خود مقدّم دارم، و نیکوکاری ایشان را در حق خود، هر چند اندک باشد، زیاد شمارم، و نیکوکاری خود را دربارۀ ایشان هر چند بسیار باشد، اندک به حساب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محضر آنان آهسته، و گفتارم را پاکیزه و دلنشین، و خویم را نسبت به آنان نرم فرما، و دلم را به هر دو مهربان ساز، و مرا نسبت به هر دو اهل مدارا و نرمش و مهربان و دلسوز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پاس پرورش من پاداش ده، و در برابر گرامی داشت من جزا عنایت فرما، و هر چه را در کودکی من نسبت به من منظور داشتند، در حق آنان منظور دار</w:t>
      </w:r>
      <w:r>
        <w:rPr>
          <w:rFonts w:eastAsia="IRNazanin" w:cs="IRNazanin"/>
          <w:color w:val="111111"/>
          <w:sz w:val="28"/>
          <w:szCs w:val="28"/>
          <w:rtl w:val="true"/>
          <w:lang w:bidi="fa-IR"/>
        </w:rPr>
        <w:t>.</w:t>
      </w:r>
    </w:p>
    <w:p>
      <w:pPr>
        <w:pStyle w:val="Heading3"/>
        <w:numPr>
          <w:ilvl w:val="2"/>
          <w:numId w:val="1"/>
        </w:numPr>
        <w:rPr/>
      </w:pPr>
      <w:bookmarkStart w:id="307" w:name="__RefHeading___Toc1162976_1738255347"/>
      <w:bookmarkStart w:id="308" w:name="_Toc113"/>
      <w:bookmarkEnd w:id="307"/>
      <w:r>
        <w:rPr>
          <w:rtl w:val="true"/>
        </w:rPr>
        <w:t>هیبت پدر و مادر همانند هیبت سلطان</w:t>
      </w:r>
      <w:bookmarkEnd w:id="308"/>
    </w:p>
    <w:p>
      <w:pPr>
        <w:pStyle w:val="BookText"/>
        <w:rPr/>
      </w:pPr>
      <w:r>
        <w:rPr>
          <w:rFonts w:ascii="IRNazanin" w:hAnsi="IRNazanin" w:eastAsia="IRNazanin"/>
          <w:color w:val="111111"/>
          <w:sz w:val="28"/>
          <w:sz w:val="28"/>
          <w:szCs w:val="28"/>
          <w:rtl w:val="true"/>
          <w:lang w:bidi="fa-IR"/>
        </w:rPr>
        <w:t>مسألۀ حق‌شناسی در برابر پدر و مادر و رعایت حرمت و حقوق گرچه از نظر عاطفی و اخلاقی کافی است، ولی اسلام هم در چنین اموری که عقل و حکمت در آن استقلالِ حضور دارد به عنوان تأکید، نکاتی ارزشمند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دسته مکرمت‌هایی که برای مقام بلند پدر و مادر بیان شده است؛ توجّه به شرف و قرب جایگاه آنها نزد خداوند است که مقام آنان در پرستش و احسان و اطاعت و اجازه و راه بهشت در کنار نام حق تعالی قرار گرفته است و همگان به تکریم آن دو، چه مؤمن یا کافر سفارش اکید 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قَضَی رَبُّکَ أَلَّا تَعْبُدُواْ إِلَّآ إِیَّاهُ وَبِالْوَ لِدَیْنِ إِحْسَنًا إِمَّا یَبْلُغَنَّ عِندَکَ الْکِبَرَ أَحَدُهُمَآ أَوْ کِلَاهُمَا فَلَا تَقُل لَّهُمَآ أُفٍّ وَ لَاتَنْهَرْهُمَا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w:t>
      </w:r>
    </w:p>
    <w:p>
      <w:pPr>
        <w:pStyle w:val="BookText"/>
        <w:rPr/>
      </w:pPr>
      <w:r>
        <w:rPr>
          <w:rFonts w:ascii="Amiri" w:hAnsi="Amiri" w:eastAsia="Amiri" w:cs="Amiri"/>
          <w:color w:val="111111"/>
          <w:sz w:val="28"/>
          <w:sz w:val="28"/>
          <w:szCs w:val="28"/>
          <w:rtl w:val="true"/>
          <w:lang w:bidi="ar-SA"/>
        </w:rPr>
        <w:t>صَغِیرًا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فرمان قاطع داده است که جز او را نپرستید ، و به پدر و مادر نیکی کنید ؛ هرگاه یکی از آنان یا دو نفرشان در کنارت به پیری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 را به ستوه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اف مگوی 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 مکن ، و به آنان سخنی نرم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هر دو از روی مهر و محبت ، بال فروتنی فرود آر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پاس آن که مرا در کودکی تربیت کردند ، مورد رحمت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خداوند یعنی امر مقرّر، حتمی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نیکی به والدین مانند فرمان توحید قطعی و نسخ نشدنی است و احسان به والدین در کنار توحید و طاعت حق آمده است تا نشان دهد این کار هم واجب عقلی و هم واجب شرعی و هم وظیفۀ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مسأله‌ای که محمد بن سنان پرسیده،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نافرمانی پدر و مادر را از این جهت حرام فرموده است که موجب از دست دادن توفیق طاعت خداوند عزوجل و بی‌احترامی به پدر و مادر و ناسپاسی نعمت و ناشکری و کم شدن نسل و قطع شدن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نافرمانی آنان سبب می‌شود که پدر و مادر حرمت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آنان شناخته نشود، پیوندهای خویشاوندی قطع گردد، پدر و مادر به داشتن فرزند بی‌میل شوند و به علت نیکی نکردن و نافرمانی فرزند، آنان نیز در تربیت، او را رها سازند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محرومیّت‌ها گاهی تا اندازه‌ای ادامه خواهد داشت که به فقر و خواری گرفتار شود و از بوی بهشت هم بی‌نصیب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پدرش نزد پیامبر گرامی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قوی و پولدار بودم به فرزندم رسیدگی کردم و چیزی از او دریغ نکردم، امّا امروز او پولدار و بخیل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به آن فرزند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 مالُکَ لِاَبیکَ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دارایی‌ات از آن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الوالِدِ عَلی وَلَدِهِ أَنْ یَخْشَعَ لَهُ عِنْدَ الْغَضَبِ وَ یُؤْثِرُهُ عِنْدَ الشِّکایَةِ وَ الوَصَبِ</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جمله حقوق پدر بر فرزندش این است که در هنگام خشم پدر، در برابرش فروتنی کند و در وقت اندوه و خستگی او را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پیامبر، جایگاه پدر و مادر در حکومت و ادارۀ خانواده مشخص می‌گردد که مدیریت و قاطعیت آنان، مانند سلطنت حاکم بر جامعه دارای نفوذ و اهمیت است همان گونه که در قصّۀ یوسف علیه السلام آنگاه که پدر و مادر و برادرانش بر او وارد شدند خداوند متعال دربارۀ آنان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دَخَلُواْ عَلَی یُوسُفَ ءَاوَی إِلَیْهِ أَبَوَیْهِ وَ قَالَ ادْخُلُواْ مِصْرَ إِن شَآءَ اللَّهُ</w:t>
      </w:r>
    </w:p>
    <w:p>
      <w:pPr>
        <w:pStyle w:val="BookText"/>
        <w:rPr/>
      </w:pPr>
      <w:r>
        <w:rPr>
          <w:rFonts w:ascii="Amiri" w:hAnsi="Amiri" w:eastAsia="Amiri" w:cs="Amiri"/>
          <w:color w:val="111111"/>
          <w:sz w:val="28"/>
          <w:sz w:val="28"/>
          <w:szCs w:val="28"/>
          <w:rtl w:val="true"/>
          <w:lang w:bidi="ar-SA"/>
        </w:rPr>
        <w:t xml:space="preserve">ءَامِنِینَ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بر یوسف وارد شدند ، پدر و مادرش را کنار خود جای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امنیّت وارد مصر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و مادرش را بر تخت بالا برد و همه برای او به سجده افتادند</w:t>
      </w:r>
    </w:p>
    <w:p>
      <w:pPr>
        <w:pStyle w:val="BookText"/>
        <w:rPr/>
      </w:pPr>
      <w:r>
        <w:rPr>
          <w:rFonts w:ascii="IRNazanin" w:hAnsi="IRNazanin" w:eastAsia="IRNazanin"/>
          <w:color w:val="111111"/>
          <w:sz w:val="28"/>
          <w:sz w:val="28"/>
          <w:szCs w:val="28"/>
          <w:rtl w:val="true"/>
          <w:lang w:bidi="fa-IR"/>
        </w:rPr>
        <w:t>یوسف برای استقبال از والدین خود در بیرون شهر خیمه‌ای زده و به انتظار ایستاده بود تا آنها را با عزّت و احترام وارد مصر کند و با شکوه به کاخ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جملۀ ءَاوَی إِلَیْهِ أَبَوَیْهِ و رَفَعَ أَبَوَیْهِ عَلَی الْعَرْشِ اشاره به بزرگداشت و حرمت داشتن مقام پدر و مادر یوسف نبی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پس از سال‌ها دور از خانواده و خانه، نخست پدر و مادر را در آغوش گرفت و بسیار با محبت و علاقه با آنان روبوسی و خوش زبانی نمود و اشک شوق دیدار و صفای دل بر رخ او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بر تخت سلطنت نشانید و تاج افتخار خود را بر سر آنان گذاشت و در کنار خود، مدال افتخار دیگری که همان تکریم پدر و مادر بود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همۀ آنان به خاطر سپاسگزاری و بزرگ منشی حضرت یوسف علیه السلام برابر او به خاک افتاده و سجده شکر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چنین برداشت می‌شود که در هر مقام و منصبی که هستید والدین خود را بر خود برتر بدانید؛ زیرا آنان که بزرگی و رنج بیشتری کشیده‌اند، باید عزیز باشند و با کلمات و جملات محترمانه و محبت‌آمیز، بزرگی آنان را بستایید همان طور که یوسف در پایان قصّه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خواب من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بود سیرۀ معصومان بزرگوار ما که در حالات امام سجّاد علیه السلام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آغاز تولد مادر را از دست داد و تربیت ایشان به عهدۀ کنیزی از خاندان امام حسین علیه السلام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خاطر احترام و محبت‌های بی‌دریغ آن دایۀ مهربان، هرگز قبل از او دست به طرف غذا نمی‌برد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دست خود را به طرف لقمه‌ای دراز کنم که شاید مادرم زودتر خواهان آن شده باشد و از من رنجیده شود و من نسبت به او بی‌ادبی کرده باشم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فَهُمَا أَوْجَبُ حَقّاً عَلَیَّ وَ أَقْدَمُ إِحْسَاناً إِلَیَّ وَ أَعْظَمُ مِنَّةً لَدَیَّ مِنْ أَنْ أُقَاصَّهُمَا بِعَدْلٍ أَوْ أُجَازِیَهُمَا عَلَی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شُغْلِهِمَا بِتَرْبِیَتِی؟ وَ أَیْنَ شِدَّةُ تَعَبِهِمَا فِی حِرَاسَتِی؟ وَ أَیْنَ إِقْتَارُهُمَا عَلَی أَنْفُسِهِمَا لِلتَّوْسِعَةِ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مَا یَسْتَوْفِیَانِ مِنِّی حَقَّهُمَا وَ لاَ أُدْرِکُ مَا یَجِبُ عَلَیَّ لَهُمَا وَ لاَ أَنَا بِقَاضٍ وَظِیفَةَ خِدْمَتِهِمَا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أَعِنِّی یَا خَیْرَ مَنِ اسْتُعِینَ بِهِ وَ وَفِّقْنِی یَا أَهْدَی مَنْ رُغِبَ إِلَیْهِ وَ لاَ تَجْعَلْنِی فِی أَهْلِ الْعُقُوقِ لِلْآبَاءِ وَ الْأُمَّهَاتِ یَوْمَ تُجْزَی کُلُّ نَفْسٍ بِمَا کَسَبَتْ وَ 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آزار به ایشان رسیده یا کار ناپسندی از من نسبت به آنها رخ داده، یا حقی که از آنان بر عهدۀ من ضایع شده، همه را موجب ریختن گناهانشان، و بلندی مقامشان و افزونی خوبی‌هاشان قرار ده، ای تبدیل کنندۀ بدی‌ها، به چندین برابرش به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پدر و مادرم، در سخن گفتن با من از اندازه بیرون رفتند، یا در کاری نسبت به من زیاده‌روی کردند، یا حقی را از من به تباهی کشیدند، یا واجبی را نسبت به من کوتاهی کردند، همه را به آنان بخشیدم، و تمام آنها را بر هر دو نثار کردم، و از تو می‌خواهم که وزر و وبال آن را از دوش آنان برداری؛ زیرا من آنان را نسبت به خود، در کوتاه آمدنشان از حقم متهم نمی‌کنم و آنان را در نیکوکاریشان دربارۀ خود سهل انگار نمی‌دانم، و از آنچه درباره‌ام انجام داده‌اند ناراضی نیستم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بر من، از حق من بر آنان واجب‌تر، و احسانشان به من پیش‌تر و دیرین‌تر، و نعمتشان نسبت به من عظیم‌تر است از این که آنان را بر اساس عدالت، به دایرۀ تلافی کردن وارد کنم، یا با آنان مانند آنچه را با من رفتار کردند،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روزگار مدیدی که به تربیتم مشغول بودند و زحمت سختی که در نگاهداری من تحمل کردند، و آن همه بر خود تنگ گرفتند، تا در زندگی من گشایش باشد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بتوانند حق خود را به طور کامل از من دریافت کنند، و من قدرت ندارم حقوقی که از آنان برعهدۀ من واجب شده، تدارک کنم، و وظیفۀ خدمت را نسبت به آن دو به جا آورم؛ پس بر محمد و آلش درود فرست، و ای بهترین کسی که از او یاری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ادای حق آنان یاری ده وای راه نماینده‌تر کسی که به او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خدمت به پدر و مادر توفیق عنایت کن، و روزی که هر انسانی به خاطر آنچه مرتکب شده جزا داده می‌شود، و در برنامۀ</w:t>
      </w:r>
      <w:bookmarkStart w:id="309" w:name="pg17035_165377"/>
    </w:p>
    <w:p>
      <w:pPr>
        <w:pStyle w:val="BookText"/>
        <w:rPr/>
      </w:pPr>
      <w:bookmarkEnd w:id="309"/>
      <w:r>
        <w:rPr>
          <w:rFonts w:ascii="IRNazanin" w:hAnsi="IRNazanin" w:eastAsia="IRNazanin"/>
          <w:color w:val="111111"/>
          <w:sz w:val="28"/>
          <w:sz w:val="28"/>
          <w:szCs w:val="28"/>
          <w:rtl w:val="true"/>
          <w:lang w:bidi="fa-IR"/>
        </w:rPr>
        <w:t>جزا به آنان ستم نمی‌شود، مرا در زمرۀ آنان که عاقّ پدر و مادرند قرار مده</w:t>
      </w:r>
      <w:r>
        <w:rPr>
          <w:rFonts w:eastAsia="IRNazanin" w:cs="IRNazanin"/>
          <w:color w:val="111111"/>
          <w:sz w:val="28"/>
          <w:szCs w:val="28"/>
          <w:rtl w:val="true"/>
          <w:lang w:bidi="fa-IR"/>
        </w:rPr>
        <w:t>.</w:t>
      </w:r>
    </w:p>
    <w:p>
      <w:pPr>
        <w:pStyle w:val="Heading3"/>
        <w:numPr>
          <w:ilvl w:val="2"/>
          <w:numId w:val="1"/>
        </w:numPr>
        <w:rPr/>
      </w:pPr>
      <w:bookmarkStart w:id="310" w:name="__RefHeading___Toc1162978_1738255347"/>
      <w:bookmarkStart w:id="311" w:name="_Toc114"/>
      <w:bookmarkEnd w:id="310"/>
      <w:r>
        <w:rPr>
          <w:rtl w:val="true"/>
        </w:rPr>
        <w:t>گذشت از تقصیر پدر و مادر</w:t>
      </w:r>
      <w:bookmarkEnd w:id="311"/>
    </w:p>
    <w:p>
      <w:pPr>
        <w:pStyle w:val="BookText"/>
        <w:rPr/>
      </w:pPr>
      <w:r>
        <w:rPr>
          <w:rFonts w:ascii="IRNazanin" w:hAnsi="IRNazanin" w:eastAsia="IRNazanin"/>
          <w:color w:val="111111"/>
          <w:sz w:val="28"/>
          <w:sz w:val="28"/>
          <w:szCs w:val="28"/>
          <w:rtl w:val="true"/>
          <w:lang w:bidi="fa-IR"/>
        </w:rPr>
        <w:t>یکی از مسائل مهم و پیچیدۀ تربیتی که بیشتر پدران و مادران در آن دچار تردید یا غفلت می‌شوند، چگونگی رفتار یا واکنش در برابر کارهای نادرست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بزرگان خانواده در مقابل خطاها و کجروی‌های فرزند و روی برتافتن آنان از سفارش‌ها و راهنمایی‌های خیرخواهانه؛ گرفتار تندخویی شدید یا بی‌تفاوتی سردی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کارهای زشت آنان سکوت کنند، کودکان و نوجوانان برخطاهای خود افزوده و جسارت بیشتری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توجه نشان داده و آنان را تنبیه یا تقبیح کنند، چه بسا که مشکلات دیگری هم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رعایت حال فرزندان، نیازمند برنامه‌ریزی برای تربیت نیک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پیامبر اکرم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الْمُؤْمِنُ مَنْزِلَتَهُ عِنْدَ رَبِّهِ بِأَنْ یُرَبِّیَ وَلَداً لَهُ کافِیاً قَبْلَ الْمَوْتِ</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489/16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قدر منزلت خویش را نزد پروردگار چنین می‌شناسد که فرزندی تربیت کند که پیش از مرگ او را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و تشویق والدین که ابزار سازنده‌ای برای پرورش روح و روان فرزندان است گاهی وسیلۀ تخلیۀ هیجانات روحی و عقده‌های نفسانی پدران می‌گردد که اثرات بسیار ناگواری در زندگی آینده فرزندان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این که دچار عصیان گری و ستمکاری می‌گردند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تنبیه بدنی را در موردی تجویز می‌کنند که جنبۀ ارشادی و هدایتی داشته باشد، نه این که هرگاه فرزند به دلخواه پدر و مادر و موافق سلیقه‌های</w:t>
      </w:r>
    </w:p>
    <w:p>
      <w:pPr>
        <w:pStyle w:val="BookText"/>
        <w:rPr/>
      </w:pPr>
      <w:r>
        <w:rPr>
          <w:rFonts w:ascii="IRNazanin" w:hAnsi="IRNazanin" w:eastAsia="IRNazanin"/>
          <w:color w:val="111111"/>
          <w:sz w:val="28"/>
          <w:sz w:val="28"/>
          <w:szCs w:val="28"/>
          <w:rtl w:val="true"/>
          <w:lang w:bidi="fa-IR"/>
        </w:rPr>
        <w:t>شخصی یا تمایلات قلبی آنان عمل نکرد، او را به زیر شکنجه‌های بدنی قرار دهند؛ زیرا تنبیه باید عامل بازدارنده از کارهای ناپسند و وادار کننده به کارهای خوب و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مقام پدر و مادر با عزّت و احترام ارج نهاده شده است و خداوند به مهربانی و دعای رحمت و بخشش برای آنان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هر دو از روی مهر و محبت ، بال فروتنی فرود آر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پاس آن که مرا در کودکی تربیت کردند ، مورد رحمت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وانبیا و معصومان دین و اولیای الهی همیشه حامی و مدافع پدر ومادر بوده‌اند تا حقشان ضایع نشود و 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والِداً اعانَ وَلَدَهُ عَلی بِرِّهِ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خداوند رحمت کند پدری را که به نیکی و شایستگی فرزند خویش،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پدران و مادران به حقوق خود و فرزندان توجه نمی‌کنند و اسباب نفرین و آزار خود را فراهم کرده و یا دیگران به خاطر اشتباه و رفتار غلط فرزندان، والدین آنان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شیوه‌های جاهلی، نسل به نسل منتقل گشته و گروه زیادی از بزرگان خانواده، منفور آیندگان شده‌اند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اساس تحقیقات تربیتی و روانشناسی؛ بیشترین زمینه‌های انحراف‌های اخلاقی و نفرین فرزندان را، پدران و مادران فراهم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ضمن سفارش به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لَعَنَ اللّهُ والِدَیْنِ حَمَلا وَلَدَهُما عَلَی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یَلْزَمُ والِدَیْنِ مِنْ عُقُوقِ وَلَدِهِما مایَلْزَمُ الْوَلَدَ لَهُما مِنْ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أَحْزَنَ والِدَیْهِ فَقَدْ عَقَّهُما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389/21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پدر و مادری را که فرزندانشان را به عاق کردن وادار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فرزند عاق والدین می‌شود، والدین نیز در مقابل، عاق فرزندان خود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پدر و مادر خود را اندوهناک کند، به راستی آنان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عاق شدن عاق والدین یکی از گناهان کبیره است و اگر کسی که عاق والدین شده رضایت و محبت آنان را فراهم نکند در دنیا گرفتار فقر ودردهای رنج آور گشته و در قیامت سرنوشت بدی در انتظار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 برخی که می‌پندارند تنها فرزندان عاق والدین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 عاق اولاد می‌شوند، چون بین والدین و فرزندان حقوق و تکالیف متقابلی حکم‌فرماست و در صورت کوتاهی در عمل به آنها؛ پدران و مادران همانقدر خطاکارند که فرزندان مقصرند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اولیای خانواده دربارۀ مسئولیت‌هایشان احساس وظیفۀ شرعی کنند و احترام به حقوق متقابل بین خود و فرزندان را ایجاد کنند تا به طور طبیعی فرزندان و عزیزان آنها هم احساس تکلیف و ادای 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خشونت یا مهربانی والدین که شکل افراطی به خود بگیرد و حریم خاص پدر و مادر به وسیلۀ فرزندان شکسته شود، در حقیقت اولیای بزرگ به دست خود اسباب بی‌حرمتی و قانون شکنی را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جُرْأَةُ الْوَلَدِ عَلی والِدِهِ فِی صِغَرِهِ تَدْعُو إِلَی الْعُقُوقِ فی کِبَرِهِ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 پیدا کردن فرزند بر پدرش در کودکی، او را در بزرگی به نافرمانی و آزار آنان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انسان در هر سنی که باشد برای خود شخصیت و احترام قائل است، دوست دارد به شخصیت آنان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که پدر و مادر به روحیۀ عزّت نفس و اعتماد به خویش در تربیت و تحکیم اصول اخلاقی دقت نمایند، از جمله در خانواده و مهمانی‌ها و دیدارهای گروهی همانند دیگران گرامی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گونه تحقیر و تمسخر و تنبیه و به رخ کشیدن عیب‌ها و لغزش‌های فرزندان پرهیز نمود؛ زیرا روح کودک و نوجوان مانند گل، بسیار ظریف و حساس است و با کوچکترین روش نابهنجار پژمرده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پدران و مادران باید زمینه‌های آمرزش و گذشت از خویش را، در فرزندان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عیسی علیه السلام از کنار قبری گذشت که صاحب آن در عذاب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آینده نیز از همان قبرستان عبور می‌کرد، در آن محل دید که صاحب قبر از عذاب نجات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از این وضعیت پرسید؟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فرزند صالحی داشت که</w:t>
      </w:r>
    </w:p>
    <w:p>
      <w:pPr>
        <w:pStyle w:val="BookText"/>
        <w:rPr/>
      </w:pPr>
      <w:r>
        <w:rPr>
          <w:rFonts w:ascii="IRNazanin" w:hAnsi="IRNazanin" w:eastAsia="IRNazanin"/>
          <w:color w:val="111111"/>
          <w:sz w:val="28"/>
          <w:sz w:val="28"/>
          <w:szCs w:val="28"/>
          <w:rtl w:val="true"/>
          <w:lang w:bidi="fa-IR"/>
        </w:rPr>
        <w:t>جاده‌ای را اصلاح کرد و کودک یتیمی را پناه داد و خداوند او را به خاطر عمل فرزندش بخشید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فرزندان را سرمایۀ زندگی و مایۀ غفران والدین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کَبِدُ الْمُؤْمِنِ إِنْ ماتَ قَبْلَهُ صارَ شَفیعاً وَ إِنْ ماتَ بَعْدَهُ یَسْتَغْفِرُ اللّهَ لَهُ فَیَغْفِرُ 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فرزند جگر گوشۀ مؤمن است اگر پیش از پدر بمیرد برایش شفاعت می‌کند و اگر بعد از پدر بمیرد برایش استغفار می‌کند و خداوند در اثر طلب مغفرت فرزند، پدر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باید بدانند صلاحیّت فرزندان در این است که با تربیت درست و یاد دادن آداب و اخلاق انسانی، آنان را برای زندگی نیکو و سعادتمندی آخرت، یاری نمایند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پدران و مادران نسبت به وظیفه و مسؤولیت مهمی که از جانب حق دربارۀ فرزندان به عهدۀ آنان گذاشته شده بر اثر جهل، یا کم ظرفیتی، یا سختی‌های زندگی سستی ور زند و از ادای حق آنان کوتاهی نمایند، در این صورت از نظر اسلام بر فرزندان است که آنان را دعا کنند و از تقصیر در خدمتشان بگذرند، و تمام حقوق خود را که بر عهدۀ پدر و مادر است ببخشند، و از حضرت حق بخواهند که آنان را مورد لطف قرار دهد؛ چرا که مقدار تقصیر آنان در حق فرزند قابل مقایسه با زحمات آنان نیست، به همین خاطر در جملات عرشی بالا حضرت سجّاد علیه السلام بنابر خواستۀ اسلام دربارۀ پدر و مادر دعا می‌کند و از خداوند درخواست مغفرت و عفو نسبت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تقصیر آنان در حق فرزند می‌نماید، و می‌خواهد که آزار فرزند را در حق آنان با آمرزش و علوّ درجات آنان و فزونی حسناتشان جبران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ذُرِّیَّتِهِ وَ اخْصُصْ أَبَوَیَّ بِأَفْضَلِ مَا خَصَصْتَ بِهِ آبَاءَ عِبَادِکَ الْمُؤْمِنِینَ وَ أُمَّهَاتِهِمْ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تُنْسِنِی ذِکْرَهُمَا فِی أَدْبَارِ صَلَوَاتِی وَ فِی إِناً مِنْ آنَاءِ لَیْلِی وَ فِی کُلِّ سَاعَةٍ مِنْ سَاعَاتِ نَهَارِی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اغْفِرْ لِی بِدُعَائِی لَهُمَا وَ اغْفِرْ لَهُمَا بِبِرِّهِمَا بِی مَغْفِرَةً حَتْماً وَ ارْضَ عَنْهُمَا بِشَفَاعَتِی لَهُمَا رِضًی عَزْماً وَ بَلِّغْهُمَا بِالْکَرَامَةِ مَوَاطِنَ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و بر نسل او درود فرست، و پدر و مادرم را به برترین چیزی که پدران و مادران بندگان مؤمنت را به آن اختصاص دادی، اختصاص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ایشان را در پی نمازهایم، و در وقتی از اوقات شبم، و در هر ساعتی از ساعات روزم، از یادم مبر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برکت دعایم برای آنان بیامرز، و آنان را به خاطر احسانشان به من، در گردونه آمرزش قرار ده؛ آمرزشی لازم و</w:t>
      </w:r>
      <w:bookmarkStart w:id="312" w:name="pg17035_165391"/>
    </w:p>
    <w:p>
      <w:pPr>
        <w:pStyle w:val="BookText"/>
        <w:rPr/>
      </w:pPr>
      <w:bookmarkEnd w:id="312"/>
      <w:r>
        <w:rPr>
          <w:rFonts w:ascii="IRNazanin" w:hAnsi="IRNazanin" w:eastAsia="IRNazanin"/>
          <w:color w:val="111111"/>
          <w:sz w:val="28"/>
          <w:sz w:val="28"/>
          <w:szCs w:val="28"/>
          <w:rtl w:val="true"/>
          <w:lang w:bidi="fa-IR"/>
        </w:rPr>
        <w:t>قطعی، و به خاطر شفاعتم در حقّ آنان، از آنها خشنود شو؛ خشنودی استوار و پابرجا، و آنان را با گرامی داشتن به جاهای سلامت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آمرزشت نسبت به آنها بر من پیشی گرفته، پس آنها را شفیع من قرار ده، و اگر مرا پیش از آنها مورد مغفرت قرار داده‌ای، پس مرا شفیع آنان فرما تا در پرتو مهربانیت، در سرای کرامتت و جایگاه آمرزش و رحمتت گرد آییم؛ همانا تو دارای احسان عظیم و نعمت قدیمی، و تو مهربان‌ترین مهربانانی</w:t>
      </w:r>
      <w:r>
        <w:rPr>
          <w:rFonts w:eastAsia="IRNazanin" w:cs="IRNazanin"/>
          <w:color w:val="111111"/>
          <w:sz w:val="28"/>
          <w:szCs w:val="28"/>
          <w:rtl w:val="true"/>
          <w:lang w:bidi="fa-IR"/>
        </w:rPr>
        <w:t>.</w:t>
      </w:r>
    </w:p>
    <w:p>
      <w:pPr>
        <w:pStyle w:val="Heading3"/>
        <w:numPr>
          <w:ilvl w:val="2"/>
          <w:numId w:val="1"/>
        </w:numPr>
        <w:rPr/>
      </w:pPr>
      <w:bookmarkStart w:id="313" w:name="__RefHeading___Toc1162980_1738255347"/>
      <w:bookmarkStart w:id="314" w:name="_Toc115"/>
      <w:bookmarkEnd w:id="313"/>
      <w:r>
        <w:rPr>
          <w:rtl w:val="true"/>
        </w:rPr>
        <w:t>یاد پدر و مادر در نمازهای یومیه</w:t>
      </w:r>
      <w:bookmarkEnd w:id="314"/>
    </w:p>
    <w:p>
      <w:pPr>
        <w:pStyle w:val="BookText"/>
        <w:rPr/>
      </w:pPr>
      <w:r>
        <w:rPr>
          <w:rFonts w:ascii="IRNazanin" w:hAnsi="IRNazanin" w:eastAsia="IRNazanin"/>
          <w:color w:val="111111"/>
          <w:sz w:val="28"/>
          <w:sz w:val="28"/>
          <w:szCs w:val="28"/>
          <w:rtl w:val="true"/>
          <w:lang w:bidi="fa-IR"/>
        </w:rPr>
        <w:t>از سفارش‌های خداوند به انسان شکرگزاری در برابر پدر ومادر است که در ردیف سپاس‌گزاری در برابر نعمت‌های پروردگار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الْإِنسَنَ بِوَ لِدَیْهِ حَمَلَتْهُ أُمُّهُ وَهْنًا عَلَی وَهْنٍ وَ فِصَلُهُ فِی عَامَیْنِ أَنِ اشْکُرْ لِی وَ لِوَ لِدَیْکَ إِلَیَّ الْمَصِیرُ</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را دربارۀ پدر و مادرش سفارش کردیم ، مادرش به او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روی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سپاس گزاری کن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سوی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نعمت خدا بیش از آن است که قابل شمارش و حد باشد ولی این آیه دلیل بر عمق وسعت حقوق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ادای تکلیف در حق این دو وجود مبارک، خطایی نابخشودنی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باید در زمان حیات آن دو از اطاعتشان بهره ببرد تا موجب آرامش و</w:t>
      </w:r>
    </w:p>
    <w:p>
      <w:pPr>
        <w:pStyle w:val="BookText"/>
        <w:rPr/>
      </w:pPr>
      <w:r>
        <w:rPr>
          <w:rFonts w:ascii="IRNazanin" w:hAnsi="IRNazanin" w:eastAsia="IRNazanin"/>
          <w:color w:val="111111"/>
          <w:sz w:val="28"/>
          <w:sz w:val="28"/>
          <w:szCs w:val="28"/>
          <w:rtl w:val="true"/>
          <w:lang w:bidi="fa-IR"/>
        </w:rPr>
        <w:t>آسایش روحی آنها شود و در زمان مرگشان برای جبران گذشته‌ها تا حد امکان دعا کند و در نماز و عبادت آمرزش بطلبد و از خدا بخواهد که آنچه را از حقوق آنها ضایع کرده یا به آنان بدی روا داشته، اسباب گذشت و بلندی درجات و فزونی حسنات برای آنها قرار دهد تا خداوند به دعای فرزند، عفو و غفران را شامل حال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دعا برای والدین، گذشته از آن که وظیفۀ فرزند است عبادتی برتر و اطاعتی بزرگ در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ابی شعیب خراسانی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سکونت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کوفه خانۀ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صد بار وارد آن شود، خداوند صد گناه او را ببخشد؛ زیرا که نوح علیه السلام در آن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لِی وَ لِوَ لِدَیَّ وَ لِمَن دَخَلَ بَیْتِیَ مُؤْمِنًا وَلِلْمُؤْمِنِینَ وَ الْمُؤْمِنَتِ</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را و هر کس که با ایمان به خانه‌ام درآید و همۀ مردان و زنان با ایمان را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والدین در دعا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آخرین مطلبی که قرآن کریم از سرگذشت ابراهیم علیه السلام بازگو می‌کند، این که او در برخی سفرهایش در مکه از خداوند، هفت درخواست داشته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مکه، دور ماندن از بت پرستی، توجه قلوب و افکار مؤمنان نسبت به فرزندان و مکتب او، بهره‌مند شدن ذریّۀ او از ثمرات، توفیق اقامۀ نماز، قبول شدن</w:t>
      </w:r>
    </w:p>
    <w:p>
      <w:pPr>
        <w:pStyle w:val="BookText"/>
        <w:rPr/>
      </w:pPr>
      <w:r>
        <w:rPr>
          <w:rFonts w:ascii="IRNazanin" w:hAnsi="IRNazanin" w:eastAsia="IRNazanin"/>
          <w:color w:val="111111"/>
          <w:sz w:val="28"/>
          <w:sz w:val="28"/>
          <w:szCs w:val="28"/>
          <w:rtl w:val="true"/>
          <w:lang w:bidi="fa-IR"/>
        </w:rPr>
        <w:t>دعاها و آخرین دعایش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 لِوَ لِدَیَّ وَلِلْمُؤْمِنِینَ یَوْمَ یَقُومُ الْحِسَابُ</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حساب برپا می‌شود ، مرا و پدر و مادرم و مؤمنان را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دعا، بستگان و نسل قبل انسان، باید مقدم و محترم یاد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مغفرت برای والدین در آیات و روایات به جهت کوتاهی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انسان تقصیری در ادای وظایف از سوی پدر و مادر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عفو کند و از جانب خدا برای والدین خود رحمت و بخشش بخرد و تا می‌تواند با گمان نیک به آنان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 کم لطفی آنان را، بر قصد و تقصیر عمدی نگذارد، بلکه چنین تصوّر کند که توان فکری یا عملی آنها بیش از این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برابر زحمت‌ها و رنج‌های فراوان که پدرو مادر متحمل شده‌اند و از خوشی‌ها و لذت‌هایی که محروم شده‌اند، از درگاه حق طلب آمرزش و رحمت برای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و مادرم مذهب حق را نشناسد دعایشان کنم؟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دعا کن و از جانب آنها صدقه بده و اگر زنده باشند و مذهب حق را نشناسند با آنها مدارا کن؛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رحمت فرستاده، نه نافرمانی و نامهربانی</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بنابراین دعا و مناجات و طلب مغفرت برای پدر و مادر، توفیق معنوی و ذخیرۀ آخرتی برای هر انسان است که بسیاری از این راه به درجات بالاتر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کهن سال و ناتوان شده است و ما او را برای برآوردن نیازهایش به دوش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چنین کن و لقمۀ غذا را با دست خود به او بده که فردای قیامت سپر و نگهبان تو خواهد بود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56/71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 در باب حقوق، حق پدر و مادر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نزدیک رسول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 و مادر مرده‌اند، چه حق مانده است ایشان را بر من تا بگذارم؟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نماز کنی و آمرزش خواهی و عهد وصیت ایشان بجای آری و دوستان ایشان را گرامی داری، و خویشاندان ایشان را نیکو داری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دو چند حق پدر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زرارة از امام باقر علیه السلام نقل می‌کند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قُنُوتِ الْفَرِیضَةِ فِی الأَیّامِ کُلِّها إِلاّ فِی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أَسْاَلُکَ لی وَ لِوالِدَیَّ وَ لِوُلْدی وَ أَهْلِ بَیْتی وَ إِخْوانی فِیکَ، الْیَقینَ وَ الْعَفْوَ وَ الْمُعافاةَ وَ الرَّحْمَةَ وَ الْعافِیَةَ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می‌گویی در دعای دستِ نمازهای واجب، در همه روزها مگر در جمعه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خودم و پدر و مادرم و خانواده‌ام و برادران ایمانیم، باور استوار، بخشایش، آسایش و دلسوزی و مهربانی و سلامتی در دنیا و آخرت طلب می‌نمایم</w:t>
      </w:r>
      <w:r>
        <w:rPr>
          <w:rFonts w:eastAsia="IRNazanin" w:cs="IRNazanin"/>
          <w:color w:val="111111"/>
          <w:sz w:val="28"/>
          <w:szCs w:val="28"/>
          <w:rtl w:val="true"/>
          <w:lang w:bidi="fa-IR"/>
        </w:rPr>
        <w:t>.</w:t>
      </w:r>
      <w:bookmarkStart w:id="315" w:name="pg17035_165401"/>
    </w:p>
    <w:p>
      <w:pPr>
        <w:pStyle w:val="Heading2"/>
        <w:numPr>
          <w:ilvl w:val="1"/>
          <w:numId w:val="1"/>
        </w:numPr>
        <w:rPr/>
      </w:pPr>
      <w:bookmarkStart w:id="316" w:name="__RefHeading___Toc1162982_1738255347"/>
      <w:bookmarkStart w:id="317" w:name="_Toc116"/>
      <w:bookmarkEnd w:id="315"/>
      <w:bookmarkEnd w:id="316"/>
      <w:r>
        <w:rPr>
          <w:rtl w:val="true"/>
        </w:rPr>
        <w:t xml:space="preserve">دعای </w:t>
      </w:r>
      <w:r>
        <w:rPr/>
        <w:t>25</w:t>
      </w:r>
      <w:r>
        <w:rPr>
          <w:rtl w:val="true"/>
        </w:rPr>
        <w:t xml:space="preserve"> : </w:t>
      </w:r>
      <w:r>
        <w:rPr>
          <w:rtl w:val="true"/>
        </w:rPr>
        <w:t>دربارۀ فرزندان</w:t>
      </w:r>
      <w:bookmarkEnd w:id="317"/>
    </w:p>
    <w:p>
      <w:pPr>
        <w:pStyle w:val="Heading3"/>
        <w:numPr>
          <w:ilvl w:val="2"/>
          <w:numId w:val="1"/>
        </w:numPr>
        <w:rPr/>
      </w:pPr>
      <w:bookmarkStart w:id="318" w:name="__RefHeading___Toc1162984_1738255347"/>
      <w:bookmarkStart w:id="319" w:name="_Toc117"/>
      <w:bookmarkEnd w:id="318"/>
      <w:r>
        <w:rPr>
          <w:rtl w:val="true"/>
        </w:rPr>
        <w:t>اشاره</w:t>
      </w:r>
      <w:bookmarkEnd w:id="3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مُنَّ عَلَیَّ بِبَقَاءِ وُلْدِی وَ بِإِصْلاَحِهِمْ لِی و بِإِمْتَاعِی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اجْعَلْهُمْ أَبْرَاراً أَتْقِیَاءَ بُصَرَاءَ سَامِعِینَ مُطِیعِینَ لَکَ وَ لِأَوْلِیَائِکَ مُحِبِّینَ مُنَاصِحِینَ وَ لِجَمِیعِ أَعْدَائِکَ مُعَانِدِینَ وَ مُبْغِضِینَ آمِینَ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 عَاقِّینَ وَ لاَ مُخَالِفِینَ وَ لاَ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أَعِنِّی عَلَی تَرْبِیَتِهِمْ وَ تَأْدِیبِهِمْ وَ بِرِّهِمْ وَ هَبْ لِی مِنْ لَدُنْکَ مَعَهُمْ أَوْلاَداً ذُکُوراً وَ اجْعَلْ ذَلِکَ خَیْراً لِی وَ اجْعَلْهُمْ لِی عَوْناً عَلَی مَا سَأَلْتُکَ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وَ ذُرِّیَّتِی مِنَ الشَّیْطَانِ الرَّجِیمِ فَإِنَّکَ خَلَقْتَنَا وَ أَمَرْتَنَا وَ نَهَیْتَنَا وَ رَغَّبْتَنَا فِی ثَوَابِ 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یُؤْمِنُنَا عِقَابَکَ وَ یُخَوِّفُنَا بِغَیْرِکَ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هَمَمْنَا بِفَاحِشَةٍ شَجَّعَنَا عَلَیْهَا وَ إِنْ هَمَمْنَا بِعَمَلٍ صَالِحٍ ثَبَّطَنَا عَنْهُ یَتَعَرَّضُ لَنَا بِالشَّهَوَاتِ وَ یَنْصِبُ لَنَا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بِالشُّبُهَاتِ إِنْ وَعَدَنَا کَذَبَنَا وَ إِنْ مَنَّانَا أَخْلَفَنَا وَ إِلاَّ تَصْرِفْ عَنَّا کَیْدَهُ یُضِلَّنَا وَ إِلاَّ تَقِنَا خَبَالَهُ یَسْتَزِلَّنَا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فَاقْهَرْ سُلْطَانَهُ عَنَّا بِسُلْطَانِکَ حَتَّی تَحْبِسَهُ عَنَّا بِکَثْرَةِ الدُّعَاءِ لَکَ فَنُصْبِحَ مِنْ کَیْدِهِ فِی الْمَعْصُومِینَ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أَعْطِنِی کُلَّ سُؤْلِی وَ اقْضِ لِی حَوَائِجِی وَ لاَ تَمْنَعْنِی الْإِجَابَةَ وَ قَدْ ضَمِنْتَهَا لِی وَ لاَ تَحْجُبْ دُعَائِی عَنْکَ وَ قَدْ أَمَرْتَنِی بِهِ وَ امْنُنْ عَلَیَّ بِکُلِّ مَا یُصْلِحُنِی فِی دُنْیَایَ وَ آخِرَتِی مَا ذَکَرْتُ مِنْهُ وَ مَا نَسِیتُ أَوْ أَظْهَرْتُ أَوْ أَخْفَیْتُ أَوْ أَعْلَنْتُ أَوْ أَسْرَرْتُ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اجْعَلْنِی فِی جَمِیعِ ذَلِکَ مِنَ الْمُصْلِحِینَ بِسُؤَالِی إِیَّاکَ الْمُنْجِحِینَ بِالطَّلَبِ إِلَیْکَ غَیْرِ الْمَمْنُوعِینَ بِالتَّوَکُّلِ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أَعْطِنَا جَمِیعَ ذَلِکَ بِتَوْفِیقِکَ وَ رَحْمَتِکَ وَ أَعِذْنَا مِنْ عَذَابِ السَّعِیرِ وَ أَعْطِ جَمِیعَ الْمُسْلِمِینَ وَ الْمُسْلِمَاتِ وَ الْمُؤْمِنِینَ وَ الْمُؤْمِنَاتِ مِثْلَ الَّذِی سَأَلْتُکَ لِنَفْسِی وَ لِوُلْدِی فِی عَاجِلِ الدُّنْیَا وَ آجِلِ الْآخِرَةِ إِنَّکَ قَرِیبٌ مُجِیبٌ سَمِیعٌ عَلِیمٌ عَفُوٌّ غَفُورٌ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فِی الدُّنْیَا حَسَنَةً وَ فِی الْآخِرَةِ حَسَنَةً وَ قِنَا عَذَابَ النَّارِ</w:t>
      </w:r>
      <w:r>
        <w:rPr>
          <w:rFonts w:eastAsia="Amiri" w:cs="Amiri" w:ascii="Amiri" w:hAnsi="Amiri"/>
          <w:color w:val="111111"/>
          <w:sz w:val="28"/>
          <w:szCs w:val="28"/>
          <w:rtl w:val="true"/>
          <w:lang w:bidi="ar-SA"/>
        </w:rPr>
        <w:t>.</w:t>
      </w:r>
      <w:bookmarkStart w:id="320" w:name="pg17035_165407"/>
    </w:p>
    <w:p>
      <w:pPr>
        <w:pStyle w:val="BookText"/>
        <w:rPr/>
      </w:pPr>
      <w:bookmarkEnd w:id="3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عَلَیَّ بِبَقَاءِ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 ماندن فرزندانم، بر من منت گذار</w:t>
      </w:r>
      <w:r>
        <w:rPr>
          <w:rFonts w:eastAsia="IRNazanin" w:cs="IRNazanin"/>
          <w:color w:val="111111"/>
          <w:sz w:val="28"/>
          <w:szCs w:val="28"/>
          <w:rtl w:val="true"/>
          <w:lang w:bidi="fa-IR"/>
        </w:rPr>
        <w:t>.</w:t>
      </w:r>
    </w:p>
    <w:p>
      <w:pPr>
        <w:pStyle w:val="Heading3"/>
        <w:numPr>
          <w:ilvl w:val="2"/>
          <w:numId w:val="1"/>
        </w:numPr>
        <w:rPr/>
      </w:pPr>
      <w:bookmarkStart w:id="321" w:name="__RefHeading___Toc1162986_1738255347"/>
      <w:bookmarkStart w:id="322" w:name="_Toc118"/>
      <w:bookmarkEnd w:id="321"/>
      <w:r>
        <w:rPr>
          <w:rtl w:val="true"/>
        </w:rPr>
        <w:t>اولاد انسان</w:t>
      </w:r>
      <w:bookmarkEnd w:id="322"/>
    </w:p>
    <w:p>
      <w:pPr>
        <w:pStyle w:val="BookText"/>
        <w:rPr/>
      </w:pPr>
      <w:r>
        <w:rPr>
          <w:rFonts w:ascii="IRNazanin" w:hAnsi="IRNazanin" w:eastAsia="IRNazanin"/>
          <w:color w:val="111111"/>
          <w:sz w:val="28"/>
          <w:sz w:val="28"/>
          <w:szCs w:val="28"/>
          <w:rtl w:val="true"/>
          <w:lang w:bidi="fa-IR"/>
        </w:rPr>
        <w:t>فرزند چه دختر و چه پسر از عظیم‌ترین نعمت‌های حضرت حق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هر دو تعبیر به نعمت و احسان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تعابیر اسلامی از اولاد انسان به عنوان پارۀ تن، جگر گوشه، میوۀ قلب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فرزندش مسؤولیت و تکلیف و وظیفۀ سنگینی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زحمت تربیت فرزند و صالح شدن او را بر خود هموار نماید، درهای رحمت حق را در دنیا و آخرت به روی خود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و شایسته از شفیعان روز محشر برای نجات انسان از درد و رنج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وضع جسمی و روحی فرزند، و توجه به تربیت و رشد و کمال و از اهمّ عبادات و از بهترین اموری است که خدا و رسول به آن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دستور حضرت حق است، انسان واجب است فرزند خود را از افتادن در دام شیاطین و راه باطل، و طریق فساد و افساد، حفظ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مادری که سبب تربیت فرزند صالح و صالح شدن اولاد و حفظ او از عذاب آخرتند در پیشگاه حضرت حق از اجر عظیم و نعمت کبیر برخوردارند</w:t>
      </w:r>
      <w:r>
        <w:rPr>
          <w:rFonts w:eastAsia="IRNazanin" w:cs="IRNazanin"/>
          <w:color w:val="111111"/>
          <w:sz w:val="28"/>
          <w:szCs w:val="28"/>
          <w:rtl w:val="true"/>
          <w:lang w:bidi="fa-IR"/>
        </w:rPr>
        <w:t>.</w:t>
      </w:r>
      <w:bookmarkStart w:id="323" w:name="pg17035_165409"/>
    </w:p>
    <w:p>
      <w:pPr>
        <w:pStyle w:val="BookText"/>
        <w:rPr/>
      </w:pPr>
      <w:bookmarkEnd w:id="323"/>
      <w:r>
        <w:rPr>
          <w:rFonts w:ascii="IRNazanin" w:hAnsi="IRNazanin" w:eastAsia="IRNazanin"/>
          <w:color w:val="111111"/>
          <w:sz w:val="28"/>
          <w:sz w:val="28"/>
          <w:szCs w:val="28"/>
          <w:rtl w:val="true"/>
          <w:lang w:bidi="fa-IR"/>
        </w:rPr>
        <w:t>آنان که توجهی به تربیت معنوی فرزند ندارند، و از او تنها یک موجود مادی‌گرا می‌سازند، منفور خدا و مستحق عذاب الیم و رنج روز قیامتند</w:t>
      </w:r>
      <w:r>
        <w:rPr>
          <w:rFonts w:eastAsia="IRNazanin" w:cs="IRNazanin"/>
          <w:color w:val="111111"/>
          <w:sz w:val="28"/>
          <w:szCs w:val="28"/>
          <w:rtl w:val="true"/>
          <w:lang w:bidi="fa-IR"/>
        </w:rPr>
        <w:t>.</w:t>
      </w:r>
    </w:p>
    <w:p>
      <w:pPr>
        <w:pStyle w:val="Heading3"/>
        <w:numPr>
          <w:ilvl w:val="2"/>
          <w:numId w:val="1"/>
        </w:numPr>
        <w:rPr/>
      </w:pPr>
      <w:bookmarkStart w:id="324" w:name="__RefHeading___Toc1162988_1738255347"/>
      <w:bookmarkStart w:id="325" w:name="_Toc119"/>
      <w:bookmarkEnd w:id="324"/>
      <w:r>
        <w:rPr>
          <w:rtl w:val="true"/>
        </w:rPr>
        <w:t>تفسیر آیۀ</w:t>
      </w:r>
      <w:bookmarkEnd w:id="325"/>
    </w:p>
    <w:p>
      <w:pPr>
        <w:pStyle w:val="BookText"/>
        <w:rPr/>
      </w:pPr>
      <w:r>
        <w:rPr>
          <w:rFonts w:ascii="Amiri" w:hAnsi="Amiri" w:eastAsia="Amiri" w:cs="Amiri"/>
          <w:color w:val="111111"/>
          <w:sz w:val="28"/>
          <w:sz w:val="28"/>
          <w:szCs w:val="28"/>
          <w:rtl w:val="true"/>
          <w:lang w:bidi="ar-SA"/>
        </w:rPr>
        <w:t>قُوا انْفُسَکُمْ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قُوا انْفُسَکُمْ وَ اهْلیکُمْ ناراً وَقُودُهَا النّاسُ وَ الْحِجارَةُ عَلَیْها مَلائِکَةٌ غِلاظٌ شِدادٌ لا یَعْصُونَ اللّهَ ما امَرَهُمْ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خود را از آتشی که هیزم آن انسان ها و سنگ ها است ،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فرشتگانی خشن و سخت‌گیر گمارده شده‌اند که از آنچه خدا به آنان دستور داده ، سرپیچی نمی‌کنند ، و آنچه را به آن مأمورند ، همواره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حفظ و نگهداری در این آیۀ شریفه، نگهداری خود به ترک گناهان، و تسلیم نشدن در برابر شهوات غلط و غرایز سرکش، و نگهداری و حفظ خانواده به تعلیم و تربیت و امر به معروف و نهی از منکر و به خصوص فراهم ساختن محیطی پاک و خالی از هر گونه آلودگی در فضای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برنامه‌ای است که باید از نخستین سنگ بنای خانواده، یعنی از مقدمات ازدواج، و سپس نخستین لحظۀ تولد فرزند آغاز گردد، و در تمام مراحل با برنامه ریزی صحیح و با نهایت دقت تعقیب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حق زن و فرزند، تنها با تأمین هزینۀ زندگی و مسکن و تغذیۀ‌حاصل نمی‌شود، مهم‌تر از آن تغذیۀ روح و جان آنها و به کار گرفتن اصول تعلیم و 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آنها را به حال خود رها کنید خواه ناخواه به سوی آتش دوزخ پیش می‌روند، شما هستید که باید آنها را از سقوط در آتش دوزخ حفظ کنید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287/24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می‌گوید از معنای این آیه از حضرت صادق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نَفْسی اقیها، فَکَیْفَ اقی 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امَرَهُمُ اللّهُ بِهِ، وَ تَنْهاهُمْ عَمّا نَهاهُمُ اللّهُ عَنْهُ فَاِنْ اطاعُوکَ کُنْتَ قَدْ وَقَیْتَهُمْ، وَ انْ عَصَوْکَ کُنْتَ قَدْ قَضَیْتَ ما عَلَیْکَ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خودم را حفظ می‌کنم، اهل و عیالم را چگونه نگاهدارم؟فرمود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بخوان به آنچه خدا خوانده، و نهی کن از آنچه خدا نهی فرموده، اگر تو را پیروی کردند آنان را حفظ کرده‌ای، و اگر سرپیچی کردند به مسؤولیت خود عمل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قُوا انْفُسَکُمْ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بِالصَّبْرِ عَلی طاعَةِ اللّهِ، وَ عَنْ مَعْصِیَتِهِ، وَ عَنِ اتِّباعِ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استقامت و صبر بر طاعت خدا، دوری از معصیت حق، و خودداری از پیروی شهوات سرکش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تبیین وَ اهْلیکُمْ ناراً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بِدُعائِهِمْ الی طاعَةِ اللّهِ وَ تَعْلیمِهِمُ الْفَرائِضَ، وَ نَهْیِهِمْ عَنِ الْقَبائِحِ، وَ حَثِّهِمْ عَلی افْعالِ الْخَیْرِ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طاعت خدا دعوت کردن، و واجبات الهی و اسلامی را به آنان یاد دادن، و ایشان را از بدی‌ها نهی کردن، و آنان را به انجام تمام امور خیر</w:t>
      </w:r>
      <w:bookmarkStart w:id="326" w:name="pg17035_165413"/>
    </w:p>
    <w:p>
      <w:pPr>
        <w:pStyle w:val="BookText"/>
        <w:rPr/>
      </w:pPr>
      <w:bookmarkEnd w:id="326"/>
      <w:r>
        <w:rPr>
          <w:rFonts w:ascii="IRNazanin" w:hAnsi="IRNazanin" w:eastAsia="IRNazanin"/>
          <w:color w:val="111111"/>
          <w:sz w:val="28"/>
          <w:sz w:val="28"/>
          <w:szCs w:val="28"/>
          <w:rtl w:val="true"/>
          <w:lang w:bidi="fa-IR"/>
        </w:rPr>
        <w:t>ترغیب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اولاد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بر این نعمت واجب، و ادای شکر این لطف و عنایت حق به این است که انسان آنان را عبد خدا و انسانی صالح و موجودی شایسته تربیت کند که زحمت در این راه از اعظم عبادات و بهترین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اولاد انسان به تربیت الهی و اخلاق حسنه، و عقاید حقّه، و اعمال صالحه آراسته شود، و این همه محصول زحمات پدر و مادر باشد، غیر از بهره‌های دنیایی و آخرتی که نصیب اولاد می‌گردد، پدر و مادر هم در ثواب تمام آن برنامه‌ها بنابر آیات قرآن و روایات شریکند، و به همین خاطر اولاد در فرهنگ اسلام از جایگاه بلندی در حیات انسان برخوردار است، و دوام عمر همراه با تربیت الهی او باعث خیر دنیا و آخرت آدمی است، از این نظر حضرت زین العابدین علیه السلام در جملۀ اول این دعا از حضرت حق تقاضای بقای اولاد می‌نماید، گرچه اگر به ارادۀ پروردگار اولاد انسان در سنّ صغارت از دست برود، و انسان بر مصیبت او در راه خدا و برای خدا صبر کند، برای آنهم ثواب عظیمی است</w:t>
      </w:r>
      <w:r>
        <w:rPr>
          <w:rFonts w:eastAsia="IRNazanin" w:cs="IRNazanin"/>
          <w:color w:val="111111"/>
          <w:sz w:val="28"/>
          <w:szCs w:val="28"/>
          <w:rtl w:val="true"/>
          <w:lang w:bidi="fa-IR"/>
        </w:rPr>
        <w:t>.</w:t>
      </w:r>
    </w:p>
    <w:p>
      <w:pPr>
        <w:pStyle w:val="Heading3"/>
        <w:numPr>
          <w:ilvl w:val="2"/>
          <w:numId w:val="1"/>
        </w:numPr>
        <w:rPr/>
      </w:pPr>
      <w:bookmarkStart w:id="327" w:name="__RefHeading___Toc1162990_1738255347"/>
      <w:bookmarkStart w:id="328" w:name="_Toc120"/>
      <w:bookmarkEnd w:id="327"/>
      <w:r>
        <w:rPr>
          <w:rtl w:val="true"/>
        </w:rPr>
        <w:t>روایاتی دربارۀ فرزندان</w:t>
      </w:r>
      <w:bookmarkEnd w:id="328"/>
    </w:p>
    <w:p>
      <w:pPr>
        <w:pStyle w:val="Heading4"/>
        <w:numPr>
          <w:ilvl w:val="3"/>
          <w:numId w:val="1"/>
        </w:numPr>
        <w:rPr/>
      </w:pPr>
      <w:bookmarkStart w:id="329" w:name="__RefHeading___Toc1162992_1738255347"/>
      <w:bookmarkStart w:id="330" w:name="_Toc121"/>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اولادَ الْمُسْلِمینَ مَوْسُومُونَ عِنْدَ اللّهِ شافِعٌ وَ مُشَفَّعٌ، فَاِذا بَلَغُوا اثْنَتَیْ عَشَرَةَ سَنَةً کُتِبَتْ لَهُمُ الْحَسَناتُ، فَاِذا بَلَغُوا الْحُلُمَ کُتِبَتْ عَلَیْهِمُ السَّیِّئاتُ</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355/21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مسلمین در پیشگاه حق به شفاعت کننده و شفاعت پذیرفته شدگان</w:t>
      </w:r>
    </w:p>
    <w:p>
      <w:pPr>
        <w:pStyle w:val="BookText"/>
        <w:rPr/>
      </w:pPr>
      <w:r>
        <w:rPr>
          <w:rFonts w:ascii="IRNazanin" w:hAnsi="IRNazanin" w:eastAsia="IRNazanin"/>
          <w:color w:val="111111"/>
          <w:sz w:val="28"/>
          <w:sz w:val="28"/>
          <w:szCs w:val="28"/>
          <w:rtl w:val="true"/>
          <w:lang w:bidi="fa-IR"/>
        </w:rPr>
        <w:t>موسومند، چون به دوازده سالگی برسند حسناتی که انجام می‌دهند در نامۀ عملشان ثبت می‌شود، و چون به سنّ بلوغ دست یابند بدی‌هایشان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الرَّجُلِ انْ یَکُونَ لَهُ وَلَدٌ یَسْتَعینُ بِهِمْ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356/21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خوشبختی‌های مرد این است که فرزندی داشته باشد که از آن در برنامه‌های زندگی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امْرُءٌ لَمْ یَمُتْ حَتّی یَری خَلَفاً مِنْ نَفْسِهِ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خوشبخت شد آن مردی که نمرد تا این که از خود اولادی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مرضی که طفلی به آن دچار شده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کَفّارَةٌ لِوالِدَیْهِ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این بیماری برای پدر و مادر کودک از باب رحمت الهی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الصّالِحُ رَیْحانٌ مِنْ رَیاحینِ الْجَنَّةِ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فرزند شایسته گیاهی خوشبو از گیاهان بهشت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331" w:name="pg17035_165417"/>
    </w:p>
    <w:p>
      <w:pPr>
        <w:pStyle w:val="BookText"/>
        <w:rPr/>
      </w:pPr>
      <w:bookmarkEnd w:id="331"/>
      <w:r>
        <w:rPr>
          <w:rFonts w:ascii="Amiri" w:hAnsi="Amiri" w:eastAsia="Amiri" w:cs="Amiri"/>
          <w:color w:val="111111"/>
          <w:sz w:val="28"/>
          <w:sz w:val="28"/>
          <w:szCs w:val="28"/>
          <w:rtl w:val="true"/>
          <w:lang w:bidi="ar-SA"/>
        </w:rPr>
        <w:t>میراثُ اللّهِ مِنْ عَبْدِهِ الْمُؤْمِنِ وَلَدٌ صالِحٌ یَسْتَغْفِرُ لَهُ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359/21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27299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خدا از بندۀ مؤمنش، فرزند صالحی است که برای پدر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اَلْبَناتُ حَسَناتٌ، وَ الْبَنُونَ نِعْمَةٌ، فَالْحَسَناتُ یُثابُ عَلَیْها، وَ النِّعَمُ یُسْأَلُ عَنْها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دختران حسناتند، و پسران نعمت، بر حسنات اجر داده می‌شود، و از نعمت پرسش خواهد شد</w:t>
      </w:r>
      <w:r>
        <w:rPr>
          <w:rFonts w:eastAsia="IRNazanin" w:cs="IRNazanin"/>
          <w:color w:val="111111"/>
          <w:sz w:val="28"/>
          <w:szCs w:val="28"/>
          <w:rtl w:val="true"/>
          <w:lang w:bidi="fa-IR"/>
        </w:rPr>
        <w:t>.</w:t>
      </w:r>
    </w:p>
    <w:p>
      <w:pPr>
        <w:pStyle w:val="Heading4"/>
        <w:numPr>
          <w:ilvl w:val="3"/>
          <w:numId w:val="1"/>
        </w:numPr>
        <w:rPr/>
      </w:pPr>
      <w:bookmarkStart w:id="332" w:name="__RefHeading___Toc1162994_1738255347"/>
      <w:bookmarkStart w:id="333" w:name="_Toc122"/>
      <w:bookmarkEnd w:id="332"/>
      <w:r>
        <w:rPr>
          <w:rtl w:val="true"/>
        </w:rPr>
        <w:t>ارزش فرزند دختر در روایات</w:t>
      </w:r>
      <w:bookmarkEnd w:id="333"/>
    </w:p>
    <w:p>
      <w:pPr>
        <w:pStyle w:val="BookText"/>
        <w:rPr/>
      </w:pPr>
      <w:r>
        <w:rPr>
          <w:rFonts w:ascii="Amiri" w:hAnsi="Amiri" w:eastAsia="Amiri" w:cs="Amiri"/>
          <w:color w:val="111111"/>
          <w:sz w:val="28"/>
          <w:sz w:val="28"/>
          <w:szCs w:val="28"/>
          <w:rtl w:val="true"/>
          <w:lang w:bidi="ar-SA"/>
        </w:rPr>
        <w:t>بُشِّرَ النَّبِیُّ صلی الله علیه و آله بِابْنَةٍ فَنَظَرَ فِی وُجُوهِ اصْحابِهِ فَرَأَیَ الْکَراهَةَ فیهِمْ،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لَکُمْ؟ رَیْحانَةٌ اشُمُّها، وَرِزْقُها عَلَی اللّهِ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رسول خدا را به دختری بشارت دادند، به چهرۀ اصحاب نگریست آنان را در اندوه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گیاه خوشبویی است که او را می‌بویم، و روزی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نیکو فرزندانی هستند، هر کس یک دختر دارد، خداوند آن دختر را حجاب بین او و جهنم قرار می‌دهد، و هر کس دارای دو دختر است به آن سبب خداوند او را وارد بهشت می‌کند، و هر که سه دختر یا بیشتر دارد جهاد و</w:t>
      </w:r>
      <w:bookmarkStart w:id="334" w:name="pg17035_165419"/>
    </w:p>
    <w:p>
      <w:pPr>
        <w:pStyle w:val="BookText"/>
        <w:rPr/>
      </w:pPr>
      <w:bookmarkEnd w:id="334"/>
      <w:r>
        <w:rPr>
          <w:rFonts w:ascii="IRNazanin" w:hAnsi="IRNazanin" w:eastAsia="IRNazanin"/>
          <w:color w:val="111111"/>
          <w:sz w:val="28"/>
          <w:sz w:val="28"/>
          <w:szCs w:val="28"/>
          <w:rtl w:val="true"/>
          <w:lang w:bidi="fa-IR"/>
        </w:rPr>
        <w:t>صدقه بر او نیست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454/16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لَیَرْحَمُ الرَّجُلَ لِشِدَّةِ حُبِّهِ لِوَلَدِهِ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خداوند عزّوجلّ هر آینه بر مرد رحم می‌کند به خاطر شدت محبتش بر فرزندانی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 صلی الله علیه و آله آمد، یکی از افراد را نزد رسول خدا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دختری به تو مرحمت فرموده، رنگ مرد تغییر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تو چه پیش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که می‌آمدم همسرم درد زائیدن داشت، این مرد به من خبر داد که دختر زائیده،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سیاه اندازه اوست، و خداوند روزی دهندۀ اوست، او گیاه خوشبوئی است که آن را می‌بوئی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جانب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یک دختر است گرفتار است، و آن که دو دختر دارد امان بر او، و هر که دارای سه دختر است جهاد و هر کار سختی از او ساقط است، و هر که دارای چهار دختر است ای بندگان خدا او را کمک کنید، ای عباد حق به او قرض بدهید، ای بندگان حق به او رحم کنید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1162996_1738255347"/>
      <w:bookmarkStart w:id="336" w:name="_Toc123"/>
      <w:bookmarkEnd w:id="335"/>
      <w:r>
        <w:rPr>
          <w:rtl w:val="true"/>
        </w:rPr>
        <w:t>روایاتی دیگر دربارۀ فرزندان</w:t>
      </w:r>
      <w:bookmarkEnd w:id="336"/>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الصِّبْیانَ وَ ارْحَمُوهُمْ فَاِذا وَعَدْتُمُوهُمْ فَفُوا لَهُمْ، فَاِنَّهُمْ لایَرَوْنَ الّإ انَّکُمْ تَرْزُقُونَهُمْ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 دوست بدارید و به آنان مهربانی کنید، و چون چیزی را به کودکانتان وعده دادید به وعدۀ خود وفا کنید؛ زیرا آنان شما را روزی دهندۀ خود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و نَظَرَ الی رَجُلٍ لَهُ ابْنانِ فَقَبَّلَ احَدَهُما وَ تَرَکَ الْآخَرَ،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آسَیْتَ بَیْنَهُما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رسول خدا به مردی که دو پسر داشت نظر انداخت که یکی را بوسه داد و به دیگری توجه نکرد،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بین این دو مساوات را رعایت نکردی؟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بَیْنَ اوْلادِکُمْ کَما تُحِبُّونَ انْ یَعْدِلُوا بَیْنَکُمْ فِی الْبِرِّ وَ اللُّطْفِ</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ما بین فرزندانتان عدالت را رعایت کنید چنانکه در احسان و لطف از طرف مردم دوست دارید نسبت به شما عدالت رعایت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مِنْ قُبْلَةِ اوْلادِکُمْ، فَاِنَّ لَکُمْ بِکُلِّ قُبْلَةٍ دَرَجَةً فِی الْجَنَّةِ ما بَیْنَ کُلِّ دَرَجَةٍ خَمْسُمِائَةِ عامٍ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485/21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27656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زیاد ببوسید، به حقیقت که برای هر بوسیدنی یک درجه در بهشت است، میان هر درجه‌ای تا درجۀ دیگر پانصد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جهت مراعات حق فرزندان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الْوالِدَیْنِ مِنْ عُقُوقِ الْوَلَدِ ما یَلْزَمُ الْوَلَدَ لَهُما مِنَ الْعُقُوقِ</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همان طور که ممکن است فرزند عاقّ پدر و مادر شود، ممکن است پدر و مادر عاقّ فرزند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مردی را با کودکی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او تو را بهره بدهد،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تو مبارک کند، اگر می‌گفتم قبل از تو از دنیا می‌رفت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بازار شود و تحفه‌ای را بخرد و به طرف زن و فرزند برود، مانند کسی است که به سوی محتاجان صدقه می‌برد، چون به خانه رفت ابتدا تحفه را بین دختران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دخترش را خوشحال کند همانند این است که بنده‌ای از اولاد اسماعیل را در راه خدا آزاد کرده، و هر کس پسر بچه‌اش را خوشحال کند، گوئی از خشیت خدا گریسته، و هر کس از خشیت خدا بگرید پروردگار او را وارد جنّات نعیم می‌نماید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فَرِّقُوا بَیْنَ اوْلادِ کُمْ فِی الْمَضاجِعِ اذا بَلَغُوا سَبْعَ سِنینَ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چون فرزندانتان به هفت سالگی رسیدند، بستر خواب آنان را از هم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فِی قُبُورِهِمْ وَ ثَوابُهُمْ یَجْری الی دیوانِهِمْ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نَخْلاً، وَ مَنْ</w:t>
      </w:r>
    </w:p>
    <w:p>
      <w:pPr>
        <w:pStyle w:val="BookText"/>
        <w:rPr/>
      </w:pPr>
      <w:r>
        <w:rPr>
          <w:rFonts w:ascii="Amiri" w:hAnsi="Amiri" w:eastAsia="Amiri" w:cs="Amiri"/>
          <w:color w:val="111111"/>
          <w:sz w:val="28"/>
          <w:sz w:val="28"/>
          <w:szCs w:val="28"/>
          <w:rtl w:val="true"/>
          <w:lang w:bidi="ar-SA"/>
        </w:rPr>
        <w:t>حَفَرَ بِئْراً، وَ مَنْ بَنی لِلّهِ مَسْجِداً، وَ مَنْ کَتَبَ مُصْحَفاً، وَ مَنْ خَلَّفَ ابْناً صالِحاً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229/12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13959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در قبر خفته‌اند ولی ثواب آنها به طور مرتب در دیوان عملشان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درخت خرمائی کاشته، و آن که چاه آبی حفر نموده، و آن که برای خدا مسجدی ساخته، و آن که کتاب با منفعتی نوشته، و آن که فرزند شایسته‌ای از خود بجای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 الْمَسْکَنُ الْواسِعُ، و الْمَرْکَبُ الْهَنیءُ، وَ الْوَلَدُ الصّالِحُ، وَ مِنْ یُمْنِ المَرْأَةِ انْ یَکُونَ بِکْرُها جارِیَةً یَعْنی اوَّلَ وَلَدِها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خوشبختی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خانۀ وسیع، مرکب خوب، و فرزند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برکت و میمنت زن این است که اول فرزندش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سَأَلْتُ رَبّی اوْلاداً نَضِرَ الْوَجْهِ، وَ لاسَأَلْتُهُ وَلَداً حَسَنَ الْقامَةِ، وَلکِنْ سَأَلْتُ رَبّی اوْلاداً مُطیعینَ لِلّهِ، وَجِلینَ مِنْهُ حَتّی اذا نَظَرْتُ الَیْهِ وَ هُوَ مُطیعٌ لِلّهِ قَرَّتْ عَیْنِی</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حق نخواستم فرزند خوشگل و زیبا اندام به من عنایت کند، از او خواستم به من اولادی بدهد که مطیع خدا باشند، و خدا ترسی در آنان دیده شود، تا هر وقت به آنان نظر کنم و وجودشان را در دایرۀ اطاعت از حق ببینم،</w:t>
      </w:r>
    </w:p>
    <w:p>
      <w:pPr>
        <w:pStyle w:val="BookText"/>
        <w:rPr/>
      </w:pPr>
      <w:r>
        <w:rPr>
          <w:rFonts w:ascii="IRNazanin" w:hAnsi="IRNazanin" w:eastAsia="IRNazanin"/>
          <w:color w:val="111111"/>
          <w:sz w:val="28"/>
          <w:sz w:val="28"/>
          <w:szCs w:val="28"/>
          <w:rtl w:val="true"/>
          <w:lang w:bidi="fa-IR"/>
        </w:rPr>
        <w:t>چشمم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کانَ لَهُ حَسَنَةٌ، وَ مَنْ فَرَّحَهُ فَرَّحَهُ اللّهُ یَوْمَ الْقِیامَةِ، وَ مَنْ عَلَّمَهُ الْقُرآنَ دُعِیَ الْاَبَوانِ فَکُسِیا حُلَّتَیْنِ یُضیءُ مِنْ نُورِهِما وُجُوهُ اهْلِ الْجَنَّةِ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فرزندش را ببوسد برای او حسنه‌ای است، هر کس فرزندش را خوشحال کند خداوند در قیامت او را خوشحال می‌نماید، و هر کس قرآن به فرزندش بیاموزد این پدر و مادر در بهشت فراخوانده شوند، و دو حلّه بر اندامشان بپوشانند که تمام اهل بهشت از نور آنها روشن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دربارۀ حق فرزندان بر پدر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عَلی والِدِهِ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یُحَسِّنُ اسْمَهُ، وَ یُعَلِّمُهُ الْکِتابَةَ، وَ یُزَوِّجُهُ اذا بَلَغَ</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فرزند را بر پدر سه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نیکو بگذارد، نوشتن یادش دهد، و چون به بلوغ رسید او را زن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سفارش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وَعَدَ احَدُکُمْ صَبِیَّهُ فَلْیُنْجِزْ</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به فرزند خود وعده‌ای داد، باید به آن وفا کند و از عهد خود تخلّف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وفای به عهد را که از آداب الهی و صفات برجستۀ انسانی است عملاً تعلیم فرزندان خود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اعانَ وَلَدَهُ عَلی بِرِّهِ بِالْاِحْسانِ الَیْهِ وَ التَّألُّفِ لَهُ وَ تَعْلیمِهِ وَ تَأْدیبِهِ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169/15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17889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بر پدری که در راه نیکی به فرزندش کمک کند و احسان به او کند و چون کودکی رفیق دوران کودکی او باشد، و وی را دانشمند و با ادب بار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عَلَی الْوالِدِ أنْ یُحَسِّنَ اسْمَهُ، وَ یُحَسِّنَ ادَبَهُ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حقوقی که فرزند به پدر و مادر دارد این است که نام خوبی برای او انتخاب کند، و نیکی او را ادب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اللّه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من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تُحَسِّنُ اسْمَهُ وَ ادَبَهُ، وَ ضَعْهُ مَوْضَعاً حَسَناً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او را به اسم خوبی نامگذاری کن، به درستی ادبش نما، و او را به کار خوب و مناسبی بگمار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الْآباءِ مَنْ دَعاهُ الْبِرُّ الَی الْاِفْراطِ، وَشَرُّ الْاَبْناءِ مَنْ دَعاهُ التَّقْصیرُ الَی الْعُقُوقِ</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اهل البیت، محمد بیومی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پدران کسانی هستند که در نیکی و محبت نسبت به فرزندان از حد مناسب تجاوز کنند، و بدترین فرزندان کسانی هستند که در اثر تقصیر و کوتاهی در انجام وظایف، عاق پدر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خانواده یک محیط اجتناب‌ناپذیر، و کودک ناگزیر به زندگی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و قواعد آن بر طفل تحمیل شده و کودک تحمل آن را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چنین وضع و شرایطی برای کودک، حقی پیدا می‌شود که والدین موظّف به ادای آن لااقل در محیط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مهم‌ترین حق او در قلمرو مهم‌ترین محدودۀ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آن رابطه مسؤولیت مستقیم دارد، باید او را به گونه‌ای بپروراند که فعلاً فردی در حال رشد، و در آینده عضوی مفید برای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عزیزترین فرد برای پدر و مادر است، وطبیعی است آنها دوست بدارند که این عزّت و دُردانگی همچنان محفوظ ماند، و در زندگی آینده تداوم یابد، در این راستاست که والدین کودک عقلاً و هم از نظر اخلاقی موظف به تربیت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تفضّل والدین به کودک روا نیست در حد مال و ثروت و غذا باشد، و هم بخشش آن نیست که از هم اکنون به شکرانۀ ولادتش پدر و مادر زمینی را به اسم او قباله کنند و برای آیندۀ او از نظر مال و ثروت بیندیشند؛ زیرا که این همه در قبال تربیت هیچ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bookmarkStart w:id="337" w:name="pg17035_165433"/>
    </w:p>
    <w:p>
      <w:pPr>
        <w:pStyle w:val="BookText"/>
        <w:rPr/>
      </w:pPr>
      <w:bookmarkEnd w:id="337"/>
      <w:r>
        <w:rPr>
          <w:rFonts w:ascii="Amiri" w:hAnsi="Amiri" w:eastAsia="Amiri" w:cs="Amiri"/>
          <w:color w:val="111111"/>
          <w:sz w:val="28"/>
          <w:sz w:val="28"/>
          <w:szCs w:val="28"/>
          <w:rtl w:val="true"/>
          <w:lang w:bidi="ar-SA"/>
        </w:rPr>
        <w:t>ما نَحَلَ والِدٌ وَلَداً نَحْلاً افْضَلَ مِنْ ادَبٍ حَسَنٍ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17872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پدری نسبت به فرزندش، بخشش و تفضلی بهتر از ادب نیک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ادب نیکوترین میراث است، امام علی علیه السلام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وَرَّثَ الْآباءُ الْاَبْناءَ الْاَدَبُ</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بهترین میراثی که پدران برای فرزندان باقی می‌گذارند ادب و تربیت است</w:t>
      </w:r>
      <w:r>
        <w:rPr>
          <w:rFonts w:eastAsia="IRNazanin" w:cs="IRNazanin"/>
          <w:color w:val="111111"/>
          <w:sz w:val="28"/>
          <w:szCs w:val="28"/>
          <w:rtl w:val="true"/>
          <w:lang w:bidi="fa-IR"/>
        </w:rPr>
        <w:t>.</w:t>
      </w:r>
    </w:p>
    <w:p>
      <w:pPr>
        <w:pStyle w:val="Heading3"/>
        <w:numPr>
          <w:ilvl w:val="2"/>
          <w:numId w:val="1"/>
        </w:numPr>
        <w:rPr/>
      </w:pPr>
      <w:bookmarkStart w:id="338" w:name="__RefHeading___Toc1162998_1738255347"/>
      <w:bookmarkStart w:id="339" w:name="_Toc124"/>
      <w:bookmarkEnd w:id="338"/>
      <w:r>
        <w:rPr>
          <w:rtl w:val="true"/>
        </w:rPr>
        <w:t>نقش پدر و مادر در تربیت فرزندان</w:t>
      </w:r>
      <w:bookmarkEnd w:id="339"/>
    </w:p>
    <w:p>
      <w:pPr>
        <w:pStyle w:val="BookText"/>
        <w:rPr/>
      </w:pPr>
      <w:r>
        <w:rPr>
          <w:rFonts w:ascii="IRNazanin" w:hAnsi="IRNazanin" w:eastAsia="IRNazanin"/>
          <w:color w:val="111111"/>
          <w:sz w:val="28"/>
          <w:sz w:val="28"/>
          <w:szCs w:val="28"/>
          <w:rtl w:val="true"/>
          <w:lang w:bidi="fa-IR"/>
        </w:rPr>
        <w:t>بر این اساس کودکان را نباید به حال و طبیعت خود واگذار کرد، امر تربیت مهم و مسؤولیت والدین در این رابطه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وظیفه دارند موجبات رشد او را از هر جهت فراهم آورند و نهال شخصیت او را از هم اکنون آبیاری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کودکان و ادای حقوقشان، پدر و مادر هر دو مسئولند، اما مسؤولیت پدر در این رابطه مستقیم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مسؤول مستقیم تربیت اسلامی فرزندان خویش، و مسؤول عواقب نیک و بد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آنان را افرادی مؤمن، لایق، متعهد، مسؤول برای خود و جامعه‌اش پدید آورد، این وظیفه حتی در دوران جنینی کودک برای پدران مطرح است و زمینه سازی‌ها از همان آغاز باید انجام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در خانواده نقشی مسلّط دارد، اوست که از نظر امر و نهی و کنترل اخلاق، توجه اهل خانه را به سوی خود معطوف می‌دارد، و راهنمای آنها درعرصۀ زندگی</w:t>
      </w:r>
    </w:p>
    <w:p>
      <w:pPr>
        <w:pStyle w:val="BookText"/>
        <w:rPr/>
      </w:pPr>
      <w:r>
        <w:rPr>
          <w:rFonts w:ascii="IRNazanin" w:hAnsi="IRNazanin" w:eastAsia="IRNazanin"/>
          <w:color w:val="111111"/>
          <w:sz w:val="28"/>
          <w:sz w:val="28"/>
          <w:szCs w:val="28"/>
          <w:rtl w:val="true"/>
          <w:lang w:bidi="fa-IR"/>
        </w:rPr>
        <w:t>است، بر این اساس او مسؤول رشد و هدایت و تأمین عوامل سعادت فرزندان، و اصلاح وضع آنها و مسؤول جهت دادن به سوی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خانه تنها مسؤول اقتصاد و تهیۀ لوازم زندگی اهل خانه نیست، بلکه او همچنان مسؤول تهذیب و هدایت اخلاقی، ایجاد روحیۀ مقاومت در برابر شداید، هموار کردن راه زندگی، عرضه و تنفیذ میراث فرهنگی، مسؤول ایجاد عادات و اخلاق و صفات ارزنده، رشد و نمای جسمی و روانی، ادب و وقار آنان و پرهیز دادن از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باید برای فرزندان موجبات عفّت و پاکی، ادب و وقار را فراهم سازد، زبان و اخلاق او برای آنان درس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نقش مادر نیز مهم ولی نقش پدر مهم‌تر و سنگین‌تر است، و طبیعی است که برای موفقیت در کار ضروری باشد پدر و مادر در این رابطه دست به دست هم دهند و نیکوتر بکوشند و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کوتاهی‌ها در امر تربیت سبب آن می‌شوند که کار سازندگی با دشواری مواجه شود و کودک آن چنان که باید به پیش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یتیم کسی نیست که پدر یا مادرش از دنیا رفته باشد، بلکه یتیم کسی است که در جنبۀ علم و ادب بی سرپرست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پدران در امر تربیت کوتاهی کنند، زمینه برای بسیاری از لغزش‌ها و انحرافات آنها فراهم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منحرفان جامعه به حقیقت کسانی هستند که در دوران کودکی از تربیتی کافی برخوردار نبوده‌اند و طبیعی است که چنین پدران نه تنها مورد نفرت مردمند، بلکه مورد نفرت و لعنت خداوند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در تربیت مسؤولیت آور است، و آدمی نمی‌تواند در پیشگاه عدل خدا حتی جواب فرزندان را بدهد که از روش تربیتی او شکایت می‌کنند، و شکایت‌مسموع واقع شده و خداوند از پدر آنها بازخواست می‌کند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پدر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bookmarkStart w:id="340" w:name="pg17035_165437"/>
    </w:p>
    <w:p>
      <w:pPr>
        <w:pStyle w:val="BookText"/>
        <w:rPr/>
      </w:pPr>
      <w:bookmarkEnd w:id="340"/>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اَکْرِمُوا اوْلادَکُمْ، وَاَحْسِنُوا آدابَهُمْ یُغْفَرْ لَکُمْ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95/101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476/21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27629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گرامی بدارید، و آداب آنان را نیکو گردانید تا آمرزیده شوید</w:t>
      </w:r>
      <w:r>
        <w:rPr>
          <w:rFonts w:eastAsia="IRNazanin" w:cs="IRNazanin"/>
          <w:color w:val="111111"/>
          <w:sz w:val="28"/>
          <w:szCs w:val="28"/>
          <w:rtl w:val="true"/>
          <w:lang w:bidi="fa-IR"/>
        </w:rPr>
        <w:t>.</w:t>
      </w:r>
    </w:p>
    <w:p>
      <w:pPr>
        <w:pStyle w:val="Heading3"/>
        <w:numPr>
          <w:ilvl w:val="2"/>
          <w:numId w:val="1"/>
        </w:numPr>
        <w:rPr/>
      </w:pPr>
      <w:bookmarkStart w:id="341" w:name="__RefHeading___Toc1163000_1738255347"/>
      <w:bookmarkStart w:id="342" w:name="_Toc125"/>
      <w:bookmarkEnd w:id="341"/>
      <w:r>
        <w:rPr>
          <w:rtl w:val="true"/>
        </w:rPr>
        <w:t>صبر در مصایب از دیدگاه روایات</w:t>
      </w:r>
      <w:bookmarkEnd w:id="342"/>
    </w:p>
    <w:p>
      <w:pPr>
        <w:pStyle w:val="Heading4"/>
        <w:numPr>
          <w:ilvl w:val="3"/>
          <w:numId w:val="1"/>
        </w:numPr>
        <w:rPr/>
      </w:pPr>
      <w:bookmarkStart w:id="343" w:name="__RefHeading___Toc1163002_1738255347"/>
      <w:bookmarkStart w:id="344" w:name="_Toc126"/>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اگر بر اثر ارادۀ حق و حوادثی که در راه انسان است فرزند دلبند آدمی از دستش برود، وظیفۀ الهی فرزند مرده اقتضا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هدیه‌ای از جانب دوست بداند،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مصیبت صبر کند، و کلمه‌ای که توهین به حق و حقیقت باشد از او صادر نگردد تا به اجر عظیم و ثواب سنگین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لَوْ یَعْلَمُ ما اعَدَّ اللّهُ لَهُ عَلَی الْبَلاءِ لَتَمَنّی انَّهُ فِی دارِ الدُّنْیا قُرِّضَ بِالْمَقاریضِ</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اگر مؤمن می‌دانست که خداوند عزیز در برابر بلائی که به او می‌رسد چه چیزی مهیّا فرموده، هر آینه آرزو می‌کرد در حیات دنیا با دم قیچی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 رَجُلٍ قَدَّمَ ثَلاثَةَ اوْلادٍ لَمْ یَبْلُغُوا الْحِنْثَ، اوِ امْرَأةٍ قَدَّمَتْ ثَلاثَةَ اوْلادٍ فَهُمْ حِجابٌ یَسْتُرُونَهُ مِنَ النّارِ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هر مردی سه فرزندش که هنوز به وقت بلوغ نرسیده‌اند از دستش برود، یا زنی سه فرزندش از دنیا رحلت کنند، این فرزندان بین آنان و آتش حجاب و مانع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اوْلاداً یَحْتَسِبُهُمْ عِنْدَ اللّهِ حَجَبُوهُ مِنَ النّارِ بِاِذْنِ اللّهِ عَزَّوجلَّ</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114/79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فرزندانی از او فوت شود و وی داغ مصیبت آنان را به حساب خدا و خواست او بگذارد، و صبر و بردباری پیشه کند آن فرزندان به اذن خدا بین او و آتش حجاب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واحِدٌ یُقَدِّمُهُ الرَّجُلُ افْضَلُ مِنْ سَبْعینَ وَلَداً یَبْقُونَ بَعْدَهُ یُدْرِکُونَ الْقائِمَ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یک فرزند که انسان به داغش دچار شود، فضیلتش ازهفتاد فرزند که بعد از خود بگذارد و همۀ آنان امام عصر علیه السلام را درک کنند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 الْبَلاءُ بِالْمُؤْمِنِ وَ الْمُؤْمِنَةِ فِی نَفْسِهِ وَ وَلَدِهِ وَ مالِهِ حَتّی یَلْقَی اللّهَ عَزَّوَجَلَّ وَ ما عَلَیْهِ خَطیئَةٌ</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بلائی در زمینۀ جان و اولاد و مال بر مرد مؤمن و زن مؤمنه نمی‌رسد، جز این که به خاطر آن خداوند را در قیامت بدون داشتن گناه در پرونده ملاقات</w:t>
      </w:r>
      <w:bookmarkStart w:id="345" w:name="pg17035_165441"/>
    </w:p>
    <w:p>
      <w:pPr>
        <w:pStyle w:val="BookText"/>
        <w:rPr/>
      </w:pPr>
      <w:bookmarkEnd w:id="34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خَمْسٌ ما اثْقَلَهُنَّ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سُبْحانَ اللّهِ، وَ الْحَمْدُلِلّهِ، وَ اللّهُ اکْبَرُ، وَالْوَلَدُ الصّالِحُ، یُتَوَفّی لِلْمَرْءِ الْمُسْلِمِ فَیَحْتَسِبُهُ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چه سنگین است در ترازوی عمل پنج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سبحان اللّه، الحمدللّه، اللّه اکبر، و داغ فرزند شایسته که به حساب حق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رَأَیْتُ الْبارِحَةَ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رَجُلاً مِْن امَّتی قَدْ خَفَّ میزانُهُ فَجاءَ افْراطُهُ فَثَقَّلُوا میزانَهُ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شب گذشته در خواب مسائل تعجب آور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امّتم را مشاهده کردم که اعمالش در میزان در حدی نبود که باعث نجاتش شود، ناگهان فرزندانی که از او مرده بودند آمدند و عملش را در میزان الهی سنگین کردند</w:t>
      </w:r>
      <w:r>
        <w:rPr>
          <w:rFonts w:eastAsia="IRNazanin" w:cs="IRNazanin"/>
          <w:color w:val="111111"/>
          <w:sz w:val="28"/>
          <w:szCs w:val="28"/>
          <w:rtl w:val="true"/>
          <w:lang w:bidi="fa-IR"/>
        </w:rPr>
        <w:t>.</w:t>
      </w:r>
    </w:p>
    <w:p>
      <w:pPr>
        <w:pStyle w:val="Heading4"/>
        <w:numPr>
          <w:ilvl w:val="3"/>
          <w:numId w:val="1"/>
        </w:numPr>
        <w:rPr/>
      </w:pPr>
      <w:bookmarkStart w:id="346" w:name="__RefHeading___Toc1163004_1738255347"/>
      <w:bookmarkStart w:id="347" w:name="_Toc127"/>
      <w:bookmarkEnd w:id="346"/>
      <w:r>
        <w:rPr>
          <w:rtl w:val="true"/>
        </w:rPr>
        <w:t>مرگ فرزند</w:t>
      </w:r>
      <w:bookmarkEnd w:id="347"/>
    </w:p>
    <w:p>
      <w:pPr>
        <w:pStyle w:val="BookText"/>
        <w:rPr/>
      </w:pPr>
      <w:r>
        <w:rPr>
          <w:rFonts w:ascii="IRNazanin" w:hAnsi="IRNazanin" w:eastAsia="IRNazanin"/>
          <w:color w:val="111111"/>
          <w:sz w:val="28"/>
          <w:sz w:val="28"/>
          <w:szCs w:val="28"/>
          <w:rtl w:val="true"/>
          <w:lang w:bidi="fa-IR"/>
        </w:rPr>
        <w:t>از عثمان بن مظعون فرزندی مُرد، آن چنان ناراحت شد که در خانه ماند و دست به عبادت دائم زد، خبر این مسئله به رسول خدا صلی الله علیه و آله رسید، او را خواست و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گوشه‌گیری برای ما نیست، رهبانیت دردین من نمی‌باشد، رهبانیت امّت من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هشت در و برای جهنم هفت در است، نمی‌خواهی وقتی وارد قیامت شوی کنار دری از درهای بهشت</w:t>
      </w:r>
    </w:p>
    <w:p>
      <w:pPr>
        <w:pStyle w:val="BookText"/>
        <w:rPr/>
      </w:pPr>
      <w:r>
        <w:rPr>
          <w:rFonts w:ascii="IRNazanin" w:hAnsi="IRNazanin" w:eastAsia="IRNazanin"/>
          <w:color w:val="111111"/>
          <w:sz w:val="28"/>
          <w:sz w:val="28"/>
          <w:szCs w:val="28"/>
          <w:rtl w:val="true"/>
          <w:lang w:bidi="fa-IR"/>
        </w:rPr>
        <w:t>فرزندت را ببینی که دامنت را بگیرد و از تو نزد خدا شفاعت کند؟ به رسول الهی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برای عثمان بن مظعون هست برای ما هم در مرگ فرزندانمان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شما که در داغ اولاد صبر کنید و آن را به حساب حق بگذارید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شایستگان به طور مرتب پیشنهاد ازدواج می‌شد ولی نمی‌پذیرفت؛روزی پس از بیدار شدن از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ازدواج مرا مهیّا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سبب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 که خداوند فرزندی روزی من کند و سپس او را از من بگیرد تا برای آخرتم ذخیره‌ای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برپا شده، تمام خلایق در موقفند، و همه از شدت تشنگی می‌سوزند، ناگهان اطفالی را دیدم قندیلهایی از نور بر آنهاست، به دستشان ظرف‌هائی از طلا و نقره است که تعدادی را سیراب می‌کنند و از بقیه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یکی از آنها دست دراز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 که تشنگی از پایم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برای تو فرزندی نیست، ما پدران خود را سیراب می‌کنیم،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 اطفالی که در زمان حیات پدر و مادر از دنیا رفته‌ایم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اولاد نعمت حق است، و مسؤولیت تربیت او سنگین، و بر ادای حقوق ظاهری و باطنیش ثواب عظیم مترتب است، و در صورت فوت فرزند، اجر فوق العاده برای پدر و مادر دارد</w:t>
      </w:r>
      <w:r>
        <w:rPr>
          <w:rFonts w:eastAsia="IRNazanin" w:cs="IRNazanin"/>
          <w:color w:val="111111"/>
          <w:sz w:val="28"/>
          <w:szCs w:val="28"/>
          <w:rtl w:val="true"/>
          <w:lang w:bidi="fa-IR"/>
        </w:rPr>
        <w:t>.</w:t>
      </w:r>
      <w:bookmarkStart w:id="348" w:name="pg17035_165445"/>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بِإِصْلاَحِهِمْ لِی و بِإِمْتَاعِی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شایسته نمودنشان، برای پیروی از من، و به بهره‌مند شدنم در دنیا و آخرت از ایشان بر من منت گذار،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به سود من طولانی کن، و مدّت زندگی آنها به خاطر من بیفزا، و خردسالشان را به نفع من تربیت کن، و ناتوانشان را برای من نیرومند ساز، و بدن‌ها و آیین‌ها و اخلاقشان را برایم به سلامت دار، و به آنها در جان و اعضا و هر کارشان که به آن اهتمام دارم، سلامت همه جانبه عنایت کن، و برای من و به دست من، روزی آنان را فراوان فرما</w:t>
      </w:r>
      <w:r>
        <w:rPr>
          <w:rFonts w:eastAsia="IRNazanin" w:cs="IRNazanin"/>
          <w:color w:val="111111"/>
          <w:sz w:val="28"/>
          <w:szCs w:val="28"/>
          <w:rtl w:val="true"/>
          <w:lang w:bidi="fa-IR"/>
        </w:rPr>
        <w:t>.</w:t>
      </w:r>
    </w:p>
    <w:p>
      <w:pPr>
        <w:pStyle w:val="Heading3"/>
        <w:numPr>
          <w:ilvl w:val="2"/>
          <w:numId w:val="1"/>
        </w:numPr>
        <w:rPr/>
      </w:pPr>
      <w:bookmarkStart w:id="349" w:name="__RefHeading___Toc1163006_1738255347"/>
      <w:bookmarkStart w:id="350" w:name="_Toc128"/>
      <w:bookmarkEnd w:id="349"/>
      <w:r>
        <w:rPr>
          <w:rtl w:val="true"/>
        </w:rPr>
        <w:t>تربیت و ادب فرزندان</w:t>
      </w:r>
      <w:bookmarkEnd w:id="3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 آفرینش، خداوند به ساختمان آدم توجه و دقت بسیار نموده است، به ویژه این که ذات حق تعالی همه نیازها و تناسب‌ها را در وجود او برقرارساخته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الْإِنسَنَ فِی أَحْسَنِ تَقْوِیمٍ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انسان را در نیکوترین نظم و اعتدال و ارزش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به معنی ساختن چیزی به صورت مناسب و معتدل و کیفیت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 یعنی به بهترین نظام و شکلی که ممکن بوده؛ در ترکیب آدم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خَلَقَکَ فَسَوَّیکَ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شَآءَ رَکَّبَکَ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همان کسی که تو را آفرید و اندامت را درست و نیکو ساخت و متعادل و متناسب قرار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در هر نقش و صورتی که خواست ترکیب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تاج کرامت و مقام اشرف مخلوقات و برتری بر همۀ موجودات و کاینات را بر او لطف نمود و او را با بسیاری از نعمت‌ها و ارزاق گرامی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ءَادَمَ وَحَمَلْنَهُمْ فِی الْبَرِّ وَ الْبَحْرِ وَ رَزَقْنَهُم مِّنَ الطَّیِّبَتِ وَ فَضَّلْنَهُمْ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به یقین فرزندان آدم را کرامت دادیم ،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 و به آنان از نعمت های پاکیزه روزی بخشیدیم ، وآنان را بر بسیاری از آفریده‌های خود برتری کامل دادیم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مفاهیم در آیات فوق، اشاره به این نکات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از هر نظر میزان و شایسته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جسمی و مادی</w:t>
      </w:r>
    </w:p>
    <w:p>
      <w:pPr>
        <w:pStyle w:val="BookText"/>
        <w:rPr/>
      </w:pPr>
      <w:r>
        <w:rPr>
          <w:rFonts w:ascii="IRNazanin" w:hAnsi="IRNazanin" w:eastAsia="IRNazanin"/>
          <w:color w:val="111111"/>
          <w:sz w:val="28"/>
          <w:sz w:val="28"/>
          <w:szCs w:val="28"/>
          <w:rtl w:val="true"/>
          <w:lang w:bidi="fa-IR"/>
        </w:rPr>
        <w:t>همۀ ابزار و آلات حرکت و تلاش و رشد را در اختیار او گذاشته است و بر هر گونه گفتار و رفتار و منشی، لباس آداب و کمال و مکارم اخلاقی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فیها مِنْ رُوحِهِ فَمَثُلَتْ انْساناً ذا اذْهانٍ یُجیلُها، وَ فِکَرٍ یَتَصَرَّفُ بِها، وَ جَوارِحَ یَخْتَدِمُها، وَ ادَواتٍ یُقَلِّبُها، وَ مَعْرِفَةٍ یَفْرُقُ بِهَا بَیْنَ الْحَقِّ وَ الْباطِلِ وَ الْاَذْواقِ وَ الْمَشامِّ وَ الْاَلوانِ وَ الْاَجْناسِ، مَعْجُوناً بِطِینَةِ الْاَلْوانِ الْمُخْتَلِفَةِ، وَ الْاَشْباهِ الْمُؤْتَلِفَةِ وَ الْاَضْدادِ الْمُتَعادِیَةِ، وَ الْاَخلاطِ الْمُتَبایِنَةِ، مِنَ الْحُرِّ وَ الْبَرْدِ وَ الْجُمُودِ وَ الْمَساءَةِ وَ السُّرُورِ</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دم خود بر آن مادۀ شکل گرفته دمید تا به صورت انسانی زنده درآمد، دارای اذهان و افکاری که در جهت نظام حیاتش به کار گیرد، و اعضایی که به خدمت گیرد و ابزاری که زندگی را بچرخاند، و معرفتش داد تا بین حق و باطل تمیز دهد و مزه‌ها و بوها و رنگها و جنس‌های گوناگون را از هم باز شناسد، در حالی که این موجود، معجونی بود از طینت رنگهای مختلف، و همسانهایی نظیر هم، و اضدادی مخالف هم، و اخلاطی متفاوت با هم، از گرمی و سردی و رطوبت و خشکی و ناخوشی و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روحی و عقلی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نعمتی که حق به انسان داد، خرد و نیروی اندیشه بود و به کمال عقل و قوۀ تمیز و نطق و بیان بر بسیاری از آفریدگان خود برتری بخشید، از این رو در پهنۀ زمین هر جنبده‌ای با حواس و غرایز درون خود پویاست، اما آدمیزاد به وسیلۀ دو نیروی عقل و نطق بر همۀ موجودات چیرگی دارد تا جایی که امر و نهی کننده گشته</w:t>
      </w:r>
    </w:p>
    <w:p>
      <w:pPr>
        <w:pStyle w:val="BookText"/>
        <w:rPr/>
      </w:pPr>
      <w:r>
        <w:rPr>
          <w:rFonts w:ascii="IRNazanin" w:hAnsi="IRNazanin" w:eastAsia="IRNazanin"/>
          <w:color w:val="111111"/>
          <w:sz w:val="28"/>
          <w:sz w:val="28"/>
          <w:szCs w:val="28"/>
          <w:rtl w:val="true"/>
          <w:lang w:bidi="fa-IR"/>
        </w:rPr>
        <w:t>و دیگران و همگان در تسخیر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هر گونه استعدادی از رشد و کمال جویی و پیمودن قوس صعودی تا نزدیکترین جا به عرش حق، در او فراهم کرده است و عالم کبیری را در جرم صغیری جای داده است و تاج بندگی و کرامت حق را بر سر او گذاشته و بر این آفریده بهترین تبریک‌ها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این امتیازها و برکات از او گرفته می‌شود و از مسیر حق منحرف و در درّۀ اسفل السافلین سقوط می‌کند و به مقام پست نباتات و چارپایان زمینی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امتیازی است که در دیگری نیست و مخصوص موجود دارندۀ کمال است و آن نعمت‌هایی خدادادی در وجود انسان که بدون تلاش و عملی 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امتیازی است که در دیگران هم وجود دارد و انسان با تلاش و شکیبایی به همراه توفیق الهی، نعمت‌های معنوی و معرفتی نصیب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آدمی کرامت و فضیلت هر دو گنجانده شده است و نوع انسان می‌تواند با کرامت حق و فضل الهی، فطرت و استعدادهای درونی را رشد و کمال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خطبه‌ای مفصّل؛ ماه رمضان را زمینه ساز کرامت بخشیدن به انسانیت برمی‌شمرد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شَهْرٌ دُعیتُمْ فیهِ إِلی ضِیافَةِ اللّهِ وَ جُعِلْتُمْ فِیهِ مِنْ اهْلِ کَرامَةِ اللّهِ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است که شما به مهمانی خدا فراخوانده شده‌اید و از اهل عزّت و بزرگواری خدا قرار داده شده‌اید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انسان از مهمترین اهداف آفرینش هستی و فرستادن پیامبران برای بشر بوده است و ارتباط با خدا و نیایش و بهره‌گیری از ابزار خودسازی و رشد فکری و</w:t>
      </w:r>
    </w:p>
    <w:p>
      <w:pPr>
        <w:pStyle w:val="BookText"/>
        <w:rPr/>
      </w:pPr>
      <w:r>
        <w:rPr>
          <w:rFonts w:ascii="IRNazanin" w:hAnsi="IRNazanin" w:eastAsia="IRNazanin"/>
          <w:color w:val="111111"/>
          <w:sz w:val="28"/>
          <w:sz w:val="28"/>
          <w:szCs w:val="28"/>
          <w:rtl w:val="true"/>
          <w:lang w:bidi="fa-IR"/>
        </w:rPr>
        <w:t>کسب کمالات، به انسان کمک می‌کند که در بندگی و عزت نفس و کرامت انسانی به توفیق‌های زیادی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العالمین یعنی پروردگار جهانیان که خود اولین مربی و معلم بشر است، در مرحلۀ اول، انبیا و اولیای خود را به تربیت و ادب نفس و سازندگی روحی و روانی،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تربیت کرد و به نیکوترین صورت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زیبایی‌ها این که رسولِ خود را به محبت و مکارم اخلاقی و معلم بشر، افتخار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سفارش‌های خویش به کمیل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ادَّبَهُ اللّهُ عَزَّوَجَلَّ وَ هُوَ ادَّبَنی وَ أَنَا أُؤَدِّبُ الْمُؤْمِنینَ وَ أُوَرِّثُ الأَدَبَ الْمُکَرَّمِینَ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را خداوند تربیت کرد و او مرا تربیت نمود و من مؤمنان را تربیت می‌کنم و برای بزرگواران ادب به ارث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باب امر به واجبات و نهی از محرمات می‌فرماید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آن قدر برای خانوادۀ خود دانش و تربیت نیکو به ارث می‌گذارد تا همۀ آنها را به بهشت وارد کند به طوری که کوچک و بزرگ و خدمتکار و همسایه را در بهشت می‌یابد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روش‌های تربیتی فرزندان در اصلاح و راهنمایی به سوی نیکوکاری و سعادت،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نخستین کانون تربیت فرزند و معمار اول شخصیت اوست، در همین مدرسۀ بزرگ پرورشی است که فرزندان به تدریج از رفتارهای پدر و مادر الگوبرداری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تا سنین قبل از آموزش رسمی مدرسه، مقلد پدر و مادرند و مطابق اصل همانند سازی رفتار و گفتار و افکار، خود را شبیه آنان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کودکان مطابق فطرت الهی، خداپرست و درست کردار به دنیا آمده‌اند؛ اگر در محیط زندگی هم پاک و شایسته تربیت شوند، به درجه‌های سعادت و نیک سرانجامی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والدین به کودکان از جهت محبت و دوست داشتن، وفای به عهد، رعایت حق و عدالت، احترام به شخصیت، مشاوره و همزبانی، بازی و همراهی و دعا در حق فرزندان، موجب رشد و شادابی و صلاح آنان می‌شود و آنان را از دام‌هایی که شیاطین در پیش رویشان گسترده‌اند،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سه چیز تربیت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 بد همنشینی کند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گفتار خود را مهار نکند پشیمان می‌گردد و هر که به جاهای بد درآید؛ آماج تهمت و بدگمانی قرار گیرد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علی علیه السلام می‌فرماید</w:t>
      </w:r>
      <w:r>
        <w:rPr>
          <w:rFonts w:eastAsia="IRNazanin" w:cs="IRNazanin"/>
          <w:color w:val="111111"/>
          <w:sz w:val="28"/>
          <w:szCs w:val="28"/>
          <w:rtl w:val="true"/>
          <w:lang w:bidi="fa-IR"/>
        </w:rPr>
        <w:t>:</w:t>
      </w:r>
      <w:bookmarkStart w:id="351" w:name="pg17035_165457"/>
    </w:p>
    <w:p>
      <w:pPr>
        <w:pStyle w:val="BookText"/>
        <w:rPr/>
      </w:pPr>
      <w:bookmarkEnd w:id="351"/>
      <w:r>
        <w:rPr>
          <w:rFonts w:ascii="Amiri" w:hAnsi="Amiri" w:eastAsia="Amiri" w:cs="Amiri"/>
          <w:color w:val="111111"/>
          <w:sz w:val="28"/>
          <w:sz w:val="28"/>
          <w:szCs w:val="28"/>
          <w:rtl w:val="true"/>
          <w:lang w:bidi="ar-SA"/>
        </w:rPr>
        <w:t>أَصْلِحِ المُسِئَ بِحُسْنِ فِعالِکَ وَ دُلَّ عَلَی الْخَیْرِ بِجَمیلِ مَقالِکَ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 را با کردار نیکت درست گردان و با گفتار نیکو و زیبایت، او را به خیر و خوبی راهنمایی کن</w:t>
      </w:r>
      <w:r>
        <w:rPr>
          <w:rFonts w:eastAsia="IRNazanin" w:cs="IRNazanin"/>
          <w:color w:val="111111"/>
          <w:sz w:val="28"/>
          <w:szCs w:val="28"/>
          <w:rtl w:val="true"/>
          <w:lang w:bidi="fa-IR"/>
        </w:rPr>
        <w:t>.</w:t>
      </w:r>
    </w:p>
    <w:p>
      <w:pPr>
        <w:pStyle w:val="Heading3"/>
        <w:numPr>
          <w:ilvl w:val="2"/>
          <w:numId w:val="1"/>
        </w:numPr>
        <w:rPr/>
      </w:pPr>
      <w:bookmarkStart w:id="352" w:name="__RefHeading___Toc1163008_1738255347"/>
      <w:bookmarkStart w:id="353" w:name="_Toc129"/>
      <w:bookmarkEnd w:id="352"/>
      <w:r>
        <w:rPr>
          <w:rtl w:val="true"/>
        </w:rPr>
        <w:t>رزق و روزی فرزندان</w:t>
      </w:r>
      <w:bookmarkEnd w:id="353"/>
    </w:p>
    <w:p>
      <w:pPr>
        <w:pStyle w:val="BookText"/>
        <w:rPr/>
      </w:pPr>
      <w:r>
        <w:rPr>
          <w:rFonts w:ascii="IRNazanin" w:hAnsi="IRNazanin" w:eastAsia="IRNazanin"/>
          <w:color w:val="111111"/>
          <w:sz w:val="28"/>
          <w:sz w:val="28"/>
          <w:szCs w:val="28"/>
          <w:rtl w:val="true"/>
          <w:lang w:bidi="fa-IR"/>
        </w:rPr>
        <w:t>در قرآن مجید دربارۀ رزق و نعمت‌های گستردۀ خداوند بسیار سخن به میان آمده است که از جملۀ آنها این که رزق هر جنبنده‌ای برعهدۀ خداست، سرچشمه و کلید روزی در آسمان است، مردم باید تلاش کنند و با رعایت تقوا به دنبال رزق بروند که تقوا از عوامل گشاینده و موجب توسعۀ رزق و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 ذیل، اشاره به مسأله‌ای مهم داشته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یَبْسُطُ الرِّزْقَ لِمَن یَشَآءُ وَ یَقْدِرُ إِنَّهُ کَانَ بِعِبَادِهِ خَبِیرَا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لَاتَقْتُلُواْ أَوْلَدَکُمْ خَشْیَةَ إِمْلَقٍ نَّحْنُ نَرْزُقُهُمْ وَ إِیَّاکُمْ إِنَّ قَتْلَهُمْ کَانَ خِطًْا کَبِیرًا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یقیناً پروردگارت رزق را برای هر که بخواهد وسعت می‌دهد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 زیرا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آگاه و بیناست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فرزندانتان را از بیم تنگدستی نکشید ؛ ما به آنان و شما روزی می‌دهیم ، یقیناً کشتن آنان گناهی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رزق و نعمت الهی به گونۀ گسترده و فراوان در اختیار موجودات قرار گرفته است و هیچ موجود جوینده و زنده‌ای از رزق خود بی‌نصیب نمی‌ماند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کمی و زیادی رزق و برکت آن به دست خداست و گشایش یا تنگی آن از شؤونات ربوبیت خداوند برای رشد و تربیت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بر پایۀ</w:t>
      </w:r>
    </w:p>
    <w:p>
      <w:pPr>
        <w:pStyle w:val="BookText"/>
        <w:rPr/>
      </w:pPr>
      <w:r>
        <w:rPr>
          <w:rFonts w:ascii="IRNazanin" w:hAnsi="IRNazanin" w:eastAsia="IRNazanin"/>
          <w:color w:val="111111"/>
          <w:sz w:val="28"/>
          <w:sz w:val="28"/>
          <w:szCs w:val="28"/>
          <w:rtl w:val="true"/>
          <w:lang w:bidi="fa-IR"/>
        </w:rPr>
        <w:t>یک آگاهی و مصلحت حکیمانه است، پس بخل ورزیدن در اثر ترس از فقر یا دست درازی در اثر تلاش نکردن و یا کشتن فرزندان به خاطر ناتوانی و تنگدستی، از گناهان بزرگ و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دربارۀ تقسیم نعمت‌ها و روزی‌ها بر اساس حکمت‌ها،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الْاَرْزاقَ فَکَثَّرَها وَ قَلَّلَها وَ قَسَّمَها عَلَی الضِّیقِ وَ السَّعَةِ، فَعَدَلَ فیها لِیَبْتَلِیَ مَنْ ارادَ بِمَیْسُورِها وَ مَعْسُورِها وَ لِیَخْتَبِرَ بِذلِکَ الشُّکْرَ وَ الصَّبْرَ مِنْ غَنِیِّها وَ فَقیرِها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مردم را مقدر فرمود و آن را برای برخی فراوان و برای بعضی دیگر اندک قرار داد، و ارزاق را بر مبنای تنگی و فراخی قسمت نمود، و در این تقسیم‌بندی عدالت به خرج داد تا هر کس را بخواهد با فراوانی رزق و کمی آن آزمایش کند، و بدین وسیله ثروتمندان و فقرا را از جهت شکر نعمت و تحمل سختی در مجرای امتحان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رزق‌هایی که نصیب انسان می‌شود فرزند و پارۀ تن و میوۀ دل است و خداوند پدر و مادر را مأمور می‌سازد که کودک را از آغاز نطفه ریزی تا تولد و سپس در هنگام بلوغ، به جسم و روح او رسیدگی کنند، حتی اگر به او وعدۀ هدیه دادند به آن وفا کنند؛ زیرا کودکان بر پایۀ اندیشۀ خود، اولیای خود را رازق و روزی رسان می‌دانند؛ چه رسد که آنان را بی‌سرپرست رها کنند، یا با خشونت و تندی و نیش و کنایه، او را از کانون گرم خانواده به دامن جامعۀ پر از آلودگی و فساد، فراری دهند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برداشت‌های پوچ و افکار غلط، بازگشت به دوران جاهلیت پیش از اسلام دارد که فرزند دختر را زنده به گور می‌کردند و حضور او را در خانه ننگ خانواده می‌دانستند و چون به یکی از آنان خبر داده می‌شد که صاحب دختر شده، چهره در هم می‌کشید و از شدت خشم صورتش سیاه می‌شد و حتی از میان قومش متواری</w:t>
      </w:r>
    </w:p>
    <w:p>
      <w:pPr>
        <w:pStyle w:val="BookText"/>
        <w:rPr/>
      </w:pP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نابسامانی اقتصادی به خاطر ترس از فقر و نداشتن آب و نان برای فرزندان، آنان را می‌کشتند و حق حیات را از او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گرامی اسلام صلی الله علیه و آله این رسوم و سنت‌های باطل را در هم شکست و محبت و احترام را برای همگان به ویژه خردسالان، لازم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رسول خدا صلی الله علیه و آله مژده دادند که دختری برایت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چهرۀ یاران نگاه نمود و آنان را ناراحت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شاخه گلی خوشبوست که بویش را احساس می‌کنم و روزیش نیز برعهدۀ خداست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امروزه هم که دنیا به خاطر نگرانی از افزایش جمعیت و کمبود اقتصادی، سقط جنین را مجاز می‌داند؛ گرفتار نوعی جاهلیّت شده است و خداوند در پاسخ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ما شما و فرزندانتان را از ترس گرسنگی و فقر آینده بیمه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حق زندگی و روزی دارد و ترس از گرانی و ضرر مالی و ناامنی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کشتن یا خودکشی نیست؛ زیرا خداوند منان، رزق و روزی هر موجودی را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می‌گوید به حضور امام صادق علیه السلام رسیدم در حالی که سخت اندوهگین بودم،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از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دختری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سنگینی‌اش روی زمین و روزی او بر خداست مدت عمر او از عمر تو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از روزی می‌خورد غیر از روزی توست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اندوهم به کلی فروریخت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مردی به امام صادق علیه السلام دربارۀ نگرانی از وضعیت دخترانش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که برای چند برابر کردن خوبی‌ها و پاک نمودن بدی‌هایت به او امید بسته‌ای، برای بهبودی حال و روزی دخترانت، نیز به همو امید داشته باش</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365/21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27317</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نقش پدران که مدیر اصلی خانواده هستند در تهیۀ رزق حلال و پاک و دور نگه داشتن فرزندان از خوردن اموال حرام، اهمیت بسیار دارد؛ زیرا گاهی یک شیر ناپاک یا لقمۀ شبهه ناک یا حرام، یک انسان را از ریشه و فطرت دگرگون می‌سازد و او را در دنیا و آخرت نگون بخت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اهل بیت علیهم السلام خوراندن مشروبات الکلی و مواد مخدر به کودکان و نوجوانان یا مهمانی بردن فرزندان بدون دعوت صاحبخانه یا کار کردن جوانان در شرکت‌ها و تجارت‌هایی که درآمدهای آنها از حرام است، آیندۀ آنان را تباه و سرگردان می‌سازد؛ بلکه به سوی عیاشی و ولگردی و خودکشی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سرپرست خانواده و نان آور خانه، برای درآمد حلال و کسب رزق، پیوسته دعاگو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جَعَلَ أَرْزاقَ الْمُؤْمِنینَ مِنْ حَیْثُ لایَحْتَسِبُونَ وَ ذلِکَ أَنَّ الْعَبْدَ إِذا لَمْ یَعْرِفْ وَجْهَ رِزْقِهِ کَثُرَ دُعاؤُهُ</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عزیز و بلند مرتبه، روزی مؤمنان را از جایی می‌رساند که گمان نمی‌برند و این به خاطر آن است که وقتی مؤمن نداند روزیش از کجا خواهد رسید، زیاد دعا می‌کند</w:t>
      </w:r>
      <w:r>
        <w:rPr>
          <w:rFonts w:eastAsia="IRNazanin" w:cs="IRNazanin"/>
          <w:color w:val="111111"/>
          <w:sz w:val="28"/>
          <w:szCs w:val="28"/>
          <w:rtl w:val="true"/>
          <w:lang w:bidi="fa-IR"/>
        </w:rPr>
        <w:t>.</w:t>
      </w:r>
      <w:bookmarkStart w:id="354" w:name="pg17035_165465"/>
    </w:p>
    <w:p>
      <w:pPr>
        <w:pStyle w:val="BookText"/>
        <w:rPr/>
      </w:pPr>
      <w:bookmarkEnd w:id="3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نیکوکار، پرهیزکار، بصیر و بینا، شنوا، و فرمانبردار خود، و نسبت به دوستانت عاشق و خیرخواه، و در ارتباط به دشمنانت، معاند و کینه ورز قرار ده</w:t>
      </w:r>
      <w:r>
        <w:rPr>
          <w:rFonts w:eastAsia="IRNazanin" w:cs="IRNazanin"/>
          <w:color w:val="111111"/>
          <w:sz w:val="28"/>
          <w:szCs w:val="28"/>
          <w:rtl w:val="true"/>
          <w:lang w:bidi="fa-IR"/>
        </w:rPr>
        <w:t>.</w:t>
      </w:r>
    </w:p>
    <w:p>
      <w:pPr>
        <w:pStyle w:val="Heading3"/>
        <w:numPr>
          <w:ilvl w:val="2"/>
          <w:numId w:val="1"/>
        </w:numPr>
        <w:rPr/>
      </w:pPr>
      <w:bookmarkStart w:id="355" w:name="__RefHeading___Toc1163010_1738255347"/>
      <w:bookmarkStart w:id="356" w:name="_Toc130"/>
      <w:bookmarkEnd w:id="355"/>
      <w:r>
        <w:rPr>
          <w:rtl w:val="true"/>
        </w:rPr>
        <w:t>فرزندان و حب اهل بیت علیهم السلام و بغض دشمنان</w:t>
      </w:r>
      <w:bookmarkEnd w:id="356"/>
    </w:p>
    <w:p>
      <w:pPr>
        <w:pStyle w:val="Heading4"/>
        <w:numPr>
          <w:ilvl w:val="3"/>
          <w:numId w:val="1"/>
        </w:numPr>
        <w:rPr/>
      </w:pPr>
      <w:bookmarkStart w:id="357" w:name="__RefHeading___Toc1163012_1738255347"/>
      <w:bookmarkStart w:id="358" w:name="_Toc13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نیکوکاری و تقوا، و بصیرت، و شنوائی داشتن از اوامر و نواهی الهی و دوستی با دوستان خدا، و بغض و کینه داشتن نسبت به دشمنان حق، بدون شک محصول ایمان به خدا و روز قیامت، و معرفت داشتن به قرآن و فرهنگ اهل بیت است، و این پدر و مادر است که باید زمینۀ مؤمن بار آمدن فرزندان را در خانه فراهم آورند، و نسبت به بیرون از خانه هم دقت لازم را برای کنترل فرزندان داشته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اهل بیت علیهم السلام و بغض دشمنان ایشان، یکی از اصول مهم تربیتی می‌باشد که واکسینه کردن مغز و اندیشه فرزندان، در این باب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سفارش‌های اخلاقی و تربیتی روایات ما جنبۀ پیشگیری دارد و مانند واکسن عمل می‌کند تا فکر فرزند را از دوران کودکی در برابر انواع انحرافات و مفاسد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پدران و مادران سفارش کرده‌اند که فرزندان خود را بر محبت اهل بیت پیامبر علیهم السلام تربیت کنید، یا آنان را به مجالس امامان معصوم علیهم السلام ببرید یا بخشی از</w:t>
      </w:r>
    </w:p>
    <w:p>
      <w:pPr>
        <w:pStyle w:val="BookText"/>
        <w:rPr/>
      </w:pPr>
      <w:r>
        <w:rPr>
          <w:rFonts w:ascii="IRNazanin" w:hAnsi="IRNazanin" w:eastAsia="IRNazanin"/>
          <w:color w:val="111111"/>
          <w:sz w:val="28"/>
          <w:sz w:val="28"/>
          <w:szCs w:val="28"/>
          <w:rtl w:val="true"/>
          <w:lang w:bidi="fa-IR"/>
        </w:rPr>
        <w:t>وقت خود را برای پاسخ به پرسش‌های مذهبی و اعتقادی آنان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معارف اسلامی آشنا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معارف حقیقی دین به شیوۀ شیرین و مفید به فرزندان منتقل گردد؛ از کجروی‌ها و انحرافات فکری جلوگیری می‌کند و ضامن سلامت روانی و جسمی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اوْلادَکُمْ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 حُبِّ أَهْلِ بَیْتِهِ وَ قَراءَةِ الْقُرآنِ، فَإِنَّ حَمَلَةَ الْقُرآنِ فی ظِلِّ اللّهِ یَوْمَ لاظِلَّ إِلاّ ظِلَّهُ مَعَ انْبیاءِهِ وَ اصْفیاءِهِ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456/16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به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و محبت اهل بیت او و خواندن قران؛ زیرا حاملان قرآن در آن روز که هیچ سایه‌ای جز سایه خدا نخواهد بود، در سایۀ خدا همنشین انبیا و برگزیدگان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اهل بیت به ویژه محبت علی بن ابی طالب علیه السلام ملاک ایمان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آنان ایمان و کینه و دشمنی با ایشان کفر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 خاندان را دوست داشته باشد خدا را بر نخستین نعمت 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نخستین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 ما را جز کسانی که ولادتی پاکیزه داشته باشند، دوست ندارند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خداوند محبت ما امامان از خاندان مرا روزیش فرماید به خیر دنیا و آخرت دست یافته و شک نداشته باشد که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w:t>
      </w:r>
    </w:p>
    <w:p>
      <w:pPr>
        <w:pStyle w:val="BookText"/>
        <w:rPr/>
      </w:pPr>
      <w:r>
        <w:rPr>
          <w:rFonts w:ascii="IRNazanin" w:hAnsi="IRNazanin" w:eastAsia="IRNazanin"/>
          <w:color w:val="111111"/>
          <w:sz w:val="28"/>
          <w:sz w:val="28"/>
          <w:szCs w:val="28"/>
          <w:rtl w:val="true"/>
          <w:lang w:bidi="fa-IR"/>
        </w:rPr>
        <w:t>خاندان من بیست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فایده در دنیا و ده در آخرت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تأکیدهایی که بر محبت اهل بیت علیهم السلام در برخی آیات و روایات آمده به این دلیل است که علاقۀ انسان به هر چیزی و هر شخصی نقش و تأثیر بزرگی در زندگی او دارد و آثار و نشانه‌هایی از آن در دنیا و آخرت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 بودن هر موجودی برای بشر، تفکر و رفتار او را می‌سازد و او با همان الگو در قیامت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ابوزبیر مکی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جابِراً مُتَوَکِّئاً عَلی عَصاهُ وُ هُوَ یَدُورُ فی سِکَکِ الْأَنْصارِ وَ مَجالِسِهِمْ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فَمَنْ أَبَی فَقَدْ کَفَرَ، یا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أَوْلادَکُمْ عَلَی حُبِّ عَلَیٍّ علیه السلام فَمَنْ أَبَی فَانْظُرُوا فِی شَأْنِ امِّهِ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جابر را دیدم که تکیه بر عصای خود داده و در محافل و دستۀ انصار دور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بشر است؛ هر کس او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با حب علی علیه السلام تربیت کنید، پس کسی که او انکار کرد، به مادرش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دشمنان اسلام به ویژه معاویه فرزند ابوسفیان بسیار کوشیدند تا ریشۀ محبت علی علیه السلام و اولاد ایشان را در دل‌های کودکان و مردم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نمی‌دانستند که مهر اهل بیت علیهم السلام از طریق نطفه و خون، نسل به نسل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وَجَدَ بَرْدَ حُبِّنا عَلی قَلْبِهِ فَلْیُکْثِرِ الدُّعاءَ لِاُمِّهِ فَاِنَّها لَمْ تَخُنْ أَباهُ</w:t>
      </w:r>
      <w:r>
        <w:rPr>
          <w:rFonts w:eastAsia="Amiri" w:cs="Amiri" w:ascii="Amiri" w:hAnsi="Amiri"/>
          <w:color w:val="111111"/>
          <w:sz w:val="28"/>
          <w:szCs w:val="28"/>
          <w:rtl w:val="true"/>
          <w:lang w:bidi="ar-SA"/>
        </w:rPr>
        <w:t xml:space="preserve">. </w:t>
      </w:r>
      <w:r>
        <w:rPr>
          <w:rStyle w:val="FootnoteAnchor"/>
          <w:rtl w:val="true"/>
        </w:rPr>
        <w:footnoteReference w:id="450"/>
      </w:r>
      <w:bookmarkStart w:id="359" w:name="pg17035_165470"/>
    </w:p>
    <w:p>
      <w:pPr>
        <w:pStyle w:val="BookText"/>
        <w:rPr/>
      </w:pPr>
      <w:bookmarkEnd w:id="359"/>
      <w:r>
        <w:rPr>
          <w:rFonts w:ascii="IRNazanin" w:hAnsi="IRNazanin" w:eastAsia="IRNazanin"/>
          <w:color w:val="111111"/>
          <w:sz w:val="28"/>
          <w:sz w:val="28"/>
          <w:szCs w:val="28"/>
          <w:rtl w:val="true"/>
          <w:lang w:bidi="fa-IR"/>
        </w:rPr>
        <w:t>هر که خنکی دوستی ما را در قلبش بیابد، مادرش را بسیار دعا کند؛ زیرا مادرش به پدر او خیانت نکرده است</w:t>
      </w:r>
      <w:r>
        <w:rPr>
          <w:rFonts w:eastAsia="IRNazanin" w:cs="IRNazanin"/>
          <w:color w:val="111111"/>
          <w:sz w:val="28"/>
          <w:szCs w:val="28"/>
          <w:rtl w:val="true"/>
          <w:lang w:bidi="fa-IR"/>
        </w:rPr>
        <w:t>.</w:t>
      </w:r>
    </w:p>
    <w:p>
      <w:pPr>
        <w:pStyle w:val="Heading4"/>
        <w:numPr>
          <w:ilvl w:val="3"/>
          <w:numId w:val="1"/>
        </w:numPr>
        <w:rPr/>
      </w:pPr>
      <w:bookmarkStart w:id="360" w:name="__RefHeading___Toc1163014_1738255347"/>
      <w:bookmarkStart w:id="361" w:name="_Toc132"/>
      <w:bookmarkEnd w:id="360"/>
      <w:r>
        <w:rPr>
          <w:rtl w:val="true"/>
        </w:rPr>
        <w:t>حکایت حلوای معاویه و ابوالاسود</w:t>
      </w:r>
      <w:bookmarkEnd w:id="361"/>
    </w:p>
    <w:p>
      <w:pPr>
        <w:pStyle w:val="BookText"/>
        <w:rPr/>
      </w:pPr>
      <w:r>
        <w:rPr>
          <w:rFonts w:ascii="IRNazanin" w:hAnsi="IRNazanin" w:eastAsia="IRNazanin"/>
          <w:color w:val="111111"/>
          <w:sz w:val="28"/>
          <w:sz w:val="28"/>
          <w:szCs w:val="28"/>
          <w:rtl w:val="true"/>
          <w:lang w:bidi="fa-IR"/>
        </w:rPr>
        <w:t>مرحوم شیخ عباس قمی در سفینة البحار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روزی معاویه برای ابوالاسود دئلی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حلوایی هدیه فرستاد تا در قلب ابوالأسود نفوذ کرده و وی را از دوستی و محبت علی علیه السلام منصرف کند، در این هنگام دختر خردسال او مقداری از آن حلوا را به دهان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زود آن را بیرون بینداز که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حلوایی است که معاویه برای فریب ما فرستاده تا از دوستی اهل بیت علیهم السلام دست بکشیم،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سیاهش کند، او می‌خواهد ما را با این حلوا فریب دهد تا دست از علی علیه السلام و محبت او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 فرستنده و خورنده‌اش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دهان برده بود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شعری سرود که معنای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کردی که به وسیلۀ حلوای شیرین زعفرانی می‌توانی ما را فریب دهی که دین خود و شرافت نیاکانمان را به تو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چیزی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مولای ما امیرمؤمنان علی علیه السلام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ابوالأسود الدؤلی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الکنی و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از در خانۀ اهل بیت دور هستند به یقین از جهت نطفه یا لقمۀ حرام یا اعتقادات قلبی و فکری مشکل ریشه‌ای دارند؛ زیرا دشمنی و کینه از این سه راه وارد انسان می‌شود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اهل بیت مرا دوست ندارد یا منافق یا زنازاده یا فرزند حیض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 عَاقِّینَ وَ لاَ مُخَالِفِینَ وَ لاَ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أَعِنِّی عَلَی تَرْبِیَتِهِمْ وَ تَأْدِیبِهِمْ وَ بِرِّهِمْ وَ هَبْ لِی مِنْ لَدُنْکَ مَعَهُمْ أَوْلاَداً ذُکُوراً وَ اجْعَلْ ذَلِکَ خَیْراً لِی وَ اجْعَلْهُمْ لِی عَوْناً عَلَی مَا سَأَلْتُکَ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را به آنان نیرومند، و کجی‌ام را به وسیلۀ آنان راست فرما، تبارم را به آنان افزون کن، و مجلسم را به آنان زینت ده، و یادم را به آنان زنده دار، و در نبود من کارهایم را به وسیلۀ ایشان کفایت کن، و مرا به سبب آنان بر روا شدن نیازم یاری ده، آنان را نسبت به من عاشق و مهربان، و روی آورنده، و برایم مستقیم و مطیع قرار ده؛ نه عصیان کننده و عاق و مخالف و خطاکار، و مرا در تربیت و ادب کردن و نیکی در حقّشان یاری فرما، و مرا از جانب خود علاوه بر آنان اولاد پسر بخش، و آن را برایم خیر قرار ده، و آنان را در آن‌چه از تو می‌خواهم یاورم ساز</w:t>
      </w:r>
      <w:r>
        <w:rPr>
          <w:rFonts w:eastAsia="IRNazanin" w:cs="IRNazanin"/>
          <w:color w:val="111111"/>
          <w:sz w:val="28"/>
          <w:szCs w:val="28"/>
          <w:rtl w:val="true"/>
          <w:lang w:bidi="fa-IR"/>
        </w:rPr>
        <w:t>.</w:t>
      </w:r>
      <w:bookmarkStart w:id="362" w:name="pg17035_165475"/>
    </w:p>
    <w:p>
      <w:pPr>
        <w:pStyle w:val="Heading3"/>
        <w:numPr>
          <w:ilvl w:val="2"/>
          <w:numId w:val="1"/>
        </w:numPr>
        <w:rPr/>
      </w:pPr>
      <w:bookmarkStart w:id="363" w:name="__RefHeading___Toc1163016_1738255347"/>
      <w:bookmarkStart w:id="364" w:name="_Toc133"/>
      <w:bookmarkEnd w:id="362"/>
      <w:bookmarkEnd w:id="363"/>
      <w:r>
        <w:rPr>
          <w:rtl w:val="true"/>
        </w:rPr>
        <w:t>فرزندان، بازوان پدر و مادر</w:t>
      </w:r>
      <w:bookmarkEnd w:id="364"/>
    </w:p>
    <w:p>
      <w:pPr>
        <w:pStyle w:val="BookText"/>
        <w:rPr/>
      </w:pPr>
      <w:r>
        <w:rPr>
          <w:rFonts w:ascii="IRNazanin" w:hAnsi="IRNazanin" w:eastAsia="IRNazanin"/>
          <w:color w:val="111111"/>
          <w:sz w:val="28"/>
          <w:sz w:val="28"/>
          <w:szCs w:val="28"/>
          <w:rtl w:val="true"/>
          <w:lang w:bidi="fa-IR"/>
        </w:rPr>
        <w:t>خداوند حکیم در گردش طبیعت، نیروهای بسیاری را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امدادهای آسمانی و غیبی و یاری فرشتگان در صحنه‌های خطر و حوادث تا قدرت نظامی و اقتصادی و انسانی، مانند حیوانات و اموال و فرزندان و قبیله و خانواده که همگی در مسیر حکومت انسان بر دنیا و صرف امیال و شهوات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توانایی‌هایی که پروردگار در بدن و اعضای فرماندهی آنان، مانند مغز و قلب قرار داده از او موجودی ناشناخته ساخته است که هیچ دست هنرمند و ابزار ماشینی نتوانسته مانند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از آدمیان موجوداتی شبیه به آدم یا حیوانی باهوش و احساس به نام شبیه سازی و ربات هوشمند به دنیای صنعت و هنر عرضه کرده‌اند، ولی تا آن نفخۀ الهی در آن دمیده نشود و حق در او جلوه نکند؛ نمایندۀ خداوند و آینۀ حق نما نخواهد بود و در دیار باقی جاودان نمی‌ماند، بنابراین بشر از توانمندی‌های ظاهری، مانند مال و فرزند در کارهایش بسیار بهره می‌گیرد و از همجنس و همزاد خود که محصول تولید خود اوست در راه خیر و شر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أَشْیاءَ فی کُلِّ زَمانٍ عَزیزَةٌ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فِی اللّهِ وَ الزَّوْجَةُ الصّالِحَةُ الْأَلیفَةُ فی دِینِ اللّهِ وَ الْوَلَدُ الرَّشِیدُ وَ مَنْ أَصابَ أَحَدَ الثَّلاثَةِ فَقَدْ أَصابَ خَیْرَ الدّارَیْنِ وَ الْحَظَّ وَ الأَوْفَرَ مِنَ الدُّنیا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همیشه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همسر شایسته و همراه در دین و فرزند کمال یافته؛ هر که یکی از آن سه را داشته باشد به خیر دنیا و آخرت و بهرۀ فراوان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مونس و امید و بازوان پدر و مادر است و به وجود و توانایی فرزندان، نسل انسانی باقی می‌ماند و در کهنسالی برای آنان یاور و همزبان و همدم خوبی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فرزند صالح، آرزویی است که حتی پیران و بزرگان الهی بدون فرزند هم آن را در سر می‌پروراندند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زکریا علیه السلام از خداوند درخواست فرزندی می‌کند تا او را از تنهایی بیرون آورد و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زَکَرِیَّآ إِذْ نَادَی رَبَّهُ رَبِ‌ّ لَاتَذَرْنِی فَرْدًا وَ أَنتَ خَیْرُ الْوَ رِثِینَ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پروردگارش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 و تو بهترین وارثانی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حضرت ابراهیم در سن نود سالگی از خدای متعال طلب فرزند نمود و دعایش به استجابت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ایشان مژده فرزند نیکو سیرتی را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الصَّلِحِینَ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فَبَشَّرْنَهُ بِغُلَمٍ حَلِیمٍ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فرزندی که از صالحان باشد عطا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او را به پسری بردبار مژده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دو مرتبه کلمۀ وزیر در رسالت حضرت موسی علیه السلام آمده است و آن دربارۀ پشتیبانی و همیاری به وسیلۀ اهل و برادر اوست؛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 از خانواده‌ام دستیاری برایم قرار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ءَاتَیْنَا مُوسَی الْکِتَبَ وَ جَعَلْنَا مَعَهُ أَخَاهُ هَرُونَ وَزِیرًا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به موسی کتاب دادیم ، و برادرش هارون را همراه او دستیار و کمک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امر رسالت و هدایت آدمی مانند فرعون که ادعای خدایی می‌کند و آسمان و زمین را بردۀ خود می‌پندارد، به یقین نیازمند به ابزارها و اهرم‌های قوی می‌باشد که سنگِ سختی را از جا بکند و راه راست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لغت وزیر، به معاون و مشاور و همکار و همفکری گفته شده که در تدبیر امور پشتیبان حاکم و مدیر و سرپرست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بعضی روایات معصومان علیهم السلام ، فرزندان و خانواده هم به عنوان وزیر و مشاور و خدمتگزار در زندگی تعیین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فرزند، هفت سال سرور و هفت سال بنده و هفت سال مشاور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امیرمؤمنان علیه السلام ، فرزند را مستخدم و همکار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یُرْخَی الصَّبِیُّ سَبْعاً وَ یُؤَدَّبُ سَبْعاً وَ یُسْتَخْدَمُ سَبْعاً</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هفت سال آزاد، هفت سال در تربیت است، و هفت سال به کار گمارده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فرزندان در سنین بلوغ و جوانی دارای نیرو و توان بدنی و فکری بالایی هستند، و می‌توانند در جادۀ حق و حقیقت و در راه گناه و فساد قدم‌های بزرگی بردارند و بازوی قدرتمند برای خانواده و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نوجوانان و جوانان را دریابیم که آنان الگویی برای آیندگان بشر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عوامل رستگاری و کامروایی یک انسان را، داشتن فرزند خدمتکار برمی‌شمرد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الرَّجُلِ أَنْ یَکُونَ لَهُ وُلْدٌ یَسْتَعینُ بِهِمْ</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356/21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27286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خوشبختی‌های مرد این است که فرزندانی داشته باشد که کمک کار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وسیلۀ این نعمت دنیوی به بسیاری از مردم لطف بزرگی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امت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طلب آمرزش و مغفرت کنند؛ پروردگار نعمت‌های معنوی و مادی را بر آنها فرو می‌فرستد و نوح علیه السلام هم در پاسخ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 لٍ وَ بَنِینَ وَ یَجْعَل لَّکُمْ جَنَّتٍ وَ یَجْعَل لَّکُمْ أَنْهَرًا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همواره بسیار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شما از آسمان باران پی در پی و با برکت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اموال و فرزندان یاری کند ، و برایتان باغ‌ها و نهرها قرار دهد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خداوند منّان، با نعمت بزرگ معنوی که بخشودگی و پاک شدن از آلودگی کفر و عصیان است و به برکت چند نعمت مادی، از جمله ریزش باران‌های مفید و فراوان و یاری رسانی با اموال و فرزندان و باغ و آب؛ قدرت انسانی را افزون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همۀ اینها پاداش‌های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أَعِذْنِی وَ ذُرِّیَّتِی مِنَ الشَّیْطَانِ الرَّجِیمِ فَإِنَّکَ خَلَقْتَنَا وَ أَمَرْتَنَا وَ نَهَیْتَنَا وَ رَغَّبْتَنَا فِی ثَوَابِ 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یُؤْمِنُنَا عِقَابَکَ وَ یُخَوِّفُنَا بِغَیْرِکَ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و نسلم را از شیطان رانده شده پناه ده؛ چرا که تو ما را آفریدی، و به ما امر و نهی فرمودی، و ما را در ثواب آنچه به آن امر کردی ترغیب، و به عذاب آنچه از آن نهی فرمودی تهدید کردی، و برای ما دشمنی قرار دادی که با ما نیرنگ می‌کند، و او را بر ما تسلّطی دادی که ما را به آن اندازه بر او تسلّط نیست، در دل‌هایمان جایش دادی، و در رهگذرهای خونمان روانش ساختی، اگر ما از او غفلت ورزیم، او از ما غافل نمی‌شود، و اگر او را فراموش کنیم، او ما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تو ایمنی می‌دهد، و از غیر تو می‌ترساند</w:t>
      </w:r>
      <w:r>
        <w:rPr>
          <w:rFonts w:eastAsia="IRNazanin" w:cs="IRNazanin"/>
          <w:color w:val="111111"/>
          <w:sz w:val="28"/>
          <w:szCs w:val="28"/>
          <w:rtl w:val="true"/>
          <w:lang w:bidi="fa-IR"/>
        </w:rPr>
        <w:t>.</w:t>
      </w:r>
      <w:bookmarkStart w:id="365" w:name="pg17035_165486"/>
    </w:p>
    <w:p>
      <w:pPr>
        <w:pStyle w:val="BookText"/>
        <w:rPr/>
      </w:pPr>
      <w:bookmarkEnd w:id="3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هَمَمْنَا بِفَاحِشَةٍ شَجَّعَنَا عَلَیْهَا وَ إِنْ هَمَمْنَا بِعَمَلٍ صَالِحٍ ثَبَّطَنَا عَنْهُ یَتَعَرَّضُ لَنَا بِالشَّهَوَاتِ وَ یَنْصِبُ لَنَا بِالشُّبُهَاتِ إِنْ وَعَدَنَا کَذَبَنَا وَ إِنْ مَنَّانَا أَخْلَفَنَا وَ إِلاَّ تَصْرِفْ عَنَّا کَیْدَهُ یُضِلَّنَا وَ إِلاَّ تَقِنَا خَبَالَهُ یَسْتَزِلَّنَا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فَاقْهَرْ سُلْطَانَهُ عَنَّا بِسُلْطَانِکَ حَتَّی تَحْبِسَهُ عَنَّا بِکَثْرَةِ الدُّعَاءِ لَکَ فَنُصْبِحَ مِنْ کَیْدِهِ فِی الْمَعْصُومِینَ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آهنگ کار زشتی کنیم، ما را بر آن دلیر کند، و چون قصد کار شایسته‌ای کنیم، ما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شهوات می‌طلبد، و بنای شبهه‌ها را برای ما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وعده دهد، دروغ می‌گوید، و اگر به آرزویمان نشاند، تخلف می‌کند، و اگر تو نیرنگش را از ما نگردانی، ما را گمراه می‌کند، و اگر از فسادش، حفظمان نکنی، ما را به لغزش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سلطه‌اش را نسبت به ما با سلطنتت مغلوب کن تا به سبب کثرت دعایمان به پیشگاهت، او را از ما باز داری تا به وسیلۀ تو، از نیرنگش در زمرۀ حفظ شدگان از شرّ او قرار گیریم</w:t>
      </w:r>
      <w:r>
        <w:rPr>
          <w:rFonts w:eastAsia="IRNazanin" w:cs="IRNazanin"/>
          <w:color w:val="111111"/>
          <w:sz w:val="28"/>
          <w:szCs w:val="28"/>
          <w:rtl w:val="true"/>
          <w:lang w:bidi="fa-IR"/>
        </w:rPr>
        <w:t>.</w:t>
      </w:r>
    </w:p>
    <w:p>
      <w:pPr>
        <w:pStyle w:val="Heading3"/>
        <w:numPr>
          <w:ilvl w:val="2"/>
          <w:numId w:val="1"/>
        </w:numPr>
        <w:rPr/>
      </w:pPr>
      <w:bookmarkStart w:id="366" w:name="__RefHeading___Toc1163018_1738255347"/>
      <w:bookmarkStart w:id="367" w:name="_Toc134"/>
      <w:bookmarkEnd w:id="366"/>
      <w:r>
        <w:rPr>
          <w:rtl w:val="true"/>
        </w:rPr>
        <w:t>نوید و امید دروغین شیطان</w:t>
      </w:r>
      <w:bookmarkEnd w:id="367"/>
    </w:p>
    <w:p>
      <w:pPr>
        <w:pStyle w:val="Heading4"/>
        <w:numPr>
          <w:ilvl w:val="3"/>
          <w:numId w:val="1"/>
        </w:numPr>
        <w:rPr/>
      </w:pPr>
      <w:bookmarkStart w:id="368" w:name="__RefHeading___Toc1163020_1738255347"/>
      <w:bookmarkStart w:id="369" w:name="_Toc135"/>
      <w:bookmarkEnd w:id="368"/>
      <w:r>
        <w:rPr>
          <w:rtl w:val="true"/>
        </w:rPr>
        <w:t>اشاره</w:t>
      </w:r>
      <w:bookmarkEnd w:id="36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سالم حکم می‌کند که انسان از دشمن خطرناک که به هیچ موجودی رحم نمی‌کند و قربانیش در هر گوشه و کناری بر خاک هلاکت افتاده؛ سخت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می‌کند که حساب شیطان و همکارانش از سایر دشمنان جداست او و همکارانش شما را می‌بینند درحالی که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باید در برابر چنین دشمن ناپیدایی که لحظات حملۀ او را با دقت نمی‌توان پیش بینی کرد، همیشه آمادۀ دفاع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در سورۀ ابراهیم از دعوت‌های شیطان با عنوان وعده و آرزو و امیدهای پوچ یاد نموده وحقیقت امر را روشن ساخته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الشَّیْطَنُ لَمَّا قُضِیَ الْأَمْرُ إِنَّ اللَّهَ وَ عَدَکُمْ وَعْدَ الْحَقِ‌ّ وَ وَعَدتُّکُمْ فَأَخْلَفْتُکُمْ وَ مَا کَانَ لِیَ عَلَیْکُم مِّن سُلْطَنٍ إِلَّآ أَن دَعَوْتُکُمْ فَاسْتَجَبْتُمْ لِی فَلَا تَلُومُونِی وَلُومُواْ أَنفُسَکُم مَّآ أَنَا بِمُصْرِخِکُمْ وَ مَآ أَنتُم بِمُصْرِخِیَّ إِنِّی کَفَرْتُ بِمَآ أَشْرَکْتُمُونِ مِن قَبْلُ إِنَّ الظَّلِمِینَ لَهُمْ عَذَابٌ أَلِیمٌ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 ، حساب بندگان ،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 ، 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 ، دروغ است ، 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 ، مرا بر شما هیچ غلبه و تسلّطی نبود ، 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 پس سرزنشم نکنید ، بلکه خود را سرزنش کنید ، نه من فریادرس شمایم ، و نه شما فریادرس من ، 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از من را هم‌چون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منکرم ؛ یقیناً برای ستمکاران عذابی دردناک است </w:t>
      </w:r>
      <w:r>
        <w:rPr>
          <w:rFonts w:eastAsia="IRNazanin" w:cs="IRNazanin"/>
          <w:color w:val="111111"/>
          <w:sz w:val="28"/>
          <w:szCs w:val="28"/>
          <w:rtl w:val="true"/>
          <w:lang w:bidi="fa-IR"/>
        </w:rPr>
        <w:t>.</w:t>
      </w:r>
      <w:bookmarkStart w:id="370" w:name="pg17035_165490"/>
    </w:p>
    <w:p>
      <w:pPr>
        <w:pStyle w:val="BookText"/>
        <w:rPr/>
      </w:pPr>
      <w:bookmarkEnd w:id="370"/>
      <w:r>
        <w:rPr>
          <w:rFonts w:ascii="IRNazanin" w:hAnsi="IRNazanin" w:eastAsia="IRNazanin"/>
          <w:color w:val="111111"/>
          <w:sz w:val="28"/>
          <w:sz w:val="28"/>
          <w:szCs w:val="28"/>
          <w:rtl w:val="true"/>
          <w:lang w:bidi="fa-IR"/>
        </w:rPr>
        <w:t>از آیۀ فوق استفاده می‌شود که دعوت‌های شیطان، هرگز اختیار و آزادی اراده را از انسان نمی‌گیرد، بلکه او یک امید دهنده‌ای بیش نیست ولی انسان با علاقه و میل خود، زمینه‌های قبلی و پیوستگی به خواسته‌های او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کار خلاف وضع انسان را به جایی می‌رساند که حالت بی‌اختیاری در برابر وسوسه‌ها در وجودش پیدا می‌شود، همان گونه که در همۀ معتادان به مواد افیونی مشاهده می‌شود که با ارادۀ خودشان راه اسارت را برای خود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اولین پُکی که به سیگار می‌زنند تیر مسموم شیطان را به سوی خود می‌رهانند، سپس برای توجیه دعوت شیطان می‌گویند، این نشانۀ مرادنگی و بزرگی است و یا برای تفریح و سرگرمی و آرامش فکری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این ترتیب در قیامت، پاسخ دندان شکنی به همه کسانی که گناهان خویش را به گردن او می‌اندازند و او را عامل انحرافات خود می‌شمرند و به او لعنت می‌فرستند،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شیوۀ کودکان را که گروهی از گنهکاران برای تبرئۀ خویش دارند، می‌کوبد؛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بلکه خود را ملامت کنید؛ زیرا خودتان کردید که لعنت بر خودتان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سلطان حقیقی بر انسان، اراده و عمل اوست نه چیز دیگر</w:t>
      </w:r>
      <w:r>
        <w:rPr>
          <w:rFonts w:eastAsia="IRNazanin" w:cs="IRNazanin"/>
          <w:color w:val="111111"/>
          <w:sz w:val="28"/>
          <w:szCs w:val="28"/>
          <w:rtl w:val="true"/>
          <w:lang w:bidi="fa-IR"/>
        </w:rPr>
        <w:t>.</w:t>
      </w:r>
    </w:p>
    <w:p>
      <w:pPr>
        <w:pStyle w:val="Heading4"/>
        <w:numPr>
          <w:ilvl w:val="3"/>
          <w:numId w:val="1"/>
        </w:numPr>
        <w:rPr/>
      </w:pPr>
      <w:bookmarkStart w:id="371" w:name="__RefHeading___Toc1163022_1738255347"/>
      <w:bookmarkStart w:id="372" w:name="_Toc136"/>
      <w:bookmarkEnd w:id="371"/>
      <w:r>
        <w:rPr>
          <w:rtl w:val="true"/>
        </w:rPr>
        <w:t>برنامه های شیطان برای گمراهی انسان</w:t>
      </w:r>
      <w:bookmarkEnd w:id="372"/>
    </w:p>
    <w:p>
      <w:pPr>
        <w:pStyle w:val="BookText"/>
        <w:rPr/>
      </w:pPr>
      <w:r>
        <w:rPr>
          <w:rFonts w:ascii="IRNazanin" w:hAnsi="IRNazanin" w:eastAsia="IRNazanin"/>
          <w:color w:val="111111"/>
          <w:sz w:val="28"/>
          <w:sz w:val="28"/>
          <w:szCs w:val="28"/>
          <w:rtl w:val="true"/>
          <w:lang w:bidi="fa-IR"/>
        </w:rPr>
        <w:t>از آیات کریمه قرآن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سوگند یاد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برنامه را در دعوت خود اجرا کند و گام به گام خود را به سوی هدف‌هایش نزدیک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بندگان خدا نصیب معینی را انتخاب می‌کند که انسان‌های باایمان و ارادۀ ضعیف، تسلیم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گمراه کردن و زیبا جلوه دادن راه باطل، حق را بر مردم می‌پوشاند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وعده‌ها و آرزوهای دور و دراز و رنگارنگ بندگان را سرگرم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پرمغز و هشدار دهنده‌ای از امام صادق علیه السلام وارد شده است که وقتی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فَعَلُواْ فَحِشَةً أَوْظَلَمُواْ أَنفُسَهُمْ ذَکَرُواْ اللَّهَ فَاسْتَغْفَرُواْ لِذُنُوبِهِمْ وَمَن یَغْفِرُ الذُّنُوبَ إِلَّا اللَّهُ وَلَمْ یُصِرُّواْ عَلَی مَا فَعَلُواْ وَهُمْ یَعْلَمُونَ</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ابلیس بالای کوه ثور در مکّه رفت و با صدای بلندی فریاد کشید و سران و یارانش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چه شده که ما را فراخوانده‌ای؟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چه کسی می‌تواند با آن مقابله کند؟ یکی از شیاطین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نقشه‌ام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طرح او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مانند او ابلیس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وسواس خناس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عهدۀ آنان برآیم،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وعده‌ها و آرزوها سرگرم می‌کنم تا آلوده به گناه شوند و هنگامی که مرتکب شدند، توبه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از عهدۀ این کار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تا روز قیامت مأمور به آن کرد</w:t>
      </w:r>
      <w:r>
        <w:rPr>
          <w:rFonts w:eastAsia="IRNazanin" w:cs="IRNazanin"/>
          <w:color w:val="111111"/>
          <w:sz w:val="28"/>
          <w:szCs w:val="28"/>
          <w:rtl w:val="true"/>
          <w:lang w:bidi="fa-IR"/>
        </w:rPr>
        <w:t xml:space="preserve">. </w:t>
      </w:r>
      <w:r>
        <w:rPr>
          <w:rStyle w:val="FootnoteAnchor"/>
        </w:rPr>
        <w:footnoteReference w:id="464"/>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اعمال خرافی و وهمی، مانند ترس از فقر و مال اندوزی فرا می‌خواند و سنت‌ها و بدعت‌های بی‌پایه را پدید می‌آورد و سپس از آداب و رسوم آنان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تغییر و تبدیل فطرت و آفرینش پاک خداوند وادار می‌کند و آنان را به صفات و خوی حیوانی و دنیوی علاقمند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گام به گام با آسان و شیرین کردن مقدمات عمل؛ تشویق به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دستگاه‌های شیطانی و ابزار و یاران او برای پیاده کردن نقشه‌های شوم او از روش خطوات یعنی قدم به قدم بهره می‌گیرد و از دیدگاه تربیتی همان طور که تربیت انسان مرحله به مرحله تکامل پیدا می‌کند، انحراف او هم درجه به درجه در وجودش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جوان از مرحلۀ دیدن و تماشای صحنه‌های گناه آلود آغاز شده، سپس به مرحلۀ شرکت در محفل یا استفاده از ماده‌ای به عنوان آرامبخش و درمان روانی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مرحلۀ نهادی و حرفه‌ای در می‌آید و جوان به شکل جنایت پیشه و معتاد مشهور، به عالم حیوانیت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باب شبهه افکنی و تردید در اعتقادات آدمی، به او وسوسه می‌کند که برای مرگ و توبه وقت زیاد است، یا چه کسی گفته خدا عذاب می‌کند، یا چه کسی از درون قبر خبر داده، یا چه کسی از آن دنیا برگشته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 فرمایش‌های همه انبیا و ائمۀ اطهار و اولیای الهی و عالمان را نادیده می‌گیرد، و در انتظار معجزه یا عذاب آسمانی، به نیرنگ شیطان دچار می‌شود و این مؤمنان واقعی هستند که باید جانب حق و حقیقت را به نیکی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وصیّت خویش به عبداللّه بن جندب 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اللّهِ لَقَدْ نَصَبَ إِبْلیسُ حَبائِلُهُ فی دارِ الْغُرُورِ فَما یَقْصِدُ فیها الاّ</w:t>
      </w:r>
    </w:p>
    <w:p>
      <w:pPr>
        <w:pStyle w:val="BookText"/>
        <w:rPr/>
      </w:pPr>
      <w:r>
        <w:rPr>
          <w:rFonts w:ascii="Amiri" w:hAnsi="Amiri" w:eastAsia="Amiri" w:cs="Amiri"/>
          <w:color w:val="111111"/>
          <w:sz w:val="28"/>
          <w:sz w:val="28"/>
          <w:szCs w:val="28"/>
          <w:rtl w:val="true"/>
          <w:lang w:bidi="ar-SA"/>
        </w:rPr>
        <w:t>أَوْلِیائَنا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بزرگ در این سرای پرفریب، دام‌های خود را پهن کرده و هدف او به غیر دوستداران 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أَعْطِنِی کُلَّ سُؤْلِی وَ اقْضِ لِی حَوَائِجِی وَ لاَ تَمْنَعْنِی الْإِجَابَةَ وَ قَدْ ضَمِنْتَهَا لِی وَ لاَ تَحْجُبْ دُعَائِی عَنْکَ وَ قَدْ أَمَرْتَنِی بِهِ وَ امْنُنْ عَلَیَّ بِکُلِّ مَا یُصْلِحُنِی فِی دُنْیَایَ وَ آخِرَتِی مَا ذَکَرْتُ مِنْهُ وَ مَا نَسِیتُ أَوْ أَظْهَرْتُ أَوْ أَخْفَیْتُ أَوْ أَعْلَنْتُ أَوْ أَسْرَرْتُ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فِی جَمِیعِ ذَلِکَ مِنَ الْمُصْلِحِینَ بِسُؤَالِی إِیَّاکَ الْمُنْجِحِینَ بِالطَّلَبِ إِلَیْکَ غَیْرِ الْمَمْنُوعِینَ بِالتَّوَکُّلِ عَلَیْکَ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خواسته‌هایم را عطا کن، و همه حاجاتم را برآور، و از اجابت دعا که اجابتش را برایم ضمانت کرده‌ای محرومم مکن، و دعایم را از درگاهت که مرا به آن دستور داده‌ای منع مفرما، و هر آنچه در دنیا و آخرتم باعث اصلاحم شود به من عنایت کن؛ آنچه را که از آن یاد کردم و آنچه فراموشم شد، اظهار کردم یا پوشیده داشتم، آشکار نمودم یا پنهان کردم، و در تمام این امور به سبب درخواستی که از تو دارم، مرا از اصلاح کنندگان قرار ده؛ آنان که به درخواستشان از تو، در شمار کامیابان شدند، و با توکّل بر تو محروم از لطفت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آنانی قرار ده که به پناه آوردن به تو خو گرفته‌اند، و از سودای با تو سود سرشار برده‌اند، و پناهنده به عزتت شدند، و رزق حلال از احسان فراگیرت به جود و کرمت بر آنان وسعت دادی، و به وسیلۀ تو از مدار خواری درآمده به تخت عزت نشستند، و از ستم و جور، به عدالتت پناهنده شدند، و به رحمتتت، از بلا و مصیبت، سلامت همه جانبه یافتند، و به غنای تو، از تهیدستی به توانگری رسیدند، و به تقوای تو از گناهان و لغزش‌ها و خطاها، محفوظ ماندند، و به طاعتت، به خیر و هدایت و درستی، توفیق یافتند، و به قدرتت بین آنان و گناهان حایل و مانع ایجاد شد، رها کنندۀ معصیت‌های تواند، در جوار رحمتت ساکنند</w:t>
      </w:r>
      <w:r>
        <w:rPr>
          <w:rFonts w:eastAsia="IRNazanin" w:cs="IRNazanin"/>
          <w:color w:val="111111"/>
          <w:sz w:val="28"/>
          <w:szCs w:val="28"/>
          <w:rtl w:val="true"/>
          <w:lang w:bidi="fa-IR"/>
        </w:rPr>
        <w:t>.</w:t>
      </w:r>
      <w:bookmarkStart w:id="373" w:name="pg17035_165501"/>
    </w:p>
    <w:p>
      <w:pPr>
        <w:pStyle w:val="BookText"/>
        <w:rPr/>
      </w:pPr>
      <w:bookmarkEnd w:id="3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أَعْطِنَا جَمِیعَ ذَلِکَ بِتَوْفِیقِکَ وَ رَحْمَتِکَ وَ أَعِذْنَا مِنْ عَذَابِ السَّعِیرِ وَ أَعْطِ جَمِیعَ الْمُسْلِمِینَ وَ الْمُسْلِمَاتِ وَ الْمُؤْمِنِینَ وَ الْمُؤْمِنَاتِ مِثْلَ الَّذِی سَأَلْتُکَ لِنَفْسِی وَ لِوُلْدِی فِی عَاجِلِ الدُّنْیَا وَ آجِلِ الْآخِرَةِ إِنَّکَ قَرِیبٌ مُجِیبٌ سَمِیعٌ عَلِیمٌ عَفُوٌّ غَفُورٌ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امور را به توفیق رحمتت به ما عطا کن، و ما را از عذاب دوزخ پناه ده، و به تمام مردان و زنان مسلمان و مردان و زنان با ایمان، مانند آنچه را برای خود و فرزندانم از تو خواستم، در این جهان و آن جهان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بندگان نزدیک، اجابت کنندۀ دعا، شنوا و دانا، بخشنده و آمرزنده، مهربان و رحیمی، و ما را در این دنیا و آن دنیا حسنه عنایت کن، و از عذاب دوزخ حفظ فرما</w:t>
      </w:r>
      <w:r>
        <w:rPr>
          <w:rFonts w:eastAsia="IRNazanin" w:cs="IRNazanin"/>
          <w:color w:val="111111"/>
          <w:sz w:val="28"/>
          <w:szCs w:val="28"/>
          <w:rtl w:val="true"/>
          <w:lang w:bidi="fa-IR"/>
        </w:rPr>
        <w:t>.</w:t>
      </w:r>
    </w:p>
    <w:p>
      <w:pPr>
        <w:pStyle w:val="Heading3"/>
        <w:numPr>
          <w:ilvl w:val="2"/>
          <w:numId w:val="1"/>
        </w:numPr>
        <w:rPr/>
      </w:pPr>
      <w:bookmarkStart w:id="374" w:name="__RefHeading___Toc1163024_1738255347"/>
      <w:bookmarkStart w:id="375" w:name="_Toc137"/>
      <w:bookmarkEnd w:id="374"/>
      <w:r>
        <w:rPr>
          <w:rtl w:val="true"/>
        </w:rPr>
        <w:t>دعا در حق بندگان</w:t>
      </w:r>
      <w:bookmarkEnd w:id="37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 در فعالیت‌های ذهنی و قلبی انسان حالت شکوفایی باطنی و روح قهرمانی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نگاه، متانت رفتار، شادی درون، چهرۀ راسخ، استعداد هدایت و پذیرش خطر و حوادث، از وجود یک گنجینۀ پنهان در عمق جان ما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روح آدمی از راه دعا به خداوند و بندگان او پیوند پیدا می‌کند و همانند قطره‌ای که به اقیانوس بی‌پایان می‌رسد؛ اتّصال معنوی گسترده‌ای با مبدأ هستی و آفرینش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از حاملان عرش تا خاکیان فرش، زمین و دریا، در حال نیایش و دعا برای انسانند و به گونه‌ای او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نخست سورۀ غافر، راه و رسم دعاگویی را به مؤمنان می‌آموزند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وَیُؤْمِنُونَ بِهِ‌وَ یَسْتَغْفِرُونَ لِلَّذِینَ ءَامَنُواْ رَبَّنَا وَسِعْتَ کُلَّ شَیْ‌ءٍ رَّحْمَةً وَ عِلْمًا فَاغْفِرْ لِلَّذِینَ تَابُواْ وَ اتَّبَعُواْ سَبِیلَکَ وَقِهِمْ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جَنَّتِ عَدْنٍ الَّتِی وَعَدتَّهُمْ وَ مَن صَلَحَ مِنْ ءَابَاءِهِمْ وَ أَزْوَ جِهِمْ وَذُرِّیَّتِهِمْ 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فرشتگانی که عرش را حمل می‌کنند و آنان که پیرامون آن هستند ، همراه سپاس و ستایش ، پروردگارشان را تسبیح می‌گویند و به او ایمان دارند و برای اهل ایمان آمرزش می‌طلبند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و دانش همه چیز را فرا گرفته‌ای ، پس آنان را که توبه کرده‌اند و راه تو را پیروی نموده‌اند بیامرز ، و آنان را از عذاب دوزخ نگه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در بهشت‌های جاودانی که به آنان و به شایستگان از پدران و همسران و فرزندانشان وعده داده‌ای در آور ؛ یقیناً تو توانای شکست‌ناپذیر و حکیمی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دعا آن است که با ربّنا و ربّی و ربوبیت خداوند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نام مبارک اللّه جامع‌ترین اسمای خداوند است ولی تقاضا از محضر پرلطف حق</w:t>
      </w:r>
    </w:p>
    <w:p>
      <w:pPr>
        <w:pStyle w:val="BookText"/>
        <w:rPr/>
      </w:pPr>
      <w:r>
        <w:rPr>
          <w:rFonts w:ascii="IRNazanin" w:hAnsi="IRNazanin" w:eastAsia="IRNazanin"/>
          <w:color w:val="111111"/>
          <w:sz w:val="28"/>
          <w:sz w:val="28"/>
          <w:szCs w:val="28"/>
          <w:rtl w:val="true"/>
          <w:lang w:bidi="fa-IR"/>
        </w:rPr>
        <w:t>تناسب با ربوبیت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از نخستین لحظه‌های وجود انسان آغاز شده و تا پایان عمر و سپس در قیامت ادامه دارد و چنان انسان را غرق انوار و الطاف الهی می‌کند که خواندن خداوند به این صفت خاص، لطف و محبت و مهربانیش را به دعا کننده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راه جلب لطف پروردگار را چنین تفسیر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تَبَحُّروا قُلُوبَکُم فَإِنْ انْقاها مِنْ حَرَکَةِ الواحِشِ لِسَخَطِ شَئٍ مِنْ صُنْعِ اللّهِ فَإِذا وَجَدْتُمُوها کَذلِکَ فَاسْاَلُوهُ ما شِئْتُمْ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دل‌هایتان را وارسی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خداوند دل‌ها را از خطور هر گونه وحشت و ناخشنودی که نسبت به کارهای اوست؛ پاک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چه می‌خواهید از او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مراد حضرت این است که اگر می‌خواهید جادۀ دعا هموار باشد و مانع و ترسی در آن دیده نشود، باید دل را مانند دریا گسترده و پاکیزه نمود تا درِ رحمت حق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به دعای عمومی در بین مردم سفارش شده است، به این خاطر دعاهایی که در نمازهای جماعت و جمعه خوانده می‌شود به درگاه الهی پذیرفته می‌شود؛ زیرا ممکن است در آن عبادت، گروهی مؤمن مضطر یا کودک پاکیزه دل حضور داشته باشد که حال و دل شکستۀ او موجب قبولی دعا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دَعا أَحَدٌ فَلْیَعُمَّ فَإِنَّهُ أَوْجَبُ لِلدُّعاءِ وَ مَنْ قَدَّمَ ارْبَعینَ رَجُلاً مِنْ إِخوانِهِ قَبْلَ انْ یَدْعُوَ لِنَفْسِهِ اسْتُجیبَ لَهُ فیهِمْ وَ فی نَفْسِهِ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هر گاه یک نفر دعا می‌کند برای همه دعا کند؛ زیرا این دعا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دعا کردن برای خود، برای چهل نفر از برادرانش دعا کند، آن دعا در حق آنان و در حق خودش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وحی‌های خداوند عزوجل به موسی علیه السلام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به زبانی بخوان که با آن نافرمانیم نکرده‌ای،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زبانی را از کجا بیاورم؟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زبان کس دیگر بخوان</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360/90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حکمت این کار در این است که وقتی انسان‌های دیگر به ویژه مؤمنان و صالحان در نیّت دعای او باشند، واسطه‌ای برای فیض الهی هستند، به ویژه اگر آن انسان در نزد پروردگار از اولیای الهی یا صالحان با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زودتر از همه به اجابت می‌رسد؛ دعایی است که برادر مؤمن در پشت سر برادرش می‌کند، چون ابتدا برای برادرش دعا کند، فرشته‌ای که بر او گماشته شده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دو چندان آن برای تو باد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روایت است که حضرت ابراهیم علیه السلام در حال ذبح به فرزند خود اسماعیل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گشایش در کار حاصل شود؛ زیرا مضطر حقیقی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نگاه آن حضرت به قوچی افتاد و از جای برخاست تا آن را بگیرد، هنگامی که برگشت دید دو دست اسماعیل باز شده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دست‌هایت را باز</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این 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بوده، آیا چیزی هم به تو گفت؟</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که دعای تو هم اکنون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دعایی کردی؟</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مورد رحمت و آمرزش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تو انسان موفقی هستی؟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5796</w:t>
      </w:r>
      <w:r>
        <w:rPr>
          <w:rFonts w:ascii="Amiri" w:hAnsi="Amiri" w:eastAsia="Amiri" w:cs="Amiri"/>
          <w:color w:val="111111"/>
          <w:sz w:val="28"/>
          <w:sz w:val="28"/>
          <w:szCs w:val="28"/>
          <w:rtl w:val="true"/>
          <w:lang w:bidi="ar-SA"/>
        </w:rPr>
        <w:t>، به نقل از لب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صادق علیه السلام در توضیح آیۀ شریفه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حسنۀ آخرت، رضوان الهی و بهشت، و مراد از حسنۀ دنیا، گشایش در رزق و معاش و نیکی اخلاق است</w:t>
      </w:r>
      <w:r>
        <w:rPr>
          <w:rFonts w:eastAsia="IRNazanin" w:cs="IRNazanin"/>
          <w:color w:val="111111"/>
          <w:sz w:val="28"/>
          <w:szCs w:val="28"/>
          <w:rtl w:val="true"/>
          <w:lang w:bidi="fa-IR"/>
        </w:rPr>
        <w:t xml:space="preserve">». </w:t>
      </w:r>
      <w:r>
        <w:rPr>
          <w:rStyle w:val="FootnoteAnchor"/>
          <w:rtl w:val="true"/>
        </w:rPr>
        <w:footnoteReference w:id="472"/>
      </w:r>
      <w:bookmarkStart w:id="376" w:name="pg17035_165510"/>
    </w:p>
    <w:p>
      <w:pPr>
        <w:pStyle w:val="Heading2"/>
        <w:numPr>
          <w:ilvl w:val="1"/>
          <w:numId w:val="1"/>
        </w:numPr>
        <w:rPr/>
      </w:pPr>
      <w:bookmarkStart w:id="377" w:name="__RefHeading___Toc1163026_1738255347"/>
      <w:bookmarkStart w:id="378" w:name="_Toc138"/>
      <w:bookmarkEnd w:id="376"/>
      <w:bookmarkEnd w:id="377"/>
      <w:r>
        <w:rPr>
          <w:rtl w:val="true"/>
        </w:rPr>
        <w:t xml:space="preserve">دعای </w:t>
      </w:r>
      <w:r>
        <w:rPr/>
        <w:t>26</w:t>
      </w:r>
      <w:r>
        <w:rPr>
          <w:rtl w:val="true"/>
        </w:rPr>
        <w:t xml:space="preserve"> : </w:t>
      </w:r>
      <w:r>
        <w:rPr>
          <w:rtl w:val="true"/>
        </w:rPr>
        <w:t>همسایگان و دوستان</w:t>
      </w:r>
      <w:bookmarkEnd w:id="37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1163028_1738255347"/>
      <w:bookmarkStart w:id="380" w:name="_Toc139"/>
      <w:bookmarkEnd w:id="379"/>
      <w:r>
        <w:rPr>
          <w:rtl w:val="true"/>
        </w:rPr>
        <w:t>اشاره</w:t>
      </w:r>
      <w:bookmarkEnd w:id="38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تَوَلَّنِی فِی جِیرَانِی وَ مَوَالِیَّ الْعَارِفِینَ بِحَقِّنَا وَ الْمُنَابِذِینَ لِأَعْدَائِنَا بِأَفْضَلِ وَلاَیَتِکَ وَ وَفِّقْهُمْ لِإِقَامَةِ سُنَّتِکَ وَ الْأَخْذِ بِمَحَاسِنِ أَدَبِکَ فِی إِرْفَاقِ ضَعِیفِهِمْ وَ سَدِّ خَلَّتِهِمْ وَ عِیَادَةِ مَرِیضِهِمْ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اجْعَلْنِی اللَّهُمَّ أَجْزِی بِالْإِحْسَانِ مُسِیئَهُمْ وَ أُعْرِضُ بِالتَّجَاوُزِ عَنْ ظَالِمِهِمْ وَ أَسْتَعْمِلُ حُسْنَ الظَّنِّ فِی کَافَّتِهِمْ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ارْزُقْنِی مِثْلَ ذَلِکَ مِنْهُمْ وَ اجْعَلْ لِی أَوْفَی الْحُظُوظِ فِیمَا عِنْدَهُمْ وَ زِدْهُمْ بَصِیرَةً فِی حَقِّی وَ مَعْرِفَةً بِفَضْلِی حَتَّی یَسْعَدُوا بِی وَ أَسْعَدَ بِهِمْ آمِینَ رَبَّ الْعَالَمِینَ</w:t>
      </w:r>
      <w:r>
        <w:rPr>
          <w:rFonts w:eastAsia="Amiri" w:cs="Amiri" w:ascii="Amiri" w:hAnsi="Amiri"/>
          <w:color w:val="111111"/>
          <w:sz w:val="28"/>
          <w:szCs w:val="28"/>
          <w:rtl w:val="true"/>
          <w:lang w:bidi="ar-SA"/>
        </w:rPr>
        <w:t>.</w:t>
      </w:r>
      <w:bookmarkStart w:id="381" w:name="pg17035_165517"/>
    </w:p>
    <w:p>
      <w:pPr>
        <w:pStyle w:val="BookText"/>
        <w:rPr/>
      </w:pPr>
      <w:bookmarkEnd w:id="3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تَوَلَّنِی فِی جِیرَانِی وَ مَوَالِیَّ الْعَارِفِینَ بِحَقِّنَا وَ الْمُنَابِذِینَ لِأَعْدَائِنَا بِأَفْضَلِ وَلاَیَتِکَ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سرپرستی مرا، دربارۀ همسایگان و دوستانم که به حق ما آگاه و با دشمنان ما مخالفند، به برترین سرپرستیت به عهده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ملکوتی بالا رعایت حق دو طایفه آنهم به بهترین صورت از حضرت حق درخواست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اهمیت حق همسایگان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شیعیان</w:t>
      </w:r>
    </w:p>
    <w:p>
      <w:pPr>
        <w:pStyle w:val="Heading3"/>
        <w:numPr>
          <w:ilvl w:val="2"/>
          <w:numId w:val="1"/>
        </w:numPr>
        <w:rPr/>
      </w:pPr>
      <w:bookmarkStart w:id="382" w:name="__RefHeading___Toc1163030_1738255347"/>
      <w:bookmarkStart w:id="383" w:name="_Toc140"/>
      <w:bookmarkEnd w:id="382"/>
      <w:r>
        <w:rPr/>
        <w:t>1</w:t>
      </w:r>
      <w:r>
        <w:rPr>
          <w:rtl w:val="true"/>
        </w:rPr>
        <w:t xml:space="preserve"> - </w:t>
      </w:r>
      <w:r>
        <w:rPr>
          <w:rtl w:val="true"/>
        </w:rPr>
        <w:t>ارزش و اهمیت حق همسایه</w:t>
      </w:r>
      <w:bookmarkEnd w:id="383"/>
    </w:p>
    <w:p>
      <w:pPr>
        <w:pStyle w:val="Heading4"/>
        <w:numPr>
          <w:ilvl w:val="3"/>
          <w:numId w:val="1"/>
        </w:numPr>
        <w:rPr/>
      </w:pPr>
      <w:bookmarkStart w:id="384" w:name="__RefHeading___Toc1163032_1738255347"/>
      <w:bookmarkStart w:id="385" w:name="_Toc14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معارف اسلامی می‌خوانیم که از هرطرفِ خانۀ انسان تا چهل خانه، مصداق مفهوم همسایه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برنامه هائی را حضرت حق و انبیا و امامان نسبت به همسایگان، به مردم مؤمن سفارش کرده‌اند که در صورت عمل به آن برنامه‌ها؛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عظیمی شامل حال انسان می‌شود</w:t>
      </w:r>
      <w:r>
        <w:rPr>
          <w:rFonts w:eastAsia="IRNazanin" w:cs="IRNazanin"/>
          <w:color w:val="111111"/>
          <w:sz w:val="28"/>
          <w:szCs w:val="28"/>
          <w:rtl w:val="true"/>
          <w:lang w:bidi="fa-IR"/>
        </w:rPr>
        <w:t>.</w:t>
      </w:r>
      <w:bookmarkStart w:id="386" w:name="pg17035_165519"/>
    </w:p>
    <w:p>
      <w:pPr>
        <w:pStyle w:val="BookText"/>
        <w:rPr/>
      </w:pPr>
      <w:bookmarkEnd w:id="38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نسبت به اسلام و مسلمانان جلب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یا مشکلاتی از همسایگان حل می‌گردد و حل مشکل باعث خوشحالی یک خانواده می‌شود و از این راه مشکل خود انسان در گردونۀ حل قرار گرفته و دعای آدمی به علّت تأمین نیاز همسایه و کمک به او به استجابت نزدیک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وَاعْبُدُوا اللّهَ وَ لاَتُشْرِکُوا بِهِ شَیْئاً وَبِالْوَالِدَیْنِ إِحْسَاناً وَبِذِی الْقُرْبَی وَالْیَتَامَی وَالْمَسَاکِینِ وَالْجَارِ ذِی الْقُرْبَی وَالْجَارِ الْجُنُبِ وَالصَّاحِبِ بِالْجَنْبِ وَابْنِ السَّبِیلِ وَمَا مَلَکَتْ أَیْمَانُکُمْ إِنَّ اللّهَ لاَ یُحِبُّ مَنْ کَانَ مُخْتَالاً فَخُوراً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بپرستید ، و چیزی را شریک او قرار ندهید ، و به پدر و مادر و خویشاوندان و یتیمان و مستمندان و همسایۀ نزدیک و همسایۀ دور و همنشینان و همراهان و در راه ماندگان و بردگان نیکی کنید ؛ یقیناً خدا کسی را که متکبّر و خودستاست ،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نسبت به حق خود که عبادت و اطاعت است و حق بندگان و آداب معاشرت، ده فرمان بسیار مهم صادر کرده، در قسمت ششم و هفتم و هشتم دربارۀ همسایگان نزدیک و همسایگان دور و معاشران و همنشینان سفارش فرموده که لازم است حق همسایگی همسایه ودوستی دوستان از جانب شما رعایت شود که این فرمان واجب الهی است</w:t>
      </w:r>
      <w:r>
        <w:rPr>
          <w:rFonts w:eastAsia="IRNazanin" w:cs="IRNazanin"/>
          <w:color w:val="111111"/>
          <w:sz w:val="28"/>
          <w:szCs w:val="28"/>
          <w:rtl w:val="true"/>
          <w:lang w:bidi="fa-IR"/>
        </w:rPr>
        <w:t>.</w:t>
      </w:r>
    </w:p>
    <w:p>
      <w:pPr>
        <w:pStyle w:val="Heading4"/>
        <w:numPr>
          <w:ilvl w:val="3"/>
          <w:numId w:val="1"/>
        </w:numPr>
        <w:rPr/>
      </w:pPr>
      <w:bookmarkStart w:id="387" w:name="__RefHeading___Toc1163034_1738255347"/>
      <w:bookmarkStart w:id="388" w:name="_Toc142"/>
      <w:bookmarkEnd w:id="387"/>
      <w:r>
        <w:rPr>
          <w:rtl w:val="true"/>
        </w:rPr>
        <w:t>تفسیری بر آیۀ فوق</w:t>
      </w:r>
      <w:bookmarkEnd w:id="3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در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قرآن در آیۀ فوق علاوه بر ذکر همسایگان نزدیک، تصریح به حق همسایگان دور کرده است؛ زیرا کلمۀ همسایه معمولاً مفهوم محدودی دارد و تنها نزدیک را در بر می‌گیرد، لذا برای توجه دادن به وسعت مفهوم آن از نظر اسلام راهی جز این نبوده که نامی از همسایگان دور نیز به طور صریح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منظور از همسایگان دور، همسایگان غیر مسلمان باشد؛ زیرا حق همسایگی در اسلام منحصر به همسایگان مسلمان نیست و غیر مسلمانان را نیز شامل می‌شود، مگر آنان که با مسلمانان سرجنگ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دربارۀ کسانی که با انسان دوستی و مصاحبت دارند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وسیع‌تر از دوست و رفیق دارد، و در واقع هر کسی را که به نوعی با انسان نشست و برخاست داشته باشد در بر می‌گیرد، خواه دوست دائمی باشد یا یک دوست موقت، همانند کسی که در اثنای سفر با انسان همنشین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می‌بینیم درپاره‌ای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رَفیقُکَ فِی السَّفَرِ</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949/3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5300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کسی که به امید نفعی سراغ انسان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اَلْمُنْقَطِعُ الَیْکَ یَرْجُونَفْعَکَ</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شده منظور اختصاص به آنها نیست، بلکه بیان توسعۀ مفهوم این تعبیر است که همۀ این موارد را نیز در بر می‌گیرد، و به این ترتیب آیه یک دستور جامع و کلی برای حسن معاشرت نسبت به تمام کسانی که با انسان ارتباط دارند، می‌باشد</w:t>
      </w:r>
      <w:r>
        <w:rPr>
          <w:rFonts w:eastAsia="IRNazanin" w:cs="IRNazanin"/>
          <w:color w:val="111111"/>
          <w:sz w:val="28"/>
          <w:szCs w:val="28"/>
          <w:rtl w:val="true"/>
          <w:lang w:bidi="fa-IR"/>
        </w:rPr>
        <w:t>.</w:t>
      </w:r>
      <w:bookmarkStart w:id="389" w:name="pg17035_165523"/>
    </w:p>
    <w:p>
      <w:pPr>
        <w:pStyle w:val="BookText"/>
        <w:rPr/>
      </w:pPr>
      <w:bookmarkEnd w:id="389"/>
      <w:r>
        <w:rPr>
          <w:rFonts w:ascii="IRNazanin" w:hAnsi="IRNazanin" w:eastAsia="IRNazanin"/>
          <w:color w:val="111111"/>
          <w:sz w:val="28"/>
          <w:sz w:val="28"/>
          <w:szCs w:val="28"/>
          <w:rtl w:val="true"/>
          <w:lang w:bidi="fa-IR"/>
        </w:rPr>
        <w:t>اعم از دوستان واقعی، و همکاران، و همسفران، و مراجعان، و شاگردان، و مشاوران، و خدمتگزاران</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p>
    <w:p>
      <w:pPr>
        <w:pStyle w:val="Heading4"/>
        <w:numPr>
          <w:ilvl w:val="3"/>
          <w:numId w:val="1"/>
        </w:numPr>
        <w:rPr/>
      </w:pPr>
      <w:bookmarkStart w:id="390" w:name="__RefHeading___Toc1163036_1738255347"/>
      <w:bookmarkStart w:id="391" w:name="_Toc143"/>
      <w:bookmarkEnd w:id="390"/>
      <w:r>
        <w:rPr>
          <w:rtl w:val="true"/>
        </w:rPr>
        <w:t>همسایه در روایات</w:t>
      </w:r>
      <w:bookmarkEnd w:id="391"/>
    </w:p>
    <w:p>
      <w:pPr>
        <w:pStyle w:val="Heading5"/>
        <w:numPr>
          <w:ilvl w:val="4"/>
          <w:numId w:val="1"/>
        </w:numPr>
        <w:rPr/>
      </w:pPr>
      <w:bookmarkStart w:id="392" w:name="__RefHeading___Toc1163038_1738255347"/>
      <w:bookmarkStart w:id="393" w:name="_Toc144"/>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در نصایح لقمان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 یا بُنَیَّ الرَّفیقُ ثُمَّ الطَّریقُ</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خانه، فرزندم ابتدا رفیق و دوست آن گاه راه 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خواندم که رسول خدا صلی الله علیه و آله نوشته‌ای بین مهاجر و انصار و هر کس از اهل مدینه که ملحق به آنها می‌شد، نوشت که این جمله در آن 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الْجارَ کَالنَّفْسِ غَیْرَ مُضارٍّ وَ لا آثِمٍ، وَ حُرْمَةُ الْجارِ عَلَی الْجارِ کَحُرْمَةِ امِّهِ وَ ابیهِ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همسایه به منزله خود توست، به اندازۀ خودت لازم است رعایت شود و از وی حفاظت به عمل آید، مگر همسایه‌ای که برای همسایه ضرر داشته باشد، و در حقّ همسایه، جنایت و خیانت کند، و احترام و ارزش همسایه همانند احترام مادر و پدر انسان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از پدرانش از امیر المؤمنین علیه السلام از رسول خدا صلی الله علیه و آله روایت می‌کند که به رسول خدا صلی الله علیه و آله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اَفِی الْمالِ حَقٌّ سِوَی الزَّکاةِ؟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 الرَّحِمِ اذا ادْبَرَتْ، وَصِلَةُ الْجارِ الْمُسْلِمِ، فَما آمَنَ بِی مَنْ باتَ شَبْعاناً وَ جارُهُ الْمُسْلِمُ جائِعٌ</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11501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مال انسان غیر از زکات حقّی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نیکی به قوم و خویش به آن هنگام که از انسان روی بر گرداند، و خوبی به همسایۀ مسلمان؛ به من ایمان نیاورده کسی که شب را سیر بخوابد و همسایۀ مسلمانش گرسنه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یَأْمَنَ جارُهُ بَوائِقَهُ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مؤمن نیست مگر این که همسایه‌اش از مزاحمت او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خانَ جارَهُ شِبْراً مِن الْأرْضِ جَعَلَهَا اللّهُ طَوْقاً فِی عُنُقِهِ مِنْ تُخُومِ الْاَرْضِ السَّابِعَةِ حَتّی یَلْقَی اللّهُ یَوْمَ الْقِیامَةِ مُطَوَّقاً الَّا انْ یَتُوبَ وَ یَرْجِعُ</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کسی که به اندازۀ یک وجب زمین به همسایه‌اش خیانت ورزد، آن یک وجب را خداوند از پوستۀ هفتم زمین حلقۀ گردن او کند، و بدین صورت خدا از در قیامت ملاقات نماید، مگر این که توبه کند و از ظلم به همسایه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درختی نام می‌برد به نام زقّوم که شیرۀ آن را به اهل جهنّم می‌خورانند و این خوراک برای اهل جهنّم عذابی بسیار سخت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آویزۀ شاخه‌های این درختند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جارُهُ مَریضاً فَتَرَکَ عِیادَتَهُ اسْتِخْفافاً بِحَقِّهِ فَقَدْ تَعَلَّقَ بِغُصْنٍ مِنْهُ، وَ مَنْ ماتَ جارُهُ فَتَرَکَ تَشْییعَ جِنازَتِها تَهاوُناً فَقَدْ تَعَلَّقَ بِغُصْنٍ مِنْهُ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همسایه مریضش را محض سبک شمردن حقّ او عیادت نکند، و آن که به خاطر سبک انگاشتن جنازۀ همسایه به تشییعش نرود، هر دو از آویزه‌های شاخه‌های درخت زقومند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اطَّلَعَ فِی بَیْتِ جارِهِ فَنَظَرَ الی عَوْرَةِ رَجُلٍ أَوْ شَعْرِ امْرَأَةٍ اوْ شَیْ‌ءٍ مِنْ جَسَدِها کانَ حَقّاً عَلَی اللّهِ انْ یُدْخِلَهُ النّارَ مَعَ الْمُنافِقینَ الَّذینَ کانُوا یَتَّبِعُونَ عَوْراتِ النّاسِ فِی الدُّنْیا، وَ لایَخْرُجُ مِنَ الدُّنْیا حَتّی یَفْضَحَهُ اللّهُ، وَ یُبْدِی عَوْرَتَهُ لِلنّاسِ فِی الْآخِرَةِ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کسی که در خانۀ همسایه‌اش دید بیندازد، به عورت مرد یا موی زنی یا چیزی از بدن آنان بنگرد بر خدا لازم است او را با منافقینی که در دنیا دنبال زشتی‌های مردم بودند وارد جهنّم کند، و از دنیا نمی‌رود مگر این که خدا او را رسوا کند، و زشتی‌هایش را در آخرت در برابر دید مردم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حَریمُ الْمَسْجِدِ ارْبَعُونَ ذِراعاً، وَ الْجوارُ ارْبَعُونَ داراً مِنْ ارْبَعَةِ جَوانِبِها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حریم مسجد چهل ذرع، و حریم همسایه از چهار طرف چهل خانه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به اسحاق بن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صانِعِ الْمُنافِقَ بِلِسانِکَ، وَ اخْلِصْ وَدَّکَ لِلْمُؤْمِنِ، وَ انْ جالَسَکَ یَهُودِیٌّ فَاَحْسِنْ مُجالَسَتَهُ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152/71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منافق با زبانت مدارا کن، برای مؤمن دوستی و محبّت را خالص گردان، و اگر یک یهودی با تو همنشین شد به خوبی با او همنشینی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جیرانِکُمْ فَاِنَّهُمْ وَصِیةُ نَبِیِّکُمْ، ما زالَ یُوصِی بِهِمْ حَتّی ظَنَنّا انَّهُ سَیُوَرِّثُهُمْ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خدا را خدا را، در رابطه با همسایگان که مورد سفارش پیامبر شماست، پیوسته به آنان سفارش داشت تا جایی که گمان بردیم میراث برشان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الْجِوارِ یَزیدُ فِی الرِّزْقِ</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خوب همسایه داری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حضرت زهرا علیها السلام از بعض از امور نزد رسول خدا صلی الله علیه و آله شکایت برد، حضرت جزوه‌ای به او مرحمت فرمود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به آن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این سه جمله ثبت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یُؤْمِنُ بِاللّهِ وَ الیَوْمِ الْآخِرِ فَلا یُؤْذِی جارَهُ، وَ مَنْ کانَ یُؤْمِنُ بِاللّهِ وَ الْیَوْمِ الْآخِرِ فَلْیُکْرِمْ‌ضَیْفَهُ، وَ مَنْ کانَ یُؤْمِنُ بِاللّهِ وَ الْیَوْمِ الْآخِرِ فَلْیَقُلْ خَیْراً اوْ لِیَسْکُتْ</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هر کس ایمان به خدا و روز قیامت دارد، همسایه‌اش را نیازارد، و هر کس ایمان به خدا و قیامت دارد مهمانش را گرامی بدارد، و هر کس ایمان به خدا و روز جزا دارد خیر بگوید ورنه ساکت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اللّه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الْجِوارِ یَعْمُرُ الدِّیارَ، وَ یُنْسی فِی الْاعْمارِ</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667/2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128/12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15844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همسایه داری خانمان‌ها را آباد سازد، و عمرها را طولانی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حضرت صادق علیه السلام از حاضران پر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انَّهُ لَیْسَ مِنّا مَنْ لَمْ یُحْسِنْ مُجاوَرَةَ مَنْ جاوَرَهُ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بدانید از ما نیست هر که با همسایه‌اش به خوشی رفتار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بِحُسْنِ الْجِوارِ فَاِنَّ اللّهَ عَزَّوَجَلَّ امَرَ بِذلِکَ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بر شما باد به خوش همسایگی که حضرت اللّه عزّوجلّ به این معنی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آذی جارَهُ</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حق دور است و به لعنت الهی دچار است کسی که همسایه‌اش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مؤمن بود دارای همسایه‌ای کافر، این همسایۀ کافر به همسایۀ مؤمن مهربان بود و نسبت به وی کار خیر انجام می‌داد، وقتی آن کافر از دنیا رفت، خداوند در جهنّم خانه‌ای از گل برای او بنا کرد که او را از حرارت آتش حفظ کند، و به او از غیر جهنّم روزی می‌رسید،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حق به خاطر مدارا و رفق و انجام کار خیر توست نسبت به همسایۀ مؤمنت در دنیا</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الْماعُونَ مِنْ جارِهِ انِ احْتاجَ الَیْهِ مَنَعَهُ اللّهُ فَضْلَهُ یَوْمَ الْقِیامَةِ، وَ وَکَلَهُ الی نَفْسِهِ، وَ مَنْ وَکَلَهُ اللّهُ الی نَفْسِهِ هَلَکَ، وَ لایَقبَلُ اللّهُ عَزَّوَجَلَّ لَهُ عُذْراً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کسی که مایحتاج زندگی را از همسایه، در صورتی که به آن نیاز دارد منع کند، خداوند در قیامت فضلش را از او دریغ نماید، و وی را به خود واگذارد، و هر کس را خداوند به خود واگذارد هلاک می‌شود، و حضرت حق از او عذری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مُجاوَرَةَ مَنْ جاوَرَکَ تَکُنْ مؤْمِناً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با همسایه نیکی کن تا مؤمن باشی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درفرازهائی ملکوتی فرموده است</w:t>
      </w:r>
      <w:r>
        <w:rPr>
          <w:rFonts w:eastAsia="IRNazanin" w:cs="IRNazanin"/>
          <w:color w:val="111111"/>
          <w:sz w:val="28"/>
          <w:szCs w:val="28"/>
          <w:rtl w:val="true"/>
          <w:lang w:bidi="fa-IR"/>
        </w:rPr>
        <w:t>:</w:t>
      </w:r>
      <w:bookmarkStart w:id="394" w:name="pg17035_165534"/>
    </w:p>
    <w:p>
      <w:pPr>
        <w:pStyle w:val="BookText"/>
        <w:rPr/>
      </w:pPr>
      <w:bookmarkEnd w:id="394"/>
      <w:r>
        <w:rPr>
          <w:rFonts w:ascii="Amiri" w:hAnsi="Amiri" w:eastAsia="Amiri" w:cs="Amiri"/>
          <w:color w:val="111111"/>
          <w:sz w:val="28"/>
          <w:sz w:val="28"/>
          <w:szCs w:val="28"/>
          <w:rtl w:val="true"/>
          <w:lang w:bidi="ar-SA"/>
        </w:rPr>
        <w:t>مِنْ عَلامَةِ اللُّؤْمِ سُوءُ الْجِوارِ</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زشتی، بد همسایگی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حُسْنُ الْجِوارِ کَفَّ الْاَذی، وَلکِنْ حُسْنُ الْجِوارِ الصَّبْرُ عَلَی الْاَذی</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خوش همسایگی به خودداری از اذیّت نیست، خوش همسایگی صبر بر آزار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الْجارِ تَفَقُّدُ الْجارِ</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دلجوئی از همسایه از خوش همسایگی است</w:t>
      </w:r>
      <w:r>
        <w:rPr>
          <w:rFonts w:eastAsia="IRNazanin" w:cs="IRNazanin"/>
          <w:color w:val="111111"/>
          <w:sz w:val="28"/>
          <w:szCs w:val="28"/>
          <w:rtl w:val="true"/>
          <w:lang w:bidi="fa-IR"/>
        </w:rPr>
        <w:t>.</w:t>
      </w:r>
    </w:p>
    <w:p>
      <w:pPr>
        <w:pStyle w:val="Heading5"/>
        <w:numPr>
          <w:ilvl w:val="4"/>
          <w:numId w:val="1"/>
        </w:numPr>
        <w:rPr/>
      </w:pPr>
      <w:bookmarkStart w:id="395" w:name="__RefHeading___Toc1163040_1738255347"/>
      <w:bookmarkStart w:id="396" w:name="_Toc145"/>
      <w:bookmarkEnd w:id="395"/>
      <w:r>
        <w:rPr>
          <w:rtl w:val="true"/>
        </w:rPr>
        <w:t>حق همسایه در کلام امام سجّاد علیه السلام</w:t>
      </w:r>
      <w:bookmarkEnd w:id="396"/>
    </w:p>
    <w:p>
      <w:pPr>
        <w:pStyle w:val="BookText"/>
        <w:rPr/>
      </w:pPr>
      <w:r>
        <w:rPr>
          <w:rFonts w:ascii="IRNazanin" w:hAnsi="IRNazanin" w:eastAsia="IRNazanin"/>
          <w:color w:val="111111"/>
          <w:sz w:val="28"/>
          <w:sz w:val="28"/>
          <w:szCs w:val="28"/>
          <w:rtl w:val="true"/>
          <w:lang w:bidi="fa-IR"/>
        </w:rPr>
        <w:t>حضرت سجّاد علیه السلام در باب حقّ همسایه در رسالۀ حقوق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غایب است حقوق او را از هر جهت حفظ کنی؛وقتی که حاضر است احترامش نمائی؛اگر به او ظلم و ستمی شد به یاریش برخیزی؛ چه حاضر باشد چه غایب از کمک به او دریغ نورزی، در جستجوی عیب‌ها و بدی‌های او نباشی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چیزی از عیب‌های او بدون این که اراده داشته باشی و بخواهی بفهمی پی بردی، در مورد دانسته‌های خودت نسبت به معایب او بسیار راز نگهدار و پرده پوش باشی</w:t>
      </w:r>
      <w:r>
        <w:rPr>
          <w:rFonts w:eastAsia="IRNazanin" w:cs="IRNazanin"/>
          <w:color w:val="111111"/>
          <w:sz w:val="28"/>
          <w:szCs w:val="28"/>
          <w:rtl w:val="true"/>
          <w:lang w:bidi="fa-IR"/>
        </w:rPr>
        <w:t>.</w:t>
      </w:r>
      <w:bookmarkStart w:id="397" w:name="pg17035_165536"/>
    </w:p>
    <w:p>
      <w:pPr>
        <w:pStyle w:val="BookText"/>
        <w:rPr/>
      </w:pPr>
      <w:bookmarkEnd w:id="397"/>
      <w:r>
        <w:rPr>
          <w:rFonts w:ascii="IRNazanin" w:hAnsi="IRNazanin" w:eastAsia="IRNazanin"/>
          <w:color w:val="111111"/>
          <w:sz w:val="28"/>
          <w:sz w:val="28"/>
          <w:szCs w:val="28"/>
          <w:rtl w:val="true"/>
          <w:lang w:bidi="fa-IR"/>
        </w:rPr>
        <w:t>از طریقی که او بی خبر است مراقب گفته‌های او در خانه‌اش مباش و به عبارت دیگر استراق سمع نسبت به او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کارهای زشتی از او آگاه شدی، رازش را بر ملا مساز و چنانکه می‌دانی که تذکر تو را خواهد پذیرفت، تنها میانه خودتان مطالب لازم را از روی خیرخواهی با او در میان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سختی‌ها او را تنها نگذاری، در برابر نعمت هائی که دارد بر او حسد نبری، از لغزش‌های او درگذری و با او سخت نگیری، تقصیر او را نادیده بگیری و بدی او را ببخشی، وقتی مورد ستم قرار می‌گیرد او را یاری دهی، اگر از روی نادانی رفتار نامناسبی هم از او دیدی از جا در نروی، و نیز زبان ملامتگران و ناسزاگویان را از او بازداری، نقشه‌های مکارانه را بی اثر سازی و رفتاری بزرگوارانه با او داشته باشی، و در این کارها بایستی از خدا کمک بگیری</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رسم زندگی از نظر امام سجّاد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398" w:name="__RefHeading___Toc1163042_1738255347"/>
      <w:bookmarkStart w:id="399" w:name="_Toc146"/>
      <w:bookmarkEnd w:id="398"/>
      <w:r>
        <w:rPr/>
        <w:t>2</w:t>
      </w:r>
      <w:r>
        <w:rPr>
          <w:rtl w:val="true"/>
        </w:rPr>
        <w:t xml:space="preserve"> - </w:t>
      </w:r>
      <w:r>
        <w:rPr>
          <w:rtl w:val="true"/>
        </w:rPr>
        <w:t>ارزش شیعیان</w:t>
      </w:r>
      <w:bookmarkEnd w:id="399"/>
    </w:p>
    <w:p>
      <w:pPr>
        <w:pStyle w:val="Heading4"/>
        <w:numPr>
          <w:ilvl w:val="3"/>
          <w:numId w:val="1"/>
        </w:numPr>
        <w:rPr/>
      </w:pPr>
      <w:bookmarkStart w:id="400" w:name="__RefHeading___Toc1163044_1738255347"/>
      <w:bookmarkStart w:id="401" w:name="_Toc147"/>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ارزش شیعه به خاطر همرنگی او در عقاید و اخلاق و اعمال با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پس از رسول خدا صلی الله علیه و آله فقط اهل بیت پیامبر صلی الله علیه و آله و نوّاب عامّۀ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مراجع تقلید و عالمان واجد شرایطند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الاطاعه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شیعه توحید قرآن است، شیعه به روز جزا پایبند است، فقه شیعه فقه اهل بیت است، شیعه با ستم و ستمگران به هیچ عنوان سازش ندارد، امر به معروف و نهی از منکر را واجب می‌داند گرچه به قیمت جان او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 شیعه عاشورا است، یعنی روز ستیز با ظالمان و ستمگران و طاغوت هاست، و هر سرزمین برای شیعه کربلاست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همان اسلام قرآن و آیین ناب محمّدی است، شیعه راهی جز قرآن</w:t>
      </w:r>
    </w:p>
    <w:p>
      <w:pPr>
        <w:pStyle w:val="BookText"/>
        <w:rPr/>
      </w:pPr>
      <w:r>
        <w:rPr>
          <w:rFonts w:ascii="IRNazanin" w:hAnsi="IRNazanin" w:eastAsia="IRNazanin"/>
          <w:color w:val="111111"/>
          <w:sz w:val="28"/>
          <w:sz w:val="28"/>
          <w:szCs w:val="28"/>
          <w:rtl w:val="true"/>
          <w:lang w:bidi="fa-IR"/>
        </w:rPr>
        <w:t>نمی‌شناسد، و رهبرانی پس از پیامبر جز رهبران معصوم را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برای بقای خود و حفظ متابعت از اهل بیت، و روشن نگاه داشتن چراغ هدایت، پس از مرگ رسول خدا تاکنون از لابلای زندان‌ها و تبعیدها، و خاک و خون و ایثار و شهادت گذشته، و این روش را تا ظهور امام دوازدهم و پهن شدن سفرۀ عدل و عدالت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برای دفاع از هویت خود در برابر تهمت‌های ناروا و ناجوانمردانه‌ای که در زمینۀ عقاید و اعمال از جانب علمای اهل سنّت در طول قرون و اعصار به او زده شده، بهترین کتابهای علمی و فنی و استدلالی را نوشته، و از این راه حجت خدا را بر تمام جهانیان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از چند هزار صفحه تجاوز می‌کند، صحت و سلامت و استحکام و قدرت و نیرومندی معنوی راه خود را ثابت کرده، و باب هر شک و تردید را به روی غیر بسته و دست رد بر سینۀ نامحرم زده، و همچون خورشید وسط روز از نظر علمی و درستی راه در میان تمام مذاهب اسلامی درخشیده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اقتداگر به تمام انبیا و رنگ‌پذیر از امامان معصوم، و بندۀ خدا، و تابع آیات قرآن، و تسلیم فقه جعفری است، فقهی که سینه به سینه از رسول خدا گرفته شده، رسولی که علم و دانشش را از حضرت حق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فقط و فقط تابع عقاید حقّه است، عقایدی که از چشمۀ زلال وحی گرفته شده، و عاشق عبادت و طاعت خداست، عبادت و طاعتی که فرامین و دستورهایش درقرآن، و در گفتار پیامبر و اهل بیت اوست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علاقه مند به حسنات اخلاقی و متنفّر از رذایل نفسی، و دلباختۀ اولیای</w:t>
      </w:r>
      <w:bookmarkStart w:id="402" w:name="pg17035_165540"/>
    </w:p>
    <w:p>
      <w:pPr>
        <w:pStyle w:val="BookText"/>
        <w:rPr/>
      </w:pPr>
      <w:bookmarkEnd w:id="402"/>
      <w:r>
        <w:rPr>
          <w:rFonts w:ascii="IRNazanin" w:hAnsi="IRNazanin" w:eastAsia="IRNazanin"/>
          <w:color w:val="111111"/>
          <w:sz w:val="28"/>
          <w:sz w:val="28"/>
          <w:szCs w:val="28"/>
          <w:rtl w:val="true"/>
          <w:lang w:bidi="fa-IR"/>
        </w:rPr>
        <w:t>الهی، و دشمن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 خلاف اهل سنّت که فقه خود را در چهارچوب فقه چهار نفر حبس کرده‌اند، باب اجتهاد را مفتوح می‌داند، و از مجتهد زندۀ اعلم و فتاوی او که زمان و مکان و مصالح امت در آن لحاظ شده، پیروی می‌کند</w:t>
      </w:r>
      <w:r>
        <w:rPr>
          <w:rFonts w:eastAsia="IRNazanin" w:cs="IRNazanin"/>
          <w:color w:val="111111"/>
          <w:sz w:val="28"/>
          <w:szCs w:val="28"/>
          <w:rtl w:val="true"/>
          <w:lang w:bidi="fa-IR"/>
        </w:rPr>
        <w:t>.</w:t>
      </w:r>
    </w:p>
    <w:p>
      <w:pPr>
        <w:pStyle w:val="Heading4"/>
        <w:numPr>
          <w:ilvl w:val="3"/>
          <w:numId w:val="1"/>
        </w:numPr>
        <w:rPr/>
      </w:pPr>
      <w:bookmarkStart w:id="403" w:name="__RefHeading___Toc1163046_1738255347"/>
      <w:bookmarkStart w:id="404" w:name="_Toc148"/>
      <w:bookmarkEnd w:id="403"/>
      <w:r>
        <w:rPr>
          <w:rtl w:val="true"/>
        </w:rPr>
        <w:t>تفسیر آیۀ قرآن به شیعه</w:t>
      </w:r>
      <w:bookmarkEnd w:id="404"/>
    </w:p>
    <w:p>
      <w:pPr>
        <w:pStyle w:val="BookText"/>
        <w:rPr/>
      </w:pPr>
      <w:r>
        <w:rPr>
          <w:rFonts w:ascii="IRNazanin" w:hAnsi="IRNazanin" w:eastAsia="IRNazanin"/>
          <w:color w:val="111111"/>
          <w:sz w:val="28"/>
          <w:sz w:val="28"/>
          <w:szCs w:val="28"/>
          <w:rtl w:val="true"/>
          <w:lang w:bidi="fa-IR"/>
        </w:rPr>
        <w:t>شدّت و کثرت زحمات خالصانۀ شیعه باعث شده که رسول الهی وائمۀ طاهرین علیهم السلام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بر ما حقوقی است لازم، چه در دنیا و چه در آخرت، بر ماست که آن حقوق را ادا کنیم و به خصوص به هنگام مرگ و در برزخ و در آخرت به زیارت آنان آئیم و این پاک باختگان را مشمول شفاعت خود قرار دهیم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اوْلَی النّاسِ بِاِبْراهِیمَ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مسلماً نزدیکترین مردم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پیوند وانتساب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 و این پیامبر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 او نزدیک‌ترند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یاور و سرپرست مؤمنان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405" w:name="pg17035_165542"/>
    </w:p>
    <w:p>
      <w:pPr>
        <w:pStyle w:val="BookText"/>
        <w:rPr/>
      </w:pPr>
      <w:bookmarkEnd w:id="405"/>
      <w:r>
        <w:rPr>
          <w:rFonts w:ascii="Amiri" w:hAnsi="Amiri" w:eastAsia="Amiri" w:cs="Amiri"/>
          <w:color w:val="111111"/>
          <w:sz w:val="28"/>
          <w:sz w:val="28"/>
          <w:szCs w:val="28"/>
          <w:rtl w:val="true"/>
          <w:lang w:bidi="ar-SA"/>
        </w:rPr>
        <w:t>هُمُ الْاَئِمَّةُ وَ اتْباعُهُمْ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جملۀ وَ الَّذینَ آمَنُوا امامان معصوم که جانشینان بر حق پیامبرند و تابعان آنهایند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خداوند، در طول این پانزده قرن، جز شیعه کسی تابع دوازده امام معصوم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صادق در توضیح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خدا قسم بر دین ابراهیم و طریق اوست، و شما ای شیعیان ما، سزاوارترین مردم به ابراهیم یا علی هستید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406" w:name="__RefHeading___Toc1163048_1738255347"/>
      <w:bookmarkStart w:id="407" w:name="_Toc149"/>
      <w:bookmarkEnd w:id="406"/>
      <w:r>
        <w:rPr>
          <w:rtl w:val="true"/>
        </w:rPr>
        <w:t>شیعه در روایات</w:t>
      </w:r>
      <w:bookmarkEnd w:id="407"/>
    </w:p>
    <w:p>
      <w:pPr>
        <w:pStyle w:val="Heading5"/>
        <w:numPr>
          <w:ilvl w:val="4"/>
          <w:numId w:val="1"/>
        </w:numPr>
        <w:rPr/>
      </w:pPr>
      <w:bookmarkStart w:id="408" w:name="__RefHeading___Toc1163050_1738255347"/>
      <w:bookmarkStart w:id="409" w:name="_Toc150"/>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حضرت امام حسین علیه السلام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اعْلَمُ احَداً عَلی مِلَّةِ ابْراهِیمَ الَّا نَحْنُ وَ شیعَتُنا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من یک نفر را در این جهان بر آیین الهی ابراهیم جز خودمان دوازده امام و پیروانمان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انَّکُمْ لَعَلی دینِ اللّهِ وَ دینِ مَلائِکَتِهِ، فَاَعینُونا عَلی ذلِکَ بِوَرَعٍ وَ اجْتِهادٍ، فَوَاللهِ ما یَقبَلُ اللّهُ الّا مِنْکُمْ، فَاتَّقُوا اللّهَ وَ کُفُّوا الْسِنَتَکُمْ، صَلُّوا فِی مَساجِدِکُمْ فَاِذا تَمَیَّزَ النّاسُ فَتَمَیَّزُوا</w:t>
      </w:r>
      <w:r>
        <w:rPr>
          <w:rFonts w:eastAsia="Amiri" w:cs="Amiri" w:ascii="Amiri" w:hAnsi="Amiri"/>
          <w:color w:val="111111"/>
          <w:sz w:val="28"/>
          <w:szCs w:val="28"/>
          <w:rtl w:val="true"/>
          <w:lang w:bidi="ar-SA"/>
        </w:rPr>
        <w:t xml:space="preserve">. </w:t>
      </w:r>
      <w:r>
        <w:rPr>
          <w:rStyle w:val="FootnoteAnchor"/>
          <w:rtl w:val="true"/>
        </w:rPr>
        <w:footnoteReference w:id="506"/>
      </w:r>
      <w:bookmarkStart w:id="410" w:name="pg17035_165545"/>
    </w:p>
    <w:p>
      <w:pPr>
        <w:pStyle w:val="BookText"/>
        <w:rPr/>
      </w:pPr>
      <w:bookmarkEnd w:id="410"/>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ما بر آیین خدا و ملائکه هستید، مرا به پاکدامنی و کوشش در عبادت و اطاعت کمک کنید، به خدا قسم در این جهان و آن جهان اعمال غیر شما قبول نخواهد شد، پس تقوای الهی را در تمام شؤون حیات مراعات کنید، و در مسألۀ زبان، مردم خودداری باشید، و در مساجد خود نماز بگزارید، و چون مردم به یکسو شدند، شما هم به طرف ماآئید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مِلَّةِ ابْراهِیمَ احَدٌ غَیرُکُمْ، وَ ما یَقْبَلُ اللّهُ الّا مِنْکُمْ، وَ لایَغْفِرُ الذُّنُوبَ الّا لَکُمْ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شما شیعیان ما بر آیین ابراهیم نیست، خداوند از غیر شما عمل قبول نمی‌کند، و گناهان غیر شما را نمی‌بخشد</w:t>
      </w:r>
      <w:r>
        <w:rPr>
          <w:rFonts w:eastAsia="IRNazanin" w:cs="IRNazanin"/>
          <w:color w:val="111111"/>
          <w:sz w:val="28"/>
          <w:szCs w:val="28"/>
          <w:rtl w:val="true"/>
          <w:lang w:bidi="fa-IR"/>
        </w:rPr>
        <w:t>.</w:t>
      </w:r>
    </w:p>
    <w:p>
      <w:pPr>
        <w:pStyle w:val="Heading5"/>
        <w:numPr>
          <w:ilvl w:val="4"/>
          <w:numId w:val="1"/>
        </w:numPr>
        <w:rPr/>
      </w:pPr>
      <w:bookmarkStart w:id="411" w:name="__RefHeading___Toc1163052_1738255347"/>
      <w:bookmarkStart w:id="412" w:name="_Toc151"/>
      <w:bookmarkEnd w:id="411"/>
      <w:r>
        <w:rPr>
          <w:rtl w:val="true"/>
        </w:rPr>
        <w:t>خصوصیات شیعه در روایات</w:t>
      </w:r>
      <w:bookmarkEnd w:id="412"/>
    </w:p>
    <w:p>
      <w:pPr>
        <w:pStyle w:val="BookText"/>
        <w:rPr/>
      </w:pPr>
      <w:r>
        <w:rPr>
          <w:rFonts w:ascii="IRNazanin" w:hAnsi="IRNazanin" w:eastAsia="IRNazanin"/>
          <w:color w:val="111111"/>
          <w:sz w:val="28"/>
          <w:sz w:val="28"/>
          <w:szCs w:val="28"/>
          <w:rtl w:val="true"/>
          <w:lang w:bidi="fa-IR"/>
        </w:rPr>
        <w:t>حضرت صادق علیه السلام پس از بیان این حقیقت که شیعه در راه خدا، و بر صراط ابراهیم و همۀ انبیا و پیرو امامان معصوم است، به خصوصیات این طایفه این چنین اشاره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اِمْتَحِنُوا شَیعَتَنا عِنْدَ مَواقیتِ الصَّلَواتِ کَیْفَ مُحافَظَتُهُمْ عَلَیْها، وَ الی اسْرارِنا کَیْفَ حِفْظُهُمْ لَها عِنْدَ عَدُوِّنا، وَ الی امْوالِهِمْ کَیْفَ مُواساتُهُمْ لِاِخْوانِهِمْ فیِها؟ </w:t>
      </w:r>
      <w:r>
        <w:rPr>
          <w:rStyle w:val="FootnoteAnchor"/>
          <w:rtl w:val="true"/>
        </w:rPr>
        <w:footnoteReference w:id="50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را به هنگام اوقات نماز امتحان کنید که محافظتشان بر نماز چگونه است و ببینید در برابر دشمنان ما حافظ اسرار هستند یا نه، و مواسات با مال</w:t>
      </w:r>
    </w:p>
    <w:p>
      <w:pPr>
        <w:pStyle w:val="BookText"/>
        <w:rPr/>
      </w:pPr>
      <w:r>
        <w:rPr>
          <w:rFonts w:ascii="IRNazanin" w:hAnsi="IRNazanin" w:eastAsia="IRNazanin"/>
          <w:color w:val="111111"/>
          <w:sz w:val="28"/>
          <w:sz w:val="28"/>
          <w:szCs w:val="28"/>
          <w:rtl w:val="true"/>
          <w:lang w:bidi="fa-IR"/>
        </w:rPr>
        <w:t>را نسبت به برادران دینی رعایت می‌نمایند یا بخل می‌ورزند؟</w:t>
      </w:r>
    </w:p>
    <w:p>
      <w:pPr>
        <w:pStyle w:val="BookText"/>
        <w:rPr/>
      </w:pPr>
      <w:r>
        <w:rPr>
          <w:rFonts w:ascii="IRNazanin" w:hAnsi="IRNazanin" w:eastAsia="IRNazanin"/>
          <w:color w:val="111111"/>
          <w:sz w:val="28"/>
          <w:sz w:val="28"/>
          <w:szCs w:val="28"/>
          <w:rtl w:val="true"/>
          <w:lang w:bidi="fa-IR"/>
        </w:rPr>
        <w:t>حضرت باقر دربارۀ اوصاف شیعه خطاب به یکی از شیعیان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 علیه السلام ، از کثرت کوشش در راه خدا، رنگ پریده، لاغر، سرسبزی چهره و پوست از دست داده، خشک لب، شکم به پشت چسبیده، زرد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رسد خواب را تبدیل به عبادت کنند، صورت در پیشگاه حق بر زمین نهند، سجده و گریه و دعای آنان زیاد است، مردم دلخوش به زخارف دنیایند و آنان در بستر حزن و اندوهند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149/65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خطاب به عده‌ای از شیعه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 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لَنا زَیْناً وَ لاتَکُونُوا عَلَیْنا شَیْناً، قُولُوا لِلنّاسِ حُسْناً، وَاحْفَظُوا الْسِنَتَکُمْ، وَ کُفُّوها عَنِ الْفُضُولِ وَ قَبیحِ الْقَوْلِ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ای جمعیت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و تقوا و عمل صالح زینت ما باشید، کاری نکنید که باعث نفرت دیگران از ائمۀ طاهرین شوید، با مردم خوش بگوئید، زبان از غیبت و تهمت و دروغ حفظ کنید، از زیادی سخن و کلام بد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مطیع ما هستند، خداوند مهربان گناهان آنان را می‌آمرزد و این منّتی از حق بر خوبی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مطیع شمایند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خداوند را یکتا دانسته و شریکی برای او قائل نیستند، و او را آن چنان که هست وصف می‌کنند، و به محمّد صلی الله علیه و آله پیامبرش ایمان دارند، و در انجام واجبات و ترک محرمات مطیع حقّند، اوقات خود را به یاد خدا و صلوات بر محمّد و آل محمّد زنده می‌کنند، خود را از حرص و بخل</w:t>
      </w:r>
    </w:p>
    <w:p>
      <w:pPr>
        <w:pStyle w:val="BookText"/>
        <w:rPr/>
      </w:pPr>
      <w:r>
        <w:rPr>
          <w:rFonts w:ascii="IRNazanin" w:hAnsi="IRNazanin" w:eastAsia="IRNazanin"/>
          <w:color w:val="111111"/>
          <w:sz w:val="28"/>
          <w:sz w:val="28"/>
          <w:szCs w:val="28"/>
          <w:rtl w:val="true"/>
          <w:lang w:bidi="fa-IR"/>
        </w:rPr>
        <w:t>حفظ می‌نمایند، و آنچه را خداوند از زکات بر آنان واجب نموده ادا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حقوق مالی منعی ندارند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163/65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اصْحابُ جَعْفَرٍ مَنِ اشْتَدَّ وَرَعُهُ، وَ عَمِلَ لِخالِقِهِ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یاران امام صادق آنانند که دارای ورع شدید، و عمل برای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این نشانه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دامنی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کوشش در راه حق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پنجاه و یک رکعت نماز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حج خانۀ حق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تمام محرمات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از حضرت صادق علیه السلام دربارۀ شیعه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خوبی‌ها را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قبایح پرهیز می‌کنند، خوبی‌ها را آشکار می‌نمایند، در اجرای اوامر حق برای رسیدن به حرمت الهی شتاب می‌کنند، اینان از ما و به سوی ما و با ما هستند هر کجا که ما باشیم</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حضرت صادق علیه السلام به مفضّل بن عمر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فَاِنَّما شیعَةُ عَلِیٍّ علیه السلام مَنْ عَفَّ بَطْنُهُ وَ فَرْجُهُ، وَ اشْتَدَّ جِهادُهُ، وَ عَمِلَ لِخالِقِهِ، وَ رَجا ثَوابَهُ، وَ خافَ عِقابَهُ، فَاِذا رَأَیْتَ اولئِکَ فَاُولئِکَ شَیعَةُ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شیعۀ علی علیه السلام حافظ و نگهدارندۀ شکم و شهوت از حرام است، دارای کوشش سخت، و مجری برنامه‌های الهی است، به ثواب حق امید دارد و از عذاب الهی بیمناک می‌باشد، چون چنین مردمی را دیدی، بدان که اینان شیعۀ امام جعفر صادق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از مفهوم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مقربان‌اند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بهشت‌های پرنعمت‌اند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علیه السلام و شیعیان اوست، اینان سبقت به بهشت دارند و مقرّبان درگاه حقّند به گرامیداشتی که خدا نسبت به آنان دارد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یا عَلِیُّ وَ اصْحابُکَ فِی الْجَنَّةِ، انْتَ یا عَلِیُّ وَ اتْباعُکَ فِی الْجَنَّةِ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در بهشت هستید،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 تو در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جمعی از شیعیان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النّاسَ اخَذُوا یَمیناً وَ شِمالاً وَ انَّکُمْ لَزِمْتُمْ صاحِبَکُمْ، فَاِلَی ایْنَ تَرَوْنَ یُریدُ بِکُمْ؟ الَی الْجَنَّةِ وَ اللّهِ، الَی الْجَنَّةِ وَ اللّهِ، الَی الْجَنَّةِ وَ اللّهِ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مردم به راست و چپ گرایش پیدا کردند، شما متوسل به امام حق شدید، فکر می‌کنید عاقبت شما کجاست؟واللّه بهشت، و اللّه بهشت، و اللّه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از قبر بیرون می‌آئید در حالی که چهره‌های شما همانند ماه شب چهارده نورانی و روشن است، از شداید و سختی‌ها درآمده، غصه‌ها از شما برطرف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درسایۀ عرش هستید، مردم می‌ترسند ولی شما ترس ندارید، مردم محزونند ولی شما شاد هستید، مردم در حسابند و شما سرسفرۀ حق</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و شب زنده داریِ عاشق علی علیه السلام قبول حق است، و دعایش را در پیشگاه حضرت ربوبیت، مستجاب بدانید که هر کس محبّ علی باشد، برابر هر رگی که در بدن دارد شهری در بهشت از جانب خداوند به او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محب آل محمّد از حساب و میزان و صراط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بر عشق محمّد و آل محمّد بمیرد من با انبیا کفیل بهشت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آل محمّد را دشمن بدارد، وارد قیامت می‌گردد در حالی که بین دو چشم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رحمت خداست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تو رستگاران روز قیامتند، هر کس به یکی از آنها اهانت کند به تو</w:t>
      </w:r>
      <w:bookmarkStart w:id="413" w:name="pg17035_165554"/>
    </w:p>
    <w:p>
      <w:pPr>
        <w:pStyle w:val="BookText"/>
        <w:rPr/>
      </w:pPr>
      <w:bookmarkEnd w:id="413"/>
      <w:r>
        <w:rPr>
          <w:rFonts w:ascii="IRNazanin" w:hAnsi="IRNazanin" w:eastAsia="IRNazanin"/>
          <w:color w:val="111111"/>
          <w:sz w:val="28"/>
          <w:sz w:val="28"/>
          <w:szCs w:val="28"/>
          <w:rtl w:val="true"/>
          <w:lang w:bidi="fa-IR"/>
        </w:rPr>
        <w:t>اهانت کرده، و هر کس به تو اهانت نماید به من اهانت نموده، و هر کس به من اهانت کند خداوند او را وارد جهنّم می‌کند و وی را در آن جا ابدی می‌نماید و جهنّم بدجائی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رسول خدا صلی الله علیه و آله بودم، به ناگاه علی بن ابیطالب علیه السلام وارد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بشارت ندهم؟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حبیب من جبرئیل است از جانب خداوند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حق، تو و عاشقانت را هفت خصلت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در وقت موت، انس در وحشت، نور به هنگام ظلمت، امنیّت به وقت ناامنی، عدالت به وقت میزان، اجازۀ عبور بر صراط، دخول در بهشت قبل از تمام مردم از تمام امت‌ها به هشتاد سال</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فضایل شیعه و درجات او در قیامت، و عنایتی که حضرت حق به آنان دارد، و لطفی که از جانب پیامبر و امامان معصوم به این طایفه به عنوان ادای حق شیعه می‌شود، در معارف اسلامی و کتب معتبره همچون دریا موج می‌زند، چه خوب است در این زمینه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امینی،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میان کتب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4"/>
        <w:numPr>
          <w:ilvl w:val="3"/>
          <w:numId w:val="1"/>
        </w:numPr>
        <w:rPr/>
      </w:pPr>
      <w:bookmarkStart w:id="414" w:name="__RefHeading___Toc1163054_1738255347"/>
      <w:bookmarkStart w:id="415" w:name="_Toc152"/>
      <w:bookmarkEnd w:id="414"/>
      <w:r>
        <w:rPr>
          <w:rtl w:val="true"/>
        </w:rPr>
        <w:t>حقوق برادر مؤمن</w:t>
      </w:r>
      <w:bookmarkEnd w:id="415"/>
    </w:p>
    <w:p>
      <w:pPr>
        <w:pStyle w:val="Heading5"/>
        <w:numPr>
          <w:ilvl w:val="4"/>
          <w:numId w:val="1"/>
        </w:numPr>
        <w:rPr/>
      </w:pPr>
      <w:bookmarkStart w:id="416" w:name="__RefHeading___Toc1163056_1738255347"/>
      <w:bookmarkStart w:id="417" w:name="_Toc153"/>
      <w:bookmarkEnd w:id="416"/>
      <w:r>
        <w:rPr>
          <w:rtl w:val="true"/>
        </w:rPr>
        <w:t>اشاره</w:t>
      </w:r>
      <w:bookmarkEnd w:id="41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درخواست آن امام همام از حضرت حق برای یافتن توفیق در جهت رعایت حقوق در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مَوالِیَّ الْعارِفینَ بِحَقِّنا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دوستانی که عارف به حق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حقوقی باشد که به مقتضای ایمان، هر مؤمنی بر مؤمن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چند روایت است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ابومأمون حارثی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 علیه السلام عرضه داشتم حق مؤمن بر مؤمن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دل و جان و صادقانه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در مال همراهی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بجای او از خانواده‌اش سرپرستی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او ستم شود اورا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عدم حضور او بهره و غنیمتی که حق اوست بستاند و به او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او را پس ازمرگ زیارت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ستم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گول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خیانت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وانگذارد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دروغگو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افّ نگوید و اگر به او افّ گوید میان آنها رابطۀ معنوی بجا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منی، اگر بگوید کافر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متّهم ننماید که اگر او را متهم نماید ایمان در دلش آب شود همچون نمک که در آب مضمحل شود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16100</w:t>
      </w:r>
      <w:r>
        <w:rPr>
          <w:rFonts w:eastAsia="IRNazanin" w:cs="IRNazanin"/>
          <w:color w:val="111111"/>
          <w:sz w:val="28"/>
          <w:szCs w:val="28"/>
          <w:rtl w:val="true"/>
          <w:lang w:bidi="fa-IR"/>
        </w:rPr>
        <w:t>.</w:t>
      </w:r>
      <w:bookmarkStart w:id="418" w:name="pg17035_165558"/>
    </w:p>
    <w:p>
      <w:pPr>
        <w:pStyle w:val="Heading5"/>
        <w:numPr>
          <w:ilvl w:val="4"/>
          <w:numId w:val="1"/>
        </w:numPr>
        <w:rPr/>
      </w:pPr>
      <w:bookmarkStart w:id="419" w:name="__RefHeading___Toc1163058_1738255347"/>
      <w:bookmarkStart w:id="420" w:name="_Toc154"/>
      <w:bookmarkEnd w:id="418"/>
      <w:bookmarkEnd w:id="419"/>
      <w:r>
        <w:rPr>
          <w:rtl w:val="true"/>
        </w:rPr>
        <w:t>حق مسلمان بر مسلمان در کلام امام صادق علیه السلام</w:t>
      </w:r>
      <w:bookmarkEnd w:id="420"/>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هفت حق واجب است که اگر یکی از آنها را ضایع گذارد از ولایت و اطاعت خدا بیرون است، و برای او نزد خدا هیچ بهره‌ای از بندگی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بر تو مهربانم و می‌ترسم که آنها را ضایع کنی و محافظت ننمایی و به کار 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لاحَوْلَ وَلاقُوَّةَ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آنها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داری برای او آنچه را برای خود دوست داری، و بد داری برای او آنچه را برای خود بد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خشم او کناره کنی و خشنودی او را پیروی نمائی و فرمان او را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کمک کنی با خودت و دارائیت و زبانت و دستت و پایت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او و راهنمای او و آئینۀ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نباشی و او گرسنه باشد، سیراب نباشی و او تشنه بماند، نپوشی و او بی‌لباس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را خدمتکاری است، و برادرت از آوردن خدمتکار به خاطر تنگدستی عاجز است، خدمتکار خود را بفرستی تا جامۀ او را بشوید و خوراک او را مهیّا سازد، و بستر او را پهن نماید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سوگند او وفاداری کنی، دعوت او را بپذیری، به وقت مرض به عیادتش بروی، در جنازۀ او حاضر شوی، و هر گاه بدانی برای او حاجتی است به انجام آن برایش پیشدستی کنی و او را وانداری تا از تو خواهش کند، با شتاب در انجام آن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چنین کردی دوستی خود را به دوستی او پیوستی و دوستی او را به</w:t>
      </w:r>
    </w:p>
    <w:p>
      <w:pPr>
        <w:pStyle w:val="BookText"/>
        <w:rPr/>
      </w:pPr>
      <w:r>
        <w:rPr>
          <w:rFonts w:ascii="IRNazanin" w:hAnsi="IRNazanin" w:eastAsia="IRNazanin"/>
          <w:color w:val="111111"/>
          <w:sz w:val="28"/>
          <w:sz w:val="28"/>
          <w:szCs w:val="28"/>
          <w:rtl w:val="true"/>
          <w:lang w:bidi="fa-IR"/>
        </w:rPr>
        <w:t>دوستی خود وصل کردی</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فیض در زمینۀ دوستی و محبّت و ادای حقوقی که دو یار بر هم دارند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مونس هم یار هم غمخوار هم باشیم انیس جان غم فرسودۀ بیمار هم باشیم</w:t>
      </w:r>
    </w:p>
    <w:p>
      <w:pPr>
        <w:pStyle w:val="BookText"/>
        <w:rPr/>
      </w:pPr>
      <w:r>
        <w:rPr>
          <w:rFonts w:ascii="IRNazanin" w:hAnsi="IRNazanin" w:eastAsia="IRNazanin"/>
          <w:color w:val="111111"/>
          <w:sz w:val="28"/>
          <w:sz w:val="28"/>
          <w:szCs w:val="28"/>
          <w:rtl w:val="true"/>
          <w:lang w:bidi="fa-IR"/>
        </w:rPr>
        <w:t>شب آید شمع هم گردیم و بهر یکدیگر سوزیم شود چون روز دست و پای هم در کار هم باشیم</w:t>
      </w:r>
    </w:p>
    <w:p>
      <w:pPr>
        <w:pStyle w:val="BookText"/>
        <w:rPr/>
      </w:pPr>
      <w:r>
        <w:rPr>
          <w:rFonts w:ascii="IRNazanin" w:hAnsi="IRNazanin" w:eastAsia="IRNazanin"/>
          <w:color w:val="111111"/>
          <w:sz w:val="28"/>
          <w:sz w:val="28"/>
          <w:szCs w:val="28"/>
          <w:rtl w:val="true"/>
          <w:lang w:bidi="fa-IR"/>
        </w:rPr>
        <w:t>دوای هم شفای هم برای هم فدای هم دل هم جان هم جانان هم دلدار هم باشیم</w:t>
      </w:r>
    </w:p>
    <w:p>
      <w:pPr>
        <w:pStyle w:val="BookText"/>
        <w:rPr/>
      </w:pPr>
      <w:r>
        <w:rPr>
          <w:rFonts w:ascii="IRNazanin" w:hAnsi="IRNazanin" w:eastAsia="IRNazanin"/>
          <w:color w:val="111111"/>
          <w:sz w:val="28"/>
          <w:sz w:val="28"/>
          <w:szCs w:val="28"/>
          <w:rtl w:val="true"/>
          <w:lang w:bidi="fa-IR"/>
        </w:rPr>
        <w:t>به هم یک تن شویم و یک دل و یک رنگ و یک پیشه سری در کارهم آریم و دوش بارهم باشیم</w:t>
      </w:r>
    </w:p>
    <w:p>
      <w:pPr>
        <w:pStyle w:val="BookText"/>
        <w:rPr/>
      </w:pPr>
      <w:r>
        <w:rPr>
          <w:rFonts w:ascii="IRNazanin" w:hAnsi="IRNazanin" w:eastAsia="IRNazanin"/>
          <w:color w:val="111111"/>
          <w:sz w:val="28"/>
          <w:sz w:val="28"/>
          <w:szCs w:val="28"/>
          <w:rtl w:val="true"/>
          <w:lang w:bidi="fa-IR"/>
        </w:rPr>
        <w:t>جدائی را نباشد زهره‌ای تا در میان آید به هم آریم سربر گرد هم پرگار هم باشیم</w:t>
      </w:r>
    </w:p>
    <w:p>
      <w:pPr>
        <w:pStyle w:val="BookText"/>
        <w:rPr/>
      </w:pPr>
      <w:r>
        <w:rPr>
          <w:rFonts w:ascii="IRNazanin" w:hAnsi="IRNazanin" w:eastAsia="IRNazanin"/>
          <w:color w:val="111111"/>
          <w:sz w:val="28"/>
          <w:sz w:val="28"/>
          <w:szCs w:val="28"/>
          <w:rtl w:val="true"/>
          <w:lang w:bidi="fa-IR"/>
        </w:rPr>
        <w:t>حیات یکدگر باشیم و بهر یکدگر میریم گهی خندان زهم گه خسته و افگار هم باشیم</w:t>
      </w:r>
    </w:p>
    <w:p>
      <w:pPr>
        <w:pStyle w:val="BookText"/>
        <w:rPr/>
      </w:pPr>
      <w:r>
        <w:rPr>
          <w:rFonts w:ascii="IRNazanin" w:hAnsi="IRNazanin" w:eastAsia="IRNazanin"/>
          <w:color w:val="111111"/>
          <w:sz w:val="28"/>
          <w:sz w:val="28"/>
          <w:szCs w:val="28"/>
          <w:rtl w:val="true"/>
          <w:lang w:bidi="fa-IR"/>
        </w:rPr>
        <w:t>به وقت هشیاری عقل کل گردیم بهر هم چو وقت مستی آید ساغر سرشار هم باشیم</w:t>
      </w:r>
    </w:p>
    <w:p>
      <w:pPr>
        <w:pStyle w:val="BookText"/>
        <w:rPr/>
      </w:pPr>
      <w:r>
        <w:rPr>
          <w:rFonts w:ascii="IRNazanin" w:hAnsi="IRNazanin" w:eastAsia="IRNazanin"/>
          <w:color w:val="111111"/>
          <w:sz w:val="28"/>
          <w:sz w:val="28"/>
          <w:szCs w:val="28"/>
          <w:rtl w:val="true"/>
          <w:lang w:bidi="fa-IR"/>
        </w:rPr>
        <w:t>جمال یکدگر گردیم و عیب یکدگر پوشیم قبا و جبّه و پیراهن و دستار هم باشیم</w:t>
      </w:r>
    </w:p>
    <w:p>
      <w:pPr>
        <w:pStyle w:val="BookText"/>
        <w:rPr/>
      </w:pPr>
      <w:r>
        <w:rPr>
          <w:rFonts w:ascii="IRNazanin" w:hAnsi="IRNazanin" w:eastAsia="IRNazanin"/>
          <w:color w:val="111111"/>
          <w:sz w:val="28"/>
          <w:sz w:val="28"/>
          <w:szCs w:val="28"/>
          <w:rtl w:val="true"/>
          <w:lang w:bidi="fa-IR"/>
        </w:rPr>
        <w:t>غم هم شادی هم دین هم دنیای هم گردیم بلای یکدگر را چاره و ناچار هم باشیم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421" w:name="pg17035_165562"/>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وَفِّقْهُمْ لِإِقَامَةِ سُنَّتِکَ وَ الْأَخْذِ بِمَحَاسِنِ أَدَبِکَ فِی إِرْفَاقِ ضَعِیفِهِمْ وَ سَدِّ خَلَّتِهِمْ وَ عِیَادَةِ مَرِیضِهِمْ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به این امور موفق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روش و طریقه‌ات، فرا گرفتن محاسن اخلاقت برای سود رساندن به ناتوانشان، جبران کردن تنگدستی شان، عیادت بیمارشان، هدایت کردن مسافرشان، پنهان داشتن اسرارشان، پوشاندن عیوبشان، یاری دادن به مظلومشان، خوب کمک کردن به آنان در مایحتاج زندگیشان، احسان به ایشان با مال و ثروت و بخشش فراوان، عطا کردن آنچه برای آنان لازم است پیش از درخواستشان</w:t>
      </w:r>
      <w:r>
        <w:rPr>
          <w:rFonts w:eastAsia="IRNazanin" w:cs="IRNazanin"/>
          <w:color w:val="111111"/>
          <w:sz w:val="28"/>
          <w:szCs w:val="28"/>
          <w:rtl w:val="true"/>
          <w:lang w:bidi="fa-IR"/>
        </w:rPr>
        <w:t>.</w:t>
      </w:r>
    </w:p>
    <w:p>
      <w:pPr>
        <w:pStyle w:val="Heading4"/>
        <w:numPr>
          <w:ilvl w:val="3"/>
          <w:numId w:val="1"/>
        </w:numPr>
        <w:rPr/>
      </w:pPr>
      <w:bookmarkStart w:id="422" w:name="__RefHeading___Toc1163060_1738255347"/>
      <w:bookmarkStart w:id="423" w:name="_Toc155"/>
      <w:bookmarkEnd w:id="422"/>
      <w:r>
        <w:rPr>
          <w:rtl w:val="true"/>
        </w:rPr>
        <w:t>زیارت مؤمن در روایات</w:t>
      </w:r>
      <w:bookmarkEnd w:id="423"/>
    </w:p>
    <w:p>
      <w:pPr>
        <w:pStyle w:val="BookText"/>
        <w:rPr/>
      </w:pPr>
      <w:r>
        <w:rPr>
          <w:rFonts w:ascii="IRNazanin" w:hAnsi="IRNazanin" w:eastAsia="IRNazanin"/>
          <w:color w:val="111111"/>
          <w:sz w:val="28"/>
          <w:sz w:val="28"/>
          <w:szCs w:val="28"/>
          <w:rtl w:val="true"/>
          <w:lang w:bidi="fa-IR"/>
        </w:rPr>
        <w:t>در مسئله ارفاق به ضعیف و پیشگیری از فقر و عیادت مریض و مسئله هدایت و خیرخواهی در مباحث قبل، مفصل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 زمینۀ زیارت مؤمن و رازداری و عیب‌پوشی و یاری مظلوم به چند روایت اشاره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اخاهُ لِلّهِ لا لِغَیْرِهِ الْتِماسَ مَوْعِدِ اللّهِ، وَ تَنَجُّزِ ما عِنْدَ اللّهِ، وَکَّلَ اللّهُ بِهِ سَبْعینَ الْفَ مَلَکٍ یُنادُونَهُ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طِبْتَ وَ طابَتْ لَکَ الْجَنَّةُ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379/10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برادر دینی خود را زیارت کند و این زیارتش تنها و تنها برای خدا باشد، به خواهش نوید الهی و دریافت آنچه نزد خداوند است، حضرت حق هفتاد هزار فرشته برگمارد که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گشتی و خوش باد برای تو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اخاهُ فِی اللّهِ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ایّایَ زُرْتَ، وَ ثَوابُکَ عَلَیَّ، وَلَسْتُ ارْضی لَکَ ثَواباً دُونَ الْجَنَّةِ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هر که در راه خشنودی حق برادرش را دیدن کند،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دیدن کردی، و اجر و ثوابت بر من است، و من برای تو ثوابی کمتر از بهشت نپسندم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اخاهُ فِی جانِبِ الْمِصْرِ ابْتِغاءَ وَجْهِ اللّهِ فَهُوَ زَوْرُهُ، وَ حَقٌّ عَلی اللّهِ انْ یُکْرِمَ زَوْرَهُ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هر که برادر دینی خود را که در یک سوی شهر است برای خدا دیدن کند پس او زایر خداست، و بر خداوند است که زایر خود را ارجمند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اخاهُ فِی بَیْتِهِ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ضَیْفی وَ زائِری، عَلَیّ قِراکَ،</w:t>
      </w:r>
      <w:bookmarkStart w:id="424" w:name="pg17035_165566"/>
    </w:p>
    <w:p>
      <w:pPr>
        <w:pStyle w:val="BookText"/>
        <w:rPr/>
      </w:pPr>
      <w:bookmarkEnd w:id="424"/>
      <w:r>
        <w:rPr>
          <w:rFonts w:ascii="Amiri" w:hAnsi="Amiri" w:eastAsia="Amiri" w:cs="Amiri"/>
          <w:color w:val="111111"/>
          <w:sz w:val="28"/>
          <w:sz w:val="28"/>
          <w:szCs w:val="28"/>
          <w:rtl w:val="true"/>
          <w:lang w:bidi="ar-SA"/>
        </w:rPr>
        <w:t>وَ قَدْ اوْجَبْتُ لَکَ الْجَنَّةَ بِحُبِّکَ ایّاهُ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345/71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برادر خود در خانۀ او دیدن کند 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و زایر من هستی، پذیرائی از تو بر من است، و من بهشت را بر تو واجب کردم به خاطر این که برادر مؤمنت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عَزَّوَجَلَّ جَنَّةً لایَدْخُلُها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حَکَمَ عَلی نَفْسِهِ بِالْحَقِّ، وَ رَجُلٌ زارَاَخاهُ الْمُؤْمِنَ فِی اللّهِ، وَ رَجُلٌ آثَرَ اخاهُ الْمُؤْمِنَ فِی اللّهِ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برای خدای عزّوجّل بهشتی است که در آن در نیاید جز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دربارۀ خود به حق قضاوت کند، و مردی که برادر مؤمن خود را برای خدا دیدن کند، و مردی که در راه رضای حق برادر دینی خود را در رفع نیازمندیهایش بر خود مقدم بدارد</w:t>
      </w:r>
      <w:r>
        <w:rPr>
          <w:rFonts w:eastAsia="IRNazanin" w:cs="IRNazanin"/>
          <w:color w:val="111111"/>
          <w:sz w:val="28"/>
          <w:szCs w:val="28"/>
          <w:rtl w:val="true"/>
          <w:lang w:bidi="fa-IR"/>
        </w:rPr>
        <w:t>.</w:t>
      </w:r>
    </w:p>
    <w:p>
      <w:pPr>
        <w:pStyle w:val="Heading4"/>
        <w:numPr>
          <w:ilvl w:val="3"/>
          <w:numId w:val="1"/>
        </w:numPr>
        <w:rPr/>
      </w:pPr>
      <w:bookmarkStart w:id="425" w:name="__RefHeading___Toc1163062_1738255347"/>
      <w:bookmarkStart w:id="426" w:name="_Toc156"/>
      <w:bookmarkEnd w:id="425"/>
      <w:r>
        <w:rPr>
          <w:rtl w:val="true"/>
        </w:rPr>
        <w:t>رازداری در روایات</w:t>
      </w:r>
      <w:bookmarkEnd w:id="426"/>
    </w:p>
    <w:p>
      <w:pPr>
        <w:pStyle w:val="BookText"/>
        <w:rPr/>
      </w:pPr>
      <w:r>
        <w:rPr>
          <w:rFonts w:ascii="IRNazanin" w:hAnsi="IRNazanin" w:eastAsia="IRNazanin"/>
          <w:color w:val="111111"/>
          <w:sz w:val="28"/>
          <w:sz w:val="28"/>
          <w:szCs w:val="28"/>
          <w:rtl w:val="true"/>
          <w:lang w:bidi="fa-IR"/>
        </w:rPr>
        <w:t>رازداری آن اندازه مهم است که حضرت زین 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وَ اللّهِ انِّی افْتَدَیْتُ خَصْلَتَیْنِ فِی الشِّیعَةِ لَنا بِبَعْضِ لَحْمِ ساعِدی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النَّزْقِ وَ قِلَّةِ الْکِتْمانِ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من دوست دارم برای دو خصلت بد که در شیعۀ ما هست گوشت استخوان دستم را عوض بدهم تا رفع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خلقی، و کمی راز نگهداری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النّاسُ بِخَصْلَتَیْنِ فَضَیَّعُوهُما فَصارُوا مِنْهُما عَلی غَیْرِ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الْکِتْمانِ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236/16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21449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دو خصلت فرمان یافتند و هر دو را ضایع کردند، و به خاطر ضایع کردن آنها بی همه 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لِعَبْدٍ نُوْمَةٍ، عَرَفَهُ اللّهُ وَ لَمْ یَعْرِفْهُ النّاسُ، اولئِکَ مَصابیحُ الْهُدی، وَ یَنابیعُ الْعِلْمِ، یَنْجَلِی عَنْهُمْ کُلُّ فِتْنَةٍ مُظْلِمَةٍ، لَیْسُوا بِالْمَذاییعِ الْبُذُرِ، وَ لا بِالْجُفاةِ الْمُرائِینَ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خوشا بر بندۀ گمنام، خدا او را شناسد و مردم او را نشناسند، آنانند چراغ‌های هدایت، و سرچشمه‌های دانش، به واسطۀ آنها هر فتنۀ تیره و تاری برطرف گردد، فاش کننده و پرده بردار از اسرار نمی‌باشند، و ناسپاس و ریاکار و خودنما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باب اسرار مذهب که مخالفان و معاندان تحمل آن را ندارند، و فاش شدنش باعث زحمت شیعیان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امْرَنا مَسْتُورٌ مُقَنَّعٌ بِالْمیثاقِ، فَمَنْ هَتَکَ عَلَیْنا اذَلَّهُ اللّهُ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راستی که برنامۀ ما زیر پرده است، و به وسیلۀ پیمانی که حضرت حق گرفته روپوش دارد، هر که پردۀ آن را به زبان خود بدرد، خداوند خوار و ذلیلش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لَنا الْمُغْتَمِّ لِظُلْمِنا تَسبیحٌ، وَ هَمُّهُ لِاَمْرِنا عِبادَةٌ، وَ کِتْمانُهُ لِسِرِّنا جِهادٌ فِی سَبیلِ اللّهِ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249/16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21485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کسی که برای ما ناراحت است و از ستمی که بر ما شده غمناک و دل‌تنگ است، تسبیح می‌باشد، و توجه به امر ما عبادت، و رازنگهداری او برای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باب بدی فاش کردن راز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عَیَّرَ اقْواماً بِالْاِذاعَةِ فِی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جاءَهُمْ امْرٌ مِنَ الْاَمْنِ اوِالْخَوْفِ اذاعُوا بِهِ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فَاِیّاکُمْ وَالْاِذاعَةِ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خدای عزّوجّل مردمی را برای فاش کردن اسرار سرزنش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آنها مطلبی راجع به امنیّت و ناامنی برسد آن را فاش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از فاش کردن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خداوند از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وَیَقْتُلُونَ الْاَنْبِیاءَ بِغَیْرِ حَقٍّ</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پیامبران را به ناحق می‌کشتند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آنها را به خدا قسم با شمشیر خود نکشتند، بلکه راز آنان را فاش</w:t>
      </w:r>
      <w:bookmarkStart w:id="427" w:name="pg17035_165571"/>
    </w:p>
    <w:p>
      <w:pPr>
        <w:pStyle w:val="BookText"/>
        <w:rPr/>
      </w:pPr>
      <w:bookmarkEnd w:id="427"/>
      <w:r>
        <w:rPr>
          <w:rFonts w:ascii="IRNazanin" w:hAnsi="IRNazanin" w:eastAsia="IRNazanin"/>
          <w:color w:val="111111"/>
          <w:sz w:val="28"/>
          <w:sz w:val="28"/>
          <w:szCs w:val="28"/>
          <w:rtl w:val="true"/>
          <w:lang w:bidi="fa-IR"/>
        </w:rPr>
        <w:t>کردند و شهرت دادند تا کشته شدند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249/16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21483</w:t>
      </w:r>
      <w:r>
        <w:rPr>
          <w:rFonts w:eastAsia="IRNazanin" w:cs="IRNazanin"/>
          <w:color w:val="111111"/>
          <w:sz w:val="28"/>
          <w:szCs w:val="28"/>
          <w:rtl w:val="true"/>
          <w:lang w:bidi="fa-IR"/>
        </w:rPr>
        <w:t>.</w:t>
      </w:r>
    </w:p>
    <w:p>
      <w:pPr>
        <w:pStyle w:val="Heading4"/>
        <w:numPr>
          <w:ilvl w:val="3"/>
          <w:numId w:val="1"/>
        </w:numPr>
        <w:rPr/>
      </w:pPr>
      <w:bookmarkStart w:id="428" w:name="__RefHeading___Toc1163064_1738255347"/>
      <w:bookmarkStart w:id="429" w:name="_Toc157"/>
      <w:bookmarkEnd w:id="428"/>
      <w:r>
        <w:rPr>
          <w:rtl w:val="true"/>
        </w:rPr>
        <w:t>عیب پوشی در روایات</w:t>
      </w:r>
      <w:bookmarkEnd w:id="429"/>
    </w:p>
    <w:p>
      <w:pPr>
        <w:pStyle w:val="BookText"/>
        <w:rPr/>
      </w:pPr>
      <w:r>
        <w:rPr>
          <w:rFonts w:ascii="IRNazanin" w:hAnsi="IRNazanin" w:eastAsia="IRNazanin"/>
          <w:color w:val="111111"/>
          <w:sz w:val="28"/>
          <w:sz w:val="28"/>
          <w:szCs w:val="28"/>
          <w:rtl w:val="true"/>
          <w:lang w:bidi="fa-IR"/>
        </w:rPr>
        <w:t>در باب اهمیت عیب پوشی و بدی جستجو کردن از عیوب مردم روایات بسیار مهمی وارد شده که به روایاتی از باب نمونه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و حضرت صادق علیهما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اَقْرَبُ ما یَکُونُ الْعَبْدُ الَی الْکُفْرِ انْ یُواخِیَ الرَّجُلَ عَلَی الدِّینِ فَیُحْصِیَ عَلَیْهِ عَثَراتِهِ وَ زَلّاتِهِ لِیُعَنِّفَهُ بِها یَوْماًما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نزدیکترین وضعی که عبد به کفر دارد، این است که با مردی برادر دینی باشد، و لغزش‌ها و خطاهای او را شماره کند تا یک روزی او را بدآنهاسرزنش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مَنْ اسْلَمَ بِلِسانِهِ وَ لَمْ یُخَلِّصِ الْایمانَ الی قَلْبِهِ، لاتَذُمُّوا الْمُسْلِمینَ، وَ لاتَتَبَّعُوا عَوْراتِهِمْ، فَاِنَّهُ مَنْ تَتَبَّعَ عَوْراتِهِمْ تَتَبَّعَ اللّهُ عَوْرَتَهُ، وَ مَنْ تَتَبَّعَ اللّهُ تَعالی عَوْرَتَهُ یَفْضَحُهُ وَلَوْ فِی بَیْتِهِ</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کسانی که به زبان اسلام آورده، و ایمان به دل‌هایتان راه نیافته، مسلمانان را نکوهش مکنید، و عیب‌های آنان را دنبال ننمایید؛ زیرا هر که از</w:t>
      </w:r>
      <w:bookmarkStart w:id="430" w:name="pg17035_165573"/>
    </w:p>
    <w:p>
      <w:pPr>
        <w:pStyle w:val="BookText"/>
        <w:rPr/>
      </w:pPr>
      <w:bookmarkEnd w:id="430"/>
      <w:r>
        <w:rPr>
          <w:rFonts w:ascii="IRNazanin" w:hAnsi="IRNazanin" w:eastAsia="IRNazanin"/>
          <w:color w:val="111111"/>
          <w:sz w:val="28"/>
          <w:sz w:val="28"/>
          <w:szCs w:val="28"/>
          <w:rtl w:val="true"/>
          <w:lang w:bidi="fa-IR"/>
        </w:rPr>
        <w:t>عیوب آنها دنباله‌گیری کند خدا از عیب او دنبال کند، و هر که خداوند دنبال عیب او برآید رسوایش سازد گرچه در خانه‌اش باشد</w:t>
      </w:r>
      <w:r>
        <w:rPr>
          <w:rFonts w:eastAsia="IRNazanin" w:cs="IRNazanin"/>
          <w:color w:val="111111"/>
          <w:sz w:val="28"/>
          <w:szCs w:val="28"/>
          <w:rtl w:val="true"/>
          <w:lang w:bidi="fa-IR"/>
        </w:rPr>
        <w:t>.</w:t>
      </w:r>
    </w:p>
    <w:p>
      <w:pPr>
        <w:pStyle w:val="Heading4"/>
        <w:numPr>
          <w:ilvl w:val="3"/>
          <w:numId w:val="1"/>
        </w:numPr>
        <w:rPr/>
      </w:pPr>
      <w:bookmarkStart w:id="431" w:name="__RefHeading___Toc1163066_1738255347"/>
      <w:bookmarkStart w:id="432" w:name="_Toc158"/>
      <w:bookmarkEnd w:id="431"/>
      <w:r>
        <w:rPr>
          <w:rtl w:val="true"/>
        </w:rPr>
        <w:t>یاری مظلوم در روایات</w:t>
      </w:r>
      <w:bookmarkEnd w:id="432"/>
    </w:p>
    <w:p>
      <w:pPr>
        <w:pStyle w:val="BookText"/>
        <w:rPr/>
      </w:pPr>
      <w:r>
        <w:rPr>
          <w:rFonts w:ascii="IRNazanin" w:hAnsi="IRNazanin" w:eastAsia="IRNazanin"/>
          <w:color w:val="111111"/>
          <w:sz w:val="28"/>
          <w:sz w:val="28"/>
          <w:szCs w:val="28"/>
          <w:rtl w:val="true"/>
          <w:lang w:bidi="fa-IR"/>
        </w:rPr>
        <w:t>امیرالمؤمنین علیه السلام در شب شهادت به حضرت حسن و حسین علیهما السلام در یک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کُونا لِلظّالِمِ خَصْمَاً، وَ لِلْمَظْلُومِ عَوْناً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180/12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13821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ستمگر، و یاور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در یاری مظلوم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اوْحی الی داوُدَ قُلْ لِفُلانِ الجَبّارِ انّی لَمْ ابْعَثْکَ لِتَجْمَعَ الدُّنْیا عَلَی الدُّنْیا وَلکِنْ لِتَرُدَّ عَنّی دَعْوَةَ الْمَظْلُومِ وَ تَنْصُرَهُ فَاِنّی آلَیْتُ عَلی نَفْسی انْ انْصُرَهُ وَ انْتَصِرَ لَهُ مِمَّنْ ظُلِمَ بِحَضْرَتِهِ وَ لَمْ یَنْصُرْهُ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به درستی که خدای متعال به داود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سلطان جبار بگو من تو را در این مقام قرار ندادم که دنیا را جمع آوری کنی و اموال را بر روی یکدیگر انباشته نمایی، لیکن تو را فرستادم که نالۀ مظلومان را رد کنی و آنها را یاری کنی، به درستی که من قسم یاد کرده‌ام و بر خود لازم کرده‌ام که مظلوم را یاری کنم و انتقام بگیرم از آن کسی که مظلوم در حضور او ظلم شده و او یاریش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سِتَّهَ امْیالٍ انْصُرِ الْمَظْلُومَ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مظلوم شایسته است شش میل راه بپیمایی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لایَهُمُّ بِظُلْمِ احَدٍ غَفَرَ اللّهُ لَهُ ما اجْتَرَمَ</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صبح کند و قصد ستم به کسی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هر چه جرم کند،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الْعَدْلِ نُصْرَةُ الْمَظْلُومِ</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نیکوترین عدل یاری کردن ستم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خافَ الْقِصاصَ مَنْ کَفَّ عَنْ ظُلْمِ النّاسِ</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آن که از ستم به مردم خودداری می‌کند همانا از قصاص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ارْتَکَبَ احَداً بِظُلْمٍ بَعَثَ اللّهُ عَزَّوَجَلَّ عَلَیْهِ مَنْ یَظْلِمُهُ بِمِثْلِه اوْ عَلی وُلْدِهِ اوْ عَلی عَقِبِه مِنْ بَعْدِهِ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هر کسی ستمی کند خداوند بر او برانگیزاند کسی را که مانند همان ستم را به او یا به فرزندش یا به نژادش بعد از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نیک‌تر عدل اندر جهانی اعانت به مظلوم و بیچارگان</w:t>
      </w:r>
    </w:p>
    <w:p>
      <w:pPr>
        <w:pStyle w:val="BookText"/>
        <w:rPr/>
      </w:pPr>
      <w:r>
        <w:rPr>
          <w:rFonts w:ascii="IRNazanin" w:hAnsi="IRNazanin" w:eastAsia="IRNazanin"/>
          <w:color w:val="111111"/>
          <w:sz w:val="28"/>
          <w:sz w:val="28"/>
          <w:szCs w:val="28"/>
          <w:rtl w:val="true"/>
          <w:lang w:bidi="fa-IR"/>
        </w:rPr>
        <w:t>ستمدیده را دهی گر تو داد به دادت رسد حق به روز معاد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بیدهندی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ظالم و شتافتن به یاری مظلوم از اهمّ واجبات الهی است که سستی در آن، سبب عذاب ابدی می‌باشد</w:t>
      </w:r>
      <w:r>
        <w:rPr>
          <w:rFonts w:eastAsia="IRNazanin" w:cs="IRNazanin"/>
          <w:color w:val="111111"/>
          <w:sz w:val="28"/>
          <w:szCs w:val="28"/>
          <w:rtl w:val="true"/>
          <w:lang w:bidi="fa-IR"/>
        </w:rPr>
        <w:t>.</w:t>
      </w:r>
      <w:bookmarkStart w:id="433" w:name="pg17035_165579"/>
    </w:p>
    <w:p>
      <w:pPr>
        <w:pStyle w:val="BookText"/>
        <w:rPr/>
      </w:pPr>
      <w:bookmarkEnd w:id="4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اجْعَلْنِی اللَّهُمَّ أَجْزِی بِالْإِحْسَانِ مُسِیئَهُمْ وَ أُعْرِضُ بِالتَّجَاوُزِ عَنْ ظَالِمِهِمْ وَ أَسْتَعْمِلُ حُسْنَ الظَّنِّ فِی کَافَّتِهِمْ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بدکارشان را به نیکی و خوبی پاداش دهم و از ستمکارشان با گذشت و بخشش صرف‌نظر کنم، دربارۀ همه آنان خوش گمانی را به کار گیرم، تمامشان را با نیکوکاری سرپرستی کنم، عفیفانه چشم از خطایشان بپوشم، فروتنانه با آنان نرم باشم، مهربانانه بر بلادیدۀ آنان رقت آورم، در پنهان دوستی خود را بر آنان ظاهر سازم، خیرخواهانه دوام نعمتشان را بخواهم، آنچه برای اقوام خود لازم می‌دانم، برای آنان لازم بدانم، آنچه برای مخصوصان خود رعایت می‌کنم، برای آنان رعایت کنم</w:t>
      </w:r>
      <w:r>
        <w:rPr>
          <w:rFonts w:eastAsia="IRNazanin" w:cs="IRNazanin"/>
          <w:color w:val="111111"/>
          <w:sz w:val="28"/>
          <w:szCs w:val="28"/>
          <w:rtl w:val="true"/>
          <w:lang w:bidi="fa-IR"/>
        </w:rPr>
        <w:t>.</w:t>
      </w:r>
    </w:p>
    <w:p>
      <w:pPr>
        <w:pStyle w:val="Heading4"/>
        <w:numPr>
          <w:ilvl w:val="3"/>
          <w:numId w:val="1"/>
        </w:numPr>
        <w:rPr/>
      </w:pPr>
      <w:bookmarkStart w:id="434" w:name="__RefHeading___Toc1163068_1738255347"/>
      <w:bookmarkStart w:id="435" w:name="_Toc159"/>
      <w:bookmarkEnd w:id="434"/>
      <w:r>
        <w:rPr>
          <w:rtl w:val="true"/>
        </w:rPr>
        <w:t>برخورد نیکو با همسایه</w:t>
      </w:r>
      <w:bookmarkEnd w:id="43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دربارۀ نیکی به همسایگان سفارش اکید و عنایت ویژه‌ای دربارۀ برخورد نیکو با همسایگان، برای تمام اقشار جامعه وارد شده است و فرقی بین مسلمانان و کافر نمی‌باشد از این رو در بیانی دل نشین و دقیق، رسول گرامی</w:t>
      </w:r>
    </w:p>
    <w:p>
      <w:pPr>
        <w:pStyle w:val="BookText"/>
        <w:rPr/>
      </w:pPr>
      <w:r>
        <w:rPr>
          <w:rFonts w:ascii="IRNazanin" w:hAnsi="IRNazanin" w:eastAsia="IRNazanin"/>
          <w:color w:val="111111"/>
          <w:sz w:val="28"/>
          <w:sz w:val="28"/>
          <w:szCs w:val="28"/>
          <w:rtl w:val="true"/>
          <w:lang w:bidi="fa-IR"/>
        </w:rPr>
        <w:t>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اَلْجیرانُ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لَهُ ثَلاثَةُ حُقُوقٍ، حَقُّ الْاِسْلامِ وَ حَقُّ الْجِوارِ وَ حَقُّ القِرابَةِ وَ مِنْهُمْ مَنْ لَهُ حَقّانِ، حَقُّ الْاِسْلامِ وَ حَقُّ الْجِوارِ وَ مِنْهُمْ مَنْ لَهُ حَقُّ واحِدٌ، الْکافِرُ لَهُ حَقُّ الْجِوارِ</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همسایه‌ها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سه حق دارد و آن همسایه‌ای که از خویشاوندان انسان است که هم حق خویشاوندی دارد و هم حق اسلام و هم حق همسایگی، همسایه‌ای که دو حق دارد و آن همسایۀ مسلمانی است که هم حق اسلام دارد و هم حق همسایگی، همسایه‌ای که یک حق دارد و آن همسایۀ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دربارۀ بداخلاقی نسبت به همسایه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لِرَسُولِ اللّهِ صلی الله علیه و آله انَّ فُلانَةَ تَقُومُ النَّهارَ وَ تَقُومُ اللَّیْلَ وَ هِیَ سَیِّئَةُ الْخُلْقِ تُؤْذی جِیرانَها بِلِسانِها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فیها، هِیَ مِنْ اهْلِ النّارِ</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خدمت حضرت رسول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را روزه می‌گیرد و شب‌ها را عبادت می‌کند، ولی در عین حال بد اخلاق است و همسایه‌ها را اذیت می‌کند،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کارها استفاده نخواهد کرد و گرفتار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احترام به همسایه‌ها و نیکی و خوش رفتاری با آنان، نه تنها در دنیا موجب برکات و تفضل خداوند است، بلکه در آن دنیا هم مشمول غفران و رحمت الهی خواهد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w:t>
      </w:r>
    </w:p>
    <w:p>
      <w:pPr>
        <w:pStyle w:val="BookText"/>
        <w:rPr/>
      </w:pPr>
      <w:r>
        <w:rPr>
          <w:rFonts w:ascii="IRNazanin" w:hAnsi="IRNazanin" w:eastAsia="IRNazanin"/>
          <w:color w:val="111111"/>
          <w:sz w:val="28"/>
          <w:sz w:val="28"/>
          <w:szCs w:val="28"/>
          <w:rtl w:val="true"/>
          <w:lang w:bidi="fa-IR"/>
        </w:rPr>
        <w:t>مؤمنی بود که همسایه کافری داشت و این شخص کافر همیشه به همسایه مؤمنش با مهربانی و خوش خلقی رفتار می‌کرد و چون آن کافر مُرد، خداوند برایش خانه‌ای از خاک مخصوص در آتش برزخ قرار داد که او را از آتش برزخ حفظ کند و خداوند به او روزی می‌رساند و به کافر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اثر خوبی‌ها و مهربانی است که تو به همسایۀ مؤمن خود کردی، خدا به تو بخشیده است که نمی سوزی</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داشتن به همسایه و دلجوئی کردن از او، آن قدر مهم و پراهمّیّت است که خداوند در جواب درخواست حضرت یعقوب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یَعْقُوبَ لَمّا ذَهَبَ مِنْهُ ابْنُ یامینَ نادی یا رَبِّ اما تَرْحَمُنی اذْهَبْتَ عَیْنَیَّ وَ اذْهَبْتَ ابْنَیَّ، فَاَوْحَی اللّهُ تَبارَکَ وَ تَعالی الَیْهِ لَوْ امَتُّهُما لَأَحْیَیْتُهُما حَتّی اجْمَعَ بَیْنَکَ وَ بَیْنَهُما وَ لکِنْ اما تَذْکُرُ الشّاةَ ذَبَحْتَها وَ شَوَیْتَها وَ اکَلْتَ وَ فُلانٌ الی جَنْبِکَ صائِمٌ لَمْ تُنِلْهُ مِنْها شَیْئاً</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علیه السلام چون بنیامین را از دست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نمی‌کنی؟ دو چشمم را که گرفتی و دو فرزندانم را که بردی؟ خداوند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دو را یعنی یوسف و بنیامین را میرانده باشم برایت زنده می‌کنم، ولی آیا به یاد داری آن گوسفندی را که سر بریدی و بریان کردی و خوردی و فلانی در همسایگی تو روزه بود و چیزی از آن را به آنها ندادی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ارْزُقْنِی مِثْلَ ذَلِکَ مِنْهُمْ وَ اجْعَلْ لِی أَوْفَی الْحُظُوظِ فِیمَا عِنْدَهُمْ وَ زِدْهُمْ بَصِیرَةً فِی حَقِّی وَ مَعْرِفَةً بِفَضْلِی حَتَّی یَسْعَدُوا بِی وَ أَسْعَدَ بِهِمْ آمِینَ رَبَّ الْعَالَمِینَ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هم از جانب ایشان، رفتاری به همین صورت نصیب فرما، و کامل‌ترین بهره‌هایی که نزد ایشان است برای من قرار ده، و بصیرتشان را در حق من و معرفتشان را به فضل من افزون فرما، تا به خاطر من نیک‌بخت شوند، و من نیز به خاطر آنان نیک‌بخت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فتح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43759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مراحل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8777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المصنّف، ابن ابی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ترجمۀ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الحج و العمره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و حقایق و واقعیت‌های معنوی حج را به طور مفصّل در جلد هفتم عرفان اسلامی آورده‌ام، می‌توانید به آن جا مراجعه کنید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45453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17924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45512</w:t>
      </w:r>
      <w:r>
        <w:rPr>
          <w:rFonts w:ascii="IRNazanin" w:hAnsi="IRNazanin" w:eastAsia="IRNazanin"/>
          <w:b w:val="false"/>
          <w:b w:val="false"/>
          <w:bCs w:val="false"/>
          <w:i w:val="false"/>
          <w:i w:val="false"/>
          <w:iCs w:val="false"/>
          <w:color w:val="333333"/>
          <w:sz w:val="20"/>
          <w:sz w:val="20"/>
          <w:szCs w:val="20"/>
          <w:rtl w:val="true"/>
        </w:rPr>
        <w:t>؛ الاحادیث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2222/4</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رکن دوم، اصل پنجم، باب سوم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13881</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80977</Words>
  <Characters>297780</Characters>
  <CharactersWithSpaces>375393</CharactersWithSpaces>
  <Paragraphs>3366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2026-08-24T12:23:59Z</dcterms:created>
  <dc:creator>ghaemiyeh.com</dc:creator>
  <dc:description/>
  <dc:language>en-US</dc:language>
  <cp:lastModifiedBy/>
  <dcterms:modified xsi:type="dcterms:W3CDTF">2026-08-24T15:54:09Z</dcterms:modified>
  <cp:revision>1</cp:revision>
  <dc:subject/>
  <dc:title>تفسیر و شرح صحیفه سجادیه جلد 9</dc:title>
</cp:coreProperties>
</file>

<file path=docProps/custom.xml><?xml version="1.0" encoding="utf-8"?>
<Properties xmlns="http://schemas.openxmlformats.org/officeDocument/2006/custom-properties" xmlns:vt="http://schemas.openxmlformats.org/officeDocument/2006/docPropsVTypes"/>
</file>