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امهات الائمه المعصومین علیهم السلام دراسه تاریخیه تحلیلیه علمیه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226_173825534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63228_173825534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63230_1738255347">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463232_1738255347">
            <w:r>
              <w:rPr>
                <w:webHidden/>
                <w:rStyle w:val="IndexLink"/>
                <w:rtl w:val="true"/>
              </w:rPr>
              <w:t>مقدمة اللجنة العلمیة</w:t>
            </w:r>
            <w:r>
              <w:rPr>
                <w:rStyle w:val="IndexLink"/>
                <w:rtl w:val="true"/>
              </w:rPr>
              <w:tab/>
            </w:r>
            <w:r>
              <w:rPr>
                <w:rStyle w:val="IndexLink"/>
              </w:rPr>
              <w:t>13</w:t>
            </w:r>
          </w:hyperlink>
        </w:p>
        <w:p>
          <w:pPr>
            <w:pStyle w:val="Contents2"/>
            <w:tabs>
              <w:tab w:val="clear" w:pos="8743"/>
              <w:tab w:val="right" w:pos="9026" w:leader="dot"/>
            </w:tabs>
            <w:rPr/>
          </w:pPr>
          <w:hyperlink w:anchor="__RefHeading___Toc463234_173825534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463236_1738255347">
            <w:r>
              <w:rPr>
                <w:webHidden/>
                <w:rStyle w:val="IndexLink"/>
                <w:rtl w:val="true"/>
              </w:rPr>
              <w:t>التمهید</w:t>
            </w:r>
            <w:r>
              <w:rPr>
                <w:rStyle w:val="IndexLink"/>
                <w:rtl w:val="true"/>
              </w:rPr>
              <w:tab/>
            </w:r>
            <w:r>
              <w:rPr>
                <w:rStyle w:val="IndexLink"/>
              </w:rPr>
              <w:t>19</w:t>
            </w:r>
          </w:hyperlink>
        </w:p>
        <w:p>
          <w:pPr>
            <w:pStyle w:val="Contents3"/>
            <w:tabs>
              <w:tab w:val="clear" w:pos="8459"/>
              <w:tab w:val="right" w:pos="9026" w:leader="dot"/>
            </w:tabs>
            <w:rPr/>
          </w:pPr>
          <w:hyperlink w:anchor="__RefHeading___Toc463238_1738255347">
            <w:r>
              <w:rPr>
                <w:webHidden/>
                <w:rStyle w:val="IndexLink"/>
                <w:rtl w:val="true"/>
              </w:rPr>
              <w:t>آثار الأمّ علی الجنین</w:t>
            </w:r>
            <w:r>
              <w:rPr>
                <w:rStyle w:val="IndexLink"/>
                <w:rtl w:val="true"/>
              </w:rPr>
              <w:tab/>
            </w:r>
            <w:r>
              <w:rPr>
                <w:rStyle w:val="IndexLink"/>
              </w:rPr>
              <w:t>19</w:t>
            </w:r>
          </w:hyperlink>
        </w:p>
        <w:p>
          <w:pPr>
            <w:pStyle w:val="Contents3"/>
            <w:tabs>
              <w:tab w:val="clear" w:pos="8459"/>
              <w:tab w:val="right" w:pos="9026" w:leader="dot"/>
            </w:tabs>
            <w:rPr/>
          </w:pPr>
          <w:hyperlink w:anchor="__RefHeading___Toc463240_1738255347">
            <w:r>
              <w:rPr>
                <w:webHidden/>
                <w:rStyle w:val="IndexLink"/>
                <w:rtl w:val="true"/>
              </w:rPr>
              <w:t>دور الأمّ</w:t>
            </w:r>
            <w:r>
              <w:rPr>
                <w:rStyle w:val="IndexLink"/>
                <w:rtl w:val="true"/>
              </w:rPr>
              <w:tab/>
            </w:r>
            <w:r>
              <w:rPr>
                <w:rStyle w:val="IndexLink"/>
              </w:rPr>
              <w:t>20</w:t>
            </w:r>
          </w:hyperlink>
        </w:p>
        <w:p>
          <w:pPr>
            <w:pStyle w:val="Contents3"/>
            <w:tabs>
              <w:tab w:val="clear" w:pos="8459"/>
              <w:tab w:val="right" w:pos="9026" w:leader="dot"/>
            </w:tabs>
            <w:rPr/>
          </w:pPr>
          <w:hyperlink w:anchor="__RefHeading___Toc463242_1738255347">
            <w:r>
              <w:rPr>
                <w:webHidden/>
                <w:rStyle w:val="IndexLink"/>
                <w:rtl w:val="true"/>
              </w:rPr>
              <w:t>الصفات الوراثیة</w:t>
            </w:r>
            <w:r>
              <w:rPr>
                <w:rStyle w:val="IndexLink"/>
                <w:rtl w:val="true"/>
              </w:rPr>
              <w:tab/>
            </w:r>
            <w:r>
              <w:rPr>
                <w:rStyle w:val="IndexLink"/>
              </w:rPr>
              <w:t>22</w:t>
            </w:r>
          </w:hyperlink>
        </w:p>
        <w:p>
          <w:pPr>
            <w:pStyle w:val="Contents3"/>
            <w:tabs>
              <w:tab w:val="clear" w:pos="8459"/>
              <w:tab w:val="right" w:pos="9026" w:leader="dot"/>
            </w:tabs>
            <w:rPr/>
          </w:pPr>
          <w:hyperlink w:anchor="__RefHeading___Toc463244_1738255347">
            <w:r>
              <w:rPr>
                <w:webHidden/>
                <w:rStyle w:val="IndexLink"/>
                <w:rtl w:val="true"/>
              </w:rPr>
              <w:t>الصفات الوراثیة السلبیة</w:t>
            </w:r>
            <w:r>
              <w:rPr>
                <w:rStyle w:val="IndexLink"/>
                <w:rtl w:val="true"/>
              </w:rPr>
              <w:tab/>
            </w:r>
            <w:r>
              <w:rPr>
                <w:rStyle w:val="IndexLink"/>
              </w:rPr>
              <w:t>27</w:t>
            </w:r>
          </w:hyperlink>
        </w:p>
        <w:p>
          <w:pPr>
            <w:pStyle w:val="Contents3"/>
            <w:tabs>
              <w:tab w:val="clear" w:pos="8459"/>
              <w:tab w:val="right" w:pos="9026" w:leader="dot"/>
            </w:tabs>
            <w:rPr/>
          </w:pPr>
          <w:hyperlink w:anchor="__RefHeading___Toc463246_1738255347">
            <w:r>
              <w:rPr>
                <w:webHidden/>
                <w:rStyle w:val="IndexLink"/>
                <w:rtl w:val="true"/>
              </w:rPr>
              <w:t>الآثار الوراثیة لشرب الخمر</w:t>
            </w:r>
            <w:r>
              <w:rPr>
                <w:rStyle w:val="IndexLink"/>
                <w:rtl w:val="true"/>
              </w:rPr>
              <w:tab/>
            </w:r>
            <w:r>
              <w:rPr>
                <w:rStyle w:val="IndexLink"/>
              </w:rPr>
              <w:t>28</w:t>
            </w:r>
          </w:hyperlink>
        </w:p>
        <w:p>
          <w:pPr>
            <w:pStyle w:val="Contents3"/>
            <w:tabs>
              <w:tab w:val="clear" w:pos="8459"/>
              <w:tab w:val="right" w:pos="9026" w:leader="dot"/>
            </w:tabs>
            <w:rPr/>
          </w:pPr>
          <w:hyperlink w:anchor="__RefHeading___Toc463248_1738255347">
            <w:r>
              <w:rPr>
                <w:webHidden/>
                <w:rStyle w:val="IndexLink"/>
                <w:rtl w:val="true"/>
              </w:rPr>
              <w:t>الأرحام الطاهرة</w:t>
            </w:r>
            <w:r>
              <w:rPr>
                <w:rStyle w:val="IndexLink"/>
                <w:rtl w:val="true"/>
              </w:rPr>
              <w:tab/>
            </w:r>
            <w:r>
              <w:rPr>
                <w:rStyle w:val="IndexLink"/>
              </w:rPr>
              <w:t>31</w:t>
            </w:r>
          </w:hyperlink>
        </w:p>
        <w:p>
          <w:pPr>
            <w:pStyle w:val="Contents3"/>
            <w:tabs>
              <w:tab w:val="clear" w:pos="8459"/>
              <w:tab w:val="right" w:pos="9026" w:leader="dot"/>
            </w:tabs>
            <w:rPr/>
          </w:pPr>
          <w:hyperlink w:anchor="__RefHeading___Toc463250_1738255347">
            <w:r>
              <w:rPr>
                <w:webHidden/>
                <w:rStyle w:val="IndexLink"/>
                <w:rtl w:val="true"/>
              </w:rPr>
              <w:t>آثار الأرحام الملوثة</w:t>
            </w:r>
            <w:r>
              <w:rPr>
                <w:rStyle w:val="IndexLink"/>
                <w:rtl w:val="true"/>
              </w:rPr>
              <w:tab/>
            </w:r>
            <w:r>
              <w:rPr>
                <w:rStyle w:val="IndexLink"/>
              </w:rPr>
              <w:t>33</w:t>
            </w:r>
          </w:hyperlink>
        </w:p>
        <w:p>
          <w:pPr>
            <w:pStyle w:val="Contents3"/>
            <w:tabs>
              <w:tab w:val="clear" w:pos="8459"/>
              <w:tab w:val="right" w:pos="9026" w:leader="dot"/>
            </w:tabs>
            <w:rPr/>
          </w:pPr>
          <w:hyperlink w:anchor="__RefHeading___Toc463252_1738255347">
            <w:r>
              <w:rPr>
                <w:webHidden/>
                <w:rStyle w:val="IndexLink"/>
                <w:rtl w:val="true"/>
              </w:rPr>
              <w:t>اختیار الزوجة</w:t>
            </w:r>
            <w:r>
              <w:rPr>
                <w:rStyle w:val="IndexLink"/>
                <w:rtl w:val="true"/>
              </w:rPr>
              <w:tab/>
            </w:r>
            <w:r>
              <w:rPr>
                <w:rStyle w:val="IndexLink"/>
              </w:rPr>
              <w:t>36</w:t>
            </w:r>
          </w:hyperlink>
        </w:p>
        <w:p>
          <w:pPr>
            <w:pStyle w:val="Contents3"/>
            <w:tabs>
              <w:tab w:val="clear" w:pos="8459"/>
              <w:tab w:val="right" w:pos="9026" w:leader="dot"/>
            </w:tabs>
            <w:rPr/>
          </w:pPr>
          <w:hyperlink w:anchor="__RefHeading___Toc463254_1738255347">
            <w:r>
              <w:rPr>
                <w:webHidden/>
                <w:rStyle w:val="IndexLink"/>
                <w:rtl w:val="true"/>
              </w:rPr>
              <w:t>طهارة امَّهات الأئمة</w:t>
            </w:r>
            <w:r>
              <w:rPr>
                <w:rStyle w:val="IndexLink"/>
                <w:rtl w:val="true"/>
              </w:rPr>
              <w:tab/>
            </w:r>
            <w:r>
              <w:rPr>
                <w:rStyle w:val="IndexLink"/>
              </w:rPr>
              <w:t>38</w:t>
            </w:r>
          </w:hyperlink>
        </w:p>
        <w:p>
          <w:pPr>
            <w:pStyle w:val="Contents3"/>
            <w:tabs>
              <w:tab w:val="clear" w:pos="8459"/>
              <w:tab w:val="right" w:pos="9026" w:leader="dot"/>
            </w:tabs>
            <w:rPr/>
          </w:pPr>
          <w:hyperlink w:anchor="__RefHeading___Toc463256_1738255347">
            <w:r>
              <w:rPr>
                <w:webHidden/>
                <w:rStyle w:val="IndexLink"/>
                <w:rtl w:val="true"/>
              </w:rPr>
              <w:t>من آثار الحمل بالمعصوم</w:t>
            </w:r>
            <w:r>
              <w:rPr>
                <w:rStyle w:val="IndexLink"/>
                <w:rtl w:val="true"/>
              </w:rPr>
              <w:tab/>
            </w:r>
            <w:r>
              <w:rPr>
                <w:rStyle w:val="IndexLink"/>
              </w:rPr>
              <w:t>42</w:t>
            </w:r>
          </w:hyperlink>
        </w:p>
        <w:p>
          <w:pPr>
            <w:pStyle w:val="Contents3"/>
            <w:tabs>
              <w:tab w:val="clear" w:pos="8459"/>
              <w:tab w:val="right" w:pos="9026" w:leader="dot"/>
            </w:tabs>
            <w:rPr/>
          </w:pPr>
          <w:hyperlink w:anchor="__RefHeading___Toc463258_1738255347">
            <w:r>
              <w:rPr>
                <w:webHidden/>
                <w:rStyle w:val="IndexLink"/>
                <w:rtl w:val="true"/>
              </w:rPr>
              <w:t>أسماء المعصومین واُمَّهاتهم فی صحیفة الزهراء علیهاالسلام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463260_1738255347">
            <w:r>
              <w:rPr>
                <w:webHidden/>
                <w:rStyle w:val="IndexLink"/>
                <w:rtl w:val="true"/>
              </w:rPr>
              <w:t>إهمال التاریخ لاُمَّهات الأئمة علیهم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463262_1738255347">
            <w:r>
              <w:rPr>
                <w:webHidden/>
                <w:rStyle w:val="IndexLink"/>
                <w:rtl w:val="true"/>
              </w:rPr>
              <w:t>الفصل الأول</w:t>
            </w:r>
            <w:r>
              <w:rPr>
                <w:rStyle w:val="IndexLink"/>
                <w:rtl w:val="true"/>
              </w:rPr>
              <w:t xml:space="preserve">: </w:t>
            </w:r>
            <w:r>
              <w:rPr>
                <w:rStyle w:val="IndexLink"/>
                <w:rtl w:val="true"/>
              </w:rPr>
              <w:t>آمنة بنت وهب امُّ النبی الخاتم صلی الله علیه وآله وسلم</w:t>
            </w:r>
            <w:r>
              <w:rPr>
                <w:rStyle w:val="IndexLink"/>
                <w:rtl w:val="true"/>
              </w:rPr>
              <w:tab/>
            </w:r>
            <w:r>
              <w:rPr>
                <w:rStyle w:val="IndexLink"/>
              </w:rPr>
              <w:t>48</w:t>
            </w:r>
          </w:hyperlink>
        </w:p>
        <w:p>
          <w:pPr>
            <w:pStyle w:val="Contents3"/>
            <w:tabs>
              <w:tab w:val="clear" w:pos="8459"/>
              <w:tab w:val="right" w:pos="9026" w:leader="dot"/>
            </w:tabs>
            <w:rPr/>
          </w:pPr>
          <w:hyperlink w:anchor="__RefHeading___Toc463264_173825534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63266_1738255347">
            <w:r>
              <w:rPr>
                <w:webHidden/>
                <w:rStyle w:val="IndexLink"/>
                <w:rtl w:val="true"/>
              </w:rPr>
              <w:t>النسب الطاهر</w:t>
            </w:r>
            <w:r>
              <w:rPr>
                <w:rStyle w:val="IndexLink"/>
                <w:rtl w:val="true"/>
              </w:rPr>
              <w:tab/>
            </w:r>
            <w:r>
              <w:rPr>
                <w:rStyle w:val="IndexLink"/>
              </w:rPr>
              <w:t>49</w:t>
            </w:r>
          </w:hyperlink>
        </w:p>
        <w:p>
          <w:pPr>
            <w:pStyle w:val="Contents3"/>
            <w:tabs>
              <w:tab w:val="clear" w:pos="8459"/>
              <w:tab w:val="right" w:pos="9026" w:leader="dot"/>
            </w:tabs>
            <w:rPr/>
          </w:pPr>
          <w:hyperlink w:anchor="__RefHeading___Toc463268_1738255347">
            <w:r>
              <w:rPr>
                <w:webHidden/>
                <w:rStyle w:val="IndexLink"/>
                <w:rtl w:val="true"/>
              </w:rPr>
              <w:t>نبذة عن أبناء کلاب</w:t>
            </w:r>
            <w:r>
              <w:rPr>
                <w:rStyle w:val="IndexLink"/>
                <w:rtl w:val="true"/>
              </w:rPr>
              <w:tab/>
            </w:r>
            <w:r>
              <w:rPr>
                <w:rStyle w:val="IndexLink"/>
              </w:rPr>
              <w:t>51</w:t>
            </w:r>
          </w:hyperlink>
        </w:p>
        <w:p>
          <w:pPr>
            <w:pStyle w:val="Contents3"/>
            <w:tabs>
              <w:tab w:val="clear" w:pos="8459"/>
              <w:tab w:val="right" w:pos="9026" w:leader="dot"/>
            </w:tabs>
            <w:rPr/>
          </w:pPr>
          <w:hyperlink w:anchor="__RefHeading___Toc463270_1738255347">
            <w:r>
              <w:rPr>
                <w:webHidden/>
                <w:rStyle w:val="IndexLink"/>
                <w:rtl w:val="true"/>
              </w:rPr>
              <w:t>تقرش قریش</w:t>
            </w:r>
            <w:r>
              <w:rPr>
                <w:rStyle w:val="IndexLink"/>
                <w:rtl w:val="true"/>
              </w:rPr>
              <w:tab/>
            </w:r>
            <w:r>
              <w:rPr>
                <w:rStyle w:val="IndexLink"/>
              </w:rPr>
              <w:t>53</w:t>
            </w:r>
          </w:hyperlink>
        </w:p>
        <w:p>
          <w:pPr>
            <w:pStyle w:val="Contents3"/>
            <w:tabs>
              <w:tab w:val="clear" w:pos="8459"/>
              <w:tab w:val="right" w:pos="9026" w:leader="dot"/>
            </w:tabs>
            <w:rPr/>
          </w:pPr>
          <w:hyperlink w:anchor="__RefHeading___Toc463272_1738255347">
            <w:r>
              <w:rPr>
                <w:webHidden/>
                <w:rStyle w:val="IndexLink"/>
                <w:rtl w:val="true"/>
              </w:rPr>
              <w:t>الکمالات العالیة للسیدة آمنة</w:t>
            </w:r>
            <w:r>
              <w:rPr>
                <w:rStyle w:val="IndexLink"/>
                <w:rtl w:val="true"/>
              </w:rPr>
              <w:tab/>
            </w:r>
            <w:r>
              <w:rPr>
                <w:rStyle w:val="IndexLink"/>
              </w:rPr>
              <w:t>54</w:t>
            </w:r>
          </w:hyperlink>
        </w:p>
        <w:p>
          <w:pPr>
            <w:pStyle w:val="Contents3"/>
            <w:tabs>
              <w:tab w:val="clear" w:pos="8459"/>
              <w:tab w:val="right" w:pos="9026" w:leader="dot"/>
            </w:tabs>
            <w:rPr/>
          </w:pPr>
          <w:hyperlink w:anchor="__RefHeading___Toc463274_1738255347">
            <w:r>
              <w:rPr>
                <w:webHidden/>
                <w:rStyle w:val="IndexLink"/>
                <w:rtl w:val="true"/>
              </w:rPr>
              <w:t>طهارتها وإیمانها بالله</w:t>
            </w:r>
            <w:r>
              <w:rPr>
                <w:rStyle w:val="IndexLink"/>
                <w:rtl w:val="true"/>
              </w:rPr>
              <w:tab/>
            </w:r>
            <w:r>
              <w:rPr>
                <w:rStyle w:val="IndexLink"/>
              </w:rPr>
              <w:t>58</w:t>
            </w:r>
          </w:hyperlink>
        </w:p>
        <w:p>
          <w:pPr>
            <w:pStyle w:val="Contents3"/>
            <w:tabs>
              <w:tab w:val="clear" w:pos="8459"/>
              <w:tab w:val="right" w:pos="9026" w:leader="dot"/>
            </w:tabs>
            <w:rPr/>
          </w:pPr>
          <w:hyperlink w:anchor="__RefHeading___Toc463276_1738255347">
            <w:r>
              <w:rPr>
                <w:webHidden/>
                <w:rStyle w:val="IndexLink"/>
                <w:rtl w:val="true"/>
              </w:rPr>
              <w:t>مکر الیهود فی إطفاء النور المحمدی</w:t>
            </w:r>
            <w:r>
              <w:rPr>
                <w:rStyle w:val="IndexLink"/>
                <w:rtl w:val="true"/>
              </w:rPr>
              <w:tab/>
            </w:r>
            <w:r>
              <w:rPr>
                <w:rStyle w:val="IndexLink"/>
              </w:rPr>
              <w:t>61</w:t>
            </w:r>
          </w:hyperlink>
        </w:p>
        <w:p>
          <w:pPr>
            <w:pStyle w:val="Contents3"/>
            <w:tabs>
              <w:tab w:val="clear" w:pos="8459"/>
              <w:tab w:val="right" w:pos="9026" w:leader="dot"/>
            </w:tabs>
            <w:rPr/>
          </w:pPr>
          <w:hyperlink w:anchor="__RefHeading___Toc463278_1738255347">
            <w:r>
              <w:rPr>
                <w:webHidden/>
                <w:rStyle w:val="IndexLink"/>
                <w:rtl w:val="true"/>
              </w:rPr>
              <w:t>موقف من بسالة عبدالله</w:t>
            </w:r>
            <w:r>
              <w:rPr>
                <w:rStyle w:val="IndexLink"/>
                <w:rtl w:val="true"/>
              </w:rPr>
              <w:tab/>
            </w:r>
            <w:r>
              <w:rPr>
                <w:rStyle w:val="IndexLink"/>
              </w:rPr>
              <w:t>63</w:t>
            </w:r>
          </w:hyperlink>
        </w:p>
        <w:p>
          <w:pPr>
            <w:pStyle w:val="Contents3"/>
            <w:tabs>
              <w:tab w:val="clear" w:pos="8459"/>
              <w:tab w:val="right" w:pos="9026" w:leader="dot"/>
            </w:tabs>
            <w:rPr/>
          </w:pPr>
          <w:hyperlink w:anchor="__RefHeading___Toc463280_1738255347">
            <w:r>
              <w:rPr>
                <w:webHidden/>
                <w:rStyle w:val="IndexLink"/>
                <w:rtl w:val="true"/>
              </w:rPr>
              <w:t>یمکرون ویمکر الله</w:t>
            </w:r>
            <w:r>
              <w:rPr>
                <w:rStyle w:val="IndexLink"/>
                <w:rtl w:val="true"/>
              </w:rPr>
              <w:tab/>
            </w:r>
            <w:r>
              <w:rPr>
                <w:rStyle w:val="IndexLink"/>
              </w:rPr>
              <w:t>64</w:t>
            </w:r>
          </w:hyperlink>
        </w:p>
        <w:p>
          <w:pPr>
            <w:pStyle w:val="Contents3"/>
            <w:tabs>
              <w:tab w:val="clear" w:pos="8459"/>
              <w:tab w:val="right" w:pos="9026" w:leader="dot"/>
            </w:tabs>
            <w:rPr/>
          </w:pPr>
          <w:hyperlink w:anchor="__RefHeading___Toc463282_1738255347">
            <w:r>
              <w:rPr>
                <w:webHidden/>
                <w:rStyle w:val="IndexLink"/>
                <w:rtl w:val="true"/>
              </w:rPr>
              <w:t>زواج السیدة آمنة من عبد الله</w:t>
            </w:r>
            <w:r>
              <w:rPr>
                <w:rStyle w:val="IndexLink"/>
                <w:rtl w:val="true"/>
              </w:rPr>
              <w:tab/>
            </w:r>
            <w:r>
              <w:rPr>
                <w:rStyle w:val="IndexLink"/>
              </w:rPr>
              <w:t>65</w:t>
            </w:r>
          </w:hyperlink>
        </w:p>
        <w:p>
          <w:pPr>
            <w:pStyle w:val="Contents3"/>
            <w:tabs>
              <w:tab w:val="clear" w:pos="8459"/>
              <w:tab w:val="right" w:pos="9026" w:leader="dot"/>
            </w:tabs>
            <w:rPr/>
          </w:pPr>
          <w:hyperlink w:anchor="__RefHeading___Toc463284_1738255347">
            <w:r>
              <w:rPr>
                <w:webHidden/>
                <w:rStyle w:val="IndexLink"/>
                <w:rtl w:val="true"/>
              </w:rPr>
              <w:t>وهب یرغب فی تزویج عبد الله</w:t>
            </w:r>
            <w:r>
              <w:rPr>
                <w:rStyle w:val="IndexLink"/>
                <w:rtl w:val="true"/>
              </w:rPr>
              <w:tab/>
            </w:r>
            <w:r>
              <w:rPr>
                <w:rStyle w:val="IndexLink"/>
              </w:rPr>
              <w:t>66</w:t>
            </w:r>
          </w:hyperlink>
        </w:p>
        <w:p>
          <w:pPr>
            <w:pStyle w:val="Contents3"/>
            <w:tabs>
              <w:tab w:val="clear" w:pos="8459"/>
              <w:tab w:val="right" w:pos="9026" w:leader="dot"/>
            </w:tabs>
            <w:rPr/>
          </w:pPr>
          <w:hyperlink w:anchor="__RefHeading___Toc463286_1738255347">
            <w:r>
              <w:rPr>
                <w:webHidden/>
                <w:rStyle w:val="IndexLink"/>
                <w:rtl w:val="true"/>
              </w:rPr>
              <w:t>فاطمة زوجة عبد المطلب تصف آمنة</w:t>
            </w:r>
            <w:r>
              <w:rPr>
                <w:rStyle w:val="IndexLink"/>
                <w:rtl w:val="true"/>
              </w:rPr>
              <w:tab/>
            </w:r>
            <w:r>
              <w:rPr>
                <w:rStyle w:val="IndexLink"/>
              </w:rPr>
              <w:t>67</w:t>
            </w:r>
          </w:hyperlink>
        </w:p>
        <w:p>
          <w:pPr>
            <w:pStyle w:val="Contents3"/>
            <w:tabs>
              <w:tab w:val="clear" w:pos="8459"/>
              <w:tab w:val="right" w:pos="9026" w:leader="dot"/>
            </w:tabs>
            <w:rPr/>
          </w:pPr>
          <w:hyperlink w:anchor="__RefHeading___Toc463288_1738255347">
            <w:r>
              <w:rPr>
                <w:webHidden/>
                <w:rStyle w:val="IndexLink"/>
                <w:rtl w:val="true"/>
              </w:rPr>
              <w:t>عقد القران بین عبدالله وآمنة</w:t>
            </w:r>
            <w:r>
              <w:rPr>
                <w:rStyle w:val="IndexLink"/>
                <w:rtl w:val="true"/>
              </w:rPr>
              <w:tab/>
            </w:r>
            <w:r>
              <w:rPr>
                <w:rStyle w:val="IndexLink"/>
              </w:rPr>
              <w:t>68</w:t>
            </w:r>
          </w:hyperlink>
        </w:p>
        <w:p>
          <w:pPr>
            <w:pStyle w:val="Contents3"/>
            <w:tabs>
              <w:tab w:val="clear" w:pos="8459"/>
              <w:tab w:val="right" w:pos="9026" w:leader="dot"/>
            </w:tabs>
            <w:rPr/>
          </w:pPr>
          <w:hyperlink w:anchor="__RefHeading___Toc463290_1738255347">
            <w:r>
              <w:rPr>
                <w:webHidden/>
                <w:rStyle w:val="IndexLink"/>
                <w:rtl w:val="true"/>
              </w:rPr>
              <w:t>وفاة زوجها عبد الله ورثاؤها علیه</w:t>
            </w:r>
            <w:r>
              <w:rPr>
                <w:rStyle w:val="IndexLink"/>
                <w:rtl w:val="true"/>
              </w:rPr>
              <w:tab/>
            </w:r>
            <w:r>
              <w:rPr>
                <w:rStyle w:val="IndexLink"/>
              </w:rPr>
              <w:t>69</w:t>
            </w:r>
          </w:hyperlink>
        </w:p>
        <w:p>
          <w:pPr>
            <w:pStyle w:val="Contents3"/>
            <w:tabs>
              <w:tab w:val="clear" w:pos="8459"/>
              <w:tab w:val="right" w:pos="9026" w:leader="dot"/>
            </w:tabs>
            <w:rPr/>
          </w:pPr>
          <w:hyperlink w:anchor="__RefHeading___Toc463292_1738255347">
            <w:r>
              <w:rPr>
                <w:webHidden/>
                <w:rStyle w:val="IndexLink"/>
                <w:rtl w:val="true"/>
              </w:rPr>
              <w:t>آمنة وعاء نور النبی الخاتم</w:t>
            </w:r>
            <w:r>
              <w:rPr>
                <w:rStyle w:val="IndexLink"/>
                <w:rtl w:val="true"/>
              </w:rPr>
              <w:tab/>
            </w:r>
            <w:r>
              <w:rPr>
                <w:rStyle w:val="IndexLink"/>
              </w:rPr>
              <w:t>71</w:t>
            </w:r>
          </w:hyperlink>
        </w:p>
        <w:p>
          <w:pPr>
            <w:pStyle w:val="Contents3"/>
            <w:tabs>
              <w:tab w:val="clear" w:pos="8459"/>
              <w:tab w:val="right" w:pos="9026" w:leader="dot"/>
            </w:tabs>
            <w:rPr/>
          </w:pPr>
          <w:hyperlink w:anchor="__RefHeading___Toc463294_1738255347">
            <w:r>
              <w:rPr>
                <w:webHidden/>
                <w:rStyle w:val="IndexLink"/>
                <w:rtl w:val="true"/>
              </w:rPr>
              <w:t>شغف النساء بنور النبی صلی الله علیه و آله</w:t>
            </w:r>
            <w:r>
              <w:rPr>
                <w:rStyle w:val="IndexLink"/>
                <w:rtl w:val="true"/>
              </w:rPr>
              <w:tab/>
            </w:r>
            <w:r>
              <w:rPr>
                <w:rStyle w:val="IndexLink"/>
              </w:rPr>
              <w:t>73</w:t>
            </w:r>
          </w:hyperlink>
        </w:p>
        <w:p>
          <w:pPr>
            <w:pStyle w:val="Contents4"/>
            <w:tabs>
              <w:tab w:val="clear" w:pos="8176"/>
              <w:tab w:val="right" w:pos="9026" w:leader="dot"/>
            </w:tabs>
            <w:rPr/>
          </w:pPr>
          <w:hyperlink w:anchor="__RefHeading___Toc463296_173825534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63298_1738255347">
            <w:r>
              <w:rPr>
                <w:webHidden/>
                <w:rStyle w:val="IndexLink"/>
                <w:rtl w:val="true"/>
              </w:rPr>
              <w:t>الروایة الأولی</w:t>
            </w:r>
            <w:r>
              <w:rPr>
                <w:rStyle w:val="IndexLink"/>
                <w:rtl w:val="true"/>
              </w:rPr>
              <w:tab/>
            </w:r>
            <w:r>
              <w:rPr>
                <w:rStyle w:val="IndexLink"/>
              </w:rPr>
              <w:t>74</w:t>
            </w:r>
          </w:hyperlink>
        </w:p>
        <w:p>
          <w:pPr>
            <w:pStyle w:val="Contents4"/>
            <w:tabs>
              <w:tab w:val="clear" w:pos="8176"/>
              <w:tab w:val="right" w:pos="9026" w:leader="dot"/>
            </w:tabs>
            <w:rPr/>
          </w:pPr>
          <w:hyperlink w:anchor="__RefHeading___Toc463300_1738255347">
            <w:r>
              <w:rPr>
                <w:webHidden/>
                <w:rStyle w:val="IndexLink"/>
                <w:rtl w:val="true"/>
              </w:rPr>
              <w:t>الروایة الثانیة</w:t>
            </w:r>
            <w:r>
              <w:rPr>
                <w:rStyle w:val="IndexLink"/>
                <w:rtl w:val="true"/>
              </w:rPr>
              <w:tab/>
            </w:r>
            <w:r>
              <w:rPr>
                <w:rStyle w:val="IndexLink"/>
              </w:rPr>
              <w:t>74</w:t>
            </w:r>
          </w:hyperlink>
        </w:p>
        <w:p>
          <w:pPr>
            <w:pStyle w:val="Contents4"/>
            <w:tabs>
              <w:tab w:val="clear" w:pos="8176"/>
              <w:tab w:val="right" w:pos="9026" w:leader="dot"/>
            </w:tabs>
            <w:rPr/>
          </w:pPr>
          <w:hyperlink w:anchor="__RefHeading___Toc463302_1738255347">
            <w:r>
              <w:rPr>
                <w:webHidden/>
                <w:rStyle w:val="IndexLink"/>
                <w:rtl w:val="true"/>
              </w:rPr>
              <w:t>الروایة الثالثة</w:t>
            </w:r>
            <w:r>
              <w:rPr>
                <w:rStyle w:val="IndexLink"/>
                <w:rtl w:val="true"/>
              </w:rPr>
              <w:tab/>
            </w:r>
            <w:r>
              <w:rPr>
                <w:rStyle w:val="IndexLink"/>
              </w:rPr>
              <w:t>75</w:t>
            </w:r>
          </w:hyperlink>
        </w:p>
        <w:p>
          <w:pPr>
            <w:pStyle w:val="Contents3"/>
            <w:tabs>
              <w:tab w:val="clear" w:pos="8459"/>
              <w:tab w:val="right" w:pos="9026" w:leader="dot"/>
            </w:tabs>
            <w:rPr/>
          </w:pPr>
          <w:hyperlink w:anchor="__RefHeading___Toc463304_1738255347">
            <w:r>
              <w:rPr>
                <w:webHidden/>
                <w:rStyle w:val="IndexLink"/>
                <w:rtl w:val="true"/>
              </w:rPr>
              <w:t>الجمع بین الروایات</w:t>
            </w:r>
            <w:r>
              <w:rPr>
                <w:rStyle w:val="IndexLink"/>
                <w:rtl w:val="true"/>
              </w:rPr>
              <w:tab/>
            </w:r>
            <w:r>
              <w:rPr>
                <w:rStyle w:val="IndexLink"/>
              </w:rPr>
              <w:t>76</w:t>
            </w:r>
          </w:hyperlink>
        </w:p>
        <w:p>
          <w:pPr>
            <w:pStyle w:val="Contents4"/>
            <w:tabs>
              <w:tab w:val="clear" w:pos="8176"/>
              <w:tab w:val="right" w:pos="9026" w:leader="dot"/>
            </w:tabs>
            <w:rPr/>
          </w:pPr>
          <w:hyperlink w:anchor="__RefHeading___Toc463306_173825534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63308_1738255347">
            <w:r>
              <w:rPr>
                <w:webHidden/>
                <w:rStyle w:val="IndexLink"/>
                <w:rtl w:val="true"/>
              </w:rPr>
              <w:t>الصحیح</w:t>
            </w:r>
            <w:r>
              <w:rPr>
                <w:rStyle w:val="IndexLink"/>
                <w:rtl w:val="true"/>
              </w:rPr>
              <w:tab/>
            </w:r>
            <w:r>
              <w:rPr>
                <w:rStyle w:val="IndexLink"/>
              </w:rPr>
              <w:t>76</w:t>
            </w:r>
          </w:hyperlink>
        </w:p>
        <w:p>
          <w:pPr>
            <w:pStyle w:val="Contents3"/>
            <w:tabs>
              <w:tab w:val="clear" w:pos="8459"/>
              <w:tab w:val="right" w:pos="9026" w:leader="dot"/>
            </w:tabs>
            <w:rPr/>
          </w:pPr>
          <w:hyperlink w:anchor="__RefHeading___Toc463310_1738255347">
            <w:r>
              <w:rPr>
                <w:webHidden/>
                <w:rStyle w:val="IndexLink"/>
                <w:rtl w:val="true"/>
              </w:rPr>
              <w:t>مشهد من إیمان عبدالله</w:t>
            </w:r>
            <w:r>
              <w:rPr>
                <w:rStyle w:val="IndexLink"/>
                <w:rtl w:val="true"/>
              </w:rPr>
              <w:tab/>
            </w:r>
            <w:r>
              <w:rPr>
                <w:rStyle w:val="IndexLink"/>
              </w:rPr>
              <w:t>77</w:t>
            </w:r>
          </w:hyperlink>
        </w:p>
        <w:p>
          <w:pPr>
            <w:pStyle w:val="Contents3"/>
            <w:tabs>
              <w:tab w:val="clear" w:pos="8459"/>
              <w:tab w:val="right" w:pos="9026" w:leader="dot"/>
            </w:tabs>
            <w:rPr/>
          </w:pPr>
          <w:hyperlink w:anchor="__RefHeading___Toc463312_1738255347">
            <w:r>
              <w:rPr>
                <w:webHidden/>
                <w:rStyle w:val="IndexLink"/>
                <w:rtl w:val="true"/>
              </w:rPr>
              <w:t>عملیة اغتیال فاشلة</w:t>
            </w:r>
            <w:r>
              <w:rPr>
                <w:rStyle w:val="IndexLink"/>
                <w:rtl w:val="true"/>
              </w:rPr>
              <w:tab/>
            </w:r>
            <w:r>
              <w:rPr>
                <w:rStyle w:val="IndexLink"/>
              </w:rPr>
              <w:t>78</w:t>
            </w:r>
          </w:hyperlink>
        </w:p>
        <w:p>
          <w:pPr>
            <w:pStyle w:val="Contents3"/>
            <w:tabs>
              <w:tab w:val="clear" w:pos="8459"/>
              <w:tab w:val="right" w:pos="9026" w:leader="dot"/>
            </w:tabs>
            <w:rPr/>
          </w:pPr>
          <w:hyperlink w:anchor="__RefHeading___Toc463314_1738255347">
            <w:r>
              <w:rPr>
                <w:webHidden/>
                <w:rStyle w:val="IndexLink"/>
                <w:rtl w:val="true"/>
              </w:rPr>
              <w:t>إرهاصات فی حملها وولادتها للنبی صلی الله علیه و آله</w:t>
            </w:r>
            <w:r>
              <w:rPr>
                <w:rStyle w:val="IndexLink"/>
                <w:rtl w:val="true"/>
              </w:rPr>
              <w:tab/>
            </w:r>
            <w:r>
              <w:rPr>
                <w:rStyle w:val="IndexLink"/>
              </w:rPr>
              <w:t>81</w:t>
            </w:r>
          </w:hyperlink>
        </w:p>
        <w:p>
          <w:pPr>
            <w:pStyle w:val="Contents3"/>
            <w:tabs>
              <w:tab w:val="clear" w:pos="8459"/>
              <w:tab w:val="right" w:pos="9026" w:leader="dot"/>
            </w:tabs>
            <w:rPr/>
          </w:pPr>
          <w:hyperlink w:anchor="__RefHeading___Toc463316_1738255347">
            <w:r>
              <w:rPr>
                <w:webHidden/>
                <w:rStyle w:val="IndexLink"/>
                <w:rtl w:val="true"/>
              </w:rPr>
              <w:t>تاریخ ولادتها للنبی صلی الله علیه و آله</w:t>
            </w:r>
            <w:r>
              <w:rPr>
                <w:rStyle w:val="IndexLink"/>
                <w:rtl w:val="true"/>
              </w:rPr>
              <w:tab/>
            </w:r>
            <w:r>
              <w:rPr>
                <w:rStyle w:val="IndexLink"/>
              </w:rPr>
              <w:t>83</w:t>
            </w:r>
          </w:hyperlink>
        </w:p>
        <w:p>
          <w:pPr>
            <w:pStyle w:val="Contents3"/>
            <w:tabs>
              <w:tab w:val="clear" w:pos="8459"/>
              <w:tab w:val="right" w:pos="9026" w:leader="dot"/>
            </w:tabs>
            <w:rPr/>
          </w:pPr>
          <w:hyperlink w:anchor="__RefHeading___Toc463318_1738255347">
            <w:r>
              <w:rPr>
                <w:webHidden/>
                <w:rStyle w:val="IndexLink"/>
                <w:rtl w:val="true"/>
              </w:rPr>
              <w:t>وفاتها ومحل قبرها</w:t>
            </w:r>
            <w:r>
              <w:rPr>
                <w:rStyle w:val="IndexLink"/>
                <w:rtl w:val="true"/>
              </w:rPr>
              <w:tab/>
            </w:r>
            <w:r>
              <w:rPr>
                <w:rStyle w:val="IndexLink"/>
              </w:rPr>
              <w:t>85</w:t>
            </w:r>
          </w:hyperlink>
        </w:p>
        <w:p>
          <w:pPr>
            <w:pStyle w:val="Contents3"/>
            <w:tabs>
              <w:tab w:val="clear" w:pos="8459"/>
              <w:tab w:val="right" w:pos="9026" w:leader="dot"/>
            </w:tabs>
            <w:rPr/>
          </w:pPr>
          <w:hyperlink w:anchor="__RefHeading___Toc463320_1738255347">
            <w:r>
              <w:rPr>
                <w:webHidden/>
                <w:rStyle w:val="IndexLink"/>
                <w:rtl w:val="true"/>
              </w:rPr>
              <w:t>زیارة النبی لقبرها وإحیاؤها له</w:t>
            </w:r>
            <w:r>
              <w:rPr>
                <w:rStyle w:val="IndexLink"/>
                <w:rtl w:val="true"/>
              </w:rPr>
              <w:tab/>
            </w:r>
            <w:r>
              <w:rPr>
                <w:rStyle w:val="IndexLink"/>
              </w:rPr>
              <w:t>88</w:t>
            </w:r>
          </w:hyperlink>
        </w:p>
        <w:p>
          <w:pPr>
            <w:pStyle w:val="Contents3"/>
            <w:tabs>
              <w:tab w:val="clear" w:pos="8459"/>
              <w:tab w:val="right" w:pos="9026" w:leader="dot"/>
            </w:tabs>
            <w:rPr/>
          </w:pPr>
          <w:hyperlink w:anchor="__RefHeading___Toc463322_1738255347">
            <w:r>
              <w:rPr>
                <w:webHidden/>
                <w:rStyle w:val="IndexLink"/>
                <w:rtl w:val="true"/>
              </w:rPr>
              <w:t>تحریف الحقائق</w:t>
            </w:r>
            <w:r>
              <w:rPr>
                <w:rStyle w:val="IndexLink"/>
                <w:rtl w:val="true"/>
              </w:rPr>
              <w:tab/>
            </w:r>
            <w:r>
              <w:rPr>
                <w:rStyle w:val="IndexLink"/>
              </w:rPr>
              <w:t>90</w:t>
            </w:r>
          </w:hyperlink>
        </w:p>
        <w:p>
          <w:pPr>
            <w:pStyle w:val="Contents4"/>
            <w:tabs>
              <w:tab w:val="clear" w:pos="8176"/>
              <w:tab w:val="right" w:pos="9026" w:leader="dot"/>
            </w:tabs>
            <w:rPr/>
          </w:pPr>
          <w:hyperlink w:anchor="__RefHeading___Toc463324_173825534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463326_1738255347">
            <w:r>
              <w:rPr>
                <w:webHidden/>
                <w:rStyle w:val="IndexLink"/>
                <w:rtl w:val="true"/>
              </w:rPr>
              <w:t>والصحیح</w:t>
            </w:r>
            <w:r>
              <w:rPr>
                <w:rStyle w:val="IndexLink"/>
                <w:rtl w:val="true"/>
              </w:rPr>
              <w:tab/>
            </w:r>
            <w:r>
              <w:rPr>
                <w:rStyle w:val="IndexLink"/>
              </w:rPr>
              <w:t>92</w:t>
            </w:r>
          </w:hyperlink>
        </w:p>
        <w:p>
          <w:pPr>
            <w:pStyle w:val="Contents3"/>
            <w:tabs>
              <w:tab w:val="clear" w:pos="8459"/>
              <w:tab w:val="right" w:pos="9026" w:leader="dot"/>
            </w:tabs>
            <w:rPr/>
          </w:pPr>
          <w:hyperlink w:anchor="__RefHeading___Toc463328_1738255347">
            <w:r>
              <w:rPr>
                <w:webHidden/>
                <w:rStyle w:val="IndexLink"/>
                <w:rtl w:val="true"/>
              </w:rPr>
              <w:t>مرضعات النبی صلی الله علیه و آله</w:t>
            </w:r>
            <w:r>
              <w:rPr>
                <w:rStyle w:val="IndexLink"/>
                <w:rtl w:val="true"/>
              </w:rPr>
              <w:tab/>
            </w:r>
            <w:r>
              <w:rPr>
                <w:rStyle w:val="IndexLink"/>
              </w:rPr>
              <w:t>95</w:t>
            </w:r>
          </w:hyperlink>
        </w:p>
        <w:p>
          <w:pPr>
            <w:pStyle w:val="Contents4"/>
            <w:tabs>
              <w:tab w:val="clear" w:pos="8176"/>
              <w:tab w:val="right" w:pos="9026" w:leader="dot"/>
            </w:tabs>
            <w:rPr/>
          </w:pPr>
          <w:hyperlink w:anchor="__RefHeading___Toc463330_1738255347">
            <w:r>
              <w:rPr>
                <w:webHidden/>
                <w:rStyle w:val="IndexLink"/>
              </w:rPr>
              <w:t>1</w:t>
            </w:r>
            <w:r>
              <w:rPr>
                <w:rStyle w:val="IndexLink"/>
                <w:rtl w:val="true"/>
              </w:rPr>
              <w:t xml:space="preserve"> - </w:t>
            </w:r>
            <w:r>
              <w:rPr>
                <w:rStyle w:val="IndexLink"/>
                <w:rtl w:val="true"/>
              </w:rPr>
              <w:t>حلیمة السعدیة</w:t>
            </w:r>
            <w:r>
              <w:rPr>
                <w:rStyle w:val="IndexLink"/>
                <w:rtl w:val="true"/>
              </w:rPr>
              <w:tab/>
            </w:r>
            <w:r>
              <w:rPr>
                <w:rStyle w:val="IndexLink"/>
              </w:rPr>
              <w:t>95</w:t>
            </w:r>
          </w:hyperlink>
        </w:p>
        <w:p>
          <w:pPr>
            <w:pStyle w:val="Contents5"/>
            <w:tabs>
              <w:tab w:val="clear" w:pos="7892"/>
              <w:tab w:val="right" w:pos="9026" w:leader="dot"/>
            </w:tabs>
            <w:rPr/>
          </w:pPr>
          <w:hyperlink w:anchor="__RefHeading___Toc463332_173825534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63334_1738255347">
            <w:r>
              <w:rPr>
                <w:webHidden/>
                <w:rStyle w:val="IndexLink"/>
                <w:rtl w:val="true"/>
              </w:rPr>
              <w:t>زوج حلیمة السعدیة</w:t>
            </w:r>
            <w:r>
              <w:rPr>
                <w:rStyle w:val="IndexLink"/>
                <w:rtl w:val="true"/>
              </w:rPr>
              <w:tab/>
            </w:r>
            <w:r>
              <w:rPr>
                <w:rStyle w:val="IndexLink"/>
              </w:rPr>
              <w:t>97</w:t>
            </w:r>
          </w:hyperlink>
        </w:p>
        <w:p>
          <w:pPr>
            <w:pStyle w:val="Contents4"/>
            <w:tabs>
              <w:tab w:val="clear" w:pos="8176"/>
              <w:tab w:val="right" w:pos="9026" w:leader="dot"/>
            </w:tabs>
            <w:rPr/>
          </w:pPr>
          <w:hyperlink w:anchor="__RefHeading___Toc463336_1738255347">
            <w:r>
              <w:rPr>
                <w:webHidden/>
                <w:rStyle w:val="IndexLink"/>
              </w:rPr>
              <w:t>2</w:t>
            </w:r>
            <w:r>
              <w:rPr>
                <w:rStyle w:val="IndexLink"/>
                <w:rtl w:val="true"/>
              </w:rPr>
              <w:t xml:space="preserve"> - </w:t>
            </w:r>
            <w:r>
              <w:rPr>
                <w:rStyle w:val="IndexLink"/>
                <w:rtl w:val="true"/>
              </w:rPr>
              <w:t>ثویبة</w:t>
            </w:r>
            <w:r>
              <w:rPr>
                <w:rStyle w:val="IndexLink"/>
                <w:rtl w:val="true"/>
              </w:rPr>
              <w:tab/>
            </w:r>
            <w:r>
              <w:rPr>
                <w:rStyle w:val="IndexLink"/>
              </w:rPr>
              <w:t>98</w:t>
            </w:r>
          </w:hyperlink>
        </w:p>
        <w:p>
          <w:pPr>
            <w:pStyle w:val="Contents3"/>
            <w:tabs>
              <w:tab w:val="clear" w:pos="8459"/>
              <w:tab w:val="right" w:pos="9026" w:leader="dot"/>
            </w:tabs>
            <w:rPr/>
          </w:pPr>
          <w:hyperlink w:anchor="__RefHeading___Toc463338_1738255347">
            <w:r>
              <w:rPr>
                <w:webHidden/>
                <w:rStyle w:val="IndexLink"/>
                <w:rtl w:val="true"/>
              </w:rPr>
              <w:t>طهارة آباء النبی صلی الله علیه و آله</w:t>
            </w:r>
            <w:r>
              <w:rPr>
                <w:rStyle w:val="IndexLink"/>
                <w:rtl w:val="true"/>
              </w:rPr>
              <w:tab/>
            </w:r>
            <w:r>
              <w:rPr>
                <w:rStyle w:val="IndexLink"/>
              </w:rPr>
              <w:t>98</w:t>
            </w:r>
          </w:hyperlink>
        </w:p>
        <w:p>
          <w:pPr>
            <w:pStyle w:val="Contents3"/>
            <w:tabs>
              <w:tab w:val="clear" w:pos="8459"/>
              <w:tab w:val="right" w:pos="9026" w:leader="dot"/>
            </w:tabs>
            <w:rPr/>
          </w:pPr>
          <w:hyperlink w:anchor="__RefHeading___Toc463340_1738255347">
            <w:r>
              <w:rPr>
                <w:webHidden/>
                <w:rStyle w:val="IndexLink"/>
                <w:rtl w:val="true"/>
              </w:rPr>
              <w:t>علماء السنة علی ثلاثة آراء</w:t>
            </w:r>
            <w:r>
              <w:rPr>
                <w:rStyle w:val="IndexLink"/>
                <w:rtl w:val="true"/>
              </w:rPr>
              <w:tab/>
            </w:r>
            <w:r>
              <w:rPr>
                <w:rStyle w:val="IndexLink"/>
              </w:rPr>
              <w:t>98</w:t>
            </w:r>
          </w:hyperlink>
        </w:p>
        <w:p>
          <w:pPr>
            <w:pStyle w:val="Contents3"/>
            <w:tabs>
              <w:tab w:val="clear" w:pos="8459"/>
              <w:tab w:val="right" w:pos="9026" w:leader="dot"/>
            </w:tabs>
            <w:rPr/>
          </w:pPr>
          <w:hyperlink w:anchor="__RefHeading___Toc463342_1738255347">
            <w:r>
              <w:rPr>
                <w:webHidden/>
                <w:rStyle w:val="IndexLink"/>
                <w:rtl w:val="true"/>
              </w:rPr>
              <w:t>الشیعة الإمامیة</w:t>
            </w:r>
            <w:r>
              <w:rPr>
                <w:rStyle w:val="IndexLink"/>
                <w:rtl w:val="true"/>
              </w:rPr>
              <w:tab/>
            </w:r>
            <w:r>
              <w:rPr>
                <w:rStyle w:val="IndexLink"/>
              </w:rPr>
              <w:t>103</w:t>
            </w:r>
          </w:hyperlink>
        </w:p>
        <w:p>
          <w:pPr>
            <w:pStyle w:val="Contents4"/>
            <w:tabs>
              <w:tab w:val="clear" w:pos="8176"/>
              <w:tab w:val="right" w:pos="9026" w:leader="dot"/>
            </w:tabs>
            <w:rPr/>
          </w:pPr>
          <w:hyperlink w:anchor="__RefHeading___Toc463344_173825534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63346_1738255347">
            <w:r>
              <w:rPr>
                <w:webHidden/>
                <w:rStyle w:val="IndexLink"/>
                <w:rtl w:val="true"/>
              </w:rPr>
              <w:t>محاولة فاشلة</w:t>
            </w:r>
            <w:r>
              <w:rPr>
                <w:rStyle w:val="IndexLink"/>
                <w:rtl w:val="true"/>
              </w:rPr>
              <w:tab/>
            </w:r>
            <w:r>
              <w:rPr>
                <w:rStyle w:val="IndexLink"/>
              </w:rPr>
              <w:t>105</w:t>
            </w:r>
          </w:hyperlink>
        </w:p>
        <w:p>
          <w:pPr>
            <w:pStyle w:val="Contents4"/>
            <w:tabs>
              <w:tab w:val="clear" w:pos="8176"/>
              <w:tab w:val="right" w:pos="9026" w:leader="dot"/>
            </w:tabs>
            <w:rPr/>
          </w:pPr>
          <w:hyperlink w:anchor="__RefHeading___Toc463348_1738255347">
            <w:r>
              <w:rPr>
                <w:webHidden/>
                <w:rStyle w:val="IndexLink"/>
                <w:rtl w:val="true"/>
              </w:rPr>
              <w:t>والجواب</w:t>
            </w:r>
            <w:r>
              <w:rPr>
                <w:rStyle w:val="IndexLink"/>
                <w:rtl w:val="true"/>
              </w:rPr>
              <w:tab/>
            </w:r>
            <w:r>
              <w:rPr>
                <w:rStyle w:val="IndexLink"/>
              </w:rPr>
              <w:t>106</w:t>
            </w:r>
          </w:hyperlink>
        </w:p>
        <w:p>
          <w:pPr>
            <w:pStyle w:val="Contents3"/>
            <w:tabs>
              <w:tab w:val="clear" w:pos="8459"/>
              <w:tab w:val="right" w:pos="9026" w:leader="dot"/>
            </w:tabs>
            <w:rPr/>
          </w:pPr>
          <w:hyperlink w:anchor="__RefHeading___Toc463350_1738255347">
            <w:r>
              <w:rPr>
                <w:webHidden/>
                <w:rStyle w:val="IndexLink"/>
                <w:rtl w:val="true"/>
              </w:rPr>
              <w:t>خلاصة الأدلة علی إیمان آباء النبی صلی الله علیه و آله</w:t>
            </w:r>
            <w:r>
              <w:rPr>
                <w:rStyle w:val="IndexLink"/>
                <w:rtl w:val="true"/>
              </w:rPr>
              <w:tab/>
            </w:r>
            <w:r>
              <w:rPr>
                <w:rStyle w:val="IndexLink"/>
              </w:rPr>
              <w:t>106</w:t>
            </w:r>
          </w:hyperlink>
        </w:p>
        <w:p>
          <w:pPr>
            <w:pStyle w:val="Contents4"/>
            <w:tabs>
              <w:tab w:val="clear" w:pos="8176"/>
              <w:tab w:val="right" w:pos="9026" w:leader="dot"/>
            </w:tabs>
            <w:rPr/>
          </w:pPr>
          <w:hyperlink w:anchor="__RefHeading___Toc463352_173825534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463354_1738255347">
            <w:r>
              <w:rPr>
                <w:webHidden/>
                <w:rStyle w:val="IndexLink"/>
                <w:rtl w:val="true"/>
              </w:rPr>
              <w:t>استغفار إبراهیم علیه السلام لأبیه</w:t>
            </w:r>
            <w:r>
              <w:rPr>
                <w:rStyle w:val="IndexLink"/>
                <w:rtl w:val="true"/>
              </w:rPr>
              <w:tab/>
            </w:r>
            <w:r>
              <w:rPr>
                <w:rStyle w:val="IndexLink"/>
              </w:rPr>
              <w:t>109</w:t>
            </w:r>
          </w:hyperlink>
        </w:p>
        <w:p>
          <w:pPr>
            <w:pStyle w:val="Contents5"/>
            <w:tabs>
              <w:tab w:val="clear" w:pos="7892"/>
              <w:tab w:val="right" w:pos="9026" w:leader="dot"/>
            </w:tabs>
            <w:rPr/>
          </w:pPr>
          <w:hyperlink w:anchor="__RefHeading___Toc463356_173825534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63358_1738255347">
            <w:r>
              <w:rPr>
                <w:webHidden/>
                <w:rStyle w:val="IndexLink"/>
                <w:rtl w:val="true"/>
              </w:rPr>
              <w:t>والجواب</w:t>
            </w:r>
            <w:r>
              <w:rPr>
                <w:rStyle w:val="IndexLink"/>
                <w:rtl w:val="true"/>
              </w:rPr>
              <w:tab/>
            </w:r>
            <w:r>
              <w:rPr>
                <w:rStyle w:val="IndexLink"/>
              </w:rPr>
              <w:t>109</w:t>
            </w:r>
          </w:hyperlink>
        </w:p>
        <w:p>
          <w:pPr>
            <w:pStyle w:val="Contents5"/>
            <w:tabs>
              <w:tab w:val="clear" w:pos="7892"/>
              <w:tab w:val="right" w:pos="9026" w:leader="dot"/>
            </w:tabs>
            <w:rPr/>
          </w:pPr>
          <w:hyperlink w:anchor="__RefHeading___Toc463360_1738255347">
            <w:r>
              <w:rPr>
                <w:webHidden/>
                <w:rStyle w:val="IndexLink"/>
                <w:rtl w:val="true"/>
              </w:rPr>
              <w:t>إشکال وجواب</w:t>
            </w:r>
            <w:r>
              <w:rPr>
                <w:rStyle w:val="IndexLink"/>
                <w:rtl w:val="true"/>
              </w:rPr>
              <w:tab/>
            </w:r>
            <w:r>
              <w:rPr>
                <w:rStyle w:val="IndexLink"/>
              </w:rPr>
              <w:t>110</w:t>
            </w:r>
          </w:hyperlink>
        </w:p>
        <w:p>
          <w:pPr>
            <w:pStyle w:val="Contents5"/>
            <w:tabs>
              <w:tab w:val="clear" w:pos="7892"/>
              <w:tab w:val="right" w:pos="9026" w:leader="dot"/>
            </w:tabs>
            <w:rPr/>
          </w:pPr>
          <w:hyperlink w:anchor="__RefHeading___Toc463362_1738255347">
            <w:r>
              <w:rPr>
                <w:webHidden/>
                <w:rStyle w:val="IndexLink"/>
                <w:rtl w:val="true"/>
              </w:rPr>
              <w:t>الجواب</w:t>
            </w:r>
            <w:r>
              <w:rPr>
                <w:rStyle w:val="IndexLink"/>
                <w:rtl w:val="true"/>
              </w:rPr>
              <w:tab/>
            </w:r>
            <w:r>
              <w:rPr>
                <w:rStyle w:val="IndexLink"/>
              </w:rPr>
              <w:t>111</w:t>
            </w:r>
          </w:hyperlink>
        </w:p>
        <w:p>
          <w:pPr>
            <w:pStyle w:val="Contents2"/>
            <w:tabs>
              <w:tab w:val="clear" w:pos="8743"/>
              <w:tab w:val="right" w:pos="9026" w:leader="dot"/>
            </w:tabs>
            <w:rPr/>
          </w:pPr>
          <w:hyperlink w:anchor="__RefHeading___Toc463364_1738255347">
            <w:r>
              <w:rPr>
                <w:webHidden/>
                <w:rStyle w:val="IndexLink"/>
                <w:rtl w:val="true"/>
              </w:rPr>
              <w:t>الفصل الثانی</w:t>
            </w:r>
            <w:r>
              <w:rPr>
                <w:rStyle w:val="IndexLink"/>
                <w:rtl w:val="true"/>
              </w:rPr>
              <w:t xml:space="preserve">: </w:t>
            </w:r>
            <w:r>
              <w:rPr>
                <w:rStyle w:val="IndexLink"/>
                <w:rtl w:val="true"/>
              </w:rPr>
              <w:t>فاطمة بنت أسد أُمُّ الإمام علیٍّ علیهما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63366_1738255347">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463368_1738255347">
            <w:r>
              <w:rPr>
                <w:webHidden/>
                <w:rStyle w:val="IndexLink"/>
                <w:rtl w:val="true"/>
              </w:rPr>
              <w:t>النسب الطاهر</w:t>
            </w:r>
            <w:r>
              <w:rPr>
                <w:rStyle w:val="IndexLink"/>
                <w:rtl w:val="true"/>
              </w:rPr>
              <w:tab/>
            </w:r>
            <w:r>
              <w:rPr>
                <w:rStyle w:val="IndexLink"/>
              </w:rPr>
              <w:t>115</w:t>
            </w:r>
          </w:hyperlink>
        </w:p>
        <w:p>
          <w:pPr>
            <w:pStyle w:val="Contents3"/>
            <w:tabs>
              <w:tab w:val="clear" w:pos="8459"/>
              <w:tab w:val="right" w:pos="9026" w:leader="dot"/>
            </w:tabs>
            <w:rPr/>
          </w:pPr>
          <w:hyperlink w:anchor="__RefHeading___Toc463370_1738255347">
            <w:r>
              <w:rPr>
                <w:webHidden/>
                <w:rStyle w:val="IndexLink"/>
                <w:rtl w:val="true"/>
              </w:rPr>
              <w:t>إیمانها بالله والرسول</w:t>
            </w:r>
            <w:r>
              <w:rPr>
                <w:rStyle w:val="IndexLink"/>
                <w:rtl w:val="true"/>
              </w:rPr>
              <w:tab/>
            </w:r>
            <w:r>
              <w:rPr>
                <w:rStyle w:val="IndexLink"/>
              </w:rPr>
              <w:t>116</w:t>
            </w:r>
          </w:hyperlink>
        </w:p>
        <w:p>
          <w:pPr>
            <w:pStyle w:val="Contents3"/>
            <w:tabs>
              <w:tab w:val="clear" w:pos="8459"/>
              <w:tab w:val="right" w:pos="9026" w:leader="dot"/>
            </w:tabs>
            <w:rPr/>
          </w:pPr>
          <w:hyperlink w:anchor="__RefHeading___Toc463372_1738255347">
            <w:r>
              <w:rPr>
                <w:webHidden/>
                <w:rStyle w:val="IndexLink"/>
                <w:rtl w:val="true"/>
              </w:rPr>
              <w:t>مکانتها عند الله ورسوله</w:t>
            </w:r>
            <w:r>
              <w:rPr>
                <w:rStyle w:val="IndexLink"/>
                <w:rtl w:val="true"/>
              </w:rPr>
              <w:tab/>
            </w:r>
            <w:r>
              <w:rPr>
                <w:rStyle w:val="IndexLink"/>
              </w:rPr>
              <w:t>118</w:t>
            </w:r>
          </w:hyperlink>
        </w:p>
        <w:p>
          <w:pPr>
            <w:pStyle w:val="Contents3"/>
            <w:tabs>
              <w:tab w:val="clear" w:pos="8459"/>
              <w:tab w:val="right" w:pos="9026" w:leader="dot"/>
            </w:tabs>
            <w:rPr/>
          </w:pPr>
          <w:hyperlink w:anchor="__RefHeading___Toc463374_1738255347">
            <w:r>
              <w:rPr>
                <w:webHidden/>
                <w:rStyle w:val="IndexLink"/>
                <w:rtl w:val="true"/>
              </w:rPr>
              <w:t>فاطمة بنت أسد أُم النبی الثانیة</w:t>
            </w:r>
            <w:r>
              <w:rPr>
                <w:rStyle w:val="IndexLink"/>
                <w:rtl w:val="true"/>
              </w:rPr>
              <w:tab/>
            </w:r>
            <w:r>
              <w:rPr>
                <w:rStyle w:val="IndexLink"/>
              </w:rPr>
              <w:t>120</w:t>
            </w:r>
          </w:hyperlink>
        </w:p>
        <w:p>
          <w:pPr>
            <w:pStyle w:val="Contents3"/>
            <w:tabs>
              <w:tab w:val="clear" w:pos="8459"/>
              <w:tab w:val="right" w:pos="9026" w:leader="dot"/>
            </w:tabs>
            <w:rPr/>
          </w:pPr>
          <w:hyperlink w:anchor="__RefHeading___Toc463376_1738255347">
            <w:r>
              <w:rPr>
                <w:webHidden/>
                <w:rStyle w:val="IndexLink"/>
                <w:rtl w:val="true"/>
              </w:rPr>
              <w:t>مشهد من کرم بنی هاشم</w:t>
            </w:r>
            <w:r>
              <w:rPr>
                <w:rStyle w:val="IndexLink"/>
                <w:rtl w:val="true"/>
              </w:rPr>
              <w:tab/>
            </w:r>
            <w:r>
              <w:rPr>
                <w:rStyle w:val="IndexLink"/>
              </w:rPr>
              <w:t>122</w:t>
            </w:r>
          </w:hyperlink>
        </w:p>
        <w:p>
          <w:pPr>
            <w:pStyle w:val="Contents3"/>
            <w:tabs>
              <w:tab w:val="clear" w:pos="8459"/>
              <w:tab w:val="right" w:pos="9026" w:leader="dot"/>
            </w:tabs>
            <w:rPr/>
          </w:pPr>
          <w:hyperlink w:anchor="__RefHeading___Toc463378_1738255347">
            <w:r>
              <w:rPr>
                <w:webHidden/>
                <w:rStyle w:val="IndexLink"/>
                <w:rtl w:val="true"/>
              </w:rPr>
              <w:t>زواجها من أبی طالب</w:t>
            </w:r>
            <w:r>
              <w:rPr>
                <w:rStyle w:val="IndexLink"/>
                <w:rtl w:val="true"/>
              </w:rPr>
              <w:tab/>
            </w:r>
            <w:r>
              <w:rPr>
                <w:rStyle w:val="IndexLink"/>
              </w:rPr>
              <w:t>123</w:t>
            </w:r>
          </w:hyperlink>
        </w:p>
        <w:p>
          <w:pPr>
            <w:pStyle w:val="Contents3"/>
            <w:tabs>
              <w:tab w:val="clear" w:pos="8459"/>
              <w:tab w:val="right" w:pos="9026" w:leader="dot"/>
            </w:tabs>
            <w:rPr/>
          </w:pPr>
          <w:hyperlink w:anchor="__RefHeading___Toc463380_1738255347">
            <w:r>
              <w:rPr>
                <w:webHidden/>
                <w:rStyle w:val="IndexLink"/>
                <w:rtl w:val="true"/>
              </w:rPr>
              <w:t>مشهد من إیمان أبی طالب</w:t>
            </w:r>
            <w:r>
              <w:rPr>
                <w:rStyle w:val="IndexLink"/>
                <w:rtl w:val="true"/>
              </w:rPr>
              <w:tab/>
            </w:r>
            <w:r>
              <w:rPr>
                <w:rStyle w:val="IndexLink"/>
              </w:rPr>
              <w:t>124</w:t>
            </w:r>
          </w:hyperlink>
        </w:p>
        <w:p>
          <w:pPr>
            <w:pStyle w:val="Contents3"/>
            <w:tabs>
              <w:tab w:val="clear" w:pos="8459"/>
              <w:tab w:val="right" w:pos="9026" w:leader="dot"/>
            </w:tabs>
            <w:rPr/>
          </w:pPr>
          <w:hyperlink w:anchor="__RefHeading___Toc463382_1738255347">
            <w:r>
              <w:rPr>
                <w:webHidden/>
                <w:rStyle w:val="IndexLink"/>
                <w:rtl w:val="true"/>
              </w:rPr>
              <w:t>أبو طالب رمز الإیمان</w:t>
            </w:r>
            <w:r>
              <w:rPr>
                <w:rStyle w:val="IndexLink"/>
                <w:rtl w:val="true"/>
              </w:rPr>
              <w:tab/>
            </w:r>
            <w:r>
              <w:rPr>
                <w:rStyle w:val="IndexLink"/>
              </w:rPr>
              <w:t>127</w:t>
            </w:r>
          </w:hyperlink>
        </w:p>
        <w:p>
          <w:pPr>
            <w:pStyle w:val="Contents4"/>
            <w:tabs>
              <w:tab w:val="clear" w:pos="8176"/>
              <w:tab w:val="right" w:pos="9026" w:leader="dot"/>
            </w:tabs>
            <w:rPr/>
          </w:pPr>
          <w:hyperlink w:anchor="__RefHeading___Toc463384_173825534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463386_1738255347">
            <w:r>
              <w:rPr>
                <w:webHidden/>
                <w:rStyle w:val="IndexLink"/>
                <w:rtl w:val="true"/>
              </w:rPr>
              <w:t>الأول</w:t>
            </w:r>
            <w:r>
              <w:rPr>
                <w:rStyle w:val="IndexLink"/>
                <w:rtl w:val="true"/>
              </w:rPr>
              <w:t xml:space="preserve">: </w:t>
            </w:r>
            <w:r>
              <w:rPr>
                <w:rStyle w:val="IndexLink"/>
                <w:rtl w:val="true"/>
              </w:rPr>
              <w:t>الروایات الواردة بحقه</w:t>
            </w:r>
            <w:r>
              <w:rPr>
                <w:rStyle w:val="IndexLink"/>
                <w:rtl w:val="true"/>
              </w:rPr>
              <w:tab/>
            </w:r>
            <w:r>
              <w:rPr>
                <w:rStyle w:val="IndexLink"/>
              </w:rPr>
              <w:t>127</w:t>
            </w:r>
          </w:hyperlink>
        </w:p>
        <w:p>
          <w:pPr>
            <w:pStyle w:val="Contents4"/>
            <w:tabs>
              <w:tab w:val="clear" w:pos="8176"/>
              <w:tab w:val="right" w:pos="9026" w:leader="dot"/>
            </w:tabs>
            <w:rPr/>
          </w:pPr>
          <w:hyperlink w:anchor="__RefHeading___Toc463388_1738255347">
            <w:r>
              <w:rPr>
                <w:webHidden/>
                <w:rStyle w:val="IndexLink"/>
                <w:rtl w:val="true"/>
              </w:rPr>
              <w:t>الثانی</w:t>
            </w:r>
            <w:r>
              <w:rPr>
                <w:rStyle w:val="IndexLink"/>
                <w:rtl w:val="true"/>
              </w:rPr>
              <w:t xml:space="preserve">: </w:t>
            </w:r>
            <w:r>
              <w:rPr>
                <w:rStyle w:val="IndexLink"/>
                <w:rtl w:val="true"/>
              </w:rPr>
              <w:t>أشعاره فی نصرة النبی وتأییده</w:t>
            </w:r>
            <w:r>
              <w:rPr>
                <w:rStyle w:val="IndexLink"/>
                <w:rtl w:val="true"/>
              </w:rPr>
              <w:tab/>
            </w:r>
            <w:r>
              <w:rPr>
                <w:rStyle w:val="IndexLink"/>
              </w:rPr>
              <w:t>130</w:t>
            </w:r>
          </w:hyperlink>
        </w:p>
        <w:p>
          <w:pPr>
            <w:pStyle w:val="Contents4"/>
            <w:tabs>
              <w:tab w:val="clear" w:pos="8176"/>
              <w:tab w:val="right" w:pos="9026" w:leader="dot"/>
            </w:tabs>
            <w:rPr/>
          </w:pPr>
          <w:hyperlink w:anchor="__RefHeading___Toc463390_1738255347">
            <w:r>
              <w:rPr>
                <w:webHidden/>
                <w:rStyle w:val="IndexLink"/>
                <w:rtl w:val="true"/>
              </w:rPr>
              <w:t>الثالث</w:t>
            </w:r>
            <w:r>
              <w:rPr>
                <w:rStyle w:val="IndexLink"/>
                <w:rtl w:val="true"/>
              </w:rPr>
              <w:t xml:space="preserve">: </w:t>
            </w:r>
            <w:r>
              <w:rPr>
                <w:rStyle w:val="IndexLink"/>
                <w:rtl w:val="true"/>
              </w:rPr>
              <w:t>مواقفه من الرسول ودفاعه عنه</w:t>
            </w:r>
            <w:r>
              <w:rPr>
                <w:rStyle w:val="IndexLink"/>
                <w:rtl w:val="true"/>
              </w:rPr>
              <w:tab/>
            </w:r>
            <w:r>
              <w:rPr>
                <w:rStyle w:val="IndexLink"/>
              </w:rPr>
              <w:t>131</w:t>
            </w:r>
          </w:hyperlink>
        </w:p>
        <w:p>
          <w:pPr>
            <w:pStyle w:val="Contents4"/>
            <w:tabs>
              <w:tab w:val="clear" w:pos="8176"/>
              <w:tab w:val="right" w:pos="9026" w:leader="dot"/>
            </w:tabs>
            <w:rPr/>
          </w:pPr>
          <w:hyperlink w:anchor="__RefHeading___Toc463392_1738255347">
            <w:r>
              <w:rPr>
                <w:webHidden/>
                <w:rStyle w:val="IndexLink"/>
                <w:rtl w:val="true"/>
              </w:rPr>
              <w:t>الرابع</w:t>
            </w:r>
            <w:r>
              <w:rPr>
                <w:rStyle w:val="IndexLink"/>
                <w:rtl w:val="true"/>
              </w:rPr>
              <w:t xml:space="preserve">: </w:t>
            </w:r>
            <w:r>
              <w:rPr>
                <w:rStyle w:val="IndexLink"/>
                <w:rtl w:val="true"/>
              </w:rPr>
              <w:t>وصیة أبی طالب عند وفاته بالنبی صلی الله علیه و آله</w:t>
            </w:r>
            <w:r>
              <w:rPr>
                <w:rStyle w:val="IndexLink"/>
                <w:rtl w:val="true"/>
              </w:rPr>
              <w:tab/>
            </w:r>
            <w:r>
              <w:rPr>
                <w:rStyle w:val="IndexLink"/>
              </w:rPr>
              <w:t>135</w:t>
            </w:r>
          </w:hyperlink>
        </w:p>
        <w:p>
          <w:pPr>
            <w:pStyle w:val="Contents4"/>
            <w:tabs>
              <w:tab w:val="clear" w:pos="8176"/>
              <w:tab w:val="right" w:pos="9026" w:leader="dot"/>
            </w:tabs>
            <w:rPr/>
          </w:pPr>
          <w:hyperlink w:anchor="__RefHeading___Toc463394_1738255347">
            <w:r>
              <w:rPr>
                <w:webHidden/>
                <w:rStyle w:val="IndexLink"/>
                <w:rtl w:val="true"/>
              </w:rPr>
              <w:t>الخامس</w:t>
            </w:r>
            <w:r>
              <w:rPr>
                <w:rStyle w:val="IndexLink"/>
                <w:rtl w:val="true"/>
              </w:rPr>
              <w:t xml:space="preserve">: </w:t>
            </w:r>
            <w:r>
              <w:rPr>
                <w:rStyle w:val="IndexLink"/>
                <w:rtl w:val="true"/>
              </w:rPr>
              <w:t>قول النبی بحقه</w:t>
            </w:r>
            <w:r>
              <w:rPr>
                <w:rStyle w:val="IndexLink"/>
                <w:rtl w:val="true"/>
              </w:rPr>
              <w:tab/>
            </w:r>
            <w:r>
              <w:rPr>
                <w:rStyle w:val="IndexLink"/>
              </w:rPr>
              <w:t>135</w:t>
            </w:r>
          </w:hyperlink>
        </w:p>
        <w:p>
          <w:pPr>
            <w:pStyle w:val="Contents3"/>
            <w:tabs>
              <w:tab w:val="clear" w:pos="8459"/>
              <w:tab w:val="right" w:pos="9026" w:leader="dot"/>
            </w:tabs>
            <w:rPr/>
          </w:pPr>
          <w:hyperlink w:anchor="__RefHeading___Toc463396_1738255347">
            <w:r>
              <w:rPr>
                <w:webHidden/>
                <w:rStyle w:val="IndexLink"/>
                <w:rtl w:val="true"/>
              </w:rPr>
              <w:t>أولادها</w:t>
            </w:r>
            <w:r>
              <w:rPr>
                <w:rStyle w:val="IndexLink"/>
                <w:rtl w:val="true"/>
              </w:rPr>
              <w:tab/>
            </w:r>
            <w:r>
              <w:rPr>
                <w:rStyle w:val="IndexLink"/>
              </w:rPr>
              <w:t>136</w:t>
            </w:r>
          </w:hyperlink>
        </w:p>
        <w:p>
          <w:pPr>
            <w:pStyle w:val="Contents4"/>
            <w:tabs>
              <w:tab w:val="clear" w:pos="8176"/>
              <w:tab w:val="right" w:pos="9026" w:leader="dot"/>
            </w:tabs>
            <w:rPr/>
          </w:pPr>
          <w:hyperlink w:anchor="__RefHeading___Toc463398_173825534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463400_1738255347">
            <w:r>
              <w:rPr>
                <w:webHidden/>
                <w:rStyle w:val="IndexLink"/>
                <w:rtl w:val="true"/>
              </w:rPr>
              <w:t>إسلام طالب ابن أبی طالب</w:t>
            </w:r>
            <w:r>
              <w:rPr>
                <w:rStyle w:val="IndexLink"/>
                <w:rtl w:val="true"/>
              </w:rPr>
              <w:tab/>
            </w:r>
            <w:r>
              <w:rPr>
                <w:rStyle w:val="IndexLink"/>
              </w:rPr>
              <w:t>137</w:t>
            </w:r>
          </w:hyperlink>
        </w:p>
        <w:p>
          <w:pPr>
            <w:pStyle w:val="Contents4"/>
            <w:tabs>
              <w:tab w:val="clear" w:pos="8176"/>
              <w:tab w:val="right" w:pos="9026" w:leader="dot"/>
            </w:tabs>
            <w:rPr/>
          </w:pPr>
          <w:hyperlink w:anchor="__RefHeading___Toc463402_1738255347">
            <w:r>
              <w:rPr>
                <w:webHidden/>
                <w:rStyle w:val="IndexLink"/>
                <w:rtl w:val="true"/>
              </w:rPr>
              <w:t>الأدلة علی إیمان طالب بن أبی طالب</w:t>
            </w:r>
            <w:r>
              <w:rPr>
                <w:rStyle w:val="IndexLink"/>
                <w:rtl w:val="true"/>
              </w:rPr>
              <w:tab/>
            </w:r>
            <w:r>
              <w:rPr>
                <w:rStyle w:val="IndexLink"/>
              </w:rPr>
              <w:t>137</w:t>
            </w:r>
          </w:hyperlink>
        </w:p>
        <w:p>
          <w:pPr>
            <w:pStyle w:val="Contents4"/>
            <w:tabs>
              <w:tab w:val="clear" w:pos="8176"/>
              <w:tab w:val="right" w:pos="9026" w:leader="dot"/>
            </w:tabs>
            <w:rPr/>
          </w:pPr>
          <w:hyperlink w:anchor="__RefHeading___Toc463404_1738255347">
            <w:r>
              <w:rPr>
                <w:webHidden/>
                <w:rStyle w:val="IndexLink"/>
                <w:rtl w:val="true"/>
              </w:rPr>
              <w:t>أشعاره ومواقفه تجاه النبی صلی الله علیه و آله</w:t>
            </w:r>
            <w:r>
              <w:rPr>
                <w:rStyle w:val="IndexLink"/>
                <w:rtl w:val="true"/>
              </w:rPr>
              <w:tab/>
            </w:r>
            <w:r>
              <w:rPr>
                <w:rStyle w:val="IndexLink"/>
              </w:rPr>
              <w:t>138</w:t>
            </w:r>
          </w:hyperlink>
        </w:p>
        <w:p>
          <w:pPr>
            <w:pStyle w:val="Contents4"/>
            <w:tabs>
              <w:tab w:val="clear" w:pos="8176"/>
              <w:tab w:val="right" w:pos="9026" w:leader="dot"/>
            </w:tabs>
            <w:rPr/>
          </w:pPr>
          <w:hyperlink w:anchor="__RefHeading___Toc463406_1738255347">
            <w:r>
              <w:rPr>
                <w:webHidden/>
                <w:rStyle w:val="IndexLink"/>
                <w:rtl w:val="true"/>
              </w:rPr>
              <w:t>الروایات الدالة علی إسلام طالب</w:t>
            </w:r>
            <w:r>
              <w:rPr>
                <w:rStyle w:val="IndexLink"/>
                <w:rtl w:val="true"/>
              </w:rPr>
              <w:tab/>
            </w:r>
            <w:r>
              <w:rPr>
                <w:rStyle w:val="IndexLink"/>
              </w:rPr>
              <w:t>140</w:t>
            </w:r>
          </w:hyperlink>
        </w:p>
        <w:p>
          <w:pPr>
            <w:pStyle w:val="Contents4"/>
            <w:tabs>
              <w:tab w:val="clear" w:pos="8176"/>
              <w:tab w:val="right" w:pos="9026" w:leader="dot"/>
            </w:tabs>
            <w:rPr/>
          </w:pPr>
          <w:hyperlink w:anchor="__RefHeading___Toc463408_1738255347">
            <w:r>
              <w:rPr>
                <w:webHidden/>
                <w:rStyle w:val="IndexLink"/>
                <w:rtl w:val="true"/>
              </w:rPr>
              <w:t>استشهاد طالب بن أبی طالب</w:t>
            </w:r>
            <w:r>
              <w:rPr>
                <w:rStyle w:val="IndexLink"/>
                <w:rtl w:val="true"/>
              </w:rPr>
              <w:tab/>
            </w:r>
            <w:r>
              <w:rPr>
                <w:rStyle w:val="IndexLink"/>
              </w:rPr>
              <w:t>141</w:t>
            </w:r>
          </w:hyperlink>
        </w:p>
        <w:p>
          <w:pPr>
            <w:pStyle w:val="Contents4"/>
            <w:tabs>
              <w:tab w:val="clear" w:pos="8176"/>
              <w:tab w:val="right" w:pos="9026" w:leader="dot"/>
            </w:tabs>
            <w:rPr/>
          </w:pPr>
          <w:hyperlink w:anchor="__RefHeading___Toc463410_1738255347">
            <w:r>
              <w:rPr>
                <w:webHidden/>
                <w:rStyle w:val="IndexLink"/>
                <w:rtl w:val="true"/>
              </w:rPr>
              <w:t>نبذة عن عقیل بن أبی طالب</w:t>
            </w:r>
            <w:r>
              <w:rPr>
                <w:rStyle w:val="IndexLink"/>
                <w:rtl w:val="true"/>
              </w:rPr>
              <w:tab/>
            </w:r>
            <w:r>
              <w:rPr>
                <w:rStyle w:val="IndexLink"/>
              </w:rPr>
              <w:t>142</w:t>
            </w:r>
          </w:hyperlink>
        </w:p>
        <w:p>
          <w:pPr>
            <w:pStyle w:val="Contents4"/>
            <w:tabs>
              <w:tab w:val="clear" w:pos="8176"/>
              <w:tab w:val="right" w:pos="9026" w:leader="dot"/>
            </w:tabs>
            <w:rPr/>
          </w:pPr>
          <w:hyperlink w:anchor="__RefHeading___Toc463412_1738255347">
            <w:r>
              <w:rPr>
                <w:webHidden/>
                <w:rStyle w:val="IndexLink"/>
                <w:rtl w:val="true"/>
              </w:rPr>
              <w:t>عقیل ینتصر علی معاویة</w:t>
            </w:r>
            <w:r>
              <w:rPr>
                <w:rStyle w:val="IndexLink"/>
                <w:rtl w:val="true"/>
              </w:rPr>
              <w:tab/>
            </w:r>
            <w:r>
              <w:rPr>
                <w:rStyle w:val="IndexLink"/>
              </w:rPr>
              <w:t>143</w:t>
            </w:r>
          </w:hyperlink>
        </w:p>
        <w:p>
          <w:pPr>
            <w:pStyle w:val="Contents4"/>
            <w:tabs>
              <w:tab w:val="clear" w:pos="8176"/>
              <w:tab w:val="right" w:pos="9026" w:leader="dot"/>
            </w:tabs>
            <w:rPr/>
          </w:pPr>
          <w:hyperlink w:anchor="__RefHeading___Toc463414_1738255347">
            <w:r>
              <w:rPr>
                <w:webHidden/>
                <w:rStyle w:val="IndexLink"/>
                <w:rtl w:val="true"/>
              </w:rPr>
              <w:t>نبذة عن جعفر بن أبی طالب</w:t>
            </w:r>
            <w:r>
              <w:rPr>
                <w:rStyle w:val="IndexLink"/>
                <w:rtl w:val="true"/>
              </w:rPr>
              <w:tab/>
            </w:r>
            <w:r>
              <w:rPr>
                <w:rStyle w:val="IndexLink"/>
              </w:rPr>
              <w:t>145</w:t>
            </w:r>
          </w:hyperlink>
        </w:p>
        <w:p>
          <w:pPr>
            <w:pStyle w:val="Contents3"/>
            <w:tabs>
              <w:tab w:val="clear" w:pos="8459"/>
              <w:tab w:val="right" w:pos="9026" w:leader="dot"/>
            </w:tabs>
            <w:rPr/>
          </w:pPr>
          <w:hyperlink w:anchor="__RefHeading___Toc463416_1738255347">
            <w:r>
              <w:rPr>
                <w:webHidden/>
                <w:rStyle w:val="IndexLink"/>
                <w:rtl w:val="true"/>
              </w:rPr>
              <w:t>أبو طالب یبشر زوجته بالوصی</w:t>
            </w:r>
            <w:r>
              <w:rPr>
                <w:rStyle w:val="IndexLink"/>
                <w:rtl w:val="true"/>
              </w:rPr>
              <w:tab/>
            </w:r>
            <w:r>
              <w:rPr>
                <w:rStyle w:val="IndexLink"/>
              </w:rPr>
              <w:t>146</w:t>
            </w:r>
          </w:hyperlink>
        </w:p>
        <w:p>
          <w:pPr>
            <w:pStyle w:val="Contents3"/>
            <w:tabs>
              <w:tab w:val="clear" w:pos="8459"/>
              <w:tab w:val="right" w:pos="9026" w:leader="dot"/>
            </w:tabs>
            <w:rPr/>
          </w:pPr>
          <w:hyperlink w:anchor="__RefHeading___Toc463418_1738255347">
            <w:r>
              <w:rPr>
                <w:webHidden/>
                <w:rStyle w:val="IndexLink"/>
                <w:rtl w:val="true"/>
              </w:rPr>
              <w:t>فاطمة بنت أسد وعاء نور الوصی</w:t>
            </w:r>
            <w:r>
              <w:rPr>
                <w:rStyle w:val="IndexLink"/>
                <w:rtl w:val="true"/>
              </w:rPr>
              <w:tab/>
            </w:r>
            <w:r>
              <w:rPr>
                <w:rStyle w:val="IndexLink"/>
              </w:rPr>
              <w:t>147</w:t>
            </w:r>
          </w:hyperlink>
        </w:p>
        <w:p>
          <w:pPr>
            <w:pStyle w:val="Contents3"/>
            <w:tabs>
              <w:tab w:val="clear" w:pos="8459"/>
              <w:tab w:val="right" w:pos="9026" w:leader="dot"/>
            </w:tabs>
            <w:rPr/>
          </w:pPr>
          <w:hyperlink w:anchor="__RefHeading___Toc463420_1738255347">
            <w:r>
              <w:rPr>
                <w:webHidden/>
                <w:rStyle w:val="IndexLink"/>
                <w:rtl w:val="true"/>
              </w:rPr>
              <w:t>الکعبة تستقبل فاطمة بنت أسد</w:t>
            </w:r>
            <w:r>
              <w:rPr>
                <w:rStyle w:val="IndexLink"/>
                <w:rtl w:val="true"/>
              </w:rPr>
              <w:tab/>
            </w:r>
            <w:r>
              <w:rPr>
                <w:rStyle w:val="IndexLink"/>
              </w:rPr>
              <w:t>150</w:t>
            </w:r>
          </w:hyperlink>
        </w:p>
        <w:p>
          <w:pPr>
            <w:pStyle w:val="Contents3"/>
            <w:tabs>
              <w:tab w:val="clear" w:pos="8459"/>
              <w:tab w:val="right" w:pos="9026" w:leader="dot"/>
            </w:tabs>
            <w:rPr/>
          </w:pPr>
          <w:hyperlink w:anchor="__RefHeading___Toc463422_1738255347">
            <w:r>
              <w:rPr>
                <w:webHidden/>
                <w:rStyle w:val="IndexLink"/>
                <w:rtl w:val="true"/>
              </w:rPr>
              <w:t>فاطمة وبعلها یسألان الله فی تسمیة علی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463424_1738255347">
            <w:r>
              <w:rPr>
                <w:webHidden/>
                <w:rStyle w:val="IndexLink"/>
                <w:rtl w:val="true"/>
              </w:rPr>
              <w:t>وفاتها ومحل دفنها</w:t>
            </w:r>
            <w:r>
              <w:rPr>
                <w:rStyle w:val="IndexLink"/>
                <w:rtl w:val="true"/>
              </w:rPr>
              <w:tab/>
            </w:r>
            <w:r>
              <w:rPr>
                <w:rStyle w:val="IndexLink"/>
              </w:rPr>
              <w:t>155</w:t>
            </w:r>
          </w:hyperlink>
        </w:p>
        <w:p>
          <w:pPr>
            <w:pStyle w:val="Contents3"/>
            <w:tabs>
              <w:tab w:val="clear" w:pos="8459"/>
              <w:tab w:val="right" w:pos="9026" w:leader="dot"/>
            </w:tabs>
            <w:rPr/>
          </w:pPr>
          <w:hyperlink w:anchor="__RefHeading___Toc463426_1738255347">
            <w:r>
              <w:rPr>
                <w:webHidden/>
                <w:rStyle w:val="IndexLink"/>
                <w:rtl w:val="true"/>
              </w:rPr>
              <w:t>النبی یصلی علی فاطمة بنت أسد</w:t>
            </w:r>
            <w:r>
              <w:rPr>
                <w:rStyle w:val="IndexLink"/>
                <w:rtl w:val="true"/>
              </w:rPr>
              <w:tab/>
            </w:r>
            <w:r>
              <w:rPr>
                <w:rStyle w:val="IndexLink"/>
              </w:rPr>
              <w:t>156</w:t>
            </w:r>
          </w:hyperlink>
        </w:p>
        <w:p>
          <w:pPr>
            <w:pStyle w:val="Contents3"/>
            <w:tabs>
              <w:tab w:val="clear" w:pos="8459"/>
              <w:tab w:val="right" w:pos="9026" w:leader="dot"/>
            </w:tabs>
            <w:rPr/>
          </w:pPr>
          <w:hyperlink w:anchor="__RefHeading___Toc463428_1738255347">
            <w:r>
              <w:rPr>
                <w:webHidden/>
                <w:rStyle w:val="IndexLink"/>
                <w:rtl w:val="true"/>
              </w:rPr>
              <w:t>النبی یدفن فاطمة بنت أسد</w:t>
            </w:r>
            <w:r>
              <w:rPr>
                <w:rStyle w:val="IndexLink"/>
                <w:rtl w:val="true"/>
              </w:rPr>
              <w:tab/>
            </w:r>
            <w:r>
              <w:rPr>
                <w:rStyle w:val="IndexLink"/>
              </w:rPr>
              <w:t>156</w:t>
            </w:r>
          </w:hyperlink>
        </w:p>
        <w:p>
          <w:pPr>
            <w:pStyle w:val="Contents3"/>
            <w:tabs>
              <w:tab w:val="clear" w:pos="8459"/>
              <w:tab w:val="right" w:pos="9026" w:leader="dot"/>
            </w:tabs>
            <w:rPr/>
          </w:pPr>
          <w:hyperlink w:anchor="__RefHeading___Toc463430_1738255347">
            <w:r>
              <w:rPr>
                <w:webHidden/>
                <w:rStyle w:val="IndexLink"/>
                <w:rtl w:val="true"/>
              </w:rPr>
              <w:t>زیارة خاصة لفاطمة بنت أسد</w:t>
            </w:r>
            <w:r>
              <w:rPr>
                <w:rStyle w:val="IndexLink"/>
                <w:rtl w:val="true"/>
              </w:rPr>
              <w:tab/>
            </w:r>
            <w:r>
              <w:rPr>
                <w:rStyle w:val="IndexLink"/>
              </w:rPr>
              <w:t>159</w:t>
            </w:r>
          </w:hyperlink>
        </w:p>
        <w:p>
          <w:pPr>
            <w:pStyle w:val="Contents2"/>
            <w:tabs>
              <w:tab w:val="clear" w:pos="8743"/>
              <w:tab w:val="right" w:pos="9026" w:leader="dot"/>
            </w:tabs>
            <w:rPr/>
          </w:pPr>
          <w:hyperlink w:anchor="__RefHeading___Toc463432_1738255347">
            <w:r>
              <w:rPr>
                <w:webHidden/>
                <w:rStyle w:val="IndexLink"/>
                <w:rtl w:val="true"/>
              </w:rPr>
              <w:t>الفصل الثالث</w:t>
            </w:r>
            <w:r>
              <w:rPr>
                <w:rStyle w:val="IndexLink"/>
                <w:rtl w:val="true"/>
              </w:rPr>
              <w:t xml:space="preserve">: </w:t>
            </w:r>
            <w:r>
              <w:rPr>
                <w:rStyle w:val="IndexLink"/>
                <w:rtl w:val="true"/>
              </w:rPr>
              <w:t>خدیجة بنت خویلد أم السیدة فاطمة علیهما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63434_173825534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463436_1738255347">
            <w:r>
              <w:rPr>
                <w:webHidden/>
                <w:rStyle w:val="IndexLink"/>
                <w:rtl w:val="true"/>
              </w:rPr>
              <w:t>النسب الطاهر</w:t>
            </w:r>
            <w:r>
              <w:rPr>
                <w:rStyle w:val="IndexLink"/>
                <w:rtl w:val="true"/>
              </w:rPr>
              <w:tab/>
            </w:r>
            <w:r>
              <w:rPr>
                <w:rStyle w:val="IndexLink"/>
              </w:rPr>
              <w:t>162</w:t>
            </w:r>
          </w:hyperlink>
        </w:p>
        <w:p>
          <w:pPr>
            <w:pStyle w:val="Contents3"/>
            <w:tabs>
              <w:tab w:val="clear" w:pos="8459"/>
              <w:tab w:val="right" w:pos="9026" w:leader="dot"/>
            </w:tabs>
            <w:rPr/>
          </w:pPr>
          <w:hyperlink w:anchor="__RefHeading___Toc463438_1738255347">
            <w:r>
              <w:rPr>
                <w:webHidden/>
                <w:rStyle w:val="IndexLink"/>
                <w:rtl w:val="true"/>
              </w:rPr>
              <w:t>الأسرة الکریمة</w:t>
            </w:r>
            <w:r>
              <w:rPr>
                <w:rStyle w:val="IndexLink"/>
                <w:rtl w:val="true"/>
              </w:rPr>
              <w:tab/>
            </w:r>
            <w:r>
              <w:rPr>
                <w:rStyle w:val="IndexLink"/>
              </w:rPr>
              <w:t>164</w:t>
            </w:r>
          </w:hyperlink>
        </w:p>
        <w:p>
          <w:pPr>
            <w:pStyle w:val="Contents3"/>
            <w:tabs>
              <w:tab w:val="clear" w:pos="8459"/>
              <w:tab w:val="right" w:pos="9026" w:leader="dot"/>
            </w:tabs>
            <w:rPr/>
          </w:pPr>
          <w:hyperlink w:anchor="__RefHeading___Toc463440_1738255347">
            <w:r>
              <w:rPr>
                <w:webHidden/>
                <w:rStyle w:val="IndexLink"/>
                <w:rtl w:val="true"/>
              </w:rPr>
              <w:t>دور آباء خدیجة</w:t>
            </w:r>
            <w:r>
              <w:rPr>
                <w:rStyle w:val="IndexLink"/>
                <w:rtl w:val="true"/>
              </w:rPr>
              <w:tab/>
            </w:r>
            <w:r>
              <w:rPr>
                <w:rStyle w:val="IndexLink"/>
              </w:rPr>
              <w:t>166</w:t>
            </w:r>
          </w:hyperlink>
        </w:p>
        <w:p>
          <w:pPr>
            <w:pStyle w:val="Contents3"/>
            <w:tabs>
              <w:tab w:val="clear" w:pos="8459"/>
              <w:tab w:val="right" w:pos="9026" w:leader="dot"/>
            </w:tabs>
            <w:rPr/>
          </w:pPr>
          <w:hyperlink w:anchor="__RefHeading___Toc463442_1738255347">
            <w:r>
              <w:rPr>
                <w:webHidden/>
                <w:rStyle w:val="IndexLink"/>
                <w:rtl w:val="true"/>
              </w:rPr>
              <w:t>ممیزات خویلد والد السیدة خدیجة علیهاالسلام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463444_1738255347">
            <w:r>
              <w:rPr>
                <w:webHidden/>
                <w:rStyle w:val="IndexLink"/>
                <w:rtl w:val="true"/>
              </w:rPr>
              <w:t>خویلد علی خط الأنبیاء</w:t>
            </w:r>
            <w:r>
              <w:rPr>
                <w:rStyle w:val="IndexLink"/>
                <w:rtl w:val="true"/>
              </w:rPr>
              <w:tab/>
            </w:r>
            <w:r>
              <w:rPr>
                <w:rStyle w:val="IndexLink"/>
              </w:rPr>
              <w:t>171</w:t>
            </w:r>
          </w:hyperlink>
        </w:p>
        <w:p>
          <w:pPr>
            <w:pStyle w:val="Contents3"/>
            <w:tabs>
              <w:tab w:val="clear" w:pos="8459"/>
              <w:tab w:val="right" w:pos="9026" w:leader="dot"/>
            </w:tabs>
            <w:rPr/>
          </w:pPr>
          <w:hyperlink w:anchor="__RefHeading___Toc463446_1738255347">
            <w:r>
              <w:rPr>
                <w:webHidden/>
                <w:rStyle w:val="IndexLink"/>
                <w:rtl w:val="true"/>
              </w:rPr>
              <w:t>دین السیدة خدیجة قبل الإسلام</w:t>
            </w:r>
            <w:r>
              <w:rPr>
                <w:rStyle w:val="IndexLink"/>
                <w:rtl w:val="true"/>
              </w:rPr>
              <w:tab/>
            </w:r>
            <w:r>
              <w:rPr>
                <w:rStyle w:val="IndexLink"/>
              </w:rPr>
              <w:t>172</w:t>
            </w:r>
          </w:hyperlink>
        </w:p>
        <w:p>
          <w:pPr>
            <w:pStyle w:val="Contents3"/>
            <w:tabs>
              <w:tab w:val="clear" w:pos="8459"/>
              <w:tab w:val="right" w:pos="9026" w:leader="dot"/>
            </w:tabs>
            <w:rPr/>
          </w:pPr>
          <w:hyperlink w:anchor="__RefHeading___Toc463448_1738255347">
            <w:r>
              <w:rPr>
                <w:webHidden/>
                <w:rStyle w:val="IndexLink"/>
                <w:rtl w:val="true"/>
              </w:rPr>
              <w:t>الصفات الکمالیة للسیدة خدیجة</w:t>
            </w:r>
            <w:r>
              <w:rPr>
                <w:rStyle w:val="IndexLink"/>
                <w:rtl w:val="true"/>
              </w:rPr>
              <w:tab/>
            </w:r>
            <w:r>
              <w:rPr>
                <w:rStyle w:val="IndexLink"/>
              </w:rPr>
              <w:t>172</w:t>
            </w:r>
          </w:hyperlink>
        </w:p>
        <w:p>
          <w:pPr>
            <w:pStyle w:val="Contents3"/>
            <w:tabs>
              <w:tab w:val="clear" w:pos="8459"/>
              <w:tab w:val="right" w:pos="9026" w:leader="dot"/>
            </w:tabs>
            <w:rPr/>
          </w:pPr>
          <w:hyperlink w:anchor="__RefHeading___Toc463450_1738255347">
            <w:r>
              <w:rPr>
                <w:webHidden/>
                <w:rStyle w:val="IndexLink"/>
                <w:rtl w:val="true"/>
              </w:rPr>
              <w:t>من صفاتها السخاء</w:t>
            </w:r>
            <w:r>
              <w:rPr>
                <w:rStyle w:val="IndexLink"/>
                <w:rtl w:val="true"/>
              </w:rPr>
              <w:tab/>
            </w:r>
            <w:r>
              <w:rPr>
                <w:rStyle w:val="IndexLink"/>
              </w:rPr>
              <w:t>174</w:t>
            </w:r>
          </w:hyperlink>
        </w:p>
        <w:p>
          <w:pPr>
            <w:pStyle w:val="Contents3"/>
            <w:tabs>
              <w:tab w:val="clear" w:pos="8459"/>
              <w:tab w:val="right" w:pos="9026" w:leader="dot"/>
            </w:tabs>
            <w:rPr/>
          </w:pPr>
          <w:hyperlink w:anchor="__RefHeading___Toc463452_1738255347">
            <w:r>
              <w:rPr>
                <w:webHidden/>
                <w:rStyle w:val="IndexLink"/>
                <w:rtl w:val="true"/>
              </w:rPr>
              <w:t>من صفاتها العلم</w:t>
            </w:r>
            <w:r>
              <w:rPr>
                <w:rStyle w:val="IndexLink"/>
                <w:rtl w:val="true"/>
              </w:rPr>
              <w:tab/>
            </w:r>
            <w:r>
              <w:rPr>
                <w:rStyle w:val="IndexLink"/>
              </w:rPr>
              <w:t>175</w:t>
            </w:r>
          </w:hyperlink>
        </w:p>
        <w:p>
          <w:pPr>
            <w:pStyle w:val="Contents3"/>
            <w:tabs>
              <w:tab w:val="clear" w:pos="8459"/>
              <w:tab w:val="right" w:pos="9026" w:leader="dot"/>
            </w:tabs>
            <w:rPr/>
          </w:pPr>
          <w:hyperlink w:anchor="__RefHeading___Toc463454_1738255347">
            <w:r>
              <w:rPr>
                <w:webHidden/>
                <w:rStyle w:val="IndexLink"/>
                <w:rtl w:val="true"/>
              </w:rPr>
              <w:t>رؤیا نورانیة صادقة</w:t>
            </w:r>
            <w:r>
              <w:rPr>
                <w:rStyle w:val="IndexLink"/>
                <w:rtl w:val="true"/>
              </w:rPr>
              <w:tab/>
            </w:r>
            <w:r>
              <w:rPr>
                <w:rStyle w:val="IndexLink"/>
              </w:rPr>
              <w:t>176</w:t>
            </w:r>
          </w:hyperlink>
        </w:p>
        <w:p>
          <w:pPr>
            <w:pStyle w:val="Contents3"/>
            <w:tabs>
              <w:tab w:val="clear" w:pos="8459"/>
              <w:tab w:val="right" w:pos="9026" w:leader="dot"/>
            </w:tabs>
            <w:rPr/>
          </w:pPr>
          <w:hyperlink w:anchor="__RefHeading___Toc463456_1738255347">
            <w:r>
              <w:rPr>
                <w:webHidden/>
                <w:rStyle w:val="IndexLink"/>
                <w:rtl w:val="true"/>
              </w:rPr>
              <w:t>من صفاتها الروایة</w:t>
            </w:r>
            <w:r>
              <w:rPr>
                <w:rStyle w:val="IndexLink"/>
                <w:rtl w:val="true"/>
              </w:rPr>
              <w:tab/>
            </w:r>
            <w:r>
              <w:rPr>
                <w:rStyle w:val="IndexLink"/>
              </w:rPr>
              <w:t>177</w:t>
            </w:r>
          </w:hyperlink>
        </w:p>
        <w:p>
          <w:pPr>
            <w:pStyle w:val="Contents3"/>
            <w:tabs>
              <w:tab w:val="clear" w:pos="8459"/>
              <w:tab w:val="right" w:pos="9026" w:leader="dot"/>
            </w:tabs>
            <w:rPr/>
          </w:pPr>
          <w:hyperlink w:anchor="__RefHeading___Toc463458_1738255347">
            <w:r>
              <w:rPr>
                <w:webHidden/>
                <w:rStyle w:val="IndexLink"/>
                <w:rtl w:val="true"/>
              </w:rPr>
              <w:t>من صفاتها الشعر</w:t>
            </w:r>
            <w:r>
              <w:rPr>
                <w:rStyle w:val="IndexLink"/>
                <w:rtl w:val="true"/>
              </w:rPr>
              <w:tab/>
            </w:r>
            <w:r>
              <w:rPr>
                <w:rStyle w:val="IndexLink"/>
              </w:rPr>
              <w:t>178</w:t>
            </w:r>
          </w:hyperlink>
        </w:p>
        <w:p>
          <w:pPr>
            <w:pStyle w:val="Contents3"/>
            <w:tabs>
              <w:tab w:val="clear" w:pos="8459"/>
              <w:tab w:val="right" w:pos="9026" w:leader="dot"/>
            </w:tabs>
            <w:rPr/>
          </w:pPr>
          <w:hyperlink w:anchor="__RefHeading___Toc463460_1738255347">
            <w:r>
              <w:rPr>
                <w:webHidden/>
                <w:rStyle w:val="IndexLink"/>
                <w:rtl w:val="true"/>
              </w:rPr>
              <w:t>إیمانها برسول الله قبل زواجها منه</w:t>
            </w:r>
            <w:r>
              <w:rPr>
                <w:rStyle w:val="IndexLink"/>
                <w:rtl w:val="true"/>
              </w:rPr>
              <w:tab/>
            </w:r>
            <w:r>
              <w:rPr>
                <w:rStyle w:val="IndexLink"/>
              </w:rPr>
              <w:t>178</w:t>
            </w:r>
          </w:hyperlink>
        </w:p>
        <w:p>
          <w:pPr>
            <w:pStyle w:val="Contents3"/>
            <w:tabs>
              <w:tab w:val="clear" w:pos="8459"/>
              <w:tab w:val="right" w:pos="9026" w:leader="dot"/>
            </w:tabs>
            <w:rPr/>
          </w:pPr>
          <w:hyperlink w:anchor="__RefHeading___Toc463462_1738255347">
            <w:r>
              <w:rPr>
                <w:webHidden/>
                <w:rStyle w:val="IndexLink"/>
                <w:rtl w:val="true"/>
              </w:rPr>
              <w:t>زواجها من رسول الله</w:t>
            </w:r>
            <w:r>
              <w:rPr>
                <w:rStyle w:val="IndexLink"/>
                <w:rtl w:val="true"/>
              </w:rPr>
              <w:tab/>
            </w:r>
            <w:r>
              <w:rPr>
                <w:rStyle w:val="IndexLink"/>
              </w:rPr>
              <w:t>180</w:t>
            </w:r>
          </w:hyperlink>
        </w:p>
        <w:p>
          <w:pPr>
            <w:pStyle w:val="Contents3"/>
            <w:tabs>
              <w:tab w:val="clear" w:pos="8459"/>
              <w:tab w:val="right" w:pos="9026" w:leader="dot"/>
            </w:tabs>
            <w:rPr/>
          </w:pPr>
          <w:hyperlink w:anchor="__RefHeading___Toc463464_1738255347">
            <w:r>
              <w:rPr>
                <w:webHidden/>
                <w:rStyle w:val="IndexLink"/>
                <w:rtl w:val="true"/>
              </w:rPr>
              <w:t>أبو طالب خاطب خدیجة للنبی صلی الله علیه و آله</w:t>
            </w:r>
            <w:r>
              <w:rPr>
                <w:rStyle w:val="IndexLink"/>
                <w:rtl w:val="true"/>
              </w:rPr>
              <w:tab/>
            </w:r>
            <w:r>
              <w:rPr>
                <w:rStyle w:val="IndexLink"/>
              </w:rPr>
              <w:t>182</w:t>
            </w:r>
          </w:hyperlink>
        </w:p>
        <w:p>
          <w:pPr>
            <w:pStyle w:val="Contents3"/>
            <w:tabs>
              <w:tab w:val="clear" w:pos="8459"/>
              <w:tab w:val="right" w:pos="9026" w:leader="dot"/>
            </w:tabs>
            <w:rPr/>
          </w:pPr>
          <w:hyperlink w:anchor="__RefHeading___Toc463466_1738255347">
            <w:r>
              <w:rPr>
                <w:webHidden/>
                <w:rStyle w:val="IndexLink"/>
                <w:rtl w:val="true"/>
              </w:rPr>
              <w:t>هل تزوجت خدیجة قبل النبی صلی الله علیه و آله</w:t>
            </w:r>
            <w:r>
              <w:rPr>
                <w:rStyle w:val="IndexLink"/>
                <w:rtl w:val="true"/>
              </w:rPr>
              <w:tab/>
            </w:r>
            <w:r>
              <w:rPr>
                <w:rStyle w:val="IndexLink"/>
              </w:rPr>
              <w:t>183</w:t>
            </w:r>
          </w:hyperlink>
        </w:p>
        <w:p>
          <w:pPr>
            <w:pStyle w:val="Contents3"/>
            <w:tabs>
              <w:tab w:val="clear" w:pos="8459"/>
              <w:tab w:val="right" w:pos="9026" w:leader="dot"/>
            </w:tabs>
            <w:rPr/>
          </w:pPr>
          <w:hyperlink w:anchor="__RefHeading___Toc463468_1738255347">
            <w:r>
              <w:rPr>
                <w:webHidden/>
                <w:rStyle w:val="IndexLink"/>
                <w:rtl w:val="true"/>
              </w:rPr>
              <w:t>سبب زواجها من النبی صلی الله علیه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463470_1738255347">
            <w:r>
              <w:rPr>
                <w:webHidden/>
                <w:rStyle w:val="IndexLink"/>
                <w:rtl w:val="true"/>
              </w:rPr>
              <w:t>عمر خدیجة حین زواجها</w:t>
            </w:r>
            <w:r>
              <w:rPr>
                <w:rStyle w:val="IndexLink"/>
                <w:rtl w:val="true"/>
              </w:rPr>
              <w:tab/>
            </w:r>
            <w:r>
              <w:rPr>
                <w:rStyle w:val="IndexLink"/>
              </w:rPr>
              <w:t>187</w:t>
            </w:r>
          </w:hyperlink>
        </w:p>
        <w:p>
          <w:pPr>
            <w:pStyle w:val="Contents3"/>
            <w:tabs>
              <w:tab w:val="clear" w:pos="8459"/>
              <w:tab w:val="right" w:pos="9026" w:leader="dot"/>
            </w:tabs>
            <w:rPr/>
          </w:pPr>
          <w:hyperlink w:anchor="__RefHeading___Toc463472_1738255347">
            <w:r>
              <w:rPr>
                <w:webHidden/>
                <w:rStyle w:val="IndexLink"/>
                <w:rtl w:val="true"/>
              </w:rPr>
              <w:t>مقدار مهر السیدة خدیجة</w:t>
            </w:r>
            <w:r>
              <w:rPr>
                <w:rStyle w:val="IndexLink"/>
                <w:rtl w:val="true"/>
              </w:rPr>
              <w:tab/>
            </w:r>
            <w:r>
              <w:rPr>
                <w:rStyle w:val="IndexLink"/>
              </w:rPr>
              <w:t>188</w:t>
            </w:r>
          </w:hyperlink>
        </w:p>
        <w:p>
          <w:pPr>
            <w:pStyle w:val="Contents3"/>
            <w:tabs>
              <w:tab w:val="clear" w:pos="8459"/>
              <w:tab w:val="right" w:pos="9026" w:leader="dot"/>
            </w:tabs>
            <w:rPr/>
          </w:pPr>
          <w:hyperlink w:anchor="__RefHeading___Toc463474_1738255347">
            <w:r>
              <w:rPr>
                <w:webHidden/>
                <w:rStyle w:val="IndexLink"/>
                <w:rtl w:val="true"/>
              </w:rPr>
              <w:t>من هو الذی عَیَّنَ مهر خدیجة</w:t>
            </w:r>
            <w:r>
              <w:rPr>
                <w:rStyle w:val="IndexLink"/>
                <w:rtl w:val="true"/>
              </w:rPr>
              <w:tab/>
            </w:r>
            <w:r>
              <w:rPr>
                <w:rStyle w:val="IndexLink"/>
              </w:rPr>
              <w:t>190</w:t>
            </w:r>
          </w:hyperlink>
        </w:p>
        <w:p>
          <w:pPr>
            <w:pStyle w:val="Contents3"/>
            <w:tabs>
              <w:tab w:val="clear" w:pos="8459"/>
              <w:tab w:val="right" w:pos="9026" w:leader="dot"/>
            </w:tabs>
            <w:rPr/>
          </w:pPr>
          <w:hyperlink w:anchor="__RefHeading___Toc463476_1738255347">
            <w:r>
              <w:rPr>
                <w:webHidden/>
                <w:rStyle w:val="IndexLink"/>
                <w:rtl w:val="true"/>
              </w:rPr>
              <w:t>أولادها</w:t>
            </w:r>
            <w:r>
              <w:rPr>
                <w:rStyle w:val="IndexLink"/>
                <w:rtl w:val="true"/>
              </w:rPr>
              <w:tab/>
            </w:r>
            <w:r>
              <w:rPr>
                <w:rStyle w:val="IndexLink"/>
              </w:rPr>
              <w:t>191</w:t>
            </w:r>
          </w:hyperlink>
        </w:p>
        <w:p>
          <w:pPr>
            <w:pStyle w:val="Contents4"/>
            <w:tabs>
              <w:tab w:val="clear" w:pos="8176"/>
              <w:tab w:val="right" w:pos="9026" w:leader="dot"/>
            </w:tabs>
            <w:rPr/>
          </w:pPr>
          <w:hyperlink w:anchor="__RefHeading___Toc463478_173825534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463480_1738255347">
            <w:r>
              <w:rPr>
                <w:webHidden/>
                <w:rStyle w:val="IndexLink"/>
                <w:rtl w:val="true"/>
              </w:rPr>
              <w:t>فاطمة البنت الوحیدة للنبی صلی الله علیه و آله</w:t>
            </w:r>
            <w:r>
              <w:rPr>
                <w:rStyle w:val="IndexLink"/>
                <w:rtl w:val="true"/>
              </w:rPr>
              <w:tab/>
            </w:r>
            <w:r>
              <w:rPr>
                <w:rStyle w:val="IndexLink"/>
              </w:rPr>
              <w:t>192</w:t>
            </w:r>
          </w:hyperlink>
        </w:p>
        <w:p>
          <w:pPr>
            <w:pStyle w:val="Contents3"/>
            <w:tabs>
              <w:tab w:val="clear" w:pos="8459"/>
              <w:tab w:val="right" w:pos="9026" w:leader="dot"/>
            </w:tabs>
            <w:rPr/>
          </w:pPr>
          <w:hyperlink w:anchor="__RefHeading___Toc463482_1738255347">
            <w:r>
              <w:rPr>
                <w:webHidden/>
                <w:rStyle w:val="IndexLink"/>
                <w:rtl w:val="true"/>
              </w:rPr>
              <w:t>سبب تصدی السیدة خدیجة للتجارة</w:t>
            </w:r>
            <w:r>
              <w:rPr>
                <w:rStyle w:val="IndexLink"/>
                <w:rtl w:val="true"/>
              </w:rPr>
              <w:tab/>
            </w:r>
            <w:r>
              <w:rPr>
                <w:rStyle w:val="IndexLink"/>
              </w:rPr>
              <w:t>197</w:t>
            </w:r>
          </w:hyperlink>
        </w:p>
        <w:p>
          <w:pPr>
            <w:pStyle w:val="Contents4"/>
            <w:tabs>
              <w:tab w:val="clear" w:pos="8176"/>
              <w:tab w:val="right" w:pos="9026" w:leader="dot"/>
            </w:tabs>
            <w:rPr/>
          </w:pPr>
          <w:hyperlink w:anchor="__RefHeading___Toc463484_173825534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463486_1738255347">
            <w:r>
              <w:rPr>
                <w:webHidden/>
                <w:rStyle w:val="IndexLink"/>
                <w:rtl w:val="true"/>
              </w:rPr>
              <w:t>مصادر أموال السیدة خدیجة</w:t>
            </w:r>
            <w:r>
              <w:rPr>
                <w:rStyle w:val="IndexLink"/>
                <w:rtl w:val="true"/>
              </w:rPr>
              <w:tab/>
            </w:r>
            <w:r>
              <w:rPr>
                <w:rStyle w:val="IndexLink"/>
              </w:rPr>
              <w:t>199</w:t>
            </w:r>
          </w:hyperlink>
        </w:p>
        <w:p>
          <w:pPr>
            <w:pStyle w:val="Contents3"/>
            <w:tabs>
              <w:tab w:val="clear" w:pos="8459"/>
              <w:tab w:val="right" w:pos="9026" w:leader="dot"/>
            </w:tabs>
            <w:rPr/>
          </w:pPr>
          <w:hyperlink w:anchor="__RefHeading___Toc463488_1738255347">
            <w:r>
              <w:rPr>
                <w:webHidden/>
                <w:rStyle w:val="IndexLink"/>
                <w:rtl w:val="true"/>
              </w:rPr>
              <w:t>هل کان النبی أجیراً عند خدیجة</w:t>
            </w:r>
            <w:r>
              <w:rPr>
                <w:rStyle w:val="IndexLink"/>
                <w:rtl w:val="true"/>
              </w:rPr>
              <w:tab/>
            </w:r>
            <w:r>
              <w:rPr>
                <w:rStyle w:val="IndexLink"/>
              </w:rPr>
              <w:t>202</w:t>
            </w:r>
          </w:hyperlink>
        </w:p>
        <w:p>
          <w:pPr>
            <w:pStyle w:val="Contents4"/>
            <w:tabs>
              <w:tab w:val="clear" w:pos="8176"/>
              <w:tab w:val="right" w:pos="9026" w:leader="dot"/>
            </w:tabs>
            <w:rPr/>
          </w:pPr>
          <w:hyperlink w:anchor="__RefHeading___Toc463490_173825534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463492_1738255347">
            <w:r>
              <w:rPr>
                <w:webHidden/>
                <w:rStyle w:val="IndexLink"/>
                <w:rtl w:val="true"/>
              </w:rPr>
              <w:t>زیف القول</w:t>
            </w:r>
            <w:r>
              <w:rPr>
                <w:rStyle w:val="IndexLink"/>
                <w:rtl w:val="true"/>
              </w:rPr>
              <w:tab/>
            </w:r>
            <w:r>
              <w:rPr>
                <w:rStyle w:val="IndexLink"/>
              </w:rPr>
              <w:t>204</w:t>
            </w:r>
          </w:hyperlink>
        </w:p>
        <w:p>
          <w:pPr>
            <w:pStyle w:val="Contents4"/>
            <w:tabs>
              <w:tab w:val="clear" w:pos="8176"/>
              <w:tab w:val="right" w:pos="9026" w:leader="dot"/>
            </w:tabs>
            <w:rPr/>
          </w:pPr>
          <w:hyperlink w:anchor="__RefHeading___Toc463494_1738255347">
            <w:r>
              <w:rPr>
                <w:webHidden/>
                <w:rStyle w:val="IndexLink"/>
                <w:rtl w:val="true"/>
              </w:rPr>
              <w:t>والجواب</w:t>
            </w:r>
            <w:r>
              <w:rPr>
                <w:rStyle w:val="IndexLink"/>
                <w:rtl w:val="true"/>
              </w:rPr>
              <w:tab/>
            </w:r>
            <w:r>
              <w:rPr>
                <w:rStyle w:val="IndexLink"/>
              </w:rPr>
              <w:t>204</w:t>
            </w:r>
          </w:hyperlink>
        </w:p>
        <w:p>
          <w:pPr>
            <w:pStyle w:val="Contents3"/>
            <w:tabs>
              <w:tab w:val="clear" w:pos="8459"/>
              <w:tab w:val="right" w:pos="9026" w:leader="dot"/>
            </w:tabs>
            <w:rPr/>
          </w:pPr>
          <w:hyperlink w:anchor="__RefHeading___Toc463496_1738255347">
            <w:r>
              <w:rPr>
                <w:webHidden/>
                <w:rStyle w:val="IndexLink"/>
                <w:rtl w:val="true"/>
              </w:rPr>
              <w:t>تصید بالماء العکر</w:t>
            </w:r>
            <w:r>
              <w:rPr>
                <w:rStyle w:val="IndexLink"/>
                <w:rtl w:val="true"/>
              </w:rPr>
              <w:tab/>
            </w:r>
            <w:r>
              <w:rPr>
                <w:rStyle w:val="IndexLink"/>
              </w:rPr>
              <w:t>205</w:t>
            </w:r>
          </w:hyperlink>
        </w:p>
        <w:p>
          <w:pPr>
            <w:pStyle w:val="Contents3"/>
            <w:tabs>
              <w:tab w:val="clear" w:pos="8459"/>
              <w:tab w:val="right" w:pos="9026" w:leader="dot"/>
            </w:tabs>
            <w:rPr/>
          </w:pPr>
          <w:hyperlink w:anchor="__RefHeading___Toc463498_1738255347">
            <w:r>
              <w:rPr>
                <w:webHidden/>
                <w:rStyle w:val="IndexLink"/>
                <w:rtl w:val="true"/>
              </w:rPr>
              <w:t>منزلة خدیجة عند الله</w:t>
            </w:r>
            <w:r>
              <w:rPr>
                <w:rStyle w:val="IndexLink"/>
                <w:rtl w:val="true"/>
              </w:rPr>
              <w:tab/>
            </w:r>
            <w:r>
              <w:rPr>
                <w:rStyle w:val="IndexLink"/>
              </w:rPr>
              <w:t>206</w:t>
            </w:r>
          </w:hyperlink>
        </w:p>
        <w:p>
          <w:pPr>
            <w:pStyle w:val="Contents3"/>
            <w:tabs>
              <w:tab w:val="clear" w:pos="8459"/>
              <w:tab w:val="right" w:pos="9026" w:leader="dot"/>
            </w:tabs>
            <w:rPr/>
          </w:pPr>
          <w:hyperlink w:anchor="__RefHeading___Toc463500_1738255347">
            <w:r>
              <w:rPr>
                <w:webHidden/>
                <w:rStyle w:val="IndexLink"/>
                <w:rtl w:val="true"/>
              </w:rPr>
              <w:t>مکانتها عند النبی صلی الله علیه و آله</w:t>
            </w:r>
            <w:r>
              <w:rPr>
                <w:rStyle w:val="IndexLink"/>
                <w:rtl w:val="true"/>
              </w:rPr>
              <w:tab/>
            </w:r>
            <w:r>
              <w:rPr>
                <w:rStyle w:val="IndexLink"/>
              </w:rPr>
              <w:t>208</w:t>
            </w:r>
          </w:hyperlink>
        </w:p>
        <w:p>
          <w:pPr>
            <w:pStyle w:val="Contents3"/>
            <w:tabs>
              <w:tab w:val="clear" w:pos="8459"/>
              <w:tab w:val="right" w:pos="9026" w:leader="dot"/>
            </w:tabs>
            <w:rPr/>
          </w:pPr>
          <w:hyperlink w:anchor="__RefHeading___Toc463502_1738255347">
            <w:r>
              <w:rPr>
                <w:webHidden/>
                <w:rStyle w:val="IndexLink"/>
                <w:rtl w:val="true"/>
              </w:rPr>
              <w:t>سبق إسلامها</w:t>
            </w:r>
            <w:r>
              <w:rPr>
                <w:rStyle w:val="IndexLink"/>
                <w:rtl w:val="true"/>
              </w:rPr>
              <w:tab/>
            </w:r>
            <w:r>
              <w:rPr>
                <w:rStyle w:val="IndexLink"/>
              </w:rPr>
              <w:t>210</w:t>
            </w:r>
          </w:hyperlink>
        </w:p>
        <w:p>
          <w:pPr>
            <w:pStyle w:val="Contents3"/>
            <w:tabs>
              <w:tab w:val="clear" w:pos="8459"/>
              <w:tab w:val="right" w:pos="9026" w:leader="dot"/>
            </w:tabs>
            <w:rPr/>
          </w:pPr>
          <w:hyperlink w:anchor="__RefHeading___Toc463504_1738255347">
            <w:r>
              <w:rPr>
                <w:webHidden/>
                <w:rStyle w:val="IndexLink"/>
                <w:rtl w:val="true"/>
              </w:rPr>
              <w:t>النبی یعلّم خدیجة الوضوء والصلاة</w:t>
            </w:r>
            <w:r>
              <w:rPr>
                <w:rStyle w:val="IndexLink"/>
                <w:rtl w:val="true"/>
              </w:rPr>
              <w:tab/>
            </w:r>
            <w:r>
              <w:rPr>
                <w:rStyle w:val="IndexLink"/>
              </w:rPr>
              <w:t>211</w:t>
            </w:r>
          </w:hyperlink>
        </w:p>
        <w:p>
          <w:pPr>
            <w:pStyle w:val="Contents3"/>
            <w:tabs>
              <w:tab w:val="clear" w:pos="8459"/>
              <w:tab w:val="right" w:pos="9026" w:leader="dot"/>
            </w:tabs>
            <w:rPr/>
          </w:pPr>
          <w:hyperlink w:anchor="__RefHeading___Toc463506_1738255347">
            <w:r>
              <w:rPr>
                <w:webHidden/>
                <w:rStyle w:val="IndexLink"/>
                <w:rtl w:val="true"/>
              </w:rPr>
              <w:t>خدیجة وعاء لأم الأئمة</w:t>
            </w:r>
            <w:r>
              <w:rPr>
                <w:rStyle w:val="IndexLink"/>
                <w:rtl w:val="true"/>
              </w:rPr>
              <w:tab/>
            </w:r>
            <w:r>
              <w:rPr>
                <w:rStyle w:val="IndexLink"/>
              </w:rPr>
              <w:t>212</w:t>
            </w:r>
          </w:hyperlink>
        </w:p>
        <w:p>
          <w:pPr>
            <w:pStyle w:val="Contents3"/>
            <w:tabs>
              <w:tab w:val="clear" w:pos="8459"/>
              <w:tab w:val="right" w:pos="9026" w:leader="dot"/>
            </w:tabs>
            <w:rPr/>
          </w:pPr>
          <w:hyperlink w:anchor="__RefHeading___Toc463508_1738255347">
            <w:r>
              <w:rPr>
                <w:webHidden/>
                <w:rStyle w:val="IndexLink"/>
                <w:rtl w:val="true"/>
              </w:rPr>
              <w:t>نساء الجنة یحضرن خدیجة فی مخاضها</w:t>
            </w:r>
            <w:r>
              <w:rPr>
                <w:rStyle w:val="IndexLink"/>
                <w:rtl w:val="true"/>
              </w:rPr>
              <w:tab/>
            </w:r>
            <w:r>
              <w:rPr>
                <w:rStyle w:val="IndexLink"/>
              </w:rPr>
              <w:t>213</w:t>
            </w:r>
          </w:hyperlink>
        </w:p>
        <w:p>
          <w:pPr>
            <w:pStyle w:val="Contents3"/>
            <w:tabs>
              <w:tab w:val="clear" w:pos="8459"/>
              <w:tab w:val="right" w:pos="9026" w:leader="dot"/>
            </w:tabs>
            <w:rPr/>
          </w:pPr>
          <w:hyperlink w:anchor="__RefHeading___Toc463510_1738255347">
            <w:r>
              <w:rPr>
                <w:webHidden/>
                <w:rStyle w:val="IndexLink"/>
                <w:rtl w:val="true"/>
              </w:rPr>
              <w:t>خدیجة مربیة لأمیر المؤمنین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463512_1738255347">
            <w:r>
              <w:rPr>
                <w:webHidden/>
                <w:rStyle w:val="IndexLink"/>
                <w:rtl w:val="true"/>
              </w:rPr>
              <w:t>خدیجة عند احتضارها</w:t>
            </w:r>
            <w:r>
              <w:rPr>
                <w:rStyle w:val="IndexLink"/>
                <w:rtl w:val="true"/>
              </w:rPr>
              <w:tab/>
            </w:r>
            <w:r>
              <w:rPr>
                <w:rStyle w:val="IndexLink"/>
              </w:rPr>
              <w:t>216</w:t>
            </w:r>
          </w:hyperlink>
        </w:p>
        <w:p>
          <w:pPr>
            <w:pStyle w:val="Contents3"/>
            <w:tabs>
              <w:tab w:val="clear" w:pos="8459"/>
              <w:tab w:val="right" w:pos="9026" w:leader="dot"/>
            </w:tabs>
            <w:rPr/>
          </w:pPr>
          <w:hyperlink w:anchor="__RefHeading___Toc463514_1738255347">
            <w:r>
              <w:rPr>
                <w:webHidden/>
                <w:rStyle w:val="IndexLink"/>
                <w:rtl w:val="true"/>
              </w:rPr>
              <w:t>من وصایا خدیجة للنبی صلی الله علیه و آله</w:t>
            </w:r>
            <w:r>
              <w:rPr>
                <w:rStyle w:val="IndexLink"/>
                <w:rtl w:val="true"/>
              </w:rPr>
              <w:tab/>
            </w:r>
            <w:r>
              <w:rPr>
                <w:rStyle w:val="IndexLink"/>
              </w:rPr>
              <w:t>218</w:t>
            </w:r>
          </w:hyperlink>
        </w:p>
        <w:p>
          <w:pPr>
            <w:pStyle w:val="Contents3"/>
            <w:tabs>
              <w:tab w:val="clear" w:pos="8459"/>
              <w:tab w:val="right" w:pos="9026" w:leader="dot"/>
            </w:tabs>
            <w:rPr/>
          </w:pPr>
          <w:hyperlink w:anchor="__RefHeading___Toc463516_1738255347">
            <w:r>
              <w:rPr>
                <w:webHidden/>
                <w:rStyle w:val="IndexLink"/>
                <w:rtl w:val="true"/>
              </w:rPr>
              <w:t>اهتمامها بفاطمة علیهاالسلام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463518_1738255347">
            <w:r>
              <w:rPr>
                <w:webHidden/>
                <w:rStyle w:val="IndexLink"/>
                <w:rtl w:val="true"/>
              </w:rPr>
              <w:t>النبی یجهزها</w:t>
            </w:r>
            <w:r>
              <w:rPr>
                <w:rStyle w:val="IndexLink"/>
                <w:rtl w:val="true"/>
              </w:rPr>
              <w:tab/>
            </w:r>
            <w:r>
              <w:rPr>
                <w:rStyle w:val="IndexLink"/>
              </w:rPr>
              <w:t>219</w:t>
            </w:r>
          </w:hyperlink>
        </w:p>
        <w:p>
          <w:pPr>
            <w:pStyle w:val="Contents3"/>
            <w:tabs>
              <w:tab w:val="clear" w:pos="8459"/>
              <w:tab w:val="right" w:pos="9026" w:leader="dot"/>
            </w:tabs>
            <w:rPr/>
          </w:pPr>
          <w:hyperlink w:anchor="__RefHeading___Toc463520_1738255347">
            <w:r>
              <w:rPr>
                <w:webHidden/>
                <w:rStyle w:val="IndexLink"/>
                <w:rtl w:val="true"/>
              </w:rPr>
              <w:t>وفاتها ومحل دفنها</w:t>
            </w:r>
            <w:r>
              <w:rPr>
                <w:rStyle w:val="IndexLink"/>
                <w:rtl w:val="true"/>
              </w:rPr>
              <w:tab/>
            </w:r>
            <w:r>
              <w:rPr>
                <w:rStyle w:val="IndexLink"/>
              </w:rPr>
              <w:t>220</w:t>
            </w:r>
          </w:hyperlink>
        </w:p>
        <w:p>
          <w:pPr>
            <w:pStyle w:val="Contents3"/>
            <w:tabs>
              <w:tab w:val="clear" w:pos="8459"/>
              <w:tab w:val="right" w:pos="9026" w:leader="dot"/>
            </w:tabs>
            <w:rPr/>
          </w:pPr>
          <w:hyperlink w:anchor="__RefHeading___Toc463522_1738255347">
            <w:r>
              <w:rPr>
                <w:webHidden/>
                <w:rStyle w:val="IndexLink"/>
                <w:rtl w:val="true"/>
              </w:rPr>
              <w:t>التبرک بقبر خدیجة ومنزلها</w:t>
            </w:r>
            <w:r>
              <w:rPr>
                <w:rStyle w:val="IndexLink"/>
                <w:rtl w:val="true"/>
              </w:rPr>
              <w:tab/>
            </w:r>
            <w:r>
              <w:rPr>
                <w:rStyle w:val="IndexLink"/>
              </w:rPr>
              <w:t>222</w:t>
            </w:r>
          </w:hyperlink>
        </w:p>
        <w:p>
          <w:pPr>
            <w:pStyle w:val="Contents3"/>
            <w:tabs>
              <w:tab w:val="clear" w:pos="8459"/>
              <w:tab w:val="right" w:pos="9026" w:leader="dot"/>
            </w:tabs>
            <w:rPr/>
          </w:pPr>
          <w:hyperlink w:anchor="__RefHeading___Toc463524_1738255347">
            <w:r>
              <w:rPr>
                <w:webHidden/>
                <w:rStyle w:val="IndexLink"/>
                <w:rtl w:val="true"/>
              </w:rPr>
              <w:t>استحباب زیارة قبر خدیجة الکبری</w:t>
            </w:r>
            <w:r>
              <w:rPr>
                <w:rStyle w:val="IndexLink"/>
                <w:rtl w:val="true"/>
              </w:rPr>
              <w:tab/>
            </w:r>
            <w:r>
              <w:rPr>
                <w:rStyle w:val="IndexLink"/>
              </w:rPr>
              <w:t>222</w:t>
            </w:r>
          </w:hyperlink>
        </w:p>
        <w:p>
          <w:pPr>
            <w:pStyle w:val="Contents3"/>
            <w:tabs>
              <w:tab w:val="clear" w:pos="8459"/>
              <w:tab w:val="right" w:pos="9026" w:leader="dot"/>
            </w:tabs>
            <w:rPr/>
          </w:pPr>
          <w:hyperlink w:anchor="__RefHeading___Toc463526_1738255347">
            <w:r>
              <w:rPr>
                <w:webHidden/>
                <w:rStyle w:val="IndexLink"/>
                <w:rtl w:val="true"/>
              </w:rPr>
              <w:t>أزواج النبی صلی الله علیه و آله</w:t>
            </w:r>
            <w:r>
              <w:rPr>
                <w:rStyle w:val="IndexLink"/>
                <w:rtl w:val="true"/>
              </w:rPr>
              <w:tab/>
            </w:r>
            <w:r>
              <w:rPr>
                <w:rStyle w:val="IndexLink"/>
              </w:rPr>
              <w:t>224</w:t>
            </w:r>
          </w:hyperlink>
        </w:p>
        <w:p>
          <w:pPr>
            <w:pStyle w:val="Contents2"/>
            <w:tabs>
              <w:tab w:val="clear" w:pos="8743"/>
              <w:tab w:val="right" w:pos="9026" w:leader="dot"/>
            </w:tabs>
            <w:rPr/>
          </w:pPr>
          <w:hyperlink w:anchor="__RefHeading___Toc463528_1738255347">
            <w:r>
              <w:rPr>
                <w:webHidden/>
                <w:rStyle w:val="IndexLink"/>
                <w:rtl w:val="true"/>
              </w:rPr>
              <w:t>الفصل الرابع</w:t>
            </w:r>
            <w:r>
              <w:rPr>
                <w:rStyle w:val="IndexLink"/>
                <w:rtl w:val="true"/>
              </w:rPr>
              <w:t xml:space="preserve">: </w:t>
            </w:r>
            <w:r>
              <w:rPr>
                <w:rStyle w:val="IndexLink"/>
                <w:rtl w:val="true"/>
              </w:rPr>
              <w:t>فاطمة بنت محمد أم الحسنین علیهم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463530_1738255347">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463532_1738255347">
            <w:r>
              <w:rPr>
                <w:webHidden/>
                <w:rStyle w:val="IndexLink"/>
                <w:rtl w:val="true"/>
              </w:rPr>
              <w:t>مولدها المبارک</w:t>
            </w:r>
            <w:r>
              <w:rPr>
                <w:rStyle w:val="IndexLink"/>
                <w:rtl w:val="true"/>
              </w:rPr>
              <w:tab/>
            </w:r>
            <w:r>
              <w:rPr>
                <w:rStyle w:val="IndexLink"/>
              </w:rPr>
              <w:t>226</w:t>
            </w:r>
          </w:hyperlink>
        </w:p>
        <w:p>
          <w:pPr>
            <w:pStyle w:val="Contents3"/>
            <w:tabs>
              <w:tab w:val="clear" w:pos="8459"/>
              <w:tab w:val="right" w:pos="9026" w:leader="dot"/>
            </w:tabs>
            <w:rPr/>
          </w:pPr>
          <w:hyperlink w:anchor="__RefHeading___Toc463534_1738255347">
            <w:r>
              <w:rPr>
                <w:webHidden/>
                <w:rStyle w:val="IndexLink"/>
                <w:rtl w:val="true"/>
              </w:rPr>
              <w:t>کیفیة ولادة فاطمة علیهاالسلام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463536_1738255347">
            <w:r>
              <w:rPr>
                <w:webHidden/>
                <w:rStyle w:val="IndexLink"/>
                <w:rtl w:val="true"/>
              </w:rPr>
              <w:t>انعقاد نطفة فاطمة من ثمار الجنة</w:t>
            </w:r>
            <w:r>
              <w:rPr>
                <w:rStyle w:val="IndexLink"/>
                <w:rtl w:val="true"/>
              </w:rPr>
              <w:tab/>
            </w:r>
            <w:r>
              <w:rPr>
                <w:rStyle w:val="IndexLink"/>
              </w:rPr>
              <w:t>230</w:t>
            </w:r>
          </w:hyperlink>
        </w:p>
        <w:p>
          <w:pPr>
            <w:pStyle w:val="Contents3"/>
            <w:tabs>
              <w:tab w:val="clear" w:pos="8459"/>
              <w:tab w:val="right" w:pos="9026" w:leader="dot"/>
            </w:tabs>
            <w:rPr/>
          </w:pPr>
          <w:hyperlink w:anchor="__RefHeading___Toc463538_1738255347">
            <w:r>
              <w:rPr>
                <w:webHidden/>
                <w:rStyle w:val="IndexLink"/>
                <w:rtl w:val="true"/>
              </w:rPr>
              <w:t>من الأدلة علی عصمة فاطمة علیهاالسلام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463540_1738255347">
            <w:r>
              <w:rPr>
                <w:webHidden/>
                <w:rStyle w:val="IndexLink"/>
                <w:rtl w:val="true"/>
              </w:rPr>
              <w:t>أمّا الکتاب</w:t>
            </w:r>
            <w:r>
              <w:rPr>
                <w:rStyle w:val="IndexLink"/>
                <w:rtl w:val="true"/>
              </w:rPr>
              <w:tab/>
            </w:r>
            <w:r>
              <w:rPr>
                <w:rStyle w:val="IndexLink"/>
              </w:rPr>
              <w:t>233</w:t>
            </w:r>
          </w:hyperlink>
        </w:p>
        <w:p>
          <w:pPr>
            <w:pStyle w:val="Contents3"/>
            <w:tabs>
              <w:tab w:val="clear" w:pos="8459"/>
              <w:tab w:val="right" w:pos="9026" w:leader="dot"/>
            </w:tabs>
            <w:rPr/>
          </w:pPr>
          <w:hyperlink w:anchor="__RefHeading___Toc463542_1738255347">
            <w:r>
              <w:rPr>
                <w:webHidden/>
                <w:rStyle w:val="IndexLink"/>
                <w:rtl w:val="true"/>
              </w:rPr>
              <w:t>تقریب الاستدلال بالآیة</w:t>
            </w:r>
            <w:r>
              <w:rPr>
                <w:rStyle w:val="IndexLink"/>
                <w:rtl w:val="true"/>
              </w:rPr>
              <w:tab/>
            </w:r>
            <w:r>
              <w:rPr>
                <w:rStyle w:val="IndexLink"/>
              </w:rPr>
              <w:t>233</w:t>
            </w:r>
          </w:hyperlink>
        </w:p>
        <w:p>
          <w:pPr>
            <w:pStyle w:val="Contents3"/>
            <w:tabs>
              <w:tab w:val="clear" w:pos="8459"/>
              <w:tab w:val="right" w:pos="9026" w:leader="dot"/>
            </w:tabs>
            <w:rPr/>
          </w:pPr>
          <w:hyperlink w:anchor="__RefHeading___Toc463544_1738255347">
            <w:r>
              <w:rPr>
                <w:webHidden/>
                <w:rStyle w:val="IndexLink"/>
                <w:rtl w:val="true"/>
              </w:rPr>
              <w:t>أما السنة</w:t>
            </w:r>
            <w:r>
              <w:rPr>
                <w:rStyle w:val="IndexLink"/>
                <w:rtl w:val="true"/>
              </w:rPr>
              <w:tab/>
            </w:r>
            <w:r>
              <w:rPr>
                <w:rStyle w:val="IndexLink"/>
              </w:rPr>
              <w:t>234</w:t>
            </w:r>
          </w:hyperlink>
        </w:p>
        <w:p>
          <w:pPr>
            <w:pStyle w:val="Contents3"/>
            <w:tabs>
              <w:tab w:val="clear" w:pos="8459"/>
              <w:tab w:val="right" w:pos="9026" w:leader="dot"/>
            </w:tabs>
            <w:rPr/>
          </w:pPr>
          <w:hyperlink w:anchor="__RefHeading___Toc463546_1738255347">
            <w:r>
              <w:rPr>
                <w:webHidden/>
                <w:rStyle w:val="IndexLink"/>
                <w:rtl w:val="true"/>
              </w:rPr>
              <w:t>مکانة الزهراء علیهاالسلام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463548_1738255347">
            <w:r>
              <w:rPr>
                <w:webHidden/>
                <w:rStyle w:val="IndexLink"/>
                <w:rtl w:val="true"/>
              </w:rPr>
              <w:t>أکابر قریش تخطب فاطمة علیهاالسلام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463550_1738255347">
            <w:r>
              <w:rPr>
                <w:webHidden/>
                <w:rStyle w:val="IndexLink"/>
                <w:rtl w:val="true"/>
              </w:rPr>
              <w:t>الله یأمر بتزویج فاطمة من علی علیهما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463552_1738255347">
            <w:r>
              <w:rPr>
                <w:webHidden/>
                <w:rStyle w:val="IndexLink"/>
                <w:rtl w:val="true"/>
              </w:rPr>
              <w:t>فلسفة زواج فاطمة من علی علیهماالسلام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63554_1738255347">
            <w:r>
              <w:rPr>
                <w:webHidden/>
                <w:rStyle w:val="IndexLink"/>
                <w:rtl w:val="true"/>
              </w:rPr>
              <w:t>مقدار مهر فاطمة</w:t>
            </w:r>
            <w:r>
              <w:rPr>
                <w:rStyle w:val="IndexLink"/>
                <w:rtl w:val="true"/>
              </w:rPr>
              <w:tab/>
            </w:r>
            <w:r>
              <w:rPr>
                <w:rStyle w:val="IndexLink"/>
              </w:rPr>
              <w:t>244</w:t>
            </w:r>
          </w:hyperlink>
        </w:p>
        <w:p>
          <w:pPr>
            <w:pStyle w:val="Contents3"/>
            <w:tabs>
              <w:tab w:val="clear" w:pos="8459"/>
              <w:tab w:val="right" w:pos="9026" w:leader="dot"/>
            </w:tabs>
            <w:rPr/>
          </w:pPr>
          <w:hyperlink w:anchor="__RefHeading___Toc463556_1738255347">
            <w:r>
              <w:rPr>
                <w:webHidden/>
                <w:rStyle w:val="IndexLink"/>
                <w:rtl w:val="true"/>
              </w:rPr>
              <w:t>تاریخ زواج فاطمة علیهاالسلام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463558_1738255347">
            <w:r>
              <w:rPr>
                <w:webHidden/>
                <w:rStyle w:val="IndexLink"/>
                <w:rtl w:val="true"/>
              </w:rPr>
              <w:t>الملائکة تحضر زفاف فاطمة علیهاالسلام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463560_1738255347">
            <w:r>
              <w:rPr>
                <w:webHidden/>
                <w:rStyle w:val="IndexLink"/>
                <w:rtl w:val="true"/>
              </w:rPr>
              <w:t>فاطمة المصداق الأکمل للزوجة وللأم الصالحة</w:t>
            </w:r>
            <w:r>
              <w:rPr>
                <w:rStyle w:val="IndexLink"/>
                <w:rtl w:val="true"/>
              </w:rPr>
              <w:tab/>
            </w:r>
            <w:r>
              <w:rPr>
                <w:rStyle w:val="IndexLink"/>
              </w:rPr>
              <w:t>247</w:t>
            </w:r>
          </w:hyperlink>
        </w:p>
        <w:p>
          <w:pPr>
            <w:pStyle w:val="Contents3"/>
            <w:tabs>
              <w:tab w:val="clear" w:pos="8459"/>
              <w:tab w:val="right" w:pos="9026" w:leader="dot"/>
            </w:tabs>
            <w:rPr/>
          </w:pPr>
          <w:hyperlink w:anchor="__RefHeading___Toc463562_1738255347">
            <w:r>
              <w:rPr>
                <w:webHidden/>
                <w:rStyle w:val="IndexLink"/>
                <w:rtl w:val="true"/>
              </w:rPr>
              <w:t>کذبة بیضاء</w:t>
            </w:r>
            <w:r>
              <w:rPr>
                <w:rStyle w:val="IndexLink"/>
                <w:rtl w:val="true"/>
              </w:rPr>
              <w:tab/>
            </w:r>
            <w:r>
              <w:rPr>
                <w:rStyle w:val="IndexLink"/>
              </w:rPr>
              <w:t>250</w:t>
            </w:r>
          </w:hyperlink>
        </w:p>
        <w:p>
          <w:pPr>
            <w:pStyle w:val="Contents3"/>
            <w:tabs>
              <w:tab w:val="clear" w:pos="8459"/>
              <w:tab w:val="right" w:pos="9026" w:leader="dot"/>
            </w:tabs>
            <w:rPr/>
          </w:pPr>
          <w:hyperlink w:anchor="__RefHeading___Toc463564_1738255347">
            <w:r>
              <w:rPr>
                <w:webHidden/>
                <w:rStyle w:val="IndexLink"/>
                <w:rtl w:val="true"/>
              </w:rPr>
              <w:t>حرمة الزواج علی علی فی حیاة الزهراء علیهاالسلام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463566_173825534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463568_1738255347">
            <w:r>
              <w:rPr>
                <w:webHidden/>
                <w:rStyle w:val="IndexLink"/>
                <w:rtl w:val="true"/>
              </w:rPr>
              <w:t>إشکال وجواب</w:t>
            </w:r>
            <w:r>
              <w:rPr>
                <w:rStyle w:val="IndexLink"/>
                <w:rtl w:val="true"/>
              </w:rPr>
              <w:tab/>
            </w:r>
            <w:r>
              <w:rPr>
                <w:rStyle w:val="IndexLink"/>
              </w:rPr>
              <w:t>254</w:t>
            </w:r>
          </w:hyperlink>
        </w:p>
        <w:p>
          <w:pPr>
            <w:pStyle w:val="Contents4"/>
            <w:tabs>
              <w:tab w:val="clear" w:pos="8176"/>
              <w:tab w:val="right" w:pos="9026" w:leader="dot"/>
            </w:tabs>
            <w:rPr/>
          </w:pPr>
          <w:hyperlink w:anchor="__RefHeading___Toc463570_1738255347">
            <w:r>
              <w:rPr>
                <w:webHidden/>
                <w:rStyle w:val="IndexLink"/>
                <w:rtl w:val="true"/>
              </w:rPr>
              <w:t>والجواب</w:t>
            </w:r>
            <w:r>
              <w:rPr>
                <w:rStyle w:val="IndexLink"/>
                <w:rtl w:val="true"/>
              </w:rPr>
              <w:tab/>
            </w:r>
            <w:r>
              <w:rPr>
                <w:rStyle w:val="IndexLink"/>
              </w:rPr>
              <w:t>255</w:t>
            </w:r>
          </w:hyperlink>
        </w:p>
        <w:p>
          <w:pPr>
            <w:pStyle w:val="Contents3"/>
            <w:tabs>
              <w:tab w:val="clear" w:pos="8459"/>
              <w:tab w:val="right" w:pos="9026" w:leader="dot"/>
            </w:tabs>
            <w:rPr/>
          </w:pPr>
          <w:hyperlink w:anchor="__RefHeading___Toc463572_1738255347">
            <w:r>
              <w:rPr>
                <w:webHidden/>
                <w:rStyle w:val="IndexLink"/>
                <w:rtl w:val="true"/>
              </w:rPr>
              <w:t>مصحف فاطمة علیهاالسلام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463574_1738255347">
            <w:r>
              <w:rPr>
                <w:webHidden/>
                <w:rStyle w:val="IndexLink"/>
                <w:rtl w:val="true"/>
              </w:rPr>
              <w:t>أسماء فاطمة علیهاالسلام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463576_173825534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463578_1738255347">
            <w:r>
              <w:rPr>
                <w:webHidden/>
                <w:rStyle w:val="IndexLink"/>
                <w:rtl w:val="true"/>
              </w:rPr>
              <w:t>سبب تسمیتها بفاطمة</w:t>
            </w:r>
            <w:r>
              <w:rPr>
                <w:rStyle w:val="IndexLink"/>
                <w:rtl w:val="true"/>
              </w:rPr>
              <w:tab/>
            </w:r>
            <w:r>
              <w:rPr>
                <w:rStyle w:val="IndexLink"/>
              </w:rPr>
              <w:t>259</w:t>
            </w:r>
          </w:hyperlink>
        </w:p>
        <w:p>
          <w:pPr>
            <w:pStyle w:val="Contents4"/>
            <w:tabs>
              <w:tab w:val="clear" w:pos="8176"/>
              <w:tab w:val="right" w:pos="9026" w:leader="dot"/>
            </w:tabs>
            <w:rPr/>
          </w:pPr>
          <w:hyperlink w:anchor="__RefHeading___Toc463580_1738255347">
            <w:r>
              <w:rPr>
                <w:webHidden/>
                <w:rStyle w:val="IndexLink"/>
                <w:rtl w:val="true"/>
              </w:rPr>
              <w:t>سبب تسمیتها بالزهراء</w:t>
            </w:r>
            <w:r>
              <w:rPr>
                <w:rStyle w:val="IndexLink"/>
                <w:rtl w:val="true"/>
              </w:rPr>
              <w:tab/>
            </w:r>
            <w:r>
              <w:rPr>
                <w:rStyle w:val="IndexLink"/>
              </w:rPr>
              <w:t>260</w:t>
            </w:r>
          </w:hyperlink>
        </w:p>
        <w:p>
          <w:pPr>
            <w:pStyle w:val="Contents4"/>
            <w:tabs>
              <w:tab w:val="clear" w:pos="8176"/>
              <w:tab w:val="right" w:pos="9026" w:leader="dot"/>
            </w:tabs>
            <w:rPr/>
          </w:pPr>
          <w:hyperlink w:anchor="__RefHeading___Toc463582_1738255347">
            <w:r>
              <w:rPr>
                <w:webHidden/>
                <w:rStyle w:val="IndexLink"/>
                <w:rtl w:val="true"/>
              </w:rPr>
              <w:t>سبب تسمیتها بالصدیقة</w:t>
            </w:r>
            <w:r>
              <w:rPr>
                <w:rStyle w:val="IndexLink"/>
                <w:rtl w:val="true"/>
              </w:rPr>
              <w:tab/>
            </w:r>
            <w:r>
              <w:rPr>
                <w:rStyle w:val="IndexLink"/>
              </w:rPr>
              <w:t>262</w:t>
            </w:r>
          </w:hyperlink>
        </w:p>
        <w:p>
          <w:pPr>
            <w:pStyle w:val="Contents4"/>
            <w:tabs>
              <w:tab w:val="clear" w:pos="8176"/>
              <w:tab w:val="right" w:pos="9026" w:leader="dot"/>
            </w:tabs>
            <w:rPr/>
          </w:pPr>
          <w:hyperlink w:anchor="__RefHeading___Toc463584_1738255347">
            <w:r>
              <w:rPr>
                <w:webHidden/>
                <w:rStyle w:val="IndexLink"/>
                <w:rtl w:val="true"/>
              </w:rPr>
              <w:t>سبب تسمیتها بالمبارکة</w:t>
            </w:r>
            <w:r>
              <w:rPr>
                <w:rStyle w:val="IndexLink"/>
                <w:rtl w:val="true"/>
              </w:rPr>
              <w:tab/>
            </w:r>
            <w:r>
              <w:rPr>
                <w:rStyle w:val="IndexLink"/>
              </w:rPr>
              <w:t>264</w:t>
            </w:r>
          </w:hyperlink>
        </w:p>
        <w:p>
          <w:pPr>
            <w:pStyle w:val="Contents4"/>
            <w:tabs>
              <w:tab w:val="clear" w:pos="8176"/>
              <w:tab w:val="right" w:pos="9026" w:leader="dot"/>
            </w:tabs>
            <w:rPr/>
          </w:pPr>
          <w:hyperlink w:anchor="__RefHeading___Toc463586_1738255347">
            <w:r>
              <w:rPr>
                <w:webHidden/>
                <w:rStyle w:val="IndexLink"/>
                <w:rtl w:val="true"/>
              </w:rPr>
              <w:t>سبب تسمیتها بالطاهرة</w:t>
            </w:r>
            <w:r>
              <w:rPr>
                <w:rStyle w:val="IndexLink"/>
                <w:rtl w:val="true"/>
              </w:rPr>
              <w:tab/>
            </w:r>
            <w:r>
              <w:rPr>
                <w:rStyle w:val="IndexLink"/>
              </w:rPr>
              <w:t>266</w:t>
            </w:r>
          </w:hyperlink>
        </w:p>
        <w:p>
          <w:pPr>
            <w:pStyle w:val="Contents4"/>
            <w:tabs>
              <w:tab w:val="clear" w:pos="8176"/>
              <w:tab w:val="right" w:pos="9026" w:leader="dot"/>
            </w:tabs>
            <w:rPr/>
          </w:pPr>
          <w:hyperlink w:anchor="__RefHeading___Toc463588_1738255347">
            <w:r>
              <w:rPr>
                <w:webHidden/>
                <w:rStyle w:val="IndexLink"/>
                <w:rtl w:val="true"/>
              </w:rPr>
              <w:t>تسمیتها بالراضیة</w:t>
            </w:r>
            <w:r>
              <w:rPr>
                <w:rStyle w:val="IndexLink"/>
                <w:rtl w:val="true"/>
              </w:rPr>
              <w:tab/>
            </w:r>
            <w:r>
              <w:rPr>
                <w:rStyle w:val="IndexLink"/>
              </w:rPr>
              <w:t>268</w:t>
            </w:r>
          </w:hyperlink>
        </w:p>
        <w:p>
          <w:pPr>
            <w:pStyle w:val="Contents4"/>
            <w:tabs>
              <w:tab w:val="clear" w:pos="8176"/>
              <w:tab w:val="right" w:pos="9026" w:leader="dot"/>
            </w:tabs>
            <w:rPr/>
          </w:pPr>
          <w:hyperlink w:anchor="__RefHeading___Toc463590_1738255347">
            <w:r>
              <w:rPr>
                <w:webHidden/>
                <w:rStyle w:val="IndexLink"/>
                <w:rtl w:val="true"/>
              </w:rPr>
              <w:t>تسمیتها بالمرضیة</w:t>
            </w:r>
            <w:r>
              <w:rPr>
                <w:rStyle w:val="IndexLink"/>
                <w:rtl w:val="true"/>
              </w:rPr>
              <w:tab/>
            </w:r>
            <w:r>
              <w:rPr>
                <w:rStyle w:val="IndexLink"/>
              </w:rPr>
              <w:t>269</w:t>
            </w:r>
          </w:hyperlink>
        </w:p>
        <w:p>
          <w:pPr>
            <w:pStyle w:val="Contents4"/>
            <w:tabs>
              <w:tab w:val="clear" w:pos="8176"/>
              <w:tab w:val="right" w:pos="9026" w:leader="dot"/>
            </w:tabs>
            <w:rPr/>
          </w:pPr>
          <w:hyperlink w:anchor="__RefHeading___Toc463592_1738255347">
            <w:r>
              <w:rPr>
                <w:webHidden/>
                <w:rStyle w:val="IndexLink"/>
                <w:rtl w:val="true"/>
              </w:rPr>
              <w:t>تسمیتها بالمحدثة</w:t>
            </w:r>
            <w:r>
              <w:rPr>
                <w:rStyle w:val="IndexLink"/>
                <w:rtl w:val="true"/>
              </w:rPr>
              <w:tab/>
            </w:r>
            <w:r>
              <w:rPr>
                <w:rStyle w:val="IndexLink"/>
              </w:rPr>
              <w:t>270</w:t>
            </w:r>
          </w:hyperlink>
        </w:p>
        <w:p>
          <w:pPr>
            <w:pStyle w:val="Contents4"/>
            <w:tabs>
              <w:tab w:val="clear" w:pos="8176"/>
              <w:tab w:val="right" w:pos="9026" w:leader="dot"/>
            </w:tabs>
            <w:rPr/>
          </w:pPr>
          <w:hyperlink w:anchor="__RefHeading___Toc463594_1738255347">
            <w:r>
              <w:rPr>
                <w:webHidden/>
                <w:rStyle w:val="IndexLink"/>
                <w:rtl w:val="true"/>
              </w:rPr>
              <w:t>سؤال وجواب</w:t>
            </w:r>
            <w:r>
              <w:rPr>
                <w:rStyle w:val="IndexLink"/>
                <w:rtl w:val="true"/>
              </w:rPr>
              <w:tab/>
            </w:r>
            <w:r>
              <w:rPr>
                <w:rStyle w:val="IndexLink"/>
              </w:rPr>
              <w:t>271</w:t>
            </w:r>
          </w:hyperlink>
        </w:p>
        <w:p>
          <w:pPr>
            <w:pStyle w:val="Contents3"/>
            <w:tabs>
              <w:tab w:val="clear" w:pos="8459"/>
              <w:tab w:val="right" w:pos="9026" w:leader="dot"/>
            </w:tabs>
            <w:rPr/>
          </w:pPr>
          <w:hyperlink w:anchor="__RefHeading___Toc463596_1738255347">
            <w:r>
              <w:rPr>
                <w:webHidden/>
                <w:rStyle w:val="IndexLink"/>
                <w:rtl w:val="true"/>
              </w:rPr>
              <w:t>سبب تسمیتها بالبتول</w:t>
            </w:r>
            <w:r>
              <w:rPr>
                <w:rStyle w:val="IndexLink"/>
                <w:rtl w:val="true"/>
              </w:rPr>
              <w:tab/>
            </w:r>
            <w:r>
              <w:rPr>
                <w:rStyle w:val="IndexLink"/>
              </w:rPr>
              <w:t>272</w:t>
            </w:r>
          </w:hyperlink>
        </w:p>
        <w:p>
          <w:pPr>
            <w:pStyle w:val="Contents4"/>
            <w:tabs>
              <w:tab w:val="clear" w:pos="8176"/>
              <w:tab w:val="right" w:pos="9026" w:leader="dot"/>
            </w:tabs>
            <w:rPr/>
          </w:pPr>
          <w:hyperlink w:anchor="__RefHeading___Toc463598_173825534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463600_1738255347">
            <w:r>
              <w:rPr>
                <w:webHidden/>
                <w:rStyle w:val="IndexLink"/>
                <w:rtl w:val="true"/>
              </w:rPr>
              <w:t>دم الحیض والنفاس نقص أم کمال؟</w:t>
            </w:r>
            <w:r>
              <w:rPr>
                <w:rStyle w:val="IndexLink"/>
                <w:rtl w:val="true"/>
              </w:rPr>
              <w:tab/>
            </w:r>
            <w:r>
              <w:rPr>
                <w:rStyle w:val="IndexLink"/>
              </w:rPr>
              <w:t>273</w:t>
            </w:r>
          </w:hyperlink>
        </w:p>
        <w:p>
          <w:pPr>
            <w:pStyle w:val="Contents3"/>
            <w:tabs>
              <w:tab w:val="clear" w:pos="8459"/>
              <w:tab w:val="right" w:pos="9026" w:leader="dot"/>
            </w:tabs>
            <w:rPr/>
          </w:pPr>
          <w:hyperlink w:anchor="__RefHeading___Toc463602_1738255347">
            <w:r>
              <w:rPr>
                <w:webHidden/>
                <w:rStyle w:val="IndexLink"/>
                <w:rtl w:val="true"/>
              </w:rPr>
              <w:t>کیفیة شهادتها</w:t>
            </w:r>
            <w:r>
              <w:rPr>
                <w:rStyle w:val="IndexLink"/>
                <w:rtl w:val="true"/>
              </w:rPr>
              <w:tab/>
            </w:r>
            <w:r>
              <w:rPr>
                <w:rStyle w:val="IndexLink"/>
              </w:rPr>
              <w:t>275</w:t>
            </w:r>
          </w:hyperlink>
        </w:p>
        <w:p>
          <w:pPr>
            <w:pStyle w:val="Contents3"/>
            <w:tabs>
              <w:tab w:val="clear" w:pos="8459"/>
              <w:tab w:val="right" w:pos="9026" w:leader="dot"/>
            </w:tabs>
            <w:rPr/>
          </w:pPr>
          <w:hyperlink w:anchor="__RefHeading___Toc463604_1738255347">
            <w:r>
              <w:rPr>
                <w:webHidden/>
                <w:rStyle w:val="IndexLink"/>
                <w:rtl w:val="true"/>
              </w:rPr>
              <w:t>فاطمة فی حالة الاحتضار</w:t>
            </w:r>
            <w:r>
              <w:rPr>
                <w:rStyle w:val="IndexLink"/>
                <w:rtl w:val="true"/>
              </w:rPr>
              <w:tab/>
            </w:r>
            <w:r>
              <w:rPr>
                <w:rStyle w:val="IndexLink"/>
              </w:rPr>
              <w:t>277</w:t>
            </w:r>
          </w:hyperlink>
        </w:p>
        <w:p>
          <w:pPr>
            <w:pStyle w:val="Contents3"/>
            <w:tabs>
              <w:tab w:val="clear" w:pos="8459"/>
              <w:tab w:val="right" w:pos="9026" w:leader="dot"/>
            </w:tabs>
            <w:rPr/>
          </w:pPr>
          <w:hyperlink w:anchor="__RefHeading___Toc463606_1738255347">
            <w:r>
              <w:rPr>
                <w:webHidden/>
                <w:rStyle w:val="IndexLink"/>
                <w:rtl w:val="true"/>
              </w:rPr>
              <w:t>فاطمة تفارق الحیاة</w:t>
            </w:r>
            <w:r>
              <w:rPr>
                <w:rStyle w:val="IndexLink"/>
                <w:rtl w:val="true"/>
              </w:rPr>
              <w:tab/>
            </w:r>
            <w:r>
              <w:rPr>
                <w:rStyle w:val="IndexLink"/>
              </w:rPr>
              <w:t>278</w:t>
            </w:r>
          </w:hyperlink>
        </w:p>
        <w:p>
          <w:pPr>
            <w:pStyle w:val="Contents3"/>
            <w:tabs>
              <w:tab w:val="clear" w:pos="8459"/>
              <w:tab w:val="right" w:pos="9026" w:leader="dot"/>
            </w:tabs>
            <w:rPr/>
          </w:pPr>
          <w:hyperlink w:anchor="__RefHeading___Toc463608_1738255347">
            <w:r>
              <w:rPr>
                <w:webHidden/>
                <w:rStyle w:val="IndexLink"/>
                <w:rtl w:val="true"/>
              </w:rPr>
              <w:t>تشییعها وإعفاء قبرها</w:t>
            </w:r>
            <w:r>
              <w:rPr>
                <w:rStyle w:val="IndexLink"/>
                <w:rtl w:val="true"/>
              </w:rPr>
              <w:tab/>
            </w:r>
            <w:r>
              <w:rPr>
                <w:rStyle w:val="IndexLink"/>
              </w:rPr>
              <w:t>280</w:t>
            </w:r>
          </w:hyperlink>
        </w:p>
        <w:p>
          <w:pPr>
            <w:pStyle w:val="Contents3"/>
            <w:tabs>
              <w:tab w:val="clear" w:pos="8459"/>
              <w:tab w:val="right" w:pos="9026" w:leader="dot"/>
            </w:tabs>
            <w:rPr/>
          </w:pPr>
          <w:hyperlink w:anchor="__RefHeading___Toc463610_1738255347">
            <w:r>
              <w:rPr>
                <w:webHidden/>
                <w:rStyle w:val="IndexLink"/>
                <w:rtl w:val="true"/>
              </w:rPr>
              <w:t>الوداع الأخیر</w:t>
            </w:r>
            <w:r>
              <w:rPr>
                <w:rStyle w:val="IndexLink"/>
                <w:rtl w:val="true"/>
              </w:rPr>
              <w:tab/>
            </w:r>
            <w:r>
              <w:rPr>
                <w:rStyle w:val="IndexLink"/>
              </w:rPr>
              <w:t>282</w:t>
            </w:r>
          </w:hyperlink>
        </w:p>
        <w:p>
          <w:pPr>
            <w:pStyle w:val="Contents3"/>
            <w:tabs>
              <w:tab w:val="clear" w:pos="8459"/>
              <w:tab w:val="right" w:pos="9026" w:leader="dot"/>
            </w:tabs>
            <w:rPr/>
          </w:pPr>
          <w:hyperlink w:anchor="__RefHeading___Toc463612_1738255347">
            <w:r>
              <w:rPr>
                <w:webHidden/>
                <w:rStyle w:val="IndexLink"/>
                <w:rtl w:val="true"/>
              </w:rPr>
              <w:t>تاریخ وفاتها</w:t>
            </w:r>
            <w:r>
              <w:rPr>
                <w:rStyle w:val="IndexLink"/>
                <w:rtl w:val="true"/>
              </w:rPr>
              <w:tab/>
            </w:r>
            <w:r>
              <w:rPr>
                <w:rStyle w:val="IndexLink"/>
              </w:rPr>
              <w:t>283</w:t>
            </w:r>
          </w:hyperlink>
        </w:p>
        <w:p>
          <w:pPr>
            <w:pStyle w:val="Contents3"/>
            <w:tabs>
              <w:tab w:val="clear" w:pos="8459"/>
              <w:tab w:val="right" w:pos="9026" w:leader="dot"/>
            </w:tabs>
            <w:rPr/>
          </w:pPr>
          <w:hyperlink w:anchor="__RefHeading___Toc463614_1738255347">
            <w:r>
              <w:rPr>
                <w:webHidden/>
                <w:rStyle w:val="IndexLink"/>
                <w:rtl w:val="true"/>
              </w:rPr>
              <w:t>محل دفنها</w:t>
            </w:r>
            <w:r>
              <w:rPr>
                <w:rStyle w:val="IndexLink"/>
                <w:rtl w:val="true"/>
              </w:rPr>
              <w:tab/>
            </w:r>
            <w:r>
              <w:rPr>
                <w:rStyle w:val="IndexLink"/>
              </w:rPr>
              <w:t>284</w:t>
            </w:r>
          </w:hyperlink>
        </w:p>
        <w:p>
          <w:pPr>
            <w:pStyle w:val="Contents3"/>
            <w:tabs>
              <w:tab w:val="clear" w:pos="8459"/>
              <w:tab w:val="right" w:pos="9026" w:leader="dot"/>
            </w:tabs>
            <w:rPr/>
          </w:pPr>
          <w:hyperlink w:anchor="__RefHeading___Toc463616_1738255347">
            <w:r>
              <w:rPr>
                <w:webHidden/>
                <w:rStyle w:val="IndexLink"/>
                <w:rtl w:val="true"/>
              </w:rPr>
              <w:t>استحباب زیارة فاطمة علیهاالسلام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463618_173825534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63620_1738255347">
            <w:r>
              <w:rPr>
                <w:webHidden/>
                <w:rStyle w:val="IndexLink"/>
                <w:rtl w:val="true"/>
              </w:rPr>
              <w:t>وذکرت زیارة أخری</w:t>
            </w:r>
            <w:r>
              <w:rPr>
                <w:rStyle w:val="IndexLink"/>
                <w:rtl w:val="true"/>
              </w:rPr>
              <w:tab/>
            </w:r>
            <w:r>
              <w:rPr>
                <w:rStyle w:val="IndexLink"/>
              </w:rPr>
              <w:t>286</w:t>
            </w:r>
          </w:hyperlink>
        </w:p>
        <w:p>
          <w:pPr>
            <w:pStyle w:val="Contents3"/>
            <w:tabs>
              <w:tab w:val="clear" w:pos="8459"/>
              <w:tab w:val="right" w:pos="9026" w:leader="dot"/>
            </w:tabs>
            <w:rPr/>
          </w:pPr>
          <w:hyperlink w:anchor="__RefHeading___Toc463622_1738255347">
            <w:r>
              <w:rPr>
                <w:webHidden/>
                <w:rStyle w:val="IndexLink"/>
                <w:rtl w:val="true"/>
              </w:rPr>
              <w:t>من أزواج أمیر المؤمنین</w:t>
            </w:r>
            <w:r>
              <w:rPr>
                <w:rStyle w:val="IndexLink"/>
                <w:rtl w:val="true"/>
              </w:rPr>
              <w:tab/>
            </w:r>
            <w:r>
              <w:rPr>
                <w:rStyle w:val="IndexLink"/>
              </w:rPr>
              <w:t>287</w:t>
            </w:r>
          </w:hyperlink>
        </w:p>
        <w:p>
          <w:pPr>
            <w:pStyle w:val="Contents4"/>
            <w:tabs>
              <w:tab w:val="clear" w:pos="8176"/>
              <w:tab w:val="right" w:pos="9026" w:leader="dot"/>
            </w:tabs>
            <w:rPr/>
          </w:pPr>
          <w:hyperlink w:anchor="__RefHeading___Toc463624_1738255347">
            <w:r>
              <w:rPr>
                <w:webHidden/>
                <w:rStyle w:val="IndexLink"/>
              </w:rPr>
              <w:t>1</w:t>
            </w:r>
            <w:r>
              <w:rPr>
                <w:rStyle w:val="IndexLink"/>
                <w:rtl w:val="true"/>
              </w:rPr>
              <w:t xml:space="preserve"> - </w:t>
            </w:r>
            <w:r>
              <w:rPr>
                <w:rStyle w:val="IndexLink"/>
                <w:rtl w:val="true"/>
              </w:rPr>
              <w:t>خولة الحنفیة</w:t>
            </w:r>
            <w:r>
              <w:rPr>
                <w:rStyle w:val="IndexLink"/>
                <w:rtl w:val="true"/>
              </w:rPr>
              <w:tab/>
            </w:r>
            <w:r>
              <w:rPr>
                <w:rStyle w:val="IndexLink"/>
              </w:rPr>
              <w:t>287</w:t>
            </w:r>
          </w:hyperlink>
        </w:p>
        <w:p>
          <w:pPr>
            <w:pStyle w:val="Contents5"/>
            <w:tabs>
              <w:tab w:val="clear" w:pos="7892"/>
              <w:tab w:val="right" w:pos="9026" w:leader="dot"/>
            </w:tabs>
            <w:rPr/>
          </w:pPr>
          <w:hyperlink w:anchor="__RefHeading___Toc463626_173825534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63628_1738255347">
            <w:r>
              <w:rPr>
                <w:webHidden/>
                <w:rStyle w:val="IndexLink"/>
                <w:rtl w:val="true"/>
              </w:rPr>
              <w:t>من مآسی التاریخ</w:t>
            </w:r>
            <w:r>
              <w:rPr>
                <w:rStyle w:val="IndexLink"/>
                <w:rtl w:val="true"/>
              </w:rPr>
              <w:tab/>
            </w:r>
            <w:r>
              <w:rPr>
                <w:rStyle w:val="IndexLink"/>
              </w:rPr>
              <w:t>288</w:t>
            </w:r>
          </w:hyperlink>
        </w:p>
        <w:p>
          <w:pPr>
            <w:pStyle w:val="Contents5"/>
            <w:tabs>
              <w:tab w:val="clear" w:pos="7892"/>
              <w:tab w:val="right" w:pos="9026" w:leader="dot"/>
            </w:tabs>
            <w:rPr/>
          </w:pPr>
          <w:hyperlink w:anchor="__RefHeading___Toc463630_1738255347">
            <w:r>
              <w:rPr>
                <w:webHidden/>
                <w:rStyle w:val="IndexLink"/>
                <w:rtl w:val="true"/>
              </w:rPr>
              <w:t>زواجها من أمیر المؤمنین</w:t>
            </w:r>
            <w:r>
              <w:rPr>
                <w:rStyle w:val="IndexLink"/>
                <w:rtl w:val="true"/>
              </w:rPr>
              <w:tab/>
            </w:r>
            <w:r>
              <w:rPr>
                <w:rStyle w:val="IndexLink"/>
              </w:rPr>
              <w:t>289</w:t>
            </w:r>
          </w:hyperlink>
        </w:p>
        <w:p>
          <w:pPr>
            <w:pStyle w:val="Contents4"/>
            <w:tabs>
              <w:tab w:val="clear" w:pos="8176"/>
              <w:tab w:val="right" w:pos="9026" w:leader="dot"/>
            </w:tabs>
            <w:rPr/>
          </w:pPr>
          <w:hyperlink w:anchor="__RefHeading___Toc463632_1738255347">
            <w:r>
              <w:rPr>
                <w:webHidden/>
                <w:rStyle w:val="IndexLink"/>
              </w:rPr>
              <w:t>2</w:t>
            </w:r>
            <w:r>
              <w:rPr>
                <w:rStyle w:val="IndexLink"/>
                <w:rtl w:val="true"/>
              </w:rPr>
              <w:t xml:space="preserve"> - </w:t>
            </w:r>
            <w:r>
              <w:rPr>
                <w:rStyle w:val="IndexLink"/>
                <w:rtl w:val="true"/>
              </w:rPr>
              <w:t>أم البنین الکلابیة</w:t>
            </w:r>
            <w:r>
              <w:rPr>
                <w:rStyle w:val="IndexLink"/>
                <w:rtl w:val="true"/>
              </w:rPr>
              <w:tab/>
            </w:r>
            <w:r>
              <w:rPr>
                <w:rStyle w:val="IndexLink"/>
              </w:rPr>
              <w:t>291</w:t>
            </w:r>
          </w:hyperlink>
        </w:p>
        <w:p>
          <w:pPr>
            <w:pStyle w:val="Contents5"/>
            <w:tabs>
              <w:tab w:val="clear" w:pos="7892"/>
              <w:tab w:val="right" w:pos="9026" w:leader="dot"/>
            </w:tabs>
            <w:rPr/>
          </w:pPr>
          <w:hyperlink w:anchor="__RefHeading___Toc463634_173825534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63636_1738255347">
            <w:r>
              <w:rPr>
                <w:webHidden/>
                <w:rStyle w:val="IndexLink"/>
                <w:rtl w:val="true"/>
              </w:rPr>
              <w:t>أم البنین ترثی أولادها</w:t>
            </w:r>
            <w:r>
              <w:rPr>
                <w:rStyle w:val="IndexLink"/>
                <w:rtl w:val="true"/>
              </w:rPr>
              <w:tab/>
            </w:r>
            <w:r>
              <w:rPr>
                <w:rStyle w:val="IndexLink"/>
              </w:rPr>
              <w:t>292</w:t>
            </w:r>
          </w:hyperlink>
        </w:p>
        <w:p>
          <w:pPr>
            <w:pStyle w:val="Contents5"/>
            <w:tabs>
              <w:tab w:val="clear" w:pos="7892"/>
              <w:tab w:val="right" w:pos="9026" w:leader="dot"/>
            </w:tabs>
            <w:rPr/>
          </w:pPr>
          <w:hyperlink w:anchor="__RefHeading___Toc463638_1738255347">
            <w:r>
              <w:rPr>
                <w:webHidden/>
                <w:rStyle w:val="IndexLink"/>
                <w:rtl w:val="true"/>
              </w:rPr>
              <w:t>موقف من إیمانها</w:t>
            </w:r>
            <w:r>
              <w:rPr>
                <w:rStyle w:val="IndexLink"/>
                <w:rtl w:val="true"/>
              </w:rPr>
              <w:tab/>
            </w:r>
            <w:r>
              <w:rPr>
                <w:rStyle w:val="IndexLink"/>
              </w:rPr>
              <w:t>292</w:t>
            </w:r>
          </w:hyperlink>
        </w:p>
        <w:p>
          <w:pPr>
            <w:pStyle w:val="Contents5"/>
            <w:tabs>
              <w:tab w:val="clear" w:pos="7892"/>
              <w:tab w:val="right" w:pos="9026" w:leader="dot"/>
            </w:tabs>
            <w:rPr/>
          </w:pPr>
          <w:hyperlink w:anchor="__RefHeading___Toc463640_1738255347">
            <w:r>
              <w:rPr>
                <w:webHidden/>
                <w:rStyle w:val="IndexLink"/>
                <w:rtl w:val="true"/>
              </w:rPr>
              <w:t>تاریخ وفاة أم البنین علیهاالسلام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63642_1738255347">
            <w:r>
              <w:rPr>
                <w:webHidden/>
                <w:rStyle w:val="IndexLink"/>
              </w:rPr>
              <w:t>3</w:t>
            </w:r>
            <w:r>
              <w:rPr>
                <w:rStyle w:val="IndexLink"/>
                <w:rtl w:val="true"/>
              </w:rPr>
              <w:t xml:space="preserve"> - </w:t>
            </w:r>
            <w:r>
              <w:rPr>
                <w:rStyle w:val="IndexLink"/>
                <w:rtl w:val="true"/>
              </w:rPr>
              <w:t>لیلی النهشلیة</w:t>
            </w:r>
            <w:r>
              <w:rPr>
                <w:rStyle w:val="IndexLink"/>
                <w:rtl w:val="true"/>
              </w:rPr>
              <w:tab/>
            </w:r>
            <w:r>
              <w:rPr>
                <w:rStyle w:val="IndexLink"/>
              </w:rPr>
              <w:t>295</w:t>
            </w:r>
          </w:hyperlink>
        </w:p>
        <w:p>
          <w:pPr>
            <w:pStyle w:val="Contents4"/>
            <w:tabs>
              <w:tab w:val="clear" w:pos="8176"/>
              <w:tab w:val="right" w:pos="9026" w:leader="dot"/>
            </w:tabs>
            <w:rPr/>
          </w:pPr>
          <w:hyperlink w:anchor="__RefHeading___Toc463644_1738255347">
            <w:r>
              <w:rPr>
                <w:webHidden/>
                <w:rStyle w:val="IndexLink"/>
              </w:rPr>
              <w:t>4</w:t>
            </w:r>
            <w:r>
              <w:rPr>
                <w:rStyle w:val="IndexLink"/>
                <w:rtl w:val="true"/>
              </w:rPr>
              <w:t xml:space="preserve"> - </w:t>
            </w:r>
            <w:r>
              <w:rPr>
                <w:rStyle w:val="IndexLink"/>
                <w:rtl w:val="true"/>
              </w:rPr>
              <w:t>أسماء بنت عمیس الخثعمیة</w:t>
            </w:r>
            <w:r>
              <w:rPr>
                <w:rStyle w:val="IndexLink"/>
                <w:rtl w:val="true"/>
              </w:rPr>
              <w:tab/>
            </w:r>
            <w:r>
              <w:rPr>
                <w:rStyle w:val="IndexLink"/>
              </w:rPr>
              <w:t>295</w:t>
            </w:r>
          </w:hyperlink>
        </w:p>
        <w:p>
          <w:pPr>
            <w:pStyle w:val="Contents4"/>
            <w:tabs>
              <w:tab w:val="clear" w:pos="8176"/>
              <w:tab w:val="right" w:pos="9026" w:leader="dot"/>
            </w:tabs>
            <w:rPr/>
          </w:pPr>
          <w:hyperlink w:anchor="__RefHeading___Toc463646_1738255347">
            <w:r>
              <w:rPr>
                <w:webHidden/>
                <w:rStyle w:val="IndexLink"/>
              </w:rPr>
              <w:t>5</w:t>
            </w:r>
            <w:r>
              <w:rPr>
                <w:rStyle w:val="IndexLink"/>
                <w:rtl w:val="true"/>
              </w:rPr>
              <w:t xml:space="preserve"> - </w:t>
            </w:r>
            <w:r>
              <w:rPr>
                <w:rStyle w:val="IndexLink"/>
                <w:rtl w:val="true"/>
              </w:rPr>
              <w:t>أمامه بنت أبی العاص</w:t>
            </w:r>
            <w:r>
              <w:rPr>
                <w:rStyle w:val="IndexLink"/>
                <w:rtl w:val="true"/>
              </w:rPr>
              <w:tab/>
            </w:r>
            <w:r>
              <w:rPr>
                <w:rStyle w:val="IndexLink"/>
              </w:rPr>
              <w:t>297</w:t>
            </w:r>
          </w:hyperlink>
        </w:p>
        <w:p>
          <w:pPr>
            <w:pStyle w:val="Contents2"/>
            <w:tabs>
              <w:tab w:val="clear" w:pos="8743"/>
              <w:tab w:val="right" w:pos="9026" w:leader="dot"/>
            </w:tabs>
            <w:rPr/>
          </w:pPr>
          <w:hyperlink w:anchor="__RefHeading___Toc463648_1738255347">
            <w:r>
              <w:rPr>
                <w:webHidden/>
                <w:rStyle w:val="IndexLink"/>
                <w:rtl w:val="true"/>
              </w:rPr>
              <w:t>الفصل الخامس</w:t>
            </w:r>
            <w:r>
              <w:rPr>
                <w:rStyle w:val="IndexLink"/>
                <w:rtl w:val="true"/>
              </w:rPr>
              <w:t xml:space="preserve">: </w:t>
            </w:r>
            <w:r>
              <w:rPr>
                <w:rStyle w:val="IndexLink"/>
                <w:rtl w:val="true"/>
              </w:rPr>
              <w:t>شهربانو أم الإمام السجاد علیهما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463650_173825534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463652_1738255347">
            <w:r>
              <w:rPr>
                <w:webHidden/>
                <w:rStyle w:val="IndexLink"/>
                <w:rtl w:val="true"/>
              </w:rPr>
              <w:t>اسمها ونسبها</w:t>
            </w:r>
            <w:r>
              <w:rPr>
                <w:rStyle w:val="IndexLink"/>
                <w:rtl w:val="true"/>
              </w:rPr>
              <w:tab/>
            </w:r>
            <w:r>
              <w:rPr>
                <w:rStyle w:val="IndexLink"/>
              </w:rPr>
              <w:t>300</w:t>
            </w:r>
          </w:hyperlink>
        </w:p>
        <w:p>
          <w:pPr>
            <w:pStyle w:val="Contents4"/>
            <w:tabs>
              <w:tab w:val="clear" w:pos="8176"/>
              <w:tab w:val="right" w:pos="9026" w:leader="dot"/>
            </w:tabs>
            <w:rPr/>
          </w:pPr>
          <w:hyperlink w:anchor="__RefHeading___Toc463654_173825534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463656_1738255347">
            <w:r>
              <w:rPr>
                <w:webHidden/>
                <w:rStyle w:val="IndexLink"/>
                <w:rtl w:val="true"/>
              </w:rPr>
              <w:t>اکاذیب واهیة فی نسب أم السجاد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463658_1738255347">
            <w:r>
              <w:rPr>
                <w:webHidden/>
                <w:rStyle w:val="IndexLink"/>
                <w:rtl w:val="true"/>
              </w:rPr>
              <w:t>والصحیح</w:t>
            </w:r>
            <w:r>
              <w:rPr>
                <w:rStyle w:val="IndexLink"/>
                <w:rtl w:val="true"/>
              </w:rPr>
              <w:tab/>
            </w:r>
            <w:r>
              <w:rPr>
                <w:rStyle w:val="IndexLink"/>
              </w:rPr>
              <w:t>302</w:t>
            </w:r>
          </w:hyperlink>
        </w:p>
        <w:p>
          <w:pPr>
            <w:pStyle w:val="Contents4"/>
            <w:tabs>
              <w:tab w:val="clear" w:pos="8176"/>
              <w:tab w:val="right" w:pos="9026" w:leader="dot"/>
            </w:tabs>
            <w:rPr/>
          </w:pPr>
          <w:hyperlink w:anchor="__RefHeading___Toc463660_1738255347">
            <w:r>
              <w:rPr>
                <w:webHidden/>
                <w:rStyle w:val="IndexLink"/>
                <w:rtl w:val="true"/>
              </w:rPr>
              <w:t>اشکال وجواب</w:t>
            </w:r>
            <w:r>
              <w:rPr>
                <w:rStyle w:val="IndexLink"/>
                <w:rtl w:val="true"/>
              </w:rPr>
              <w:tab/>
            </w:r>
            <w:r>
              <w:rPr>
                <w:rStyle w:val="IndexLink"/>
              </w:rPr>
              <w:t>306</w:t>
            </w:r>
          </w:hyperlink>
        </w:p>
        <w:p>
          <w:pPr>
            <w:pStyle w:val="Contents3"/>
            <w:tabs>
              <w:tab w:val="clear" w:pos="8459"/>
              <w:tab w:val="right" w:pos="9026" w:leader="dot"/>
            </w:tabs>
            <w:rPr/>
          </w:pPr>
          <w:hyperlink w:anchor="__RefHeading___Toc463662_1738255347">
            <w:r>
              <w:rPr>
                <w:webHidden/>
                <w:rStyle w:val="IndexLink"/>
                <w:rtl w:val="true"/>
              </w:rPr>
              <w:t>مقتل والدها یزدجرد</w:t>
            </w:r>
            <w:r>
              <w:rPr>
                <w:rStyle w:val="IndexLink"/>
                <w:rtl w:val="true"/>
              </w:rPr>
              <w:tab/>
            </w:r>
            <w:r>
              <w:rPr>
                <w:rStyle w:val="IndexLink"/>
              </w:rPr>
              <w:t>307</w:t>
            </w:r>
          </w:hyperlink>
        </w:p>
        <w:p>
          <w:pPr>
            <w:pStyle w:val="Contents4"/>
            <w:tabs>
              <w:tab w:val="clear" w:pos="8176"/>
              <w:tab w:val="right" w:pos="9026" w:leader="dot"/>
            </w:tabs>
            <w:rPr/>
          </w:pPr>
          <w:hyperlink w:anchor="__RefHeading___Toc463664_173825534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463666_1738255347">
            <w:r>
              <w:rPr>
                <w:webHidden/>
                <w:rStyle w:val="IndexLink"/>
                <w:rtl w:val="true"/>
              </w:rPr>
              <w:t>ما قاله البلاذری فی مقتل یزدجرد</w:t>
            </w:r>
            <w:r>
              <w:rPr>
                <w:rStyle w:val="IndexLink"/>
                <w:rtl w:val="true"/>
              </w:rPr>
              <w:tab/>
            </w:r>
            <w:r>
              <w:rPr>
                <w:rStyle w:val="IndexLink"/>
              </w:rPr>
              <w:t>311</w:t>
            </w:r>
          </w:hyperlink>
        </w:p>
        <w:p>
          <w:pPr>
            <w:pStyle w:val="Contents3"/>
            <w:tabs>
              <w:tab w:val="clear" w:pos="8459"/>
              <w:tab w:val="right" w:pos="9026" w:leader="dot"/>
            </w:tabs>
            <w:rPr/>
          </w:pPr>
          <w:hyperlink w:anchor="__RefHeading___Toc463668_1738255347">
            <w:r>
              <w:rPr>
                <w:webHidden/>
                <w:rStyle w:val="IndexLink"/>
                <w:rtl w:val="true"/>
              </w:rPr>
              <w:t>تکامل صفاتها</w:t>
            </w:r>
            <w:r>
              <w:rPr>
                <w:rStyle w:val="IndexLink"/>
                <w:rtl w:val="true"/>
              </w:rPr>
              <w:tab/>
            </w:r>
            <w:r>
              <w:rPr>
                <w:rStyle w:val="IndexLink"/>
              </w:rPr>
              <w:t>313</w:t>
            </w:r>
          </w:hyperlink>
        </w:p>
        <w:p>
          <w:pPr>
            <w:pStyle w:val="Contents3"/>
            <w:tabs>
              <w:tab w:val="clear" w:pos="8459"/>
              <w:tab w:val="right" w:pos="9026" w:leader="dot"/>
            </w:tabs>
            <w:rPr/>
          </w:pPr>
          <w:hyperlink w:anchor="__RefHeading___Toc463670_1738255347">
            <w:r>
              <w:rPr>
                <w:webHidden/>
                <w:rStyle w:val="IndexLink"/>
                <w:rtl w:val="true"/>
              </w:rPr>
              <w:t>علی یغیر اسمها</w:t>
            </w:r>
            <w:r>
              <w:rPr>
                <w:rStyle w:val="IndexLink"/>
                <w:rtl w:val="true"/>
              </w:rPr>
              <w:tab/>
            </w:r>
            <w:r>
              <w:rPr>
                <w:rStyle w:val="IndexLink"/>
              </w:rPr>
              <w:t>314</w:t>
            </w:r>
          </w:hyperlink>
        </w:p>
        <w:p>
          <w:pPr>
            <w:pStyle w:val="Contents3"/>
            <w:tabs>
              <w:tab w:val="clear" w:pos="8459"/>
              <w:tab w:val="right" w:pos="9026" w:leader="dot"/>
            </w:tabs>
            <w:rPr/>
          </w:pPr>
          <w:hyperlink w:anchor="__RefHeading___Toc463672_1738255347">
            <w:r>
              <w:rPr>
                <w:webHidden/>
                <w:rStyle w:val="IndexLink"/>
                <w:rtl w:val="true"/>
              </w:rPr>
              <w:t>رسول الله یخطبها للحسین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463674_1738255347">
            <w:r>
              <w:rPr>
                <w:webHidden/>
                <w:rStyle w:val="IndexLink"/>
                <w:rtl w:val="true"/>
              </w:rPr>
              <w:t>الرؤیا فی القرآن والسنة</w:t>
            </w:r>
            <w:r>
              <w:rPr>
                <w:rStyle w:val="IndexLink"/>
                <w:rtl w:val="true"/>
              </w:rPr>
              <w:tab/>
            </w:r>
            <w:r>
              <w:rPr>
                <w:rStyle w:val="IndexLink"/>
              </w:rPr>
              <w:t>316</w:t>
            </w:r>
          </w:hyperlink>
        </w:p>
        <w:p>
          <w:pPr>
            <w:pStyle w:val="Contents3"/>
            <w:tabs>
              <w:tab w:val="clear" w:pos="8459"/>
              <w:tab w:val="right" w:pos="9026" w:leader="dot"/>
            </w:tabs>
            <w:rPr/>
          </w:pPr>
          <w:hyperlink w:anchor="__RefHeading___Toc463676_1738255347">
            <w:r>
              <w:rPr>
                <w:webHidden/>
                <w:rStyle w:val="IndexLink"/>
                <w:rtl w:val="true"/>
              </w:rPr>
              <w:t>الرؤیا الصادقة</w:t>
            </w:r>
            <w:r>
              <w:rPr>
                <w:rStyle w:val="IndexLink"/>
                <w:rtl w:val="true"/>
              </w:rPr>
              <w:tab/>
            </w:r>
            <w:r>
              <w:rPr>
                <w:rStyle w:val="IndexLink"/>
              </w:rPr>
              <w:t>319</w:t>
            </w:r>
          </w:hyperlink>
        </w:p>
        <w:p>
          <w:pPr>
            <w:pStyle w:val="Contents3"/>
            <w:tabs>
              <w:tab w:val="clear" w:pos="8459"/>
              <w:tab w:val="right" w:pos="9026" w:leader="dot"/>
            </w:tabs>
            <w:rPr/>
          </w:pPr>
          <w:hyperlink w:anchor="__RefHeading___Toc463678_1738255347">
            <w:r>
              <w:rPr>
                <w:webHidden/>
                <w:rStyle w:val="IndexLink"/>
                <w:rtl w:val="true"/>
              </w:rPr>
              <w:t>تطبیق الرؤیا فی المقام</w:t>
            </w:r>
            <w:r>
              <w:rPr>
                <w:rStyle w:val="IndexLink"/>
                <w:rtl w:val="true"/>
              </w:rPr>
              <w:tab/>
            </w:r>
            <w:r>
              <w:rPr>
                <w:rStyle w:val="IndexLink"/>
              </w:rPr>
              <w:t>321</w:t>
            </w:r>
          </w:hyperlink>
        </w:p>
        <w:p>
          <w:pPr>
            <w:pStyle w:val="Contents3"/>
            <w:tabs>
              <w:tab w:val="clear" w:pos="8459"/>
              <w:tab w:val="right" w:pos="9026" w:leader="dot"/>
            </w:tabs>
            <w:rPr/>
          </w:pPr>
          <w:hyperlink w:anchor="__RefHeading___Toc463680_1738255347">
            <w:r>
              <w:rPr>
                <w:webHidden/>
                <w:rStyle w:val="IndexLink"/>
                <w:rtl w:val="true"/>
              </w:rPr>
              <w:t>موقف من عفافها وإیمانها</w:t>
            </w:r>
            <w:r>
              <w:rPr>
                <w:rStyle w:val="IndexLink"/>
                <w:rtl w:val="true"/>
              </w:rPr>
              <w:tab/>
            </w:r>
            <w:r>
              <w:rPr>
                <w:rStyle w:val="IndexLink"/>
              </w:rPr>
              <w:t>322</w:t>
            </w:r>
          </w:hyperlink>
        </w:p>
        <w:p>
          <w:pPr>
            <w:pStyle w:val="Contents3"/>
            <w:tabs>
              <w:tab w:val="clear" w:pos="8459"/>
              <w:tab w:val="right" w:pos="9026" w:leader="dot"/>
            </w:tabs>
            <w:rPr/>
          </w:pPr>
          <w:hyperlink w:anchor="__RefHeading___Toc463682_1738255347">
            <w:r>
              <w:rPr>
                <w:webHidden/>
                <w:rStyle w:val="IndexLink"/>
                <w:rtl w:val="true"/>
              </w:rPr>
              <w:t>زمان سبیها</w:t>
            </w:r>
            <w:r>
              <w:rPr>
                <w:rStyle w:val="IndexLink"/>
                <w:rtl w:val="true"/>
              </w:rPr>
              <w:tab/>
            </w:r>
            <w:r>
              <w:rPr>
                <w:rStyle w:val="IndexLink"/>
              </w:rPr>
              <w:t>324</w:t>
            </w:r>
          </w:hyperlink>
        </w:p>
        <w:p>
          <w:pPr>
            <w:pStyle w:val="Contents3"/>
            <w:tabs>
              <w:tab w:val="clear" w:pos="8459"/>
              <w:tab w:val="right" w:pos="9026" w:leader="dot"/>
            </w:tabs>
            <w:rPr/>
          </w:pPr>
          <w:hyperlink w:anchor="__RefHeading___Toc463684_1738255347">
            <w:r>
              <w:rPr>
                <w:webHidden/>
                <w:rStyle w:val="IndexLink"/>
                <w:rtl w:val="true"/>
              </w:rPr>
              <w:t>علی ینظر إلی المستقبل</w:t>
            </w:r>
            <w:r>
              <w:rPr>
                <w:rStyle w:val="IndexLink"/>
                <w:rtl w:val="true"/>
              </w:rPr>
              <w:tab/>
            </w:r>
            <w:r>
              <w:rPr>
                <w:rStyle w:val="IndexLink"/>
              </w:rPr>
              <w:t>326</w:t>
            </w:r>
          </w:hyperlink>
        </w:p>
        <w:p>
          <w:pPr>
            <w:pStyle w:val="Contents3"/>
            <w:tabs>
              <w:tab w:val="clear" w:pos="8459"/>
              <w:tab w:val="right" w:pos="9026" w:leader="dot"/>
            </w:tabs>
            <w:rPr/>
          </w:pPr>
          <w:hyperlink w:anchor="__RefHeading___Toc463686_1738255347">
            <w:r>
              <w:rPr>
                <w:webHidden/>
                <w:rStyle w:val="IndexLink"/>
                <w:rtl w:val="true"/>
              </w:rPr>
              <w:t>شهربانویه تختار الحسین علیه السلام زوجاً</w:t>
            </w:r>
            <w:r>
              <w:rPr>
                <w:rStyle w:val="IndexLink"/>
                <w:rtl w:val="true"/>
              </w:rPr>
              <w:tab/>
            </w:r>
            <w:r>
              <w:rPr>
                <w:rStyle w:val="IndexLink"/>
              </w:rPr>
              <w:t>328</w:t>
            </w:r>
          </w:hyperlink>
        </w:p>
        <w:p>
          <w:pPr>
            <w:pStyle w:val="Contents3"/>
            <w:tabs>
              <w:tab w:val="clear" w:pos="8459"/>
              <w:tab w:val="right" w:pos="9026" w:leader="dot"/>
            </w:tabs>
            <w:rPr/>
          </w:pPr>
          <w:hyperlink w:anchor="__RefHeading___Toc463688_1738255347">
            <w:r>
              <w:rPr>
                <w:webHidden/>
                <w:rStyle w:val="IndexLink"/>
                <w:rtl w:val="true"/>
              </w:rPr>
              <w:t>شهربانو وعاء للمعصوم</w:t>
            </w:r>
            <w:r>
              <w:rPr>
                <w:rStyle w:val="IndexLink"/>
                <w:rtl w:val="true"/>
              </w:rPr>
              <w:tab/>
            </w:r>
            <w:r>
              <w:rPr>
                <w:rStyle w:val="IndexLink"/>
              </w:rPr>
              <w:t>329</w:t>
            </w:r>
          </w:hyperlink>
        </w:p>
        <w:p>
          <w:pPr>
            <w:pStyle w:val="Contents4"/>
            <w:tabs>
              <w:tab w:val="clear" w:pos="8176"/>
              <w:tab w:val="right" w:pos="9026" w:leader="dot"/>
            </w:tabs>
            <w:rPr/>
          </w:pPr>
          <w:hyperlink w:anchor="__RefHeading___Toc463690_173825534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63692_1738255347">
            <w:r>
              <w:rPr>
                <w:webHidden/>
                <w:rStyle w:val="IndexLink"/>
                <w:rtl w:val="true"/>
              </w:rPr>
              <w:t>سؤال وجواب</w:t>
            </w:r>
            <w:r>
              <w:rPr>
                <w:rStyle w:val="IndexLink"/>
                <w:rtl w:val="true"/>
              </w:rPr>
              <w:tab/>
            </w:r>
            <w:r>
              <w:rPr>
                <w:rStyle w:val="IndexLink"/>
              </w:rPr>
              <w:t>330</w:t>
            </w:r>
          </w:hyperlink>
        </w:p>
        <w:p>
          <w:pPr>
            <w:pStyle w:val="Contents4"/>
            <w:tabs>
              <w:tab w:val="clear" w:pos="8176"/>
              <w:tab w:val="right" w:pos="9026" w:leader="dot"/>
            </w:tabs>
            <w:rPr/>
          </w:pPr>
          <w:hyperlink w:anchor="__RefHeading___Toc463694_1738255347">
            <w:r>
              <w:rPr>
                <w:webHidden/>
                <w:rStyle w:val="IndexLink"/>
                <w:rtl w:val="true"/>
              </w:rPr>
              <w:t>والجواب</w:t>
            </w:r>
            <w:r>
              <w:rPr>
                <w:rStyle w:val="IndexLink"/>
                <w:rtl w:val="true"/>
              </w:rPr>
              <w:tab/>
            </w:r>
            <w:r>
              <w:rPr>
                <w:rStyle w:val="IndexLink"/>
              </w:rPr>
              <w:t>331</w:t>
            </w:r>
          </w:hyperlink>
        </w:p>
        <w:p>
          <w:pPr>
            <w:pStyle w:val="Contents3"/>
            <w:tabs>
              <w:tab w:val="clear" w:pos="8459"/>
              <w:tab w:val="right" w:pos="9026" w:leader="dot"/>
            </w:tabs>
            <w:rPr/>
          </w:pPr>
          <w:hyperlink w:anchor="__RefHeading___Toc463696_1738255347">
            <w:r>
              <w:rPr>
                <w:webHidden/>
                <w:rStyle w:val="IndexLink"/>
                <w:rtl w:val="true"/>
              </w:rPr>
              <w:t>فلسفة أکثر امَّهات الأئمة جوارِ</w:t>
            </w:r>
            <w:r>
              <w:rPr>
                <w:rStyle w:val="IndexLink"/>
                <w:rtl w:val="true"/>
              </w:rPr>
              <w:tab/>
            </w:r>
            <w:r>
              <w:rPr>
                <w:rStyle w:val="IndexLink"/>
              </w:rPr>
              <w:t>332</w:t>
            </w:r>
          </w:hyperlink>
        </w:p>
        <w:p>
          <w:pPr>
            <w:pStyle w:val="Contents4"/>
            <w:tabs>
              <w:tab w:val="clear" w:pos="8176"/>
              <w:tab w:val="right" w:pos="9026" w:leader="dot"/>
            </w:tabs>
            <w:rPr/>
          </w:pPr>
          <w:hyperlink w:anchor="__RefHeading___Toc463698_173825534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463700_1738255347">
            <w:r>
              <w:rPr>
                <w:webHidden/>
                <w:rStyle w:val="IndexLink"/>
                <w:rtl w:val="true"/>
              </w:rPr>
              <w:t>الأول</w:t>
            </w:r>
            <w:r>
              <w:rPr>
                <w:rStyle w:val="IndexLink"/>
                <w:rtl w:val="true"/>
              </w:rPr>
              <w:t xml:space="preserve">: </w:t>
            </w:r>
            <w:r>
              <w:rPr>
                <w:rStyle w:val="IndexLink"/>
                <w:rtl w:val="true"/>
              </w:rPr>
              <w:t>التربیة الإلهیة لأم المعصوم</w:t>
            </w:r>
            <w:r>
              <w:rPr>
                <w:rStyle w:val="IndexLink"/>
                <w:rtl w:val="true"/>
              </w:rPr>
              <w:tab/>
            </w:r>
            <w:r>
              <w:rPr>
                <w:rStyle w:val="IndexLink"/>
              </w:rPr>
              <w:t>333</w:t>
            </w:r>
          </w:hyperlink>
        </w:p>
        <w:p>
          <w:pPr>
            <w:pStyle w:val="Contents4"/>
            <w:tabs>
              <w:tab w:val="clear" w:pos="8176"/>
              <w:tab w:val="right" w:pos="9026" w:leader="dot"/>
            </w:tabs>
            <w:rPr/>
          </w:pPr>
          <w:hyperlink w:anchor="__RefHeading___Toc463702_1738255347">
            <w:r>
              <w:rPr>
                <w:webHidden/>
                <w:rStyle w:val="IndexLink"/>
                <w:rtl w:val="true"/>
              </w:rPr>
              <w:t>الثانی</w:t>
            </w:r>
            <w:r>
              <w:rPr>
                <w:rStyle w:val="IndexLink"/>
                <w:rtl w:val="true"/>
              </w:rPr>
              <w:t xml:space="preserve">: </w:t>
            </w:r>
            <w:r>
              <w:rPr>
                <w:rStyle w:val="IndexLink"/>
                <w:rtl w:val="true"/>
              </w:rPr>
              <w:t>محاربة الطبقیة والعرقیة</w:t>
            </w:r>
            <w:r>
              <w:rPr>
                <w:rStyle w:val="IndexLink"/>
                <w:rtl w:val="true"/>
              </w:rPr>
              <w:tab/>
            </w:r>
            <w:r>
              <w:rPr>
                <w:rStyle w:val="IndexLink"/>
              </w:rPr>
              <w:t>335</w:t>
            </w:r>
          </w:hyperlink>
        </w:p>
        <w:p>
          <w:pPr>
            <w:pStyle w:val="Contents4"/>
            <w:tabs>
              <w:tab w:val="clear" w:pos="8176"/>
              <w:tab w:val="right" w:pos="9026" w:leader="dot"/>
            </w:tabs>
            <w:rPr/>
          </w:pPr>
          <w:hyperlink w:anchor="__RefHeading___Toc463704_1738255347">
            <w:r>
              <w:rPr>
                <w:webHidden/>
                <w:rStyle w:val="IndexLink"/>
                <w:rtl w:val="true"/>
              </w:rPr>
              <w:t>الثالث</w:t>
            </w:r>
            <w:r>
              <w:rPr>
                <w:rStyle w:val="IndexLink"/>
                <w:rtl w:val="true"/>
              </w:rPr>
              <w:t xml:space="preserve">: </w:t>
            </w:r>
            <w:r>
              <w:rPr>
                <w:rStyle w:val="IndexLink"/>
                <w:rtl w:val="true"/>
              </w:rPr>
              <w:t>الإسلام لکل الناس</w:t>
            </w:r>
            <w:r>
              <w:rPr>
                <w:rStyle w:val="IndexLink"/>
                <w:rtl w:val="true"/>
              </w:rPr>
              <w:tab/>
            </w:r>
            <w:r>
              <w:rPr>
                <w:rStyle w:val="IndexLink"/>
              </w:rPr>
              <w:t>341</w:t>
            </w:r>
          </w:hyperlink>
        </w:p>
        <w:p>
          <w:pPr>
            <w:pStyle w:val="Contents5"/>
            <w:tabs>
              <w:tab w:val="clear" w:pos="7892"/>
              <w:tab w:val="right" w:pos="9026" w:leader="dot"/>
            </w:tabs>
            <w:rPr/>
          </w:pPr>
          <w:hyperlink w:anchor="__RefHeading___Toc463706_173825534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463708_1738255347">
            <w:r>
              <w:rPr>
                <w:webHidden/>
                <w:rStyle w:val="IndexLink"/>
                <w:rtl w:val="true"/>
              </w:rPr>
              <w:t>احتمال یفرض نفسه</w:t>
            </w:r>
            <w:r>
              <w:rPr>
                <w:rStyle w:val="IndexLink"/>
                <w:rtl w:val="true"/>
              </w:rPr>
              <w:tab/>
            </w:r>
            <w:r>
              <w:rPr>
                <w:rStyle w:val="IndexLink"/>
              </w:rPr>
              <w:t>343</w:t>
            </w:r>
          </w:hyperlink>
        </w:p>
        <w:p>
          <w:pPr>
            <w:pStyle w:val="Contents3"/>
            <w:tabs>
              <w:tab w:val="clear" w:pos="8459"/>
              <w:tab w:val="right" w:pos="9026" w:leader="dot"/>
            </w:tabs>
            <w:rPr/>
          </w:pPr>
          <w:hyperlink w:anchor="__RefHeading___Toc463710_1738255347">
            <w:r>
              <w:rPr>
                <w:webHidden/>
                <w:rStyle w:val="IndexLink"/>
                <w:rtl w:val="true"/>
              </w:rPr>
              <w:t>أنا ابن الخیرتین</w:t>
            </w:r>
            <w:r>
              <w:rPr>
                <w:rStyle w:val="IndexLink"/>
                <w:rtl w:val="true"/>
              </w:rPr>
              <w:tab/>
            </w:r>
            <w:r>
              <w:rPr>
                <w:rStyle w:val="IndexLink"/>
              </w:rPr>
              <w:t>344</w:t>
            </w:r>
          </w:hyperlink>
        </w:p>
        <w:p>
          <w:pPr>
            <w:pStyle w:val="Contents4"/>
            <w:tabs>
              <w:tab w:val="clear" w:pos="8176"/>
              <w:tab w:val="right" w:pos="9026" w:leader="dot"/>
            </w:tabs>
            <w:rPr/>
          </w:pPr>
          <w:hyperlink w:anchor="__RefHeading___Toc463712_173825534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463714_1738255347">
            <w:r>
              <w:rPr>
                <w:webHidden/>
                <w:rStyle w:val="IndexLink"/>
                <w:rtl w:val="true"/>
              </w:rPr>
              <w:t>من کلام المغرضین</w:t>
            </w:r>
            <w:r>
              <w:rPr>
                <w:rStyle w:val="IndexLink"/>
                <w:rtl w:val="true"/>
              </w:rPr>
              <w:tab/>
            </w:r>
            <w:r>
              <w:rPr>
                <w:rStyle w:val="IndexLink"/>
              </w:rPr>
              <w:t>345</w:t>
            </w:r>
          </w:hyperlink>
        </w:p>
        <w:p>
          <w:pPr>
            <w:pStyle w:val="Contents4"/>
            <w:tabs>
              <w:tab w:val="clear" w:pos="8176"/>
              <w:tab w:val="right" w:pos="9026" w:leader="dot"/>
            </w:tabs>
            <w:rPr/>
          </w:pPr>
          <w:hyperlink w:anchor="__RefHeading___Toc463716_1738255347">
            <w:r>
              <w:rPr>
                <w:webHidden/>
                <w:rStyle w:val="IndexLink"/>
                <w:rtl w:val="true"/>
              </w:rPr>
              <w:t>والجواب علیه</w:t>
            </w:r>
            <w:r>
              <w:rPr>
                <w:rStyle w:val="IndexLink"/>
                <w:rtl w:val="true"/>
              </w:rPr>
              <w:tab/>
            </w:r>
            <w:r>
              <w:rPr>
                <w:rStyle w:val="IndexLink"/>
              </w:rPr>
              <w:t>346</w:t>
            </w:r>
          </w:hyperlink>
        </w:p>
        <w:p>
          <w:pPr>
            <w:pStyle w:val="Contents3"/>
            <w:tabs>
              <w:tab w:val="clear" w:pos="8459"/>
              <w:tab w:val="right" w:pos="9026" w:leader="dot"/>
            </w:tabs>
            <w:rPr/>
          </w:pPr>
          <w:hyperlink w:anchor="__RefHeading___Toc463718_1738255347">
            <w:r>
              <w:rPr>
                <w:webHidden/>
                <w:rStyle w:val="IndexLink"/>
                <w:rtl w:val="true"/>
              </w:rPr>
              <w:t>مأساتها فی کربلاء</w:t>
            </w:r>
            <w:r>
              <w:rPr>
                <w:rStyle w:val="IndexLink"/>
                <w:rtl w:val="true"/>
              </w:rPr>
              <w:tab/>
            </w:r>
            <w:r>
              <w:rPr>
                <w:rStyle w:val="IndexLink"/>
              </w:rPr>
              <w:t>347</w:t>
            </w:r>
          </w:hyperlink>
        </w:p>
        <w:p>
          <w:pPr>
            <w:pStyle w:val="Contents3"/>
            <w:tabs>
              <w:tab w:val="clear" w:pos="8459"/>
              <w:tab w:val="right" w:pos="9026" w:leader="dot"/>
            </w:tabs>
            <w:rPr/>
          </w:pPr>
          <w:hyperlink w:anchor="__RefHeading___Toc463720_1738255347">
            <w:r>
              <w:rPr>
                <w:webHidden/>
                <w:rStyle w:val="IndexLink"/>
                <w:rtl w:val="true"/>
              </w:rPr>
              <w:t>زمان وفاتها</w:t>
            </w:r>
            <w:r>
              <w:rPr>
                <w:rStyle w:val="IndexLink"/>
                <w:rtl w:val="true"/>
              </w:rPr>
              <w:tab/>
            </w:r>
            <w:r>
              <w:rPr>
                <w:rStyle w:val="IndexLink"/>
              </w:rPr>
              <w:t>349</w:t>
            </w:r>
          </w:hyperlink>
        </w:p>
        <w:p>
          <w:pPr>
            <w:pStyle w:val="Contents3"/>
            <w:tabs>
              <w:tab w:val="clear" w:pos="8459"/>
              <w:tab w:val="right" w:pos="9026" w:leader="dot"/>
            </w:tabs>
            <w:rPr/>
          </w:pPr>
          <w:hyperlink w:anchor="__RefHeading___Toc463722_1738255347">
            <w:r>
              <w:rPr>
                <w:webHidden/>
                <w:rStyle w:val="IndexLink"/>
                <w:rtl w:val="true"/>
              </w:rPr>
              <w:t>محل قبرها</w:t>
            </w:r>
            <w:r>
              <w:rPr>
                <w:rStyle w:val="IndexLink"/>
                <w:rtl w:val="true"/>
              </w:rPr>
              <w:tab/>
            </w:r>
            <w:r>
              <w:rPr>
                <w:rStyle w:val="IndexLink"/>
              </w:rPr>
              <w:t>351</w:t>
            </w:r>
          </w:hyperlink>
        </w:p>
        <w:p>
          <w:pPr>
            <w:pStyle w:val="Contents3"/>
            <w:tabs>
              <w:tab w:val="clear" w:pos="8459"/>
              <w:tab w:val="right" w:pos="9026" w:leader="dot"/>
            </w:tabs>
            <w:rPr/>
          </w:pPr>
          <w:hyperlink w:anchor="__RefHeading___Toc463724_1738255347">
            <w:r>
              <w:rPr>
                <w:webHidden/>
                <w:rStyle w:val="IndexLink"/>
                <w:rtl w:val="true"/>
              </w:rPr>
              <w:t>السجاد یزوج حاضنته</w:t>
            </w:r>
            <w:r>
              <w:rPr>
                <w:rStyle w:val="IndexLink"/>
                <w:rtl w:val="true"/>
              </w:rPr>
              <w:tab/>
            </w:r>
            <w:r>
              <w:rPr>
                <w:rStyle w:val="IndexLink"/>
              </w:rPr>
              <w:t>352</w:t>
            </w:r>
          </w:hyperlink>
        </w:p>
        <w:p>
          <w:pPr>
            <w:pStyle w:val="Contents3"/>
            <w:tabs>
              <w:tab w:val="clear" w:pos="8459"/>
              <w:tab w:val="right" w:pos="9026" w:leader="dot"/>
            </w:tabs>
            <w:rPr/>
          </w:pPr>
          <w:hyperlink w:anchor="__RefHeading___Toc463726_1738255347">
            <w:r>
              <w:rPr>
                <w:webHidden/>
                <w:rStyle w:val="IndexLink"/>
                <w:rtl w:val="true"/>
              </w:rPr>
              <w:t>من أزواج الحسین علیه 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463728_1738255347">
            <w:r>
              <w:rPr>
                <w:webHidden/>
                <w:rStyle w:val="IndexLink"/>
              </w:rPr>
              <w:t>1</w:t>
            </w:r>
            <w:r>
              <w:rPr>
                <w:rStyle w:val="IndexLink"/>
                <w:rtl w:val="true"/>
              </w:rPr>
              <w:t xml:space="preserve"> - </w:t>
            </w:r>
            <w:r>
              <w:rPr>
                <w:rStyle w:val="IndexLink"/>
                <w:rtl w:val="true"/>
              </w:rPr>
              <w:t xml:space="preserve">لیلی </w:t>
            </w:r>
            <w:r>
              <w:rPr>
                <w:rStyle w:val="IndexLink"/>
                <w:rtl w:val="true"/>
              </w:rPr>
              <w:t>(</w:t>
            </w:r>
            <w:r>
              <w:rPr>
                <w:rStyle w:val="IndexLink"/>
                <w:rtl w:val="true"/>
              </w:rPr>
              <w:t>أم علی الأکبر</w:t>
            </w:r>
            <w:r>
              <w:rPr>
                <w:rStyle w:val="IndexLink"/>
                <w:rtl w:val="true"/>
              </w:rPr>
              <w:t>)</w:t>
              <w:tab/>
            </w:r>
            <w:r>
              <w:rPr>
                <w:rStyle w:val="IndexLink"/>
              </w:rPr>
              <w:t>353</w:t>
            </w:r>
          </w:hyperlink>
        </w:p>
        <w:p>
          <w:pPr>
            <w:pStyle w:val="Contents5"/>
            <w:tabs>
              <w:tab w:val="clear" w:pos="7892"/>
              <w:tab w:val="right" w:pos="9026" w:leader="dot"/>
            </w:tabs>
            <w:rPr/>
          </w:pPr>
          <w:hyperlink w:anchor="__RefHeading___Toc463730_173825534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63732_1738255347">
            <w:r>
              <w:rPr>
                <w:webHidden/>
                <w:rStyle w:val="IndexLink"/>
                <w:rtl w:val="true"/>
              </w:rPr>
              <w:t>حضور لیلی فی کربلاء</w:t>
            </w:r>
            <w:r>
              <w:rPr>
                <w:rStyle w:val="IndexLink"/>
                <w:rtl w:val="true"/>
              </w:rPr>
              <w:tab/>
            </w:r>
            <w:r>
              <w:rPr>
                <w:rStyle w:val="IndexLink"/>
              </w:rPr>
              <w:t>355</w:t>
            </w:r>
          </w:hyperlink>
        </w:p>
        <w:p>
          <w:pPr>
            <w:pStyle w:val="Contents5"/>
            <w:tabs>
              <w:tab w:val="clear" w:pos="7892"/>
              <w:tab w:val="right" w:pos="9026" w:leader="dot"/>
            </w:tabs>
            <w:rPr/>
          </w:pPr>
          <w:hyperlink w:anchor="__RefHeading___Toc463734_1738255347">
            <w:r>
              <w:rPr>
                <w:webHidden/>
                <w:rStyle w:val="IndexLink"/>
                <w:rtl w:val="true"/>
              </w:rPr>
              <w:t>من الأدلة علی حضور لیلی فی کربلاء</w:t>
            </w:r>
            <w:r>
              <w:rPr>
                <w:rStyle w:val="IndexLink"/>
                <w:rtl w:val="true"/>
              </w:rPr>
              <w:tab/>
            </w:r>
            <w:r>
              <w:rPr>
                <w:rStyle w:val="IndexLink"/>
              </w:rPr>
              <w:t>356</w:t>
            </w:r>
          </w:hyperlink>
        </w:p>
        <w:p>
          <w:pPr>
            <w:pStyle w:val="Contents4"/>
            <w:tabs>
              <w:tab w:val="clear" w:pos="8176"/>
              <w:tab w:val="right" w:pos="9026" w:leader="dot"/>
            </w:tabs>
            <w:rPr/>
          </w:pPr>
          <w:hyperlink w:anchor="__RefHeading___Toc463736_1738255347">
            <w:r>
              <w:rPr>
                <w:webHidden/>
                <w:rStyle w:val="IndexLink"/>
              </w:rPr>
              <w:t>2</w:t>
            </w:r>
            <w:r>
              <w:rPr>
                <w:rStyle w:val="IndexLink"/>
                <w:rtl w:val="true"/>
              </w:rPr>
              <w:t xml:space="preserve"> - </w:t>
            </w:r>
            <w:r>
              <w:rPr>
                <w:rStyle w:val="IndexLink"/>
                <w:rtl w:val="true"/>
              </w:rPr>
              <w:t xml:space="preserve">الرباب </w:t>
            </w:r>
            <w:r>
              <w:rPr>
                <w:rStyle w:val="IndexLink"/>
                <w:rtl w:val="true"/>
              </w:rPr>
              <w:t>(</w:t>
            </w:r>
            <w:r>
              <w:rPr>
                <w:rStyle w:val="IndexLink"/>
                <w:rtl w:val="true"/>
              </w:rPr>
              <w:t>أم عبد الله الرضیع</w:t>
            </w:r>
            <w:r>
              <w:rPr>
                <w:rStyle w:val="IndexLink"/>
                <w:rtl w:val="true"/>
              </w:rPr>
              <w:t>)</w:t>
              <w:tab/>
            </w:r>
            <w:r>
              <w:rPr>
                <w:rStyle w:val="IndexLink"/>
              </w:rPr>
              <w:t>359</w:t>
            </w:r>
          </w:hyperlink>
        </w:p>
        <w:p>
          <w:pPr>
            <w:pStyle w:val="Contents2"/>
            <w:tabs>
              <w:tab w:val="clear" w:pos="8743"/>
              <w:tab w:val="right" w:pos="9026" w:leader="dot"/>
            </w:tabs>
            <w:rPr/>
          </w:pPr>
          <w:hyperlink w:anchor="__RefHeading___Toc463738_1738255347">
            <w:r>
              <w:rPr>
                <w:webHidden/>
                <w:rStyle w:val="IndexLink"/>
                <w:rtl w:val="true"/>
              </w:rPr>
              <w:t>محتویات الکتاب</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7_154898"/>
      <w:bookmarkStart w:id="1" w:name="pg14067_154898"/>
      <w:bookmarkEnd w:id="1"/>
    </w:p>
    <w:p>
      <w:pPr>
        <w:pStyle w:val="Heading2"/>
        <w:numPr>
          <w:ilvl w:val="1"/>
          <w:numId w:val="1"/>
        </w:numPr>
        <w:rPr/>
      </w:pPr>
      <w:bookmarkStart w:id="2" w:name="pg14067_154898"/>
      <w:bookmarkStart w:id="3" w:name="__RefHeading___Toc463226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تحلیلیة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السید حسین الموسوی الصافی؛ تقدیم اللجنة العلمیة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امهات الائمه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حسین موسوی صافی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 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مقدس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228_173825534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الموسوی الصافی،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تحلیلیة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السید حسین الموسوی الصافی؛ تقدیم اللجنة العلمیة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 المقدسات فی الإسلام 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عشر معصوم امَّهات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المقدسات فی الإسلام دفع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52 . M85 2015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067_154902"/>
    </w:p>
    <w:p>
      <w:pPr>
        <w:pStyle w:val="Heading2"/>
        <w:numPr>
          <w:ilvl w:val="1"/>
          <w:numId w:val="1"/>
        </w:numPr>
        <w:rPr/>
      </w:pPr>
      <w:bookmarkStart w:id="8" w:name="__RefHeading___Toc463230_1738255347"/>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أمّ أبیها وبضعة نبیها والحجة علی من یلیها</w:t>
      </w:r>
    </w:p>
    <w:p>
      <w:pPr>
        <w:pStyle w:val="BookText"/>
        <w:rPr/>
      </w:pPr>
      <w:r>
        <w:rPr>
          <w:rFonts w:ascii="IRNazanin" w:hAnsi="IRNazanin" w:eastAsia="IRNazanin"/>
          <w:color w:val="111111"/>
          <w:sz w:val="28"/>
          <w:sz w:val="28"/>
          <w:szCs w:val="28"/>
          <w:rtl w:val="true"/>
          <w:lang w:bidi="fa-IR"/>
        </w:rPr>
        <w:t>سیدة نساء العالمین أمّ الحسن والحسین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جمیع امَّهات الأنبیاء والأوصیاء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غذتنی الولاء وأسعدتنی بعد الفناء</w:t>
      </w:r>
    </w:p>
    <w:p>
      <w:pPr>
        <w:pStyle w:val="BookText"/>
        <w:rPr/>
      </w:pPr>
      <w:r>
        <w:rPr>
          <w:rFonts w:ascii="IRNazanin" w:hAnsi="IRNazanin" w:eastAsia="IRNazanin"/>
          <w:color w:val="111111"/>
          <w:sz w:val="28"/>
          <w:sz w:val="28"/>
          <w:szCs w:val="28"/>
          <w:rtl w:val="true"/>
          <w:lang w:bidi="fa-IR"/>
        </w:rPr>
        <w:t>وأبعدتنی عن الشقاء إلی والدتی الحنونة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شاطرتنی الحیاة وشارکتنی المأساة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وَصَبرت علی تخطی العقبات إلی أمّ أبنائی</w:t>
      </w:r>
      <w:r>
        <w:rPr>
          <w:rFonts w:eastAsia="IRNazanin" w:cs="IRNazanin"/>
          <w:color w:val="111111"/>
          <w:sz w:val="28"/>
          <w:szCs w:val="28"/>
          <w:rtl w:val="true"/>
          <w:lang w:bidi="fa-IR"/>
        </w:rPr>
        <w:t>..</w:t>
      </w:r>
      <w:bookmarkStart w:id="10" w:name="pg14067_154904"/>
    </w:p>
    <w:p>
      <w:pPr>
        <w:pStyle w:val="Heading2"/>
        <w:numPr>
          <w:ilvl w:val="1"/>
          <w:numId w:val="1"/>
        </w:numPr>
        <w:rPr/>
      </w:pPr>
      <w:bookmarkStart w:id="11" w:name="__RefHeading___Toc463232_1738255347"/>
      <w:bookmarkStart w:id="12" w:name="_Toc4"/>
      <w:bookmarkEnd w:id="10"/>
      <w:bookmarkEnd w:id="11"/>
      <w:r>
        <w:rPr>
          <w:rtl w:val="true"/>
        </w:rPr>
        <w:t>مقدمة اللجنة العلمیة</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تندرجُ کثیرٌ من البحوث فی غیاهب التحقیق الکلی، الذی لم یثبت أهمیة هذه لبحوث إلا ما وقع منها فی مطاوی السیر التحقیقی، ولعل الکثیر منها یحمل أهمیته وخطورته بشکلٍ ینسجمُ فی تثبیت الحصیلة النهائیة التی یخرجُ بها الباحث، إلاّ أن هذه البحوث لم تکن من أولویاته واهتماماته مع أهمیتها بشکلٍ یحتم علی الباحث أن لا یغفل عنها، فیعید النظر فی قراءته لبحوثٍ کهذه مع أنها غیر معنونةٍ بعنوان، ولا مندرجةٍ تحت قضیةٍ بحثیة مستقلة، ولم تزل هذه البحوث تفرض أهمیتها علی الباحث ومن ثم القارئ فهی إذن لم تکن ثانویة حقاً بل بحوث لها أهمیتها وقیمتها العلمیة، ومن تلک البحوث التی غفل عنها المحققون، البحث عن امَّهات المعصومین حیث لم یفرد لها المحققون عنواناً خاصاً بل اکتفوا بالبحوث الفرعیة التی تأتی استطراداً فی سیرة المعصومین علیهم السلام، فالباحث لا یمکن له أن یتعدی امَّهات المعصومین إذ البحث عنهن یعد جزءاً مکملاً للوقوف علی سیرتهم إلا أنه لا یتعدی الأمر عن ذکر نتفٍ عن حیاتهن دون الغور إلی عوالم التحقیق لحیاتهن الشریفة، وهذا ما یجعل البحث مخلاً غیر جادٍ فی</w:t>
      </w:r>
    </w:p>
    <w:p>
      <w:pPr>
        <w:pStyle w:val="BookText"/>
        <w:rPr/>
      </w:pPr>
      <w:r>
        <w:rPr>
          <w:rFonts w:ascii="IRNazanin" w:hAnsi="IRNazanin" w:eastAsia="IRNazanin"/>
          <w:color w:val="111111"/>
          <w:sz w:val="28"/>
          <w:sz w:val="28"/>
          <w:szCs w:val="28"/>
          <w:rtl w:val="true"/>
          <w:lang w:bidi="fa-IR"/>
        </w:rPr>
        <w:t>أحیان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تُعد بحوث حیاة امَّهات المعصومین من الترف الفکری الذی یتعرض إلیه بعضهم، بل فرضت هذه التحقیقات أهمیتها علی الباحث لیجد مسلکاً علمیاً خطیراً یدخلُ فی ترجمة بعض فترات الحقب التی عاشها أهل البیت علیهم السلام ولعل ما یعزز هذا الأمر هو أهمیة معالجة الکثیر من الشبهات التی تدخل فی إطار التنقیب البحثی الذی یقدّم نتائجه للباحث علی أساس المسلک العلمی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وجد الباحث الدکتور السید حسین الموسوی الصافی الذی أعد بحثاً مهماً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حاول من خلاله معالجة الکثیر من القضایا المهمة التی تدخل فی معرفة مقطعٍ مهمٍ من سیرتهم علیهم السلام، وبذلک یخلص البحث إلی التعریف بأهمیة امَّهاتهم علیهم السلام کونهن الوعاء المقدس للمعصوم، فالبحث یعالج النظرة التاریخیة بأسلوبٍ تحلیلی فضلاً عن السمة العلمیة التی تُعطی بُعداً آخر لمحطات تاریخیة مهمة لا غنی للباحث عنها ومراعاتها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محمدعلی الحلو</w:t>
      </w:r>
      <w:bookmarkStart w:id="13" w:name="pg14067_154906"/>
    </w:p>
    <w:p>
      <w:pPr>
        <w:pStyle w:val="Heading2"/>
        <w:numPr>
          <w:ilvl w:val="1"/>
          <w:numId w:val="1"/>
        </w:numPr>
        <w:rPr/>
      </w:pPr>
      <w:bookmarkStart w:id="14" w:name="__RefHeading___Toc463234_1738255347"/>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خالق الخلق وباسط الرزق والصلاة والسلام علی رسوله وآل بیته الطیبین الطاهرین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الشرع الحنیف أولی اهتماماً فی بیان بعض المزایا والصفات الکمالیة العالیة التی تتمتع بها أُمّ المعصوم سواء فی المجال العلمی أم العملی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المادی أم المعنوی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یذکر القرآن الکریم السیدة مریم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نبی الله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یکشف أنّها محدثة الملائکة ومطهرة من کل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احتلت مرتبة الاصطفاء من قِبَل الله وأصبحت سیدة نساء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یتضح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الکمال الروحی والمعنوی الذی تجسّد فی کیان السیدة</w:t>
      </w:r>
    </w:p>
    <w:p>
      <w:pPr>
        <w:pStyle w:val="BookText"/>
        <w:rPr/>
      </w:pPr>
      <w:r>
        <w:rPr>
          <w:rFonts w:ascii="IRNazanin" w:hAnsi="IRNazanin" w:eastAsia="IRNazanin"/>
          <w:color w:val="111111"/>
          <w:sz w:val="28"/>
          <w:sz w:val="28"/>
          <w:szCs w:val="28"/>
          <w:rtl w:val="true"/>
          <w:lang w:bidi="fa-IR"/>
        </w:rPr>
        <w:t>مریم علیهاالسلام قد أهّلها لکل هذه المزایا ولأن تکون وعاءً وحجراً لنبیً‌ّ من أنبیاء أولی العزم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بشرها الله بهذه المنقبة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الحال فی أمّ نبی الله موسی وأخیه هارون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السیدة یوخابید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خصها الله بالإیحاء والیقین والإیمان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أوحی الله لها وصدقته وامتثلت أوامره بکل ثقة ویقین فی أحلک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البعض قال هذا یقتضی ظهور المعجز لها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الوحی وهو معجز، والثانی أنها علیهاالسلام لا یجوز أن تقدم علی جعل ولدها فی التابوت وطرحه فی الیم إلا بعد الیقین بأن الآمر لها بذلک هو القدیم سبحانه ولا سبیل إلی ذلک إلا بظهور معجز تعلم به أن الخطاب المتضمن لذلک وحی منه سبحانه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بشّر الله امَّ نبی الله إسحاق ویعقوب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السیدة سارة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 خصّها الله بالبشارة وقد حدثتها الملائکة وحدثتهم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من أهل</w:t>
      </w:r>
    </w:p>
    <w:p>
      <w:pPr>
        <w:pStyle w:val="BookText"/>
        <w:rPr/>
      </w:pPr>
      <w:r>
        <w:rPr>
          <w:rFonts w:ascii="IRNazanin" w:hAnsi="IRNazanin" w:eastAsia="IRNazanin"/>
          <w:color w:val="111111"/>
          <w:sz w:val="28"/>
          <w:sz w:val="28"/>
          <w:szCs w:val="28"/>
          <w:rtl w:val="true"/>
          <w:lang w:bidi="fa-IR"/>
        </w:rPr>
        <w:t>البیت الذین خصّهم الله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سبیل باقی امَّهات المعصومین علیهم السلام من الأنبیاء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الله السعی بین الصفا والمروة من مناسک الحج؛ إحیاءً لذکری سعی السیدة هاجر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نبی الله إسماعیل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واحتفالاً بعملها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الهرولة فی محل الوادی الذی سعت فیه هاجر سعی الإنسان المجهود إحیاءً لذکری هرولتها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فنستفید من خلال هذه الرؤیة السماویة فی حق امَّهات الأولیاء المعصومین علیهم السلام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هناک رابطة وعلیّة لیس فقط فی طهارة وعفاف والدة المعصوم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أنّ تکون بالمستوی اللائق والمطلوب من صفات وأبعاد کمالیة عالیة تنسجم مع ما تحمل من أمانة عظیمة وهی حجة الله فی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 لها الأثر الکبیر فی تغییر حال الابن علی المستوی المادی والمعنوی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مجرد الزوجة فلم تکن هناک ثمة رابطة وعلیّة فی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نجد القرآن الکریم قد کشف عن ذمّ وسوء عاقبة بعض أزواج الأنبیاء علیهم السلام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إعطائه سبحانه وتعالی هذه الأهمیة فی بیان وذکر المزایا الإیجابیة لاُمَّهات المعصومین علیهم السلام یمکن أن تکون فیه إشارة فی توجیه الأنظار</w:t>
      </w:r>
    </w:p>
    <w:p>
      <w:pPr>
        <w:pStyle w:val="BookText"/>
        <w:rPr/>
      </w:pPr>
      <w:r>
        <w:rPr>
          <w:rFonts w:ascii="IRNazanin" w:hAnsi="IRNazanin" w:eastAsia="IRNazanin"/>
          <w:color w:val="111111"/>
          <w:sz w:val="28"/>
          <w:sz w:val="28"/>
          <w:szCs w:val="28"/>
          <w:rtl w:val="true"/>
          <w:lang w:bidi="fa-IR"/>
        </w:rPr>
        <w:t>إلی الاهتمام بدراسة وبیان سیرة امّ المعصوم علیه السلام وبیان صفاتها ومدی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امَّهات أهل البیت علیهم السلام فإنّهن لسن أقل شأنا من امَّهات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الأسف لم نجد اهتماماً بدراسة وبحث سیرة امَّهات المعصومین علیهم السلام لاسیما سیرة امَّهات ما بعد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همشت إذا لم نقل أهملت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نعثر علی دراسة لا من القدماء ولا من المتأخرین ولا من المحدثین ولا من المؤرخین إلا الشتات من الروایات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من المواضیع الساخنة والتی لها صلة بالاعتقادات وما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بعون الله قد وضعنا هذه الدراسة بعد ما لاحظنا أنّ هناک فراغاً فی عالم السیرة والتاریخ فی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نقتصر فی هذه الدراسة علی سرد التاریخ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انتحلنا النهج العلمی الاستقرائی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ومناقشة الآراء بالأدلة المنطقیة لاسیما فی المواضیع العقدیة والقریبة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إلی المصادر المعتبرة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ذکر المواضیع التی لها صلة فی الموضوع أو القریبة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ذکر أزواج المعصوم وما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ونأمل أن تکون هذه الدراسة خطوة للشروع فی دراسات معمقة وتحقیقات منتظمة من قبل المختصین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المولی القبول والتسدید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bookmarkStart w:id="16" w:name="pg14067_154910"/>
    </w:p>
    <w:p>
      <w:pPr>
        <w:pStyle w:val="Heading2"/>
        <w:numPr>
          <w:ilvl w:val="1"/>
          <w:numId w:val="1"/>
        </w:numPr>
        <w:rPr/>
      </w:pPr>
      <w:bookmarkStart w:id="17" w:name="__RefHeading___Toc463236_1738255347"/>
      <w:bookmarkStart w:id="18" w:name="_Toc6"/>
      <w:bookmarkEnd w:id="16"/>
      <w:bookmarkEnd w:id="17"/>
      <w:r>
        <w:rPr>
          <w:rtl w:val="true"/>
        </w:rPr>
        <w:t>التمهید</w:t>
      </w:r>
      <w:bookmarkEnd w:id="18"/>
    </w:p>
    <w:p>
      <w:pPr>
        <w:pStyle w:val="Heading3"/>
        <w:numPr>
          <w:ilvl w:val="2"/>
          <w:numId w:val="1"/>
        </w:numPr>
        <w:rPr/>
      </w:pPr>
      <w:bookmarkStart w:id="19" w:name="__RefHeading___Toc463238_1738255347"/>
      <w:bookmarkStart w:id="20" w:name="_Toc7"/>
      <w:bookmarkEnd w:id="19"/>
      <w:r>
        <w:rPr>
          <w:rtl w:val="true"/>
        </w:rPr>
        <w:t>آثار الأمّ علی الجنین</w:t>
      </w:r>
      <w:bookmarkEnd w:id="20"/>
    </w:p>
    <w:p>
      <w:pPr>
        <w:pStyle w:val="BookText"/>
        <w:rPr/>
      </w:pPr>
      <w:r>
        <w:rPr>
          <w:rFonts w:ascii="IRNazanin" w:hAnsi="IRNazanin" w:eastAsia="IRNazanin"/>
          <w:color w:val="111111"/>
          <w:sz w:val="28"/>
          <w:sz w:val="28"/>
          <w:szCs w:val="28"/>
          <w:rtl w:val="true"/>
          <w:lang w:bidi="fa-IR"/>
        </w:rPr>
        <w:t>تحظی الأمّ بمکانة رفیعة لا تقل أهمیة عن مکانة الأب إذا لم تزد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أکده الشّرع الحنیف وفسّره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بمثابة المنعطف الکبیر لتأهیل البشر وإعداد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المجتمعات عبارة عن شعوب وقبائل وأسر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ونواة هذه الأسر الزوج والزوجة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أصل التکاثر البشری بما جعلته الحکمة الإلهیة لاستمرار الحیاة الإنسانیة فی عالم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لاحظنا ذلک لوجدنا الأمّ أکثر تأثیراً وانفعالاً وأنها لها الحظ الکبیر فی إعداد الأجیال علی الصعید المادی والمعنوی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نری أقلام العلماء وقرائح الأدباء تصفها بمدح لا یضاهی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نصف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تهزُّ المهد فی ید والعالم فی یدها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 مدرسة إذا أعددتها أعددت شعباً طیب الأعراق</w:t>
      </w:r>
      <w:r>
        <w:rPr>
          <w:rStyle w:val="FootnoteAnchor"/>
          <w:rtl w:val="true"/>
        </w:rPr>
        <w:footnoteReference w:id="3"/>
      </w:r>
      <w:bookmarkStart w:id="21" w:name="pg14067_154911"/>
    </w:p>
    <w:p>
      <w:pPr>
        <w:pStyle w:val="Heading3"/>
        <w:numPr>
          <w:ilvl w:val="2"/>
          <w:numId w:val="1"/>
        </w:numPr>
        <w:rPr/>
      </w:pPr>
      <w:bookmarkStart w:id="22" w:name="__RefHeading___Toc463240_1738255347"/>
      <w:bookmarkStart w:id="23" w:name="_Toc8"/>
      <w:bookmarkEnd w:id="21"/>
      <w:bookmarkEnd w:id="22"/>
      <w:r>
        <w:rPr>
          <w:rtl w:val="true"/>
        </w:rPr>
        <w:t>دور الأمّ</w:t>
      </w:r>
      <w:bookmarkEnd w:id="23"/>
    </w:p>
    <w:p>
      <w:pPr>
        <w:pStyle w:val="BookText"/>
        <w:rPr/>
      </w:pPr>
      <w:r>
        <w:rPr>
          <w:rFonts w:ascii="IRNazanin" w:hAnsi="IRNazanin" w:eastAsia="IRNazanin"/>
          <w:color w:val="111111"/>
          <w:sz w:val="28"/>
          <w:sz w:val="28"/>
          <w:szCs w:val="28"/>
          <w:rtl w:val="true"/>
          <w:lang w:bidi="fa-IR"/>
        </w:rPr>
        <w:t xml:space="preserve">صحیح أن رحم المرأة یکون بالنسبة إلی نطفة الرجل کالأصیص بالنسبة إلی البذرة إلا أن الأمر یختلف تماماً فی موضوع تکوین الخلیة التناسلیة، إذ لیست نطفة الرجل هی الخلیة التناسلیة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البذرة وإنما المرأة تکون الشریک الأهم للرجل فی الوهلة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لذلک القرآن الکریم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أنّ الله خلق الإنسان من نطفة مرکبة وممزوجة من حویمن الرجل وبویضة المرأة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رحم الأمّ یتحمل فی المرحلة الأولی نصف مسؤولیة عملیة التلقیح، ثم ینفرد فی أنه یتحمل مسؤولیة الاحتفاظ بالنطفة لمدة تسعة أشهر کاملة فی داخله حتی یصنع إنساناً کاملاً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بنا أن نذکر دور الأم فی هذه المرحلة بحسب ما أفادنا به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ردّاً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البویضة التی تحتویها المرأة هی أکبر خلیة فی جسم الإنسان، حیث تبلغ فی قطرها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الحیوان المنوی الذی یضعه الرجل لا یزید عن خمسة میکرونات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هذا المستوی من صغر الحیوان المنوی فأنه یساهم بنصف مکونات الجنین تماماً کما تساهم 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السبب فی کبر حجم البویضة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 حجم الحیوان المنوی؟</w:t>
      </w:r>
    </w:p>
    <w:p>
      <w:pPr>
        <w:pStyle w:val="BookText"/>
        <w:rPr/>
      </w:pPr>
      <w:r>
        <w:rPr>
          <w:rFonts w:ascii="IRNazanin" w:hAnsi="IRNazanin" w:eastAsia="IRNazanin"/>
          <w:color w:val="111111"/>
          <w:sz w:val="28"/>
          <w:sz w:val="28"/>
          <w:szCs w:val="28"/>
          <w:rtl w:val="true"/>
          <w:lang w:bidi="fa-IR"/>
        </w:rPr>
        <w:t>وقد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البویضة هی المسؤولة عن تغذیة النطفة الأمشاج، المکونة من کروموسومات الحیوان المنوی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وکروموسومات البویضة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أن تقوم بالتغذیة حتی تعلق النطفة، وتنشب فی جدار الرحم لتصبح 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فتعطیه من دمائها وتوفر له الغذاء والهواء والحمایة من السموم التی یفرزها جسمه أثناء نموه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یأذن الله بخروجه متکامل البناء سوی الأعضاء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هنا نفهم أن دور الأُم فی التغذیة والرعایة یبدأ من أول لحظة دخول النطفة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غرور أن جعل لها الإسلام مکانة عظیمة، وأعطاها المقام الأول فی البر والصلة والطاعة وقدمها علی الأب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الجنة تحت أقدامها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القاسم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والدتی بلغها الکبر، وهی عندی الآن، أحملها علی ظهری، وأطعمها من کسبی، وأمیط عنها الأذی بیدی، وأصرف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استحیاءً منها وإعظاماً لها، فهل کافأتها؟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 بطنها کان لک وعاء، وثدیها کان لک سقاء، وقدمها لک حذاء، ویدها لک وقاء، وحجرها لک حواء، وکانت تصنع ذلک لک وهی تمنی حیاتک، وأنت تصنع هذا بها وتحب مماتها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قال صلی الله علیه و آله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صلاة التطوع، فان دعاک والدک فلا</w:t>
      </w:r>
      <w:bookmarkStart w:id="24" w:name="pg14067_154913"/>
    </w:p>
    <w:p>
      <w:pPr>
        <w:pStyle w:val="BookText"/>
        <w:rPr/>
      </w:pPr>
      <w:bookmarkEnd w:id="24"/>
      <w:r>
        <w:rPr>
          <w:rFonts w:ascii="IRNazanin" w:hAnsi="IRNazanin" w:eastAsia="IRNazanin"/>
          <w:color w:val="111111"/>
          <w:sz w:val="28"/>
          <w:sz w:val="28"/>
          <w:szCs w:val="28"/>
          <w:rtl w:val="true"/>
          <w:lang w:bidi="fa-IR"/>
        </w:rPr>
        <w:t>تقطعها، وان دعتک والدتک فاقطعها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بی،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بأبیک،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أن للأم ثلثی البر وللأب الثلث</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مهر بن حکیم، عن أبیه، عن جده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أباک، ثم الأقرب فالأقرب</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ورد عن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للأم ثلثی البر وللأب الثلث</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المستفیضة التی تؤکد علی برّ الوالدین لاسیما الأم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مدی أهمیة الأم فی المجتمع</w:t>
      </w:r>
      <w:r>
        <w:rPr>
          <w:rFonts w:eastAsia="IRNazanin" w:cs="IRNazanin"/>
          <w:color w:val="111111"/>
          <w:sz w:val="28"/>
          <w:szCs w:val="28"/>
          <w:rtl w:val="true"/>
          <w:lang w:bidi="fa-IR"/>
        </w:rPr>
        <w:t>.</w:t>
      </w:r>
    </w:p>
    <w:p>
      <w:pPr>
        <w:pStyle w:val="Heading3"/>
        <w:numPr>
          <w:ilvl w:val="2"/>
          <w:numId w:val="1"/>
        </w:numPr>
        <w:rPr/>
      </w:pPr>
      <w:bookmarkStart w:id="25" w:name="__RefHeading___Toc463242_1738255347"/>
      <w:bookmarkStart w:id="26" w:name="_Toc9"/>
      <w:bookmarkEnd w:id="25"/>
      <w:r>
        <w:rPr>
          <w:rtl w:val="true"/>
        </w:rPr>
        <w:t>الصفات الوراثیة</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حُدِّدَتْ الوراثة بأنها مشابهة الفرع لأصله، ولا تقتصر علی المشابهة فی المظاهر الشکلیة وإنما تشمل الخواص الذاتیة، والمقومات الطبیعیة، کما نص علی</w:t>
      </w:r>
    </w:p>
    <w:p>
      <w:pPr>
        <w:pStyle w:val="BookText"/>
        <w:rPr/>
      </w:pPr>
      <w:r>
        <w:rPr>
          <w:rFonts w:ascii="IRNazanin" w:hAnsi="IRNazanin" w:eastAsia="IRNazanin"/>
          <w:color w:val="111111"/>
          <w:sz w:val="28"/>
          <w:sz w:val="28"/>
          <w:szCs w:val="28"/>
          <w:rtl w:val="true"/>
          <w:lang w:bidi="fa-IR"/>
        </w:rPr>
        <w:t>ذلک علماء الوراثة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أمر بیّن فی جمیع الکائنات الحیة فبذور القطن تخرج القطن، وبذور الزهرة تخرج الزهرة، وهکذا غیرها، فالفرع یحاکی أصله ویساویه فی خواصه وأدق صفاته، کما یقول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من الصفات الوراثیة تنتقل بدون تجزئة أو تغیر من أحد الأصلین أو منهما إلی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أثر أو خاصة لکائن عضوی إلا ویرجع إلی الوراثة أو إلی البیئة فالتکوین الوراثی یضع الحدود لما هو محتمل، والبیئة تقرر أن هذا الاحتمال سیتحقق، فالتکوین الوراثی إذن لیس إلا القدرة علی التفاعل مع أیة بیئة بطریق خاص</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ذلک أن جمیع الآثار والخواص التی تبدو فی الأجهزة الحساسة من جسم الإنسان ترجع إلی العوامل الوراثیة وقوانینها، والبیئة تقرر وقوع تلک الممیزات وظهورها فی الخارج، فإذن لیست البیئة إلا عاملاً مساعداً للوراثة، حسب البحوث التجریبیة التی قام بها الاختصاصیون فی بحوث الوراثة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قد أکد علماء الوراثة بدون تردد أن الأبناء والأحفاد یرثون معظم صفات آبائهم وأجدادهم النفسیة والجسمیة، وهی تنتقل إلیهم بغیر إرادة ولا اختیار، وقد جاء هذا المعنی صریحاً فیما کتبه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الوراثة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یمتد الزمن مثلما یمتد فی الفرع إلی ما وراء حدوده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وحدوده الزمنیة لیست أکثر دقة ولا ثباتاً من حدوده الاتساعیة، فهو مرتبط بالماضی والمستقبل، علی الرغم من أن ذاته لا تمتد خارج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فردیتنا کما نعلم إلی الوجود حینما یدخل الحویمن فی البویضة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عناصر الذات تکون موجودة قبل هذه اللحظة ومبعثرة فی أنسجة أبوینا وأجدادنا وأسلافنا البعیدین جداً لأننا مصنوعون من مواد آبائنا واُمَّهاتنا الخلویة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وتتوقف فی الماضی علی حالة عضویة لا تتحلل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ونحمل فی أنفسنا قطعاً ضئیلة لأعدادٍ من أجسام أسلافنا، وما صفاتنا ونقائصنا إلا امتداد لنقائصهم وصفاتهم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اکتشف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الظاهرة، ودلل علی فعالیتها فی التکوین النفسی والتربوی للفرد، وقد حث بإصرار بالغ علی أن تقوم الرابطة الزوجیة علی أساس وثیق من الاختیار والفحص عن سلوک الزوجین، وسلامتهما النفسیة والخلقیة من العیوب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القرآن الکریم إلی ما تنقله الوراثة من أدق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حکایة عن نبیه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نُوحٌ رَبِّ لا تَذَرْ عَلَی الْأَرْضِ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فالآیة دلت بوضوح علی انتقال الکفر والإلحاد بالوراثة من الآباء إلی الأبناء، وقد حفلت موسوعات الحدیث بکوکبة کبیرة من الأخبار التی اثِرَتْ عن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تدلل علی واقع الوراثة وقوانینها وما لها من الأهمیة البالغة فی سلوک الإنسان، وتقویم کیانه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 اکتشفه علماء الوراثة الیوم، وتوصلوا إلیه بأبحاثهم الدقیقة من</w:t>
      </w:r>
    </w:p>
    <w:p>
      <w:pPr>
        <w:pStyle w:val="BookText"/>
        <w:rPr/>
      </w:pPr>
      <w:r>
        <w:rPr>
          <w:rFonts w:ascii="IRNazanin" w:hAnsi="IRNazanin" w:eastAsia="IRNazanin"/>
          <w:color w:val="111111"/>
          <w:sz w:val="28"/>
          <w:sz w:val="28"/>
          <w:szCs w:val="28"/>
          <w:rtl w:val="true"/>
          <w:lang w:bidi="fa-IR"/>
        </w:rPr>
        <w:t xml:space="preserve">وجود موجودات صغیرة داخل الکروموسومات تنقل الصفات الوراثیة والتی أسموها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 جدیداً ومبتکراً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والرسول الأعظم والأئمة الطاهرون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یکشفون الحقائق بنور الوحی والإلهام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یغفلوا أمر هذا القانون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أشاروا إلیه وأطلق علی عامل الوراثة فیها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الذی یستفیده علماء الوراثة الیوم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المعنی الذی عبرت عنه الأخبار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سبیل المثال نذکر بعض الروایات الواردة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فی أی نصاب تضع ولدک فإن العرق دساس</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فی الحجز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الأصل والمنبت الصالح وهو کنایة عن العفة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العرق دساس</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أی إدخال بالتشدید؛ لأنه ینزع فی خفاء ولطف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دسست الشیء إذا أخفیته وأخملته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أخمل نفسه وأبخس 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دساس خفی قلیل وکل من أخفیته وقللته فقد دسسته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إذا تزوج فی منبت صالح یجیء الولد یشبه أهل الزوجة فی العمل والأخلاق ونحوهما وعکسه بعکسه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حینما نراجع المعاجم اللغویة فی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کالمنجد یعلق علی ذلک بالعبارة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العرق دساس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أخلاق الآباء تنتقل إلی الأبناء</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فهذان الحدیثان یتحدثان عن قانون الوراثة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ویعبران عن العامل فیها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أصحابه بأن لا یغفلوا عن قانون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یفحصوا عن التربة الصالحة التی یریدون أن یبذروا فیها، لکی لا یرث الأولاد الصفات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الأخلاق برهان کرم الأعراق</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یثبت إمکان اکتشاف الطهارة العائلیة للفرد من السجایا الفاضلة عنده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ابن الحنفیة ابن الإمام علی علیه السلام کان حامل اللواء فی حرب الجمل، فأمره علیٌّ علیه السلام بالهجوم، فأجهز علی العدو، لکن ضربات الأسنة ورشقات السهام منعته من التقدم فتوقف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وصل إلیه الإمام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بین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قلیلاً ثم توقف ثانیة، فتأثر الإمام من ضعف ابنه بشدة فاقترب منه ووکزه بقائم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أدرکک عرق من امِّک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27" w:name="pg14067_154918"/>
    </w:p>
    <w:p>
      <w:pPr>
        <w:pStyle w:val="BookText"/>
        <w:rPr/>
      </w:pPr>
      <w:bookmarkEnd w:id="27"/>
      <w:r>
        <w:rPr>
          <w:rFonts w:ascii="IRNazanin" w:hAnsi="IRNazanin" w:eastAsia="IRNazanin"/>
          <w:color w:val="111111"/>
          <w:sz w:val="28"/>
          <w:sz w:val="28"/>
          <w:szCs w:val="28"/>
          <w:rtl w:val="true"/>
          <w:lang w:bidi="fa-IR"/>
        </w:rPr>
        <w:t>فهنا الحدیث یعطینا صورة عملیة عن الواقع الوراثی من لحاظ الجانب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الإمام علیه السلام أن التراجع الذی ظهر واضحاً فی ابنه محمد لیس موروثاً منه علیه السلام؛ لأنه وآباءَهُ لم یعرفوا للتوقف معنی قط، فلا بد وأن یکون ذلک من أمه؛ لأنها لم تکن من الفضیلة بدرجة تکون معها بمنزلة الصدیقة الزهراء علیها السلام</w:t>
      </w:r>
      <w:r>
        <w:rPr>
          <w:rFonts w:eastAsia="IRNazanin" w:cs="IRNazanin"/>
          <w:color w:val="111111"/>
          <w:sz w:val="28"/>
          <w:szCs w:val="28"/>
          <w:rtl w:val="true"/>
          <w:lang w:bidi="fa-IR"/>
        </w:rPr>
        <w:t>.</w:t>
      </w:r>
    </w:p>
    <w:p>
      <w:pPr>
        <w:pStyle w:val="Heading3"/>
        <w:numPr>
          <w:ilvl w:val="2"/>
          <w:numId w:val="1"/>
        </w:numPr>
        <w:rPr/>
      </w:pPr>
      <w:bookmarkStart w:id="28" w:name="__RefHeading___Toc463244_1738255347"/>
      <w:bookmarkStart w:id="29" w:name="_Toc10"/>
      <w:bookmarkEnd w:id="28"/>
      <w:r>
        <w:rPr>
          <w:rtl w:val="true"/>
        </w:rPr>
        <w:t>الصفات الوراثیة السلبیة</w:t>
      </w:r>
      <w:bookmarkEnd w:id="29"/>
    </w:p>
    <w:p>
      <w:pPr>
        <w:pStyle w:val="BookText"/>
        <w:rPr/>
      </w:pPr>
      <w:r>
        <w:rPr>
          <w:rFonts w:ascii="IRNazanin" w:hAnsi="IRNazanin" w:eastAsia="IRNazanin"/>
          <w:color w:val="111111"/>
          <w:sz w:val="28"/>
          <w:sz w:val="28"/>
          <w:szCs w:val="28"/>
          <w:rtl w:val="true"/>
          <w:lang w:bidi="fa-IR"/>
        </w:rPr>
        <w:t>حذر علماء الاختصاص من انتقال الصفات الوراثیة السلبیة إلی الأبناء کالحمق والبلادة والبله فإنها تنتقل من الآباء والاُمَّهات إلی الأبناء، الأمر الذی یسبب أقسی أنواع شقاء المجتمع، فالفرد الأحمق یظل طوال سنی عمره أسیراً للحرمان العقلی وعدم النضج الفکری مما یسبب للأمة مشاکل عدیدة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توصل العلم الحدیث، بعد التجارب العدیدة والإحصائیات الدقیقة إلی خطر هذا النوع من الزواج، ولذلک أخذ العلماء یحذرون الناس منه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یعلم کل فرد أن التزوج من الأسر المصابة بالجنون أو الحمق أو البلادة، أو الإدمان علی الخمرة یؤدی إلی تحطیم کیان المجتمع وهدم قانون التکاثر والتناسل، مما یجر معه سلسلة من المعایب والجرائم التی لا تحمد عقباها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0" w:name="pg14067_154919"/>
    </w:p>
    <w:p>
      <w:pPr>
        <w:pStyle w:val="BookText"/>
        <w:rPr/>
      </w:pPr>
      <w:bookmarkEnd w:id="30"/>
      <w:r>
        <w:rPr>
          <w:rFonts w:ascii="IRNazanin" w:hAnsi="IRNazanin" w:eastAsia="IRNazanin"/>
          <w:color w:val="111111"/>
          <w:sz w:val="28"/>
          <w:sz w:val="28"/>
          <w:szCs w:val="28"/>
          <w:rtl w:val="true"/>
          <w:lang w:bidi="fa-IR"/>
        </w:rPr>
        <w:t xml:space="preserve">وأیضاً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إحصائیاته الدقیقة التی أجراها علی الأسر التی کان آباؤها أو امَّهاتها مصابین بضعف العقل وجود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 ضعیفی العقل منهم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سالمین وبدیهی أن إیجاد جیل منحط ومجرم وأبله یعد خیانة کبیرة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الظاهرة لم یغفل عنها الشّرع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أخطارها فحذر المسلمین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نری الإمام أمیر المؤمنین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وتزوج الحمقاء، فأن صحبتها بلاء وولدها ضیاع</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وأحسن تعبیر عن الأولاد الناتجین من آباء أو امَّهات مصابین بالحمق هو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الخبیثة یتزوجها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أمة وطئها ولا یتخذها أم ولده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63246_1738255347"/>
      <w:bookmarkStart w:id="32" w:name="_Toc11"/>
      <w:bookmarkEnd w:id="31"/>
      <w:r>
        <w:rPr>
          <w:rtl w:val="true"/>
        </w:rPr>
        <w:t>الآثار الوراثیة لشرب الخمر</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انتشر شرب الخمر فی کثیر من دول العالم، وتکبلوا بهذا الداء الوبیل وأسراره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السم الفاتک لا یکتفی بتوجیه ضربات قاسیة إلی المدمنین علیه فقط، بل یتعداهم إلی أطفالهم البریئین ویجعلهم یرزحون تحت کابوس</w:t>
      </w:r>
    </w:p>
    <w:p>
      <w:pPr>
        <w:pStyle w:val="BookText"/>
        <w:rPr/>
      </w:pPr>
      <w:r>
        <w:rPr>
          <w:rFonts w:ascii="IRNazanin" w:hAnsi="IRNazanin" w:eastAsia="IRNazanin"/>
          <w:color w:val="111111"/>
          <w:sz w:val="28"/>
          <w:sz w:val="28"/>
          <w:szCs w:val="28"/>
          <w:rtl w:val="true"/>
          <w:lang w:bidi="fa-IR"/>
        </w:rPr>
        <w:t>الأمراض والعوارض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تترک الخمرة آثاراً سیئة علی أجسام المدمنین علیها، ومن تأثیراتها فیهم إیجاد اختلالات فی خلایا المخ والأعصاب مما تجعلهم أناساً غیر اعتیادیین، ومما یبعث علی الأسف أن هذا الاختلال ینتقل إلی أولادهم، والنطف الحادثة من أناس مأسورین للخمرة تنتج أطفالاً منحرفین وغیر اعتیادیین فی سلوکهم وتفکیرهم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قسماً کبیراً من المجانین الذین یقضون حیاتهم فی مستشفیات المجانین یئنون من ویلات انحراف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المختصین والمهتمین بهذا الشأن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قلة الذکاء واختلال القوة العاقلة تنشأ من المشروبات الروحیة والسلوک المفرط فی جمیع جوانب الحیاة، إنه لا ریب فی وجود رابطة قویة بین استعمال المشروبات الروحیة والضعف العقلی فی مجتمع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الدول المتقدمة علمیاً وصناعیاً نجد فرنسا أکثرها استعمالاً للخمرة فی حین أنها أقل تلک الدول حصولاً علی جوائز نوبل</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لاحظ الإسلام جمیع العوارض والویلات الناشئة من الخمرة، ونظر إلی آثارها السیئة فی المدمنین علیها وفی أولادهم، فلم یکتف بتحریم عصرها والتعامل بها وتعاطیها علی المسلمین من الجهة القانونیة فقط، بل حذر من الاتصال الجنسی والتناکح مع شاربی الخمر بکل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جملة من الشواهد الروائیة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لا</w:t>
      </w:r>
    </w:p>
    <w:p>
      <w:pPr>
        <w:pStyle w:val="BookText"/>
        <w:rPr/>
      </w:pPr>
      <w:r>
        <w:rPr>
          <w:rFonts w:ascii="IRNazanin" w:hAnsi="IRNazanin" w:eastAsia="IRNazanin"/>
          <w:color w:val="111111"/>
          <w:sz w:val="28"/>
          <w:sz w:val="28"/>
          <w:szCs w:val="28"/>
          <w:rtl w:val="true"/>
          <w:lang w:bidi="fa-IR"/>
        </w:rPr>
        <w:t>یزوج إذا خطب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زوج کریمته من شارب خمر، فقد قطع رحمها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وبدیهی أن یعتبر إنجاب أطفال مختلین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 وعصبیاً وروحیاً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لرحم المرأة التی بإمکانها أن تنجب أولاداً سالمین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 الواردة عن الأئمة المعصومین علیهم السلام فی هذا المجال، ولکن أشدها تحذیراً وأعظمها توبیخاً ما إذا حصل الاتصال الجنسی فی حالة السکر، کما یتضح ذلک من حدیث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أطاعت زوجها وهو شارب الخمر، کان لها من الخطایا بعدد نجوم السماء، وکل مولود تلد منه فهو نجس، ولا یقبل الله منها صرفاً ولا عدلاً حتی یموت زوجها، أو تخلع عنه نفسها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نص لأحد علماء الغرب بهذا الصدد عن الدکتور کاریل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سکر الزوج أو الزوجة حین الاتصال الجنسی بینهما یعتبر جریمة عظیمة، لأن الأطفال الذین ینشأون فی ظروف کهذه یشکون فی الغالب من عوارض عصبیة ونفسیة غیر قابلة للعلاج</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33" w:name="pg14067_154922"/>
    </w:p>
    <w:p>
      <w:pPr>
        <w:pStyle w:val="Heading3"/>
        <w:numPr>
          <w:ilvl w:val="2"/>
          <w:numId w:val="1"/>
        </w:numPr>
        <w:rPr/>
      </w:pPr>
      <w:bookmarkStart w:id="34" w:name="__RefHeading___Toc463248_1738255347"/>
      <w:bookmarkStart w:id="35" w:name="_Toc12"/>
      <w:bookmarkEnd w:id="33"/>
      <w:bookmarkEnd w:id="34"/>
      <w:r>
        <w:rPr>
          <w:rtl w:val="true"/>
        </w:rPr>
        <w:t>الأرحام الطاهرة</w:t>
      </w:r>
      <w:bookmarkEnd w:id="35"/>
    </w:p>
    <w:p>
      <w:pPr>
        <w:pStyle w:val="BookText"/>
        <w:rPr/>
      </w:pPr>
      <w:r>
        <w:rPr>
          <w:rFonts w:ascii="IRNazanin" w:hAnsi="IRNazanin" w:eastAsia="IRNazanin"/>
          <w:color w:val="111111"/>
          <w:sz w:val="28"/>
          <w:sz w:val="28"/>
          <w:szCs w:val="28"/>
          <w:rtl w:val="true"/>
          <w:lang w:bidi="fa-IR"/>
        </w:rPr>
        <w:t xml:space="preserve">بالرغم من أن الأب والأم کلیهما یشترکان فی صنع الخلیة الأولی للطفل ویتساوی دورهما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نجد أن الأطفال یکتسبون بعض صفاتهم من آبائهم وبعضها من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الرحم هو الذی یصنع الطفل ویخرج تلک الذرة الصغیرة بصورة إنسان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جمیع الاستعدادات التی کانت کامنة فی تلک الخلیة الأولیة تظهر إلی عالم الفعلیة فی رحم الأم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فالمقدرات التفصیلیة للطفل من الصلاح والفساد، والجمال والقبح، والنواقص والکمالات الظاهریة والباطنیة کلها تخطط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مئات التفاعلات والتأثیرات الاختیاریة والاتفاقیة تمرُّ فی طریق أصلاب الآباء وأرحام الاُمَّهات، وتؤثر فی الأطفال بصورة خفیة حیث تظهر نتائجها جمیعا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 هو آخر مراحل التأثیرات المختلفة الطارئة علی تکوین الطفل، وعند عبوره هذه المرحلة یبدأ الحیاة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فالسعادة والشقاء التکوینیّان للإنسان یجب البحث عنهما فی آخر المراحل وهو رحم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نجد الرسول الأعظم والأئمة الطاهرین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عنایتهم الشدیدة بالتأثیر المشترک لأصلاب الآباء وأرحام الاُمَّهات حول سعادة الطفل وشقائه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یوجهون جل اهتمامهم إلی رحم الأم فیقولون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أمه، والشقی شقی فی بطن أمه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السبب اعتبرت الروایات رحم الأم هو الملاک فی السعادة والشقاء،</w:t>
      </w:r>
    </w:p>
    <w:p>
      <w:pPr>
        <w:pStyle w:val="BookText"/>
        <w:rPr/>
      </w:pPr>
      <w:r>
        <w:rPr>
          <w:rFonts w:ascii="IRNazanin" w:hAnsi="IRNazanin" w:eastAsia="IRNazanin"/>
          <w:color w:val="111111"/>
          <w:sz w:val="28"/>
          <w:sz w:val="28"/>
          <w:szCs w:val="28"/>
          <w:rtl w:val="true"/>
          <w:lang w:bidi="fa-IR"/>
        </w:rPr>
        <w:t>وأغفلت ذکر صلب الأب من حیث إنّه لا مندوحة لنا من القول بأن دور الأم فی بناء الطفل یفوق دور الأب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اکتفینا بملاحظة دور الأب والأم فی تلقیح البویضة بواسطة الحیمن لإیجاد الخلیة الأولی للطفل لکانا متساویین فی ذلک الدور، إلا أن الواقع من أن الأم تتحمل فی دور الحمل مسؤولیة کبیرة وبالخصوص فیما یتعلق بأسلوب تغذی الأم ونوعه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دور الآباء فی البناء الطبیعی للطفل ینتهی بعد انعقاد النطفة وحصول التلقیح، لکن دور الأم یستمر طیلة أیام الحمل، فالطفل یتغذی من الأم، ویأخذ منها جمیع ما یحتاجه فی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لسلامة الأم ومرضها، طهارتها ورذالتها، سکرها وجنونها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مباشراً فی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ذلک کاریل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 والأم یساهمان بقدرٍ متساوٍ فی تکوین نواة البویضة التی تولد کل خلیة من خلایا الجسم الجدید ولکن الأم تهب علاوة علی نصف المادة النوویة کل البروتویلازم المحیط بالنواة، وهکذا تلعب دوراً أهم من دور الأب فی تکوین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دور الرجل فی التناسل قصیر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دور المرأة فیطول إلی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خلال هذه الفترة یغذی الجنین بمواد کیمیاویة ترشح من دم الأم من خلال أغشیة الخلاص</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الطفل أشبه ما یکون بعضو من أعضاء الأم تماماً، عندما یکون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العوامل التی تؤثر فی جسد الأم وروحها تؤثر فی الطفل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ما إذا ابتلی أب بعد انعقاد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 الخمرة أو العوارض الأخری</w:t>
      </w:r>
      <w:bookmarkStart w:id="36" w:name="pg14067_154924"/>
    </w:p>
    <w:p>
      <w:pPr>
        <w:pStyle w:val="BookText"/>
        <w:rPr/>
      </w:pPr>
      <w:bookmarkEnd w:id="36"/>
      <w:r>
        <w:rPr>
          <w:rFonts w:ascii="IRNazanin" w:hAnsi="IRNazanin" w:eastAsia="IRNazanin"/>
          <w:color w:val="111111"/>
          <w:sz w:val="28"/>
          <w:sz w:val="28"/>
          <w:szCs w:val="28"/>
          <w:rtl w:val="true"/>
          <w:lang w:bidi="fa-IR"/>
        </w:rPr>
        <w:t xml:space="preserve">فإنها لا تؤثر فی الطفل، لأن صلة الطفل بأبیه إنما تکون ثابتة إلی حین انعقاد النطفة فقط، لکن صلة الأم تستمر لمدة تسعة أشهر، وعلیه فإذا أقدمت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شرب الخمر فإن الجنین یسکر ویتسمم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أحد أسباب سلامة هیکل الطفل ورشاقة قوامه أو عدمها فی أیام الحمل یتعلق بالغذاء الذی تتناوله الأم وهی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الغذاء الذی کان یتناوله الأب قبل انعقاد النطفة</w:t>
      </w:r>
      <w:r>
        <w:rPr>
          <w:rFonts w:eastAsia="IRNazanin" w:cs="IRNazanin"/>
          <w:color w:val="111111"/>
          <w:sz w:val="28"/>
          <w:szCs w:val="28"/>
          <w:rtl w:val="true"/>
          <w:lang w:bidi="fa-IR"/>
        </w:rPr>
        <w:t>.</w:t>
      </w:r>
    </w:p>
    <w:p>
      <w:pPr>
        <w:pStyle w:val="Heading3"/>
        <w:numPr>
          <w:ilvl w:val="2"/>
          <w:numId w:val="1"/>
        </w:numPr>
        <w:rPr/>
      </w:pPr>
      <w:bookmarkStart w:id="37" w:name="__RefHeading___Toc463250_1738255347"/>
      <w:bookmarkStart w:id="38" w:name="_Toc13"/>
      <w:bookmarkEnd w:id="37"/>
      <w:r>
        <w:rPr>
          <w:rtl w:val="true"/>
        </w:rPr>
        <w:t>آثار الأرحام الملوثة</w:t>
      </w:r>
      <w:bookmarkEnd w:id="38"/>
    </w:p>
    <w:p>
      <w:pPr>
        <w:pStyle w:val="BookText"/>
        <w:rPr/>
      </w:pPr>
      <w:r>
        <w:rPr>
          <w:rFonts w:ascii="IRNazanin" w:hAnsi="IRNazanin" w:eastAsia="IRNazanin"/>
          <w:color w:val="111111"/>
          <w:sz w:val="28"/>
          <w:sz w:val="28"/>
          <w:szCs w:val="28"/>
          <w:rtl w:val="true"/>
          <w:lang w:bidi="fa-IR"/>
        </w:rPr>
        <w:t>توجد بین النساء الملوثات بالانحرافات الجنسیة طائفة معلنة بالفجور لا تملک الإیمان کی یراقبن الخوف من الله ولا تملک سمعة حسنة فی المجتمع کی یخفن من انفضاح الأمر، ولذلک یرتکبن الزنا من دون اکتراث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یرین فرقاً بین الاتصال القانونی وغیر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حذر الإسلام الحنیف من هذه الشریحة الملوثة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تتزوج المرأة المعلنة بالزنا ولا تزوج الرجل المعلن بالزنا إلا أن یعرف منهما التوبة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بعض النساء یتزوجن ولکن نفوسهن القذرة الدنیئة تمیل إلی الرجال الأجانب، ومن الممکن أن ترتکب الزنا بالرغم من أنها ذات زوج وتستفید من ذلک لأنها تجعل الزوج حصناً منیعاً أمام التهم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لا شک فیه أن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المرأة مصابة بالانحراف النفسی وحتی إذا حملت من زوجها القانونی، فإن الطفل بالرغم من کونه قانونیاً حسب المقررات الشرعیة ولکنه من جهة الانحراف الروحی والفساد النفسی لا یقل عن ولد الزنا، إذ أن الطفل یرث الصفات الرذیلة من أمه فهو ینزع إلی الإجرام والخروج علی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ونأخذ لذلک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بن یوسف الثقفی فرداً غیر طبیعی، وخطراً فی نفس الوقت، والتاریخ أحصی له جرائم وجنایات عظیمة سودت وجه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عدد من قتله الحجّاج صبراً فی غیر حروبه مئة وعشرین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توفی خلَّف فی محبسه خمسین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وثلاثین ألف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حبسه لا یکنّهم من برد ولا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ویسقون الماء مشوباً بالرماد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طرائفه المُبکیة قالوا عندما أخذه السل وهجره النوم أحضر منجماً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ملکاً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 ملکاً یموت ولکن أسمه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سمّتنی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المنجم کذلک تدل علیه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فلأُقدمنّک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الحجاج</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مما لا شک فیه أنّ عوامل عدیدة تدخلت فی انحراف سلوک هذا الإنسان مما جعلته خطراً وشریراً إلی هذه الدرجة، ومن الممکن أن قسطاً وافراً من ذلک یرجع إلی روح أمّه المنحرفة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امَّ الحجاج التی أسمها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تتزوج یوسف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بن الخطاب یسیر فی أزقة المدینة فی بعض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امرأة تغنی فی أحد البیوت وتنشد البیت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سبیل إلی خمر فأشربها أم من سبیل إلی نصر بن حجاج؟</w:t>
      </w:r>
    </w:p>
    <w:p>
      <w:pPr>
        <w:pStyle w:val="BookText"/>
        <w:rPr/>
      </w:pPr>
      <w:r>
        <w:rPr>
          <w:rFonts w:ascii="IRNazanin" w:hAnsi="IRNazanin" w:eastAsia="IRNazanin"/>
          <w:color w:val="111111"/>
          <w:sz w:val="28"/>
          <w:sz w:val="28"/>
          <w:szCs w:val="28"/>
          <w:rtl w:val="true"/>
          <w:lang w:bidi="fa-IR"/>
        </w:rPr>
        <w:t xml:space="preserve">فتأثر عمر من هذا البیت، وساءه أن تکون فی عاصمة حکومته امرأة تترنم بغرام شاب أجنبی بالرغم من أنها متزوجة، فأحضر النصر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شاباً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فحلق رأسه وسفّره إلی البصرة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المرأة المحصنة التی تفکر فی رجل أجنبی وتتمنی معاقرة الخمر والوصول بالنصر بن حجاج إذا حملت من زوجها القانونی نطفة فإنّ انحرافها سیؤثر فی نفس طفلها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المرأة التی لا تفهم لاحترام القوانین الإلهیة والتعالیم الدینیة معنی لا یستغرب منها أن تلد طفلاً مثل الحجاج فی فساده وانتهاکه حریم الناس وأرواحهم وأموالهم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أثبت الواقع الاجتماعی والواقع العلمی بدراساته المستفیضة الأثر الحاسم للوراثة والمحیط الاجتماعی فی تکوین الطفل ونشوئه، وانعکاسات الوراثة والمحیط علیه فی جمیع جوانبه الجسدیة والنفسیة، فأغلب الصفات تنتقل من الآباء والاُمَّهات والأجداد إلی الأبناء، کالذکاء والاضطراب السلوکی وانفصام الشخصیة والأمراض العقلیة والانضباط الذاتی، وصفات التسامح والمرونة، فیکونون وسطاً مساعداً للانتقال أو یکون فی الأبناء الاستعداد للاتصاف بها، إضافة إلی انعکاس العادات والتقالید علی الأبناء نتیجة لتکرر الأعمال، ومن هنا أکد الإسلام علی الزواج الانتقائی، أی بانتقاء الزوجین من أسرة صالحة وبیئة صالحة</w:t>
      </w:r>
      <w:r>
        <w:rPr>
          <w:rFonts w:eastAsia="IRNazanin" w:cs="IRNazanin"/>
          <w:color w:val="111111"/>
          <w:sz w:val="28"/>
          <w:szCs w:val="28"/>
          <w:rtl w:val="true"/>
          <w:lang w:bidi="fa-IR"/>
        </w:rPr>
        <w:t>.</w:t>
      </w:r>
      <w:bookmarkStart w:id="39" w:name="pg14067_154927"/>
    </w:p>
    <w:p>
      <w:pPr>
        <w:pStyle w:val="Heading3"/>
        <w:numPr>
          <w:ilvl w:val="2"/>
          <w:numId w:val="1"/>
        </w:numPr>
        <w:rPr/>
      </w:pPr>
      <w:bookmarkStart w:id="40" w:name="__RefHeading___Toc463252_1738255347"/>
      <w:bookmarkStart w:id="41" w:name="_Toc14"/>
      <w:bookmarkEnd w:id="39"/>
      <w:bookmarkEnd w:id="40"/>
      <w:r>
        <w:rPr>
          <w:rtl w:val="true"/>
        </w:rPr>
        <w:t>اختیار الزوجة</w:t>
      </w:r>
      <w:bookmarkEnd w:id="41"/>
    </w:p>
    <w:p>
      <w:pPr>
        <w:pStyle w:val="BookText"/>
        <w:rPr/>
      </w:pPr>
      <w:r>
        <w:rPr>
          <w:rFonts w:ascii="IRNazanin" w:hAnsi="IRNazanin" w:eastAsia="IRNazanin"/>
          <w:color w:val="111111"/>
          <w:sz w:val="28"/>
          <w:sz w:val="28"/>
          <w:szCs w:val="28"/>
          <w:rtl w:val="true"/>
          <w:lang w:bidi="fa-IR"/>
        </w:rPr>
        <w:t>راعی الإسلام فی تعلیماته لاختیار الزوجة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الوراثی الذی انحدرت منه المرأة، والجانب الاجتماعی الذی عاشته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ولهذین الجانبین دور کبیر فی انعکاسه علی سلوکها وسیرتها، کما کشف ذلک رسول الله صلی الله علیه و آله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اختاروا لنطفکم فان الخال أحد الضجیعین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فالرسول الأکرم یؤکد علی اختیار الزوجة من الأسر التی تحمل الصفات النبیلة، لتأثیر الوراثة علی تکوین المرأة وعلی تکوین الطفل الذی تلده، وکانت سیرته قائمة علی هذا الأساس، فاختار خدیجة فأنجبت له أفضل النساء فاطمة علیهاالسلام، وتبعه فی السیرة هذه أهل البیت علیهم السلام فاختاروا زوجاتهم من الأسر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التی حظیت برعایة وتربیة إلهیة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 الانتقاء علی أسس الوراثة، أکد الإسلام علی انتقاء الزوجة من المحیط الاجتماعی الصالح الذی أکسبها الصلاح وحسن السلوک، وفی نفس الوقت حذر من المحیط غیر الصالح الذی تعیشه، فحذر من الزواج من الحسناء المترعرعة فی منبت السوء 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وخضراء الدمن</w:t>
      </w:r>
      <w:r>
        <w:rPr>
          <w:rStyle w:val="FootnoteAnchor"/>
          <w:rtl w:val="true"/>
        </w:rPr>
        <w:footnoteReference w:id="3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خضراء الدمن؟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الحسناء فی منبت السوء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الکثیرة فی هذا المجال وأکدت هذه الروایات علی</w:t>
      </w:r>
    </w:p>
    <w:p>
      <w:pPr>
        <w:pStyle w:val="BookText"/>
        <w:rPr/>
      </w:pPr>
      <w:r>
        <w:rPr>
          <w:rFonts w:ascii="IRNazanin" w:hAnsi="IRNazanin" w:eastAsia="IRNazanin"/>
          <w:color w:val="111111"/>
          <w:sz w:val="28"/>
          <w:sz w:val="28"/>
          <w:szCs w:val="28"/>
          <w:rtl w:val="true"/>
          <w:lang w:bidi="fa-IR"/>
        </w:rPr>
        <w:t>أن یکون التدین مقیاساً لاختیار الزوجة، وکان رسول الله صلی الله علیه و آله یشجع علی ذلک، فقد أتاه رجل یستأمره فی الزواج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بذات الدین تربت یداک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وقدّم الإمام الصادق علیه السلام اختیار التدین علی المال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 الرجل المرأة لجمالها أو مالها وکل إلی ذلک وإذا تزوجها لدینها رزقه الله الجمال والمال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فالمرأة المنحدرة من سلالة طاهرة ومن أسرة صالحة وکان التدین صفة ملازمة لها، فانّ سیر الحرکة التربویة یتقدم أشواطاً إلی الأمام، وتکون تربیتها للأطفال منسجمة مع القواعد التی وضعها الإسلام فی شؤون التربیة، فیکون المنهج التربوی المتبع متفقاً علیه من قبل الزوجین، لا تناقض فیه ولا تضاد، وتکون الزوجة حریصة علی إنجاح العملیة التربویة وتعتبرها تکلیفاً شرعیاً قبل کل شیء، وهذا التکلیف یجنبها عن أی ممارسة سلبیة مؤثرة علی النمو العاطفی والنفسی للأطفال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نظرنا إلی صفة الکرم والجود التی احتوتها نفس حاتم الطائی لرأینا أنّه ورثها من أمه عنترة بنت عفیف بن عمرو بن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المؤرخون أنّها لا تمسک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سخاءً وجوداً، وکان إخوتها یمنعونها فتأبی، وکانت امرأة موسرة، فحبسوها فی بیت سنة یطعمونها قوتها لعلها تکف عما تصنع، ثم</w:t>
      </w:r>
      <w:bookmarkStart w:id="42" w:name="pg14067_154929"/>
    </w:p>
    <w:p>
      <w:pPr>
        <w:pStyle w:val="BookText"/>
        <w:rPr/>
      </w:pPr>
      <w:bookmarkEnd w:id="42"/>
      <w:r>
        <w:rPr>
          <w:rFonts w:ascii="IRNazanin" w:hAnsi="IRNazanin" w:eastAsia="IRNazanin"/>
          <w:color w:val="111111"/>
          <w:sz w:val="28"/>
          <w:sz w:val="28"/>
          <w:szCs w:val="28"/>
          <w:rtl w:val="true"/>
          <w:lang w:bidi="fa-IR"/>
        </w:rPr>
        <w:t>أخرجوها بعد سنة، وقد ظنوا أنها قد ترکت ذلک الخلق، فدفعوا إلیها صرمة</w:t>
      </w:r>
      <w:r>
        <w:rPr>
          <w:rStyle w:val="FootnoteAnchor"/>
          <w:rtl w:val="true"/>
        </w:rPr>
        <w:footnoteReference w:id="39"/>
      </w:r>
      <w:r>
        <w:rPr>
          <w:rFonts w:ascii="IRNazanin" w:hAnsi="IRNazanin" w:eastAsia="IRNazanin"/>
          <w:color w:val="111111"/>
          <w:sz w:val="28"/>
          <w:sz w:val="28"/>
          <w:szCs w:val="28"/>
          <w:rtl w:val="true"/>
          <w:lang w:bidi="fa-IR"/>
        </w:rPr>
        <w:t>من مالها وقالوا استمتعی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امرأة من هوازن وکانت تغشاها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هذه الصرمة، فقد والله مسنی من الجوع ما آلیت أن لا أمنع سائلا، 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لقدما عضنی الجوع عضة فآلیت ألا أمنع الدهر جائعا</w:t>
      </w:r>
    </w:p>
    <w:p>
      <w:pPr>
        <w:pStyle w:val="BookText"/>
        <w:rPr/>
      </w:pPr>
      <w:r>
        <w:rPr>
          <w:rFonts w:ascii="IRNazanin" w:hAnsi="IRNazanin" w:eastAsia="IRNazanin"/>
          <w:color w:val="111111"/>
          <w:sz w:val="28"/>
          <w:sz w:val="28"/>
          <w:szCs w:val="28"/>
          <w:rtl w:val="true"/>
          <w:lang w:bidi="fa-IR"/>
        </w:rPr>
        <w:t>فقولا لهذا اللائمی الیوم أعفنی وإن أنت لم تفعل فعض الأصابعا</w:t>
      </w:r>
    </w:p>
    <w:p>
      <w:pPr>
        <w:pStyle w:val="BookText"/>
        <w:rPr/>
      </w:pPr>
      <w:r>
        <w:rPr>
          <w:rFonts w:ascii="IRNazanin" w:hAnsi="IRNazanin" w:eastAsia="IRNazanin"/>
          <w:color w:val="111111"/>
          <w:sz w:val="28"/>
          <w:sz w:val="28"/>
          <w:szCs w:val="28"/>
          <w:rtl w:val="true"/>
          <w:lang w:bidi="fa-IR"/>
        </w:rPr>
        <w:t>فماذا عساکم أن تقولوا لأختکم سوی عذلکم أو عذل من کان مانعا</w:t>
      </w:r>
    </w:p>
    <w:p>
      <w:pPr>
        <w:pStyle w:val="BookText"/>
        <w:rPr/>
      </w:pPr>
      <w:r>
        <w:rPr>
          <w:rFonts w:ascii="IRNazanin" w:hAnsi="IRNazanin" w:eastAsia="IRNazanin"/>
          <w:color w:val="111111"/>
          <w:sz w:val="28"/>
          <w:sz w:val="28"/>
          <w:szCs w:val="28"/>
          <w:rtl w:val="true"/>
          <w:lang w:bidi="fa-IR"/>
        </w:rPr>
        <w:t>وماذا ترون الیوم إلا طبیعة فکیف بترکی یا بن أمی الطبائعا</w:t>
      </w:r>
      <w:r>
        <w:rPr>
          <w:rStyle w:val="FootnoteAnchor"/>
          <w:rtl w:val="true"/>
        </w:rPr>
        <w:footnoteReference w:id="40"/>
      </w:r>
    </w:p>
    <w:p>
      <w:pPr>
        <w:pStyle w:val="Heading3"/>
        <w:numPr>
          <w:ilvl w:val="2"/>
          <w:numId w:val="1"/>
        </w:numPr>
        <w:rPr/>
      </w:pPr>
      <w:bookmarkStart w:id="43" w:name="__RefHeading___Toc463254_1738255347"/>
      <w:bookmarkStart w:id="44" w:name="_Toc15"/>
      <w:bookmarkEnd w:id="43"/>
      <w:r>
        <w:rPr>
          <w:rtl w:val="true"/>
        </w:rPr>
        <w:t>طهارة امَّهات الأئمة</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نستخلص مما تقدم أنّ اهتمام الهدی السماوی فی شؤون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وکشفه عن مدی أهمیتها وخطورتها وما تعکسه بالنسبة إلی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یلزم أن یکون هذا الوعاء طاهراً خالیاً من الشوائب والأدناس کی یخرج منه الجیل الصالح الذی یسعد البشریة وتتحقق منه أهداف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نستغرب عندما نری اختصاص امَّهات الأئمة الأطهار علیهم السلام قد حظین بالأدب والتربیة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أوعزته السماء من اهتمام کبیر فی رعایة هذه الأوعیة التی کانت مضاجع لخیر الخلق وحملة الرسالة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معتقد مسلّم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w:t>
      </w:r>
    </w:p>
    <w:p>
      <w:pPr>
        <w:pStyle w:val="BookText"/>
        <w:rPr/>
      </w:pPr>
      <w:r>
        <w:rPr>
          <w:rFonts w:ascii="Amiri" w:hAnsi="Amiri" w:eastAsia="Amiri" w:cs="Amiri"/>
          <w:color w:val="111111"/>
          <w:sz w:val="28"/>
          <w:sz w:val="28"/>
          <w:szCs w:val="28"/>
          <w:rtl w:val="true"/>
          <w:lang w:bidi="ar-SA"/>
        </w:rPr>
        <w:t>الشامخة والأرحام المطهرة</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الطهارة والصفات الایجابیة التی حوتها أمّ المعصوم علیهاالسلام لم تکن ولیدة الفترة المتأخرة أو المزامنة باقترانها بالإمام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ربما یقال أنّه لا یشترط أن تکون أُم الإمام المعصوم علیهاالسلام طاهرة وکاملة فی بدایة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ذلک بعد دخولها الإسلام وقد تابت وأحسنت توبتها وحصلت علی الطهارة والصفات العالیة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یرفع الآثار التکوینیة والمخلفات النفسیة والجسدیة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أن نقول یرتفع عنه العقاب الأخروی بحسب تطبیق موازینه وإجراء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تبقی الآثار التکوینیة فی الجسد والنفس جراء تلک الذنوب وممارسة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نقرب ذلک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لو شرب الإنسان الخمرة وبعد الشرب مباشرة أدرکته الرحمة الإلهیة وتاب توبة نصوحة فلا تجدیه هذه التوبة عن ترتب الآثار 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یصاب بالسکر والغثیان وتترتب علیه کل الآثار الجسدیة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ما هنالک یرتفع عنه العقاب الأُخروی فی حال قبول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لو فرضنا أنّ أمّ المعصوم علیه السلام کانت تزاول وتمارس المنکر قبل اقترانها بالإمام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یبقی أثره فی جسمها ونفسها ولا تصلح أن تکون وعاءً وحجراً للمعصوم؛ لأنه سینعکس علیه جملة من الآثار السلبیة جراء تلوث جسد ونفس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الإشارة إلیه من الناحیة العلمیة 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لابد أن تکون أمّ المعصوم علیهاالسلام خالیة من الشوائب والآثار السلبیة لاسیما من اللحاظ الجسدی</w:t>
      </w:r>
    </w:p>
    <w:p>
      <w:pPr>
        <w:pStyle w:val="BookText"/>
        <w:rPr/>
      </w:pPr>
      <w:r>
        <w:rPr>
          <w:rFonts w:ascii="IRNazanin" w:hAnsi="IRNazanin" w:eastAsia="IRNazanin"/>
          <w:color w:val="111111"/>
          <w:sz w:val="28"/>
          <w:sz w:val="28"/>
          <w:szCs w:val="28"/>
          <w:rtl w:val="true"/>
          <w:lang w:bidi="fa-IR"/>
        </w:rPr>
        <w:t>والنفسی فی کل أطوار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تکون لأم المعصوم درجة رفیعة فی مجال التکامل النفسی والطهارة الروحیة بحیث تجعلها أهلاً لحمل السر الإلهی الذی لولاه لساخت الأرض بأهلها، والنور الربانی الذی أودع فی الأصلاب الشامخة والأرحام المطهرة، فلها إذن درجة ترتفع بصاحبها عن مردیات الهوی، ومهلکات النفس، وتسمو به عالیاً نحو المقصود الکلی والوجود الأزلی، من هنا کان اختیار أم المعصوم محفوفاً بألطاف جلیة، ورعایة إلهیة، ومعاجز ربانیة لذلک جاءت جملة من الروایات تکشف لنا اهتمام السماء فی باُمَّهات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نجد أنّ من ألقاب فاطمة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لأنها لم ترَ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فسّره النبی الأکرم صلی الله علیه و آله عندما سئل عن معناه 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المرأة التی لم تحض ولم تر حمرة قط وإنّ الحیض مکروه فی بنات الأنبیاء علیهم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عنهم علیهم السلام أن سبیل امَّهات الأئمة علیهم السلام سبیل فاطمة علیهاالسلام فی ارتفاع الحیض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تمیزت به امَّهات أئمتنا علیهم السلام من سائر النساء لأنه لم یصح فی واحدة من جمیع النساء حصول الولادة مع ارتفاع الحیض عنها سواهن تخصیصاً لهن لمکان أولادهن المعصومین صلوات الله علیهم أجمعین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فالمتتبع لقصة أسر شهر بانویه، کما ستأتی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واختیارها للإمام الحسین علیه السلام من دون الرجال، وتقریظ أمیر المؤمنین علیه السلام لها بقوله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لیلدن لک منها خیر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یخفی علیه عمق التسدید الإلهی، والإعداد</w:t>
      </w:r>
    </w:p>
    <w:p>
      <w:pPr>
        <w:pStyle w:val="BookText"/>
        <w:rPr/>
      </w:pPr>
      <w:r>
        <w:rPr>
          <w:rFonts w:ascii="IRNazanin" w:hAnsi="IRNazanin" w:eastAsia="IRNazanin"/>
          <w:color w:val="111111"/>
          <w:sz w:val="28"/>
          <w:sz w:val="28"/>
          <w:szCs w:val="28"/>
          <w:rtl w:val="true"/>
          <w:lang w:bidi="fa-IR"/>
        </w:rPr>
        <w:t>الربانی للحادثة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ویحدثنا الصادق علیه السلام عن حمیدة أم الإمام الکاظم علیه السلام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حمیدة مصفاة من الأدناس، کسبیکة الذهب، ما زالت الأملاک تحرسها حتی أدیت إلی، کرامة من الله لی والحجة من بعدی</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دلالة واضحة علی أنّ أمّ المعصوم علیهاالسلام تعیش تحت الحراسة والرعایة الإلهیة منذ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وَکَّلَ الله تعالی أملاکاً تحرسها وتدرأ عنها شوائب الأقذار؛ وذلک لکی تکون الوعاء المناسب للحجة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ذکر أبو عبد الله الصادق علیه السلام جدته أم أبیه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صدیقة لم تدرک فی آل الحسن امرأة مثلها</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أنها کانت منذ البدء کاملة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مهزیار عن الإمام الهادی علیه السلام یصف أمه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 عارفة بحقی وهی من أهل الجنة، لا یقربها شیطان مارد، ولا ینالها کید جبار عنید، وهی مکلوءة بعین الله التی لا تنام، ولا تختلف عن امَّهات الصدیقین والصالحین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کل امَّهات الأئمة طاهرات مطهرات مصطفیات، لجلیل ما یحملن، وعظیم ما اختیر لهن</w:t>
      </w:r>
      <w:r>
        <w:rPr>
          <w:rFonts w:eastAsia="IRNazanin" w:cs="IRNazanin"/>
          <w:color w:val="111111"/>
          <w:sz w:val="28"/>
          <w:szCs w:val="28"/>
          <w:rtl w:val="true"/>
          <w:lang w:bidi="fa-IR"/>
        </w:rPr>
        <w:t>.</w:t>
      </w:r>
      <w:bookmarkStart w:id="45" w:name="pg14067_154933"/>
    </w:p>
    <w:p>
      <w:pPr>
        <w:pStyle w:val="Heading3"/>
        <w:numPr>
          <w:ilvl w:val="2"/>
          <w:numId w:val="1"/>
        </w:numPr>
        <w:rPr/>
      </w:pPr>
      <w:bookmarkStart w:id="46" w:name="__RefHeading___Toc463256_1738255347"/>
      <w:bookmarkStart w:id="47" w:name="_Toc16"/>
      <w:bookmarkEnd w:id="45"/>
      <w:bookmarkEnd w:id="46"/>
      <w:r>
        <w:rPr>
          <w:rtl w:val="true"/>
        </w:rPr>
        <w:t>من آثار الحمل بالمعصوم</w:t>
      </w:r>
      <w:bookmarkEnd w:id="47"/>
    </w:p>
    <w:p>
      <w:pPr>
        <w:pStyle w:val="BookText"/>
        <w:rPr/>
      </w:pPr>
      <w:r>
        <w:rPr>
          <w:rFonts w:ascii="IRNazanin" w:hAnsi="IRNazanin" w:eastAsia="IRNazanin"/>
          <w:color w:val="111111"/>
          <w:sz w:val="28"/>
          <w:sz w:val="28"/>
          <w:szCs w:val="28"/>
          <w:rtl w:val="true"/>
          <w:lang w:bidi="fa-IR"/>
        </w:rPr>
        <w:t>من أشد المصاعب والآلام التی تمر بها الأم وتعکر علیها صفوة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حال حملها بجنینها حیث تعتریها أزمات وأعراض جانبیة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نفسیة کانت أم 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الثقل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یختلف ذلک بین امرأة وأخری اختلافاً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فرقٌ شاسعٌ فی حمل امَّهات الأئمة بالمعصوم علیه السلام یختلف عن حمل باقی النساء من لحاظ الخفة والغشیان وما إلیها من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بأسانید معتبرة عن الصادق علیه السلام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حملت بهم امَّهاتهم أصابها فترة شبه الغشیة، فأقامت فی ذلک یومها ذلک إن کان نهاراً، أو لیلتها إن کان لیلاً، ثم تری فی منامها رجلاً یبشرها بغلام، علیم حلیم، فتفرح لذلک، ثم تنتبه من نومها، فتسمع من جانبها الأیمن فی جانب البیت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بخیر وتصیرین إلی خیر وجئت بخیر، أبشری بغلام، حلیم علیم، وتجد خفة فی بدنها ثم لم تجد بعد ذلک امتناعاً من جنبیها وبطنها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لتسع من شهرها سمعت فی البیت حساً شدیداً، فإذا کانت اللیلة التی تلد فیها ظهر لها فی البیت نور تراه لا یراه غیرها إلا أبوه، فإذا ولدته ولدته قاعداً وتفتحت له حتی یخرج متربعاً یستدیر بعد وقوعه إلی الأرض، فلا یخطئ القبلة حیث کانت بوجهه، ثم یعطس ثلاثاً یشیر بأصبعه بالتحمید ویقع مسروراً مختوناً ورباعیتاه من فوق وأسفل وناباه وضاحکاه ومن بین یدیه مثل سبیکة الذهب نور ویقیم یومه ولیلته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48" w:name="pg14067_154934"/>
    </w:p>
    <w:p>
      <w:pPr>
        <w:pStyle w:val="Heading3"/>
        <w:numPr>
          <w:ilvl w:val="2"/>
          <w:numId w:val="1"/>
        </w:numPr>
        <w:rPr/>
      </w:pPr>
      <w:bookmarkStart w:id="49" w:name="__RefHeading___Toc463258_1738255347"/>
      <w:bookmarkStart w:id="50" w:name="_Toc17"/>
      <w:bookmarkEnd w:id="48"/>
      <w:bookmarkEnd w:id="49"/>
      <w:r>
        <w:rPr>
          <w:rtl w:val="true"/>
        </w:rPr>
        <w:t>أسماء المعصومین واُمَّهاتهم فی صحیفة الزهراء علیهاالسلام</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أسماء وألقاب أهل البیت علیهم السلام وحتی ذکر أسماء امَّهاتهم ولیدة 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سابقة فی علم الله ومعرفة أولیائه والمقربین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واحدة من الروایات التی تذکر ذلک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مدوناً فی صحیفة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أبو جعفر محمد بن علی الباقر علیهماالسلام عند الوفاة دعا بابنه الصادق علیه السلام لیعهد إلیه عهداً فقال له أخوه زید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امتثلت فی تمثال الحسن والحسین علیهماالسلام لرجوت أن لا تکون أتیت منکراً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الأمانات لیست بالتمثال ولا العهود بالرسوم وإنما هی أمور سابقة عن حجج الله عز وجل ثم دعا بجابر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جابر حدثنا بما عاینت من الصحیفة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دخلت علی مولاتی فاطمة بنت رسول الله صلی الله علیه و آله لأهنئها بمولودها الحسین علیه السلام فإذا بیدیها صحیفة بیضاء من دره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لأنظر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لولا النهی لکنت افعل لکنه قد نهی أن یمسها إلا نبی أو وصی نبی أو أهل بیت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مأذون لک أن تنظر باطنها من ظاهرها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أبو القاسم محمد بن عبد الله المصطفی أمه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أبی طالب المرتضی أمه فاطمة بنت أسد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بن الحسین العدل أمه شهربانو بنت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الباقر أمه أم عبد الله بنت الحسن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bookmarkStart w:id="51" w:name="pg14067_154935"/>
    </w:p>
    <w:p>
      <w:pPr>
        <w:pStyle w:val="BookText"/>
        <w:rPr/>
      </w:pPr>
      <w:bookmarkEnd w:id="51"/>
      <w:r>
        <w:rPr>
          <w:rFonts w:ascii="IRNazanin" w:hAnsi="IRNazanin" w:eastAsia="IRNazanin"/>
          <w:color w:val="111111"/>
          <w:sz w:val="28"/>
          <w:sz w:val="28"/>
          <w:szCs w:val="28"/>
          <w:rtl w:val="true"/>
          <w:lang w:bidi="fa-IR"/>
        </w:rPr>
        <w:t>عبد الله جعفر بن محمد الصادق وأمه أم فروة بنت القاسم بن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موسی بن جعفر أمه جاریة اسمها 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موسی الرضا أمه جاریة اسمها 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الزکی أمه جاریة اسمها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الأمین أمه جاریة اسمها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علی الرفیق أمه جاریة اسمها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وتکنی 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الحسن هو حجة الله القائم أمه جاریة اسمها نرجس صلوات الله علیهم أجمعین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63260_1738255347"/>
      <w:bookmarkStart w:id="53" w:name="_Toc18"/>
      <w:bookmarkEnd w:id="52"/>
      <w:r>
        <w:rPr>
          <w:rtl w:val="true"/>
        </w:rPr>
        <w:t>إهمال التاریخ لاُمَّهات الأئمة علیهم السلام</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عدة عوامل وقفت عائقاً أمام الحدیث عن ذکر خصوصیات امَّهات الأئمة علیهم السلام بشکل مفصل، أو لا أقل بما یلیق بشأنهنَّ ومقامهنَّ السامی الذی أوصلهنَّ، بأن یکنَّ وعاءً وحجراً لخیر أهل الأرض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یعشنَّ فی بحر من الکرامات والمعاجز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 تلک العوامل هی أن التأریخ عاش وترعرع فی أحضان أعداء أهل البیت علیهم السلام ومن الواضح لا تسنح الظروف الراهنة آنذاک فی نشر فضائل أهل البیت علیهم السلام سواء کان من جهة الآباء أو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مواقف وکرامات فرضت نفسها علی التاریخ واُختزلَتْ فی أذهان الناس وانتشرت فی ربوع المعمورة وغالبا ما یتأتی هذا من جهة الرجال دون النساء لما تحیطها من ظروف اجتماعیة وغیرها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من العوامل التی تقف حائلاً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تحجیم دور المرأة فی المجتمع حینذاک ولم تحظَ بمکانة بینهم فی جمیع 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نبالغ حینما نقول عانت المرأة خلال العصور التاریخیة المختلفة ألواناً من الظلم والاضطهاد والتعسف فی جمیع مراحل التاریخ، وذلک أنّ المرأة کانت فی کثیر من المجتمعات شخصیة غیر مستقلة فی جمیع الحقوق الاقتصادیة والسیاسیة والاجتماعیة، فکانت المرأة تعامل معاملة الکائن غیر المستقل، وکانوا یستثمرونها بشکل فظیع قریب من حالة التوحش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وضع المرأة من الانحطاط بحیث إن صاحبها کان یستفید منها للارتزاق أحیاناً، فیعرضها للإیجار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 یعانیه هؤلاء من فقر حضاری وفقر مادی جعل منهم قساة لا یتورعون عن ارتکاب جریمة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ظهور الإسلام وانتشار تعالیمه السامیة، دخلت حیاة المرأة مرحلة جدیدة بعیدة کل البعد عما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المرحلة أصبحت المرأة مستقلة ومتمتعة بکل حقوقها الفردیة والاجتماعیة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بقیت هذه الرواسب الجاهلیة کامنة فی أذهان الکثیر لاسیما المتغطرسین والمتسلطین علی رقاب الناس ما یمنع من نشر فضائل النساء اللاتی خصَّهُنَّ الله بالکرامة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فیها مواقف مشرّفة تبیض فیها وجه الإنسانیة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ولنأخذ مثالاً مختصراً علی بعض المواقف الخالدة من بعض النساء الشامخات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 أتی عبید الله بن زیاد بامرأة من الخوارج فقطع رجلها وقال لها کیف ترین فقالت إن فی الفکر فی هول المطلع لشغلاً عن حدیدتکم هذه ثم قطع رجلها الأخری وجذبها فوضعت یدها علی فرجها فقال لتسترینه فقالت لکن سمیة</w:t>
      </w:r>
    </w:p>
    <w:p>
      <w:pPr>
        <w:pStyle w:val="BookText"/>
        <w:rPr/>
      </w:pPr>
      <w:r>
        <w:rPr>
          <w:rFonts w:ascii="IRNazanin" w:hAnsi="IRNazanin" w:eastAsia="IRNazanin"/>
          <w:color w:val="111111"/>
          <w:sz w:val="28"/>
          <w:sz w:val="28"/>
          <w:szCs w:val="28"/>
          <w:rtl w:val="true"/>
          <w:lang w:bidi="fa-IR"/>
        </w:rPr>
        <w:t>أمک لم تکن تستره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من العوامل المهمة أیضاً التی حالت دون وصول تاریخ وفضائل امَّهات الأئمة المعصومین علیهم السلام هی إحراق وإتلاف مکتبات وتراث الشیعة فی مرّ العصور لاسیّما فی العصور القدیمة والقریبة من عصر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کحرق مکتبة الشیخ الطوسی رحمه الله والتی تعد من أکبر المکتبات فی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حدث علی ید التتار عند دخولهم بغداد من إحراق المکتبات وإلقاء الکتب فی نهر دجلة حتی أسودَّ 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جری فی إحراق المکتبات الشیعیة فی مصر علی أیدی الأیوبیین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ولنأخذ مثالاً لما جری علی الکتب والتراث الشیعی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طغرل بک أول ملوک السلاجقة لما ورد بغداد فی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 حملته المشهورة علی الشیعة أمر بإحراق مکتبتهم التی أسسها أبو نصر سابور بن أردشیر وزیر بهاء الدولة البویهی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کرخ بغداد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من دور العلم المهمة فی بغداد بناها هذا الوزیر الجلیل والأدیب الفاضل علی مثال بیت الحکمة الذی بناه هارون الرشید کما ذکر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فیها هذا الوزیر ما تفرق من کتب فارس والعراق، واستکتب تألیف أهل الصین والروم ونافت کتبها علی عشرة آلاف، من جلائل الآثار ومهام الأسفار، وأکثرها نسخ الأصل بخطوط المؤلفین، ولم یکن فی الدنیا أحسن کُتباً منها، کانت کلها بخطوط الأئمة المعتبرة وأصولهم المحررة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جملتها مئة مصحف بخط ابن مقلة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فنفهم من هذا وغیره أنّ کثیراً من العلوم القیمة لاسیما المرتبطة بأهل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سیرة وفضائل امَّهات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اتلِفَتْ وأحرقت من قبل المجرمین وحرموا منها الإنسانیة أن تواصل مسیرها فی العلم والکمال والإرشاد نحو مستقبل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ما جری علی الشیعة من سفک دمائهم ومصادرة أموالهم وما إلیه والحدیث فی ذلک ذو 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هذا هو الآخر من الأسباب التی حالت دون وصول فضائل وکرامات وتاریخ امَّهات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کانت قد أحصیت ودونت من قبل العلماء حینذاک کثیر مما یرتبط باُمَّهاتهم علیهم السلام من فضائل وسیرة وغیرهما ولکن أتلفت وأحرقت مع باقی الکتب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ذکر فی الاتهام الباطل لأم الإمام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ابن النوبیة الطیبة الفم، المنتجبة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فنفهم من هذا أنّ طهارة ونزاهة أم المعصوم علیه السلام کانت واضحة فی أذهان غیر المعصوم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الإمام الرضا علیه السلام أخذ یذکر عمه بما قاله النبی صلی الله علیه و آله بحق زوجته السیدة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اهتمام من قبل النبی صلی الله علیه و آله وأهل البیت علیهم السلام فی بیان مزایا وصفات امَّهات المعصومین علیهم السلام ولکن حال دون وصوله الجهل والتخلف والطغیان</w:t>
      </w:r>
      <w:r>
        <w:rPr>
          <w:rFonts w:eastAsia="IRNazanin" w:cs="IRNazanin"/>
          <w:color w:val="111111"/>
          <w:sz w:val="28"/>
          <w:szCs w:val="28"/>
          <w:rtl w:val="true"/>
          <w:lang w:bidi="fa-IR"/>
        </w:rPr>
        <w:t>.</w:t>
      </w:r>
      <w:bookmarkStart w:id="54" w:name="pg14067_154940"/>
    </w:p>
    <w:p>
      <w:pPr>
        <w:pStyle w:val="Heading2"/>
        <w:numPr>
          <w:ilvl w:val="1"/>
          <w:numId w:val="1"/>
        </w:numPr>
        <w:rPr/>
      </w:pPr>
      <w:bookmarkStart w:id="55" w:name="__RefHeading___Toc463262_1738255347"/>
      <w:bookmarkStart w:id="56" w:name="_Toc19"/>
      <w:bookmarkEnd w:id="54"/>
      <w:bookmarkEnd w:id="55"/>
      <w:r>
        <w:rPr>
          <w:rtl w:val="true"/>
        </w:rPr>
        <w:t>الفصل الأول</w:t>
      </w:r>
      <w:r>
        <w:rPr>
          <w:rtl w:val="true"/>
        </w:rPr>
        <w:t xml:space="preserve">: </w:t>
      </w:r>
      <w:r>
        <w:rPr>
          <w:rtl w:val="true"/>
        </w:rPr>
        <w:t>آمنة بنت وهب امُّ النبی الخاتم صلی الله علیه وآله وسلم</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463264_1738255347"/>
      <w:bookmarkStart w:id="58" w:name="_Toc20"/>
      <w:bookmarkEnd w:id="57"/>
      <w:r>
        <w:rPr>
          <w:rtl w:val="true"/>
        </w:rPr>
        <w:t>اشارة</w:t>
      </w:r>
      <w:bookmarkStart w:id="59" w:name="pg14067_154942"/>
      <w:bookmarkEnd w:id="58"/>
    </w:p>
    <w:p>
      <w:pPr>
        <w:pStyle w:val="Heading3"/>
        <w:numPr>
          <w:ilvl w:val="2"/>
          <w:numId w:val="1"/>
        </w:numPr>
        <w:rPr/>
      </w:pPr>
      <w:bookmarkStart w:id="60" w:name="__RefHeading___Toc463266_1738255347"/>
      <w:bookmarkStart w:id="61" w:name="_Toc21"/>
      <w:bookmarkEnd w:id="59"/>
      <w:bookmarkEnd w:id="60"/>
      <w:r>
        <w:rPr>
          <w:rtl w:val="true"/>
        </w:rPr>
        <w:t>النسب الطاهر</w:t>
      </w:r>
      <w:bookmarkEnd w:id="61"/>
    </w:p>
    <w:p>
      <w:pPr>
        <w:pStyle w:val="BookText"/>
        <w:rPr/>
      </w:pPr>
      <w:r>
        <w:rPr>
          <w:rFonts w:ascii="IRNazanin" w:hAnsi="IRNazanin" w:eastAsia="IRNazanin"/>
          <w:color w:val="111111"/>
          <w:sz w:val="28"/>
          <w:sz w:val="28"/>
          <w:szCs w:val="28"/>
          <w:rtl w:val="true"/>
          <w:lang w:bidi="fa-IR"/>
        </w:rPr>
        <w:t>هی السیدة آمنه بنت وهب بن عبد مناف بن زهرة بن کلاب بن مرة بن کعب بن لؤی بن غالب بن فهر بن مالک بن النضر بن کنانة بن خزیمة بن مدرکة ابن إلیاس بن مضر بن نزار بن معد بن عدنان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ووهب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آمنة أم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وهو سید بنی زهرة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کنیته أبا کبشة، فلما ظهر النبی صلی الله علیه و آله وناوأته قریش کانوا ینسبونه إلیه،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کبشة، وفعل ابن أبی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وهب یقول أحد 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وهب یابن الماجدین زهره سدت کلابا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مره</w:t>
      </w:r>
    </w:p>
    <w:p>
      <w:pPr>
        <w:pStyle w:val="BookText"/>
        <w:rPr/>
      </w:pPr>
      <w:r>
        <w:rPr>
          <w:rFonts w:ascii="IRNazanin" w:hAnsi="IRNazanin" w:eastAsia="IRNazanin"/>
          <w:color w:val="111111"/>
          <w:sz w:val="28"/>
          <w:sz w:val="28"/>
          <w:szCs w:val="28"/>
          <w:rtl w:val="true"/>
          <w:lang w:bidi="fa-IR"/>
        </w:rPr>
        <w:t>بحسب زاک وأم حره</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یُعلَمُ أنه أکان لآمنة أخ فیکون خالاً للنبی صلی الله علیه و آله أم لا، ولکنَّ بنی زهرة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أخوال رسول الله صلی الله علیه و آله، لأن آمنة منهم وأقارب الأم أخوال، وقد کانت أفضل امرأة فی قریش نسباً وموطناً، ویؤخذ من اللهجة التی کانت تتکلم بها السیدة آمنة أن أصلها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زهرة حی من قریش أخوال النبی صلی الله علیه و آله، وهو اسم امرأة کلاب بن مرة بن کعب بن لؤی بن غالب بن فهر، نسب ولده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سمت زاهراً وأزهر وزهیراً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قول آخر هو أقرب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ابن إسحاق والطبری وغیرهم أنّ زهرة هو جد بنی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زهرة بن کلاب ومن ولده الحارث وعبد مناف ومن ولد عبد مناف وهب</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نسبها من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آمنة بنت برة بنت عبد العزی بن عثمان بن عبد الدار بن قصی بن کلاب، وأم برة أم حبیب بنت أسد بن عبد العزی بن قصی بن کلاب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ونسبها قریب جداً من سلسلة النبوة، فهی متصلة من الطرفین بنسب النبی صلی الله علیه و آله بوسائط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 النبی صلی الله علیه و آله یتحد بأبیه وأمه فی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الجد الخامس للنبی صلی الله علیه و آله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 ولادتها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سنة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من العمر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ذکروا أنّ تاریخ وفاتها سنة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سنة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المیلاد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62" w:name="pg14067_154944"/>
    </w:p>
    <w:p>
      <w:pPr>
        <w:pStyle w:val="BookText"/>
        <w:rPr/>
      </w:pPr>
      <w:bookmarkEnd w:id="62"/>
      <w:r>
        <w:rPr>
          <w:rFonts w:ascii="IRNazanin" w:hAnsi="IRNazanin" w:eastAsia="IRNazanin"/>
          <w:color w:val="111111"/>
          <w:sz w:val="28"/>
          <w:sz w:val="28"/>
          <w:szCs w:val="28"/>
          <w:rtl w:val="true"/>
          <w:lang w:bidi="fa-IR"/>
        </w:rPr>
        <w:t>وآمنة تلی خدیجة الکبری فی جلالة القدر وفی کمالها وجمالها الصوری والمعنوی ونبل المقام فی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الکثیر بطهارتها وتکامل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آمنة أشرف الأرحام وأسماها وأعلاها إذ استقرت فیه نطفة کریمة عظیمة ما زالت تتقلب فی الأصلاب بتدبیر وتقدیر من الباری عز وجل حتی استفرغها عبدالله فتی قریش لکی یبقی الاصطفاء حقیقة 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حمل خاتم النبیین وإمام المرسلین مع إیماننا وإقرارنا باصطفاء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عن ذلک</w:t>
      </w:r>
      <w:r>
        <w:rPr>
          <w:rFonts w:eastAsia="IRNazanin" w:cs="IRNazanin"/>
          <w:color w:val="111111"/>
          <w:sz w:val="28"/>
          <w:szCs w:val="28"/>
          <w:rtl w:val="true"/>
          <w:lang w:bidi="fa-IR"/>
        </w:rPr>
        <w:t>.</w:t>
      </w:r>
    </w:p>
    <w:p>
      <w:pPr>
        <w:pStyle w:val="Heading3"/>
        <w:numPr>
          <w:ilvl w:val="2"/>
          <w:numId w:val="1"/>
        </w:numPr>
        <w:rPr/>
      </w:pPr>
      <w:bookmarkStart w:id="63" w:name="__RefHeading___Toc463268_1738255347"/>
      <w:bookmarkStart w:id="64" w:name="_Toc22"/>
      <w:bookmarkEnd w:id="63"/>
      <w:r>
        <w:rPr>
          <w:rtl w:val="true"/>
        </w:rPr>
        <w:t>نبذة عن أبناء کلاب</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أن نلقی نظرة مقتضبة فی حال أبناء کلاب کل من زهرة جد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وأخیه قصی جد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أبناء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المؤرخون أن قصیاً اسمه زید وإنما قیل له قصی؛ لان أباه کلاب بن مرة کان تزوج أم قصی فاطمة بنت سعد بن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لکلاب زهرة وزیداً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کلاب وزید صغیر وقد شب زهرة وکبر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ربیعة ابن حرام وتزوج فاطمة أم زهرة وقصی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وزهرة رجل قد بلغ وقصی فطیم أو قریب من ذلک فاحتملها إلی بلاده من أرض بنی عذرة من أشراف الشأن فاحتملت معها قصیاً لصغره وتخلف زهرة فی قومه فولدت فاطمة بنت سعد بن سیل لربیعة بن حرام رزاح بن ربیعة فکان أخاه لأمه وکان لربیعة بن حرام ثلاثة نفر من امرأة أخری وهم حن بن ربیعة ومحمود بن ربیعة وجلهمة بن ربیعة وشب زید فی حجر ربیعة فسمی زید قصیاً لبعد داره عن دار قومه ولم یبرح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زهرة مکة فبینا قصی بن کلاب بأرض قضاعة لا ینتمی فیما یزعمون إلا إلی ربیعة بن حزام إذ کان بینه وبین رجل من قضاعة شیء وقد بلغ قصی وکان رجلاً شاباً فأنبه القضاعی بالغربة وقال له ألا تلحق بقومک ونسبک فإنک لست منا فرجع قصی إلی أمه وقد وجد فی نفسه مما قال له القضاعی فسألها عما قال له ذلک الرجل فقالت له أنت والله یا بنی أکرم منه نفساً ووالداً أنت ابن کلاب ابن مرة بن کعب بن لؤی بن غالب بن فهر بن مالک بن النضر بن کنانة القرشی وقومک بمکة عند البیت الحرام وفیما حوله فأجمع قصی الخروج إلی قومه واللحوق بهم وکره الغربة بأرض قضاعة فقالت له أمه یا بنی لا تعجل بالخروج حتی یدخل علیک الشهر الحرام فتخرج فی حاج العرب فإنی أخشی علیک أن یصیبک بعض البأس فأقام قصی حتی إذا دخل الشهر الحرام خرج حاج قضاعة فخرج فیهم حتی قدم مکة فلما فرغ من الحج أقام بها وکان رجلاً جلیداً نسیباً فخطب إلی حلیل بن حبشیة الخزاعی ابنته حبی بنت حلیل فعرف حلیل النسب ورغب فیه فزوجه وحلیل یومئذ فیما یزعمون یلی الکعبة وأمر مکة فأقام قصی معه یعنی مع حلیل وولدت له ولده عبد الدار وعبد مناف وعبد العزی وعبد ابنی قصی فلما انتشر ولده وکثر ماله وعظم شرفه هلک حلیل بن حبشیة فرأی قصی أنه أولی بالکعبة وأمر مکة من خزاعة وبنی بکر وأن قریشاً فرعة إسماعیل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ولده فکلم رجالاً من قریش وبنی کنانة ودعاهم إلی إخراج خزاعة وبنی بکر من مکة فلما قبلوا منه ما دعاهم إلیه وبایعوه علیه کتب إلی أخیه من أمه رزاح بن ربیعة بن حرام وهو ببلاد قومه یدعوه إلی</w:t>
      </w:r>
      <w:bookmarkStart w:id="65" w:name="pg14067_154946"/>
    </w:p>
    <w:p>
      <w:pPr>
        <w:pStyle w:val="BookText"/>
        <w:rPr/>
      </w:pPr>
      <w:bookmarkEnd w:id="65"/>
      <w:r>
        <w:rPr>
          <w:rFonts w:ascii="IRNazanin" w:hAnsi="IRNazanin" w:eastAsia="IRNazanin"/>
          <w:color w:val="111111"/>
          <w:sz w:val="28"/>
          <w:sz w:val="28"/>
          <w:szCs w:val="28"/>
          <w:rtl w:val="true"/>
          <w:lang w:bidi="fa-IR"/>
        </w:rPr>
        <w:t>نصرته والقیام معه فقام رزاح بن ربیعة فی قضاعة فدعاهم إلی نصر أخیه والخروج معه إلیه فأجابوه إلی ما دعاهم من ذلک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وبقیت هذه الأخوة المتأصلة والمودة بین بنی زهرة وابناء قصی مستمرة وکانت بنو زهرة تحمل الود والإخلاص لبنی عبد مناف وکانت معها فی حلف فی الضراء والسراء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متجاورین لا تنفصل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جزأت قریش الکعبة کان شق الباب لبنی عبد مناف وبنی زهرة</w:t>
      </w:r>
      <w:r>
        <w:rPr>
          <w:rFonts w:eastAsia="IRNazanin" w:cs="IRNazanin"/>
          <w:color w:val="111111"/>
          <w:sz w:val="28"/>
          <w:szCs w:val="28"/>
          <w:rtl w:val="true"/>
          <w:lang w:bidi="fa-IR"/>
        </w:rPr>
        <w:t>.</w:t>
      </w:r>
    </w:p>
    <w:p>
      <w:pPr>
        <w:pStyle w:val="Heading3"/>
        <w:numPr>
          <w:ilvl w:val="2"/>
          <w:numId w:val="1"/>
        </w:numPr>
        <w:rPr/>
      </w:pPr>
      <w:bookmarkStart w:id="66" w:name="__RefHeading___Toc463270_1738255347"/>
      <w:bookmarkStart w:id="67" w:name="_Toc23"/>
      <w:bookmarkEnd w:id="66"/>
      <w:r>
        <w:rPr>
          <w:rtl w:val="true"/>
        </w:rPr>
        <w:t>تقرش قریش</w:t>
      </w:r>
      <w:bookmarkEnd w:id="67"/>
    </w:p>
    <w:p>
      <w:pPr>
        <w:pStyle w:val="BookText"/>
        <w:rPr/>
      </w:pPr>
      <w:r>
        <w:rPr>
          <w:rFonts w:ascii="IRNazanin" w:hAnsi="IRNazanin" w:eastAsia="IRNazanin"/>
          <w:color w:val="111111"/>
          <w:sz w:val="28"/>
          <w:sz w:val="28"/>
          <w:szCs w:val="28"/>
          <w:rtl w:val="true"/>
          <w:lang w:bidi="fa-IR"/>
        </w:rPr>
        <w:t>قریش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تصغیر القرش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دابة فی البحر لا تدع دابة إلا أکلتها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الدواب تخافها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النبی الأکرم صلی الله علیه و آله، أبوهم النضر بن کنانة بن خزیمة ابن مدرکة بن إلیاس بن مضر، فکل من کان من ولد النضر، فهو قرشی دون ولد کنانة ومن فوقه، کما هو المشهور فی أنّ قریش تقرشت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النضر ابن کنانة، وکان لکنانة ولد غیر النضر ولا یسمون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 بن مالک ابن النضر، وسبب ذلک أن أولاد النضر کانوا قد تفرقوا فی البلاد لاستیلاء خزاعة علیهم فلما انتقل أمر مکة من خزاعة إلی قصی بن کلاب جمع أولاد النضر فی مکة فسموا قریشاً، وفی قریش بطون کثیرة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68" w:name="pg14067_154947"/>
    </w:p>
    <w:p>
      <w:pPr>
        <w:pStyle w:val="BookText"/>
        <w:rPr/>
      </w:pPr>
      <w:bookmarkEnd w:id="68"/>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لتقرشها أی تجمعها إلی مکة من حوالیها بعد تفرقها فی البلاد حین غلب علیها قصی بن کلاب، وبه سمی قصی مجمعاً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بقریش هو مشتق من الدابة التی ذکرت وهی التی تخافها جمیع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حدیث ابن عباس فی ذکر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دابة تسکن البحر تأکل دوابه</w:t>
      </w:r>
      <w:r>
        <w:rPr>
          <w:rStyle w:val="FootnoteAnchor"/>
          <w:rtl w:val="true"/>
        </w:rPr>
        <w:footnoteReference w:id="61"/>
      </w:r>
      <w:r>
        <w:rPr>
          <w:rFonts w:ascii="IRNazanin" w:hAnsi="IRNazanin" w:eastAsia="IRNazanin"/>
          <w:color w:val="111111"/>
          <w:sz w:val="28"/>
          <w:sz w:val="28"/>
          <w:szCs w:val="28"/>
          <w:rtl w:val="true"/>
          <w:lang w:bidi="fa-IR"/>
        </w:rPr>
        <w:t>، وبها سمیت قریش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باسم قریش بن مخلد بن غالب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صاحب عیرهم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عیر قریش وخرجت عیر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لأنهم کانوا أهل تجارة ولم یکونوا أصحاب ضرع وزرع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یتقرش المال أی یجمعه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63272_1738255347"/>
      <w:bookmarkStart w:id="70" w:name="_Toc24"/>
      <w:bookmarkEnd w:id="69"/>
      <w:r>
        <w:rPr>
          <w:rtl w:val="true"/>
        </w:rPr>
        <w:t>الکمالات العالیة للسیدة آمنة</w:t>
      </w:r>
      <w:bookmarkEnd w:id="70"/>
    </w:p>
    <w:p>
      <w:pPr>
        <w:pStyle w:val="BookText"/>
        <w:rPr/>
      </w:pPr>
      <w:r>
        <w:rPr>
          <w:rFonts w:ascii="IRNazanin" w:hAnsi="IRNazanin" w:eastAsia="IRNazanin"/>
          <w:color w:val="111111"/>
          <w:sz w:val="28"/>
          <w:sz w:val="28"/>
          <w:szCs w:val="28"/>
          <w:rtl w:val="true"/>
          <w:lang w:bidi="fa-IR"/>
        </w:rPr>
        <w:t>بلا شک أنّ المرأة التی تحظی بهذا الفخر العظیم وتکون وعاءً لخاتم النبیین وخیر الخلق أجمعین من الأولین والآخرین لابد وأن تکون متصفة بکمالات عالیة تؤهلها لذلک سواء علی الصعید المادی أو المعنوی کی تکون مستعدة لتقبل النور النبوی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قد روی فی أوصاف آمنة أم النبی صلی الله علیه و آله أنها کانت کالمرآة المضیئة، ووجهها کفلقة قمر، وکانت من أحسن النساء جمالاً وکمالاً، وأفضلهن حسباً ونسباً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المطلب لولده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فی بنات أهل مکة مثلها، لأنها محتشمة ونفسها طاهرة مطهرة، وهی دیّنة أدیبة عاقلة فصیحة بلیغة، وقد</w:t>
      </w:r>
    </w:p>
    <w:p>
      <w:pPr>
        <w:pStyle w:val="BookText"/>
        <w:rPr/>
      </w:pPr>
      <w:r>
        <w:rPr>
          <w:rFonts w:ascii="IRNazanin" w:hAnsi="IRNazanin" w:eastAsia="IRNazanin"/>
          <w:color w:val="111111"/>
          <w:sz w:val="28"/>
          <w:sz w:val="28"/>
          <w:szCs w:val="28"/>
          <w:rtl w:val="true"/>
          <w:lang w:bidi="fa-IR"/>
        </w:rPr>
        <w:t>کساها الله جمالاً لا یوصف</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استکشاف أدبها وفضلها وعقلها وإیمانها وبیانها الملیح من أبیاتها المنظومة وکلماتها المنثورة، ومنها ما خاطبت به النبی الخاتم صلی الله علیه و آله قبل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 ما أبصرت فی المنام فأنت مبعوث علی الأنام</w:t>
      </w:r>
    </w:p>
    <w:p>
      <w:pPr>
        <w:pStyle w:val="BookText"/>
        <w:rPr/>
      </w:pPr>
      <w:r>
        <w:rPr>
          <w:rFonts w:ascii="IRNazanin" w:hAnsi="IRNazanin" w:eastAsia="IRNazanin"/>
          <w:color w:val="111111"/>
          <w:sz w:val="28"/>
          <w:sz w:val="28"/>
          <w:szCs w:val="28"/>
          <w:rtl w:val="true"/>
          <w:lang w:bidi="fa-IR"/>
        </w:rPr>
        <w:t>من عند ذی الجلال والإکرام تبعث فی الحل وفی الحرام</w:t>
      </w:r>
    </w:p>
    <w:p>
      <w:pPr>
        <w:pStyle w:val="BookText"/>
        <w:rPr/>
      </w:pPr>
      <w:r>
        <w:rPr>
          <w:rFonts w:ascii="IRNazanin" w:hAnsi="IRNazanin" w:eastAsia="IRNazanin"/>
          <w:color w:val="111111"/>
          <w:sz w:val="28"/>
          <w:sz w:val="28"/>
          <w:szCs w:val="28"/>
          <w:rtl w:val="true"/>
          <w:lang w:bidi="fa-IR"/>
        </w:rPr>
        <w:t>تبعث بالتحقیق والإسلام دین أبیک البر إبراهیم</w:t>
      </w:r>
    </w:p>
    <w:p>
      <w:pPr>
        <w:pStyle w:val="BookText"/>
        <w:rPr/>
      </w:pPr>
      <w:r>
        <w:rPr>
          <w:rFonts w:ascii="IRNazanin" w:hAnsi="IRNazanin" w:eastAsia="IRNazanin"/>
          <w:color w:val="111111"/>
          <w:sz w:val="28"/>
          <w:sz w:val="28"/>
          <w:szCs w:val="28"/>
          <w:rtl w:val="true"/>
          <w:lang w:bidi="fa-IR"/>
        </w:rPr>
        <w:t>فالله أنهاک عن الأصنام أن لا توالیها مع الأقوام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وهذه الأبیات هل یفهم منها سوی إیمانها وتحقق إسلامها، وإتباعها لملة إبراهیم الحنیف؟ ومن ذرابة لسانها وحلاوة بیانها وحسن منطقها وعقیدتها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فی بعض نثرها عند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 میت، وکل جدید بال، وکل کثیر یفنی، وأنا میتة وذکری باق، وقد ترکت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طهراً والسلام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تستغرب من هذا المنطق الدقیق والنظر البعید الذی یحمل فی طیاته روح الإیمان والإخلاص بالله وبالرسول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أعلم حیث یضع نور نبیه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آمنة بنت وهب من کبار النساء، ومن أشراف النسوة المکرمات، وإنها من أعلی العرب نسباً وحسباً، سطع نور فخرها إلی السماوات</w:t>
      </w:r>
    </w:p>
    <w:p>
      <w:pPr>
        <w:pStyle w:val="BookText"/>
        <w:rPr/>
      </w:pPr>
      <w:r>
        <w:rPr>
          <w:rFonts w:ascii="IRNazanin" w:hAnsi="IRNazanin" w:eastAsia="IRNazanin"/>
          <w:color w:val="111111"/>
          <w:sz w:val="28"/>
          <w:sz w:val="28"/>
          <w:szCs w:val="28"/>
          <w:rtl w:val="true"/>
          <w:lang w:bidi="fa-IR"/>
        </w:rPr>
        <w:t>العلی، وهبت ریاح عطرها فی کل ذرات الهواء، فلها الفضل الجمیل، ولم یسمع لها بمثیل، أذاقنا الله من أسرار نفحاتها، وأعاد علی من آمن بها وبإیمانها من برکاتها ورحماتها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الواقدی ومن شاکله رووا أخباراً فی ولادة النبی صلی الله علیه و آله تشعر فی الغالب بجلالة قدر آمنة وصلابة إیمانها ومن فضل تلک الدرة الیتیمة والسیدة الکریمة والجوهرة الثمینة والحسناء الحصینة آمنة علیهاالسلام أنها صارت وعاءً للوجود النبوی المقدس، ونالت به شرف الأمومة، ولنعم ما قاله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لآمنة الفضل الذی حصل لها بسبب ولادتها له صلی الله علیه و آله أی لا یشوب ذلک الفضل کدر ولا مشقة الذی شرفت بذلک الفضل حواء التی هی أم البشر ومن یشفع لحواء فی أنها حملت به وأنه أصابها نفاس به یوم أعطیت آمنة بنت وهب بسبب وضعه من الفخار وهو ما یمتدح به من الخصال العلیة والشیم المرضیة ما لم یعطها غیرها من النساء أی وقد أقسم الله بلیلة مولده صلی الله علیه وسلم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باللیل لیلة الإسراء ولا مانع أن یکون الأقسام وقع بهما أی استعمل اللیل فیهما ویدل لکون ولادته صلی الله علیه و آله کانت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 الیهود ممن عنده علم الکتاب لقریش هل ولد فیکم اللیلة مولود؟ قالوا 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 اللیلة نبی هذه الأمة الأخیرة إلی آخر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والأفضل منه ما قیل فی ولادته صلی الله علیه و آله وأمیر المؤمنین علیه السلام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السید الحمیری المتوفی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فی حرم الإله وأمنه والبیت حیث فناؤه والمسجد</w:t>
      </w:r>
    </w:p>
    <w:p>
      <w:pPr>
        <w:pStyle w:val="BookText"/>
        <w:rPr/>
      </w:pPr>
      <w:r>
        <w:rPr>
          <w:rFonts w:ascii="IRNazanin" w:hAnsi="IRNazanin" w:eastAsia="IRNazanin"/>
          <w:color w:val="111111"/>
          <w:sz w:val="28"/>
          <w:sz w:val="28"/>
          <w:szCs w:val="28"/>
          <w:rtl w:val="true"/>
          <w:lang w:bidi="fa-IR"/>
        </w:rPr>
        <w:t>بیضاء طاهرة الثیاب کریمة طابت وطاب ولیدها والمولد</w:t>
      </w:r>
    </w:p>
    <w:p>
      <w:pPr>
        <w:pStyle w:val="BookText"/>
        <w:rPr/>
      </w:pPr>
      <w:r>
        <w:rPr>
          <w:rFonts w:ascii="IRNazanin" w:hAnsi="IRNazanin" w:eastAsia="IRNazanin"/>
          <w:color w:val="111111"/>
          <w:sz w:val="28"/>
          <w:sz w:val="28"/>
          <w:szCs w:val="28"/>
          <w:rtl w:val="true"/>
          <w:lang w:bidi="fa-IR"/>
        </w:rPr>
        <w:t>فی لیلة غابت نحوس نجومها وبدت مع القمر المنیر الأسعد</w:t>
      </w:r>
    </w:p>
    <w:p>
      <w:pPr>
        <w:pStyle w:val="BookText"/>
        <w:rPr/>
      </w:pPr>
      <w:r>
        <w:rPr>
          <w:rFonts w:ascii="IRNazanin" w:hAnsi="IRNazanin" w:eastAsia="IRNazanin"/>
          <w:color w:val="111111"/>
          <w:sz w:val="28"/>
          <w:sz w:val="28"/>
          <w:szCs w:val="28"/>
          <w:rtl w:val="true"/>
          <w:lang w:bidi="fa-IR"/>
        </w:rPr>
        <w:t>ما لُفَّ فی خرق القوابل مثله إلا ابن آمنة النبی محمد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وروی أن کعب الأحبار الیهودی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قرأت اثنین وسبعین کتاباً کلها أنزلت من السماء، وقرأت صحف دانیال کلها، ووجدت فی کلها ذکر مولده ومولد عترته، وأن اسمه لمعروف، وأنه لم یولد نبی قط فنزلت علیه الملائکة ما خلا عیسی وأحمد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ضرب علی آدمیة حجب الجنة غیر مریم وآمنة أم أحمد صلی الله علیه و آله، وما وکلت الملائکة بأنثی حملت غیر مریم أم المسیح وآمنة أم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الله یأبی أن یساوی بین امرأة کافرة وأخری مؤمنة مثل مریم ویکرمهما بنفس التکریم، فما الفرق بین الإیمان والکفر حینئذ؟ وأی میزان سیمیز بینهما فی العبودیة؟ وذکر هذا الشرف فی حق فاطمة أیضا التی صارت وعاءً للأئمة المعصومین علیهم السلام، ونالت فضیلة الأمومة للأولیاء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الوعاء الشریف الذی ضم الوجود المحمدی السعید، عظیماً فی ذاته، تمیز بالمزایا الذاتیة والأصالة الفطریة، فحسدتها لذلک نساء مکة وتمنین منزلتها وأثنین علیها بکل تلک الکرامات والسعادات والمواهب الجمیلة والمناقب الجلیلة، وبارکن</w:t>
      </w:r>
      <w:bookmarkStart w:id="71" w:name="pg14067_154951"/>
    </w:p>
    <w:p>
      <w:pPr>
        <w:pStyle w:val="BookText"/>
        <w:rPr/>
      </w:pPr>
      <w:bookmarkEnd w:id="71"/>
      <w:r>
        <w:rPr>
          <w:rFonts w:ascii="IRNazanin" w:hAnsi="IRNazanin" w:eastAsia="IRNazanin"/>
          <w:color w:val="111111"/>
          <w:sz w:val="28"/>
          <w:sz w:val="28"/>
          <w:szCs w:val="28"/>
          <w:rtl w:val="true"/>
          <w:lang w:bidi="fa-IR"/>
        </w:rPr>
        <w:t>لأبیها بهذه النعمة المحمودة والمکرمة المسعودة، وکان الناس رجالاً ونساءً یدعون النبی بها، وینسبونه إلیها کما فعل الجارود ابن المنذر النصرانی فی عام الحدیبیة حینما أسلم، وکان عالماً بالطب والفلسفة والکتب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 یا بن آمنة الرسولا لکی بک أهتدی النهج السبیلا</w:t>
      </w:r>
    </w:p>
    <w:p>
      <w:pPr>
        <w:pStyle w:val="BookText"/>
        <w:rPr/>
      </w:pPr>
      <w:r>
        <w:rPr>
          <w:rFonts w:ascii="IRNazanin" w:hAnsi="IRNazanin" w:eastAsia="IRNazanin"/>
          <w:color w:val="111111"/>
          <w:sz w:val="28"/>
          <w:sz w:val="28"/>
          <w:szCs w:val="28"/>
          <w:rtl w:val="true"/>
          <w:lang w:bidi="fa-IR"/>
        </w:rPr>
        <w:t>إلی آخر ما قال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هذه النسبة إهانة، بل کانت علی سبیل التفخیم والجلالة</w:t>
      </w:r>
      <w:r>
        <w:rPr>
          <w:rFonts w:eastAsia="IRNazanin" w:cs="IRNazanin"/>
          <w:color w:val="111111"/>
          <w:sz w:val="28"/>
          <w:szCs w:val="28"/>
          <w:rtl w:val="true"/>
          <w:lang w:bidi="fa-IR"/>
        </w:rPr>
        <w:t>.</w:t>
      </w:r>
    </w:p>
    <w:p>
      <w:pPr>
        <w:pStyle w:val="Heading3"/>
        <w:numPr>
          <w:ilvl w:val="2"/>
          <w:numId w:val="1"/>
        </w:numPr>
        <w:rPr/>
      </w:pPr>
      <w:bookmarkStart w:id="72" w:name="__RefHeading___Toc463274_1738255347"/>
      <w:bookmarkStart w:id="73" w:name="_Toc25"/>
      <w:bookmarkEnd w:id="72"/>
      <w:r>
        <w:rPr>
          <w:rtl w:val="true"/>
        </w:rPr>
        <w:t>طهارتها وإیمانها بالله</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تجد فی سیرة آمنة بنت وهب عند أدنی متابعة إلا الکرامات والمعاجز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وذوبانها فی الله وشدة توحیدها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دیدن الأسرة الهاشمیة حسب سلسلة طهارة وتوحید آباء النبی الخاتم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غض النظر من أنها وعاء وحاضنة النبوة والذی هو بحد ذاته دلیل قاطع علی طهارتها ومدی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 عن مدی إیمانها وطهارتها النبی صلی الله علیه و آله والمعصومون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فاضت الأدلة علی ألسنة العلماء والمحدثین لدی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الثعلبی والواحدی وابن بطة، عن عطاء وعکرمة، عن ابن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ندبرک من أصلاب الموحدین من موحد إلی موحد حتی أخرجک فی هذه الأمة، وما زال رسول الله صلی الله علیه و آله، یتقلب فی أصلاب الأنبیاء والصالحین حتی ولدته أمه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نکاح ولم أخرج من سفاح من لدن آدم إلی أن ولدنی أبی وأمی، ولم یصبنی من سفاح الجاهلیة شیء</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علیه بالآباء الطاهرین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عنی سجدة الأصنام لما منّ علیه؛ لأن المنّة علی الکفر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انتهی النبی صلی الله علیه و آله إلی رسم قبر، فجلس وجلس الناس حوله، فجعل یحرک رأسه کالمخاطب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قال هذا قبر آمنة بنت وهب، استأذنت ربی فی زیارة قبرها فأذن لی، فزوروا القبور یذکرکم الموت</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ولو لم تکن مؤمنة لما جاز له زیارتها، ولا أذن له،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 وَ لا تَقُمْ عَلی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جل جلاله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وحجر کفلک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 عبد الله وآمنة وأبا طالب وفاطمة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ینقلنی من أصلاب الطاهرین، إلی أرحام المطهرات حتی أخرجنی فی عالمکم هذا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جعفر بن محمد، عن أبیه، عن جده،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أین کنت وآدم فی الجنة؟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صلبه، وهبط بی إلی الأرض فی صلبه، ورکبت السفینة فی صلب أبی نوح، وقذف بی فی النار فی صلب أبی إبراهیم، لم یلتق لی أبوان علی سفاح قط، ولم یزل الله عز وجل ینقلنی من الأصلاب الطیبة إلی الأرحام الطاهرة هادیاً مهدیاً حتی أخذ الله بالنبوة عهدی، وبالإسلام میثاقی، وبین کل شیء من صفتی، وأثبت فی التوراة والإنجیل ذکری، ورقی بی إلی سمائه، وشق لی اسماً من أسمائه الحسنی، أمتی الحمادون، فذو العرش محمود وأنا محمد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الکلبی أنه قال کتبت للنبی صلی الله علیه و آله خمسمائة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قبل أمه وأبیه فما وجدت فیهن سفاحاً والمراد بالسفاح الزنا أی فإن المرأة کانت تسافح الرجل مدة ثم یتزوجها إن أراد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أشرف ولد آدم حسباً وأفضلهم نسباً من قِبَل أبیه وأمه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 آمنة بنت وهب کانت علی التوحید، وأنها تحشر فی جملة المؤمنین وأن آمنة بنت وهب کانت مسلمة</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خیرة المؤمنات العالمات</w:t>
      </w:r>
      <w:r>
        <w:rPr>
          <w:rFonts w:eastAsia="IRNazanin" w:cs="IRNazanin"/>
          <w:color w:val="111111"/>
          <w:sz w:val="28"/>
          <w:szCs w:val="28"/>
          <w:rtl w:val="true"/>
          <w:lang w:bidi="fa-IR"/>
        </w:rPr>
        <w:t>.</w:t>
      </w:r>
      <w:bookmarkStart w:id="74" w:name="pg14067_154954"/>
    </w:p>
    <w:p>
      <w:pPr>
        <w:pStyle w:val="Heading3"/>
        <w:numPr>
          <w:ilvl w:val="2"/>
          <w:numId w:val="1"/>
        </w:numPr>
        <w:rPr/>
      </w:pPr>
      <w:bookmarkStart w:id="75" w:name="__RefHeading___Toc463276_1738255347"/>
      <w:bookmarkStart w:id="76" w:name="_Toc26"/>
      <w:bookmarkEnd w:id="74"/>
      <w:bookmarkEnd w:id="75"/>
      <w:r>
        <w:rPr>
          <w:rtl w:val="true"/>
        </w:rPr>
        <w:t>مکر الیهود فی إطفاء النور المحمدی</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 الأحبار بأرض الشام، وتکلموا فی مولد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أیقنوا أنه قد قرب خروج صاحب السیف، وظهرت أنواره تشاوروا فیما بینهم وساروا إلی حبر لهم وکان فی قریة من قری الأردن، وکانوا یقتبسون من علمه، وکان ممن عمر فی زمانه، فقصده القوم، فلما وصلوا إلیه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أزعجکم؟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نظرنا فی کتبنا فوجدنا صفة هذا الرجل السفاک الذی تقاتل معه الأملاک، وما نلقی عند ظهوره من الأهوال والهلاک، وقد جئناک نشاورک فی أمره قبل ظهوره وعلو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من أراد إبطال ما أراد الله فهو جاهل مغرور، وإنه لکائن بکم، وهذا الذی ذکرتم قد سبق أمره عند الله، فکیف تقدرون علی إبطاله؟ وهو مبطل کهانة الکهان، ومزیل دولة الصلبان، وسیکون له وزیر وقریب، فلما سمعوا کلامه خافوا وحاروا، فقام حبر من أحبارهم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هیوبا بن داحورا، وکان کافراً شدید البأس،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قد کبر وخرف وقل عقله فلا تسمعوا من قوله،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الشجرة إذا قطعت من أصلها فهل تعود خضرا؟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قتلتم صاحبکم هذا الذی یخرج من صلبه هذا المولود فما الذی تخافون منه؟ فقوموا هذه الساعة وخذوا معکم تجارة وسیروا إلی البلد الذی هو فیها، یعنی مکة، فإذا وصلتم دبرتم الحیلة فی هلاکه فتبعوا قوله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سیدنا،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ما آمرکم به، وأنا معکم بسیفی ورمحی، ولکن ما أسیر معکم حتی تعاهدونی، فیعمد کل واحد منکم إلی سیفه لیسقیه سما فأجابوه إلی ذلک وافترقوا، ثم اجتمعوا بایلة، وخرجوا بجمالهم محملة بالتجارة، وساروا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وصلوا مکة، فکان کل من لقاهم یحدثهم بحسن عبد الله وجماله، فوقع فی قلوبهم الکمد والحسد، فجعلوا یسومون متاعهم ولا یبیعون منه شیئا، وإنما یریدون بذلک المقام بمکة والحیلة فی قتل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یوما عبد المطلب وهو قابض علی ید ولده عبد الله، ومرّ بالیهود، وکان عبد الله قد رأی رؤیا أفزعته، فخرج مرعوبا إلی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هالتنی،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سیوفا مجردة فی أیدی قردة وهم قعود علی أدبارهم، وأنا أنظر إلیهم وهم یهزون السیوف ویشیرون بها إلی فعلوت عنها فی الهواء، فبینما أنا کذلک وإذا بنار قد نزلت من السماء فزادتنی خوفا،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خلاصی منها؟ فبینما أنا کذلک وإذا بالنار قد وقعت علی القردة فأحرقتهم عن آخرهم، فزادنی ذلک رعبا،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وقاک الله یا بنی شر ما تحاذر من الحساد والأضداد، فإن الناس یحسدونک علی هذا النور الذی فی وجهک، ولکن لو اجتمعت أهل الأرض انسها وجنها لم یقدروا علی شیء، لأنه ودیعة من الله عز وجل لخاتم الأنبیاء، وهاهنا أحبار الیهود من الشام وفیهم الحکمة والمعرفة فقم معی حتی أقص علیهم رؤیاک، فقبض عبد المطلب علی ید ولده عبد الله ودخلا علیهم، فلما نظر إلیه الأحبار وهو کأنه البدر المنیر نظر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نطلبه، فقال لهم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الیهود جئنا إلیکم نخبرکم برؤیا رآها ولدی هذا،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فقص علیهم الرؤیا، فزادهم حنقاً علیه، وقال له هیوبا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إنها أضغاث أحلام وأنتم سادات کرام، لیس لکم معاند ولا مضاد، ثم انصرف عبد المطلب بولده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77" w:name="pg14067_154956"/>
    </w:p>
    <w:p>
      <w:pPr>
        <w:pStyle w:val="Heading3"/>
        <w:numPr>
          <w:ilvl w:val="2"/>
          <w:numId w:val="1"/>
        </w:numPr>
        <w:rPr/>
      </w:pPr>
      <w:bookmarkStart w:id="78" w:name="__RefHeading___Toc463278_1738255347"/>
      <w:bookmarkStart w:id="79" w:name="_Toc27"/>
      <w:bookmarkEnd w:id="77"/>
      <w:bookmarkEnd w:id="78"/>
      <w:r>
        <w:rPr>
          <w:rtl w:val="true"/>
        </w:rPr>
        <w:t>موقف من بسالة عبدالله</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أقام الیهود أیاماً یریدون الحیلة فی اغتیال والد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 إلی ذلک سبیلاً، وکان عبد الله مغرماً بالصید، وکان إذا خرج إلی الصید لا یرجع إلا لیلاً، وکان یخرج مع أبیه فلم یجدوا إلی ذلک سبیلاً حتی خرج ذات یوم وحده فخرجوا وراءه من حیث لا یشعر بهم أحد، فقال لهم هیوبا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انتظارکم وقد خرج الذی تطلبونه؟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فتیان مکة وفرسان بنی هاشم وهم لا یطاقون وقد ذلت لهم العمالقة وغیرهم، ونخشی أن یشعروا بنا، فلما سمع هیوبا مقالتهم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سعیکم، فإذا کنتم هکذا فما الذی أتی بکم إلی هاهنا؟ فلابد من قتل هذا الغلام، ولو طال علیکم المقام، ولم تجدوا یوماً مثل هذا الیوم، فإذا قتلناه وخفتم التهمة به فعلی دیته، وکانوا قد بعثوا عبداً من عبیدهم ینظر إلی أین یتوجه عبد الله، فرجع العبد وأخبرهم أنه قد غاب بین الجبال والشعاب، وقد خرج من العمران، ولیس عنده إنسان، فعزم القوم علی ما أملوه، وجعلوا نصفاً عند الأمتعة، والنصف الآخر أخذوا السیوف تحت ثیابهم وخرجوا قاصدین عبد الله والعبد أمامهم حتی أوقفهم علیه، وکان عبد الله قد صاد حمار وحش وهو یسلخه فنظر إلی القوم وقد أقبلوا علیه، فقال لهم هیوبا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الذی خرجتم من أوطانکم فی طلبه، فما أحس عبد الله إلا وقد أحاطوا به، وکانوا قد افترقوا فرقتین، وقالوا للذین خلفوهم عند متاعهم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دعوناکم أجیبونا مسرعین، فلما أشرفوا علی عبد الله وقد سدوا الطرقات، وزعموا أنهم قد حکموا علیه، فرفع عبد الله رأسه إلی السماء، ودعا الله تعالی وأقبل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شأنکم؟</w:t>
      </w:r>
      <w:bookmarkStart w:id="80" w:name="pg14067_154957"/>
    </w:p>
    <w:p>
      <w:pPr>
        <w:pStyle w:val="BookText"/>
        <w:rPr/>
      </w:pPr>
      <w:bookmarkEnd w:id="80"/>
      <w:r>
        <w:rPr>
          <w:rFonts w:ascii="IRNazanin" w:hAnsi="IRNazanin" w:eastAsia="IRNazanin"/>
          <w:color w:val="111111"/>
          <w:sz w:val="28"/>
          <w:sz w:val="28"/>
          <w:szCs w:val="28"/>
          <w:rtl w:val="true"/>
          <w:lang w:bidi="fa-IR"/>
        </w:rPr>
        <w:t>فوالله ما بسطت یدی إلی واحد منکم بمکروه أبداً فتطالبونی به، ولا غصبت مالاً قط، ولا قتلت أحداً فاقتل به، فما حاجتکم؟ فإن یکن سبقت منی فعلة سوء إلیکم فأخبرونی حتی أعرفها، والیهود یومئذ تلثموا ولم یبین منهم إلا حمالیق الحدق، فلم یردوا علیه جواباً، وأشار بعضهم إلی بعض وهموا بالهجوم علیه، فجعل نبلة فی کبد قوسه ورمی بها نحوهم فأصابت رجلا منهم فوقع میتا، ثم رماهم بأربع نبال أصابت أربعة رجال فاشتغلوا عنه بأنفسهم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63280_1738255347"/>
      <w:bookmarkStart w:id="82" w:name="_Toc28"/>
      <w:bookmarkEnd w:id="81"/>
      <w:r>
        <w:rPr>
          <w:rtl w:val="true"/>
        </w:rPr>
        <w:t>یمکرون ویمکر الله</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عجزوا عن مواجهة عبدالله أخذوا یدبرون الخدیعة فی قتله حیث قال له هیوبا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احبس عنا نبالک فقد أسرفت فی فعالک، ولقد قتلت منا رجالاً من غیر ذنب ولا سابقة سبقت منا إلیک، ونحن قوم تجار، ونحن الذین وقفت علینا بالأمس مع أبیک، وکان لنا عبد قد هرب منا، فلما رأیناک أنکرناک، فعندما عرفناک أنک عبد الله فنحن ما لنا معک طلابة، وأنک لأعزُّ الخلق علینا، وأکرمهم لدینا، فامض لسبیلک فقد سمحنا لک بما فعلت فینا،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ما الذی تبین لکم منی أنی عبدکم؟ فهل عبدکم مثلی، أو صفته صفتی، أو لهُ نور کنوری؟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دخلنا الشک وأنت متباعد عنا، فلما قربت منا وعرفناک، فاسمح لنا بما کان منا إلیک فإنا سمحنا لک بما کان وإن کان وأعظم من ذلک أنک قتلت منا رجالاً لا ذنب لهم، ونحن حیث أکلنا طعام أبیک وشربنا شرابه فنحن لک شاکرون، وأنت أولی بکتمان ما کان الیوم منا، فلما سمع عبد الله کلامهم زعم أنه</w:t>
      </w:r>
      <w:bookmarkStart w:id="83" w:name="pg14067_154958"/>
    </w:p>
    <w:p>
      <w:pPr>
        <w:pStyle w:val="BookText"/>
        <w:rPr/>
      </w:pPr>
      <w:bookmarkEnd w:id="83"/>
      <w:r>
        <w:rPr>
          <w:rFonts w:ascii="IRNazanin" w:hAnsi="IRNazanin" w:eastAsia="IRNazanin"/>
          <w:color w:val="111111"/>
          <w:sz w:val="28"/>
          <w:sz w:val="28"/>
          <w:szCs w:val="28"/>
          <w:rtl w:val="true"/>
          <w:lang w:bidi="fa-IR"/>
        </w:rPr>
        <w:t>حق وهو خدیعة، ثم إنه رکب جواده وأخذ قوسه وعطف إلی ناحیة المضیق، فلما رآه القوم قد أقبل علیهم یرید الخروج بادروا إلیه بأجمعهم وجعلوا یرمونه بالحجارة وقاموا إلیه بالسیوف، فجعل یکر فیهم کرة بعد کرة، فعند ذلک صاح فیهم هیوبا فتبادروا إلیه بأجمعهم وهو یکر فیهم یمیناً وشمالاً، وکلما رمی رجل خر صریعاً ونزل عبد الله عن فرسه واستند إلی المضیق، وقد أقبلوا إلیه من کل جانب یرمونه بالحجارة، فبینما هم فی المعرکة وإذا هم برجال قد أقبلوا بأیدیهم السیوف مشهورة وهم عراة مسرعون نحوهم، فإذا هم بنو هاشم، وأبو طالب وفتیان مکة وکان فی أولهم أبو طالب وحمزة والعباس، فعند ذلک ناداه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تأویل رؤیاک من قبل، فما استتم کلامه حتی أحاط بعبد الله إخوته وأقاربه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463282_1738255347"/>
      <w:bookmarkStart w:id="85" w:name="_Toc29"/>
      <w:bookmarkEnd w:id="84"/>
      <w:r>
        <w:rPr>
          <w:rtl w:val="true"/>
        </w:rPr>
        <w:t>زواج السیدة آمنة من عبد الله</w:t>
      </w:r>
      <w:bookmarkEnd w:id="85"/>
    </w:p>
    <w:p>
      <w:pPr>
        <w:pStyle w:val="BookText"/>
        <w:rPr/>
      </w:pPr>
      <w:r>
        <w:rPr>
          <w:rFonts w:ascii="IRNazanin" w:hAnsi="IRNazanin" w:eastAsia="IRNazanin"/>
          <w:color w:val="111111"/>
          <w:sz w:val="28"/>
          <w:sz w:val="28"/>
          <w:szCs w:val="28"/>
          <w:rtl w:val="true"/>
          <w:lang w:bidi="fa-IR"/>
        </w:rPr>
        <w:t xml:space="preserve">ذکر المؤرخون أن عبد الله بن عبد المطلب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سنة</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حفر زمزم بعشر سنین وبعد الفداء عن عبد الله بسنة واحدة کان تزویجه بآمنة بنت وهب وکان سنّه یوم تزویجها أربعا وعشرین سنة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خرج به أبوه عبد المطلب إلی وهب فزوجه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آمنة</w:t>
      </w:r>
      <w:bookmarkStart w:id="86" w:name="pg14067_154959"/>
    </w:p>
    <w:p>
      <w:pPr>
        <w:pStyle w:val="BookText"/>
        <w:rPr/>
      </w:pPr>
      <w:bookmarkEnd w:id="86"/>
      <w:r>
        <w:rPr>
          <w:rFonts w:ascii="IRNazanin" w:hAnsi="IRNazanin" w:eastAsia="IRNazanin"/>
          <w:color w:val="111111"/>
          <w:sz w:val="28"/>
          <w:sz w:val="28"/>
          <w:szCs w:val="28"/>
          <w:rtl w:val="true"/>
          <w:lang w:bidi="fa-IR"/>
        </w:rPr>
        <w:t>فی حجر عمها وهیب بن عبد مناف، فخطب عبد المطلب ابنته هالة بنت وهیب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لابنه عبد الله آمنة ابنة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تزوج هالة وزوّج ابنه آمنة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آمنة رسول الله وولدت هالة لعبد المطلب حمزة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63284_1738255347"/>
      <w:bookmarkStart w:id="88" w:name="_Toc30"/>
      <w:bookmarkEnd w:id="87"/>
      <w:r>
        <w:rPr>
          <w:rtl w:val="true"/>
        </w:rPr>
        <w:t>وهب یرغب فی تزویج عبد الله</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أن وهب أقبل علی زوجته برة بنت عبد العزی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برة لقد رأیت الیوم عجباً من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من أحد، وهو یکر علی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الیهود الذی مرّ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وکلما رماهم بنبلة قتل منهم إنساناً، وهو أجمل الناس وجهاً مما خصه الله تعالی من الضیاء الساطع، فامضی إلی أبیه واخطبیه لابنتنا واعرضیها علیه، فعسی أن یقبلها، فإن قبلها سعدنا سعادة عظیمة، قالت له یا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رؤساء مکة وأبطال الحرم وأشراف البطحاء قد رغبوا فیه فأبی عن ذلک، وقد کاتبه ملوک الشام والعراق علی ذلک فأبی علیهم، فکیف یتزوج بابنتنا وهی قلیلة المال؟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علیهم الید إننی أخبرتهم بأمر عبد الله مع الیهود، ثم إن برة قامت ولبست أفخر أثوابها وخرجت حتی أتت دار عبد المطلب فوجدته یحدث أولاده بالخبر،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مساءکم، ودامت نعماؤکم، فرد علیها عبد المطلب التحیة والإکرام،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سلف لبعلک الیوم علینا ید لا نقدر أن نکافیه أبداً، وله أیاد بالغة بذلک، وسنجازیه بما فعل إن شاء الله تعالی، فطمعت برة فی کلامه،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بلغی بعلک عنا التحیة والإکرام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لدینا حاجة تقضی إن شاء الله مهما کانت، فقالت له 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w:t>
      </w:r>
      <w:bookmarkStart w:id="89" w:name="pg14067_154960"/>
    </w:p>
    <w:p>
      <w:pPr>
        <w:pStyle w:val="BookText"/>
        <w:rPr/>
      </w:pPr>
      <w:bookmarkEnd w:id="89"/>
      <w:r>
        <w:rPr>
          <w:rFonts w:ascii="IRNazanin" w:hAnsi="IRNazanin" w:eastAsia="IRNazanin"/>
          <w:color w:val="111111"/>
          <w:sz w:val="28"/>
          <w:sz w:val="28"/>
          <w:szCs w:val="28"/>
          <w:rtl w:val="true"/>
          <w:lang w:bidi="fa-IR"/>
        </w:rPr>
        <w:t>قد طلبنا تعجیل المسرة، وقد علمنا أن ملوک الشام والعراق وغیرهم تطاولت إلیکم، وقد رغبوا فی ولدکم یطلبون أولادکم وأنوارکم المضیئة، ونحن أیضا طمعنا فیمن طمع فی ولدکم عبد الله، ورجوناه مثل من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رجا وهب أن یکون عبد الله بعلاً لابنتنا، وقد جئناکم طامعین وراغبین فی النور الذی فی وجه ولدکم عبد الله، ونسألکم أن تقبلونا، فإن کان مالها قلیلاً فعلینا ما نجملها به وهی هدیة منا لابنک عبد الله، فلما سمع عبد المطلب کلامها نظر إلی ولده وکان قبل ذلک إذا عرض علیه التزویج من بنات الملوک یظهر فی وجهه الامتناع، وقال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بنی فیما سمعت؟ فوالله ما فی بنات أهل مکة مثلها، لأنها محتشمة فی نفسها طاهرة مطهرة، عاقلة دینة، فسکت عبد الله ولم یرد جواباً، فعلم أبوه أنه قد مال إلیها،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دعوتکم، وأجبنا ورضینا بابنتکم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63286_1738255347"/>
      <w:bookmarkStart w:id="91" w:name="_Toc31"/>
      <w:bookmarkEnd w:id="90"/>
      <w:r>
        <w:rPr>
          <w:rtl w:val="true"/>
        </w:rPr>
        <w:t>فاطمة زوجة عبد المطلب تصف آمنة</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سمعت فاطمة زوجة عبد المطلب ما دار بین زوجة وهب وبنی هاشم فی تزویج ابنها عبد الله قالت أنا أمضی معک إلیها حتی أنظر إلی آمنة، فرجعت برة مسرورة بما سمعت، ثم سارت إلی زوجها مسرعة وبشرته وسمعت أم آمنة هاتفاً فی الطریق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لکم یا معشر أهل الصفا، قد قرب خروج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علی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وراءک؟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سعدت سعادة علا قدرک فی جملة العالمین، اعلم أن عبد المطلب قد رضی بابنتک، ولکن مع الفرح ترحة،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خارجة تنظر إلی ابنتک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فأدخلوا فاطمة، فقامت لها</w:t>
      </w:r>
      <w:bookmarkStart w:id="92" w:name="pg14067_154961"/>
    </w:p>
    <w:p>
      <w:pPr>
        <w:pStyle w:val="BookText"/>
        <w:rPr/>
      </w:pPr>
      <w:bookmarkEnd w:id="92"/>
      <w:r>
        <w:rPr>
          <w:rFonts w:ascii="IRNazanin" w:hAnsi="IRNazanin" w:eastAsia="IRNazanin"/>
          <w:color w:val="111111"/>
          <w:sz w:val="28"/>
          <w:sz w:val="28"/>
          <w:szCs w:val="28"/>
          <w:rtl w:val="true"/>
          <w:lang w:bidi="fa-IR"/>
        </w:rPr>
        <w:t>آمنة إجلالاً وتعظیماً ورحبت بها أحسن المرحب، فنظرت إلیها فاطمة وإذا بها قد کساها الله جمالاً لا یوصف، فلما رأت فاطمة ذلک الحسن والجمال وقد أضاء من نور وجهها ذلک المجلس،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برة ما کنت عهدت أن آمنة علی هذه الصورة ولقد رأیتها قبل ذلک مراراً، فقالت 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کل ذلک ببرکتهم علینا، ثم خاطبت فاطمة آمنة وإذا هی أفصح نساء أهل مکة، فقامت فاطمة وأتت إلی عبد المطلب وعبد الله،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ما فی بنات العرب مثلها أبداً، ولقد ارتضیتها، وإن الله تعالی لا یودع هذا النور إلا فی مثل هذه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63288_1738255347"/>
      <w:bookmarkStart w:id="94" w:name="_Toc32"/>
      <w:bookmarkEnd w:id="93"/>
      <w:r>
        <w:rPr>
          <w:rtl w:val="true"/>
        </w:rPr>
        <w:t>عقد القران بین عبدالله وآمنة</w:t>
      </w:r>
      <w:bookmarkEnd w:id="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وقع الحدیث بین وهب وبین عبد المطلب فی أمر ابنته آمنة،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هذه آمنة هدیة منی إلیک بغیر صداق معجل ولا مؤجل، فقال عبد المطلب جزیت خیراً ولابد من صداق، ویکون بیننا وبینک من یشهد به من قومنا، ثم وبعد ذلک خرج عبد المطلب وولده وزوجته إلی منزلهم،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وهب إذا کان فی غداة غد جمعنا قومنا وقومک لیشهدوا بما یکون من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فلما طلع الفجر أرسل عبد المطلب إلی بنی عمه لیحضروا خطبتهم، ولبس عبد المطلب افخر أثوابه، وجمع وهب أیضا قرابته وبنی عمه فاجتمعوا فی الأبطح، فلما أشرف علیهم الناس قاموا إجلالاً لعبد المطلب وأولاده، فلما استقر بهم المجلس خطبوا خطبتهم وعقدوا عقد النکاح، وقام عبد المطلب فیهم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 الشاکرین حمداً استوجبه بما أنعم علینا وأعطانا،</w:t>
      </w:r>
      <w:bookmarkStart w:id="95" w:name="pg14067_154962"/>
    </w:p>
    <w:p>
      <w:pPr>
        <w:pStyle w:val="BookText"/>
        <w:rPr/>
      </w:pPr>
      <w:bookmarkEnd w:id="95"/>
      <w:r>
        <w:rPr>
          <w:rFonts w:ascii="IRNazanin" w:hAnsi="IRNazanin" w:eastAsia="IRNazanin"/>
          <w:color w:val="111111"/>
          <w:sz w:val="28"/>
          <w:sz w:val="28"/>
          <w:szCs w:val="28"/>
          <w:rtl w:val="true"/>
          <w:lang w:bidi="fa-IR"/>
        </w:rPr>
        <w:t>وجعلنا لبیته جیراناً، ولحرمه سکاناً، وألقی محبتنا فی قلوب عباده، وشرفنا علی جمیع الأمم، ووقانا شر الآفات والنقم، والحمد لله الذی أحل لنا النکاح، وحرم علینا السفاح، وأمرنا بالاتصال وحرم علینا الحرام، اعلموا أن ولدنا عبد الله هذا الذی تعرفونه قد خطب فتاتکم آمنة بصداق معجل ومؤجل کذا وکذا، فهل رضیتم بذلک من ولدنا؟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منکم،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یا من حضر، ثم تصافحوا وتهانوا وتصافقوا وتعانقوا، وأولم عبد المطلب ولیمة عظیمة، فیها جمیع أهل مکة وأودیتها وشعابها وسوادها، فأقام الناس فی مکة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تزوج عبد الله بآمنة أقامت معه زماناً، والنور فی وجهه لم یزل حتی نفذت مشیة الله تعالی وقدرته وأراد أن یخرج خیرة خلقه محمداً رسول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63290_1738255347"/>
      <w:bookmarkStart w:id="97" w:name="_Toc33"/>
      <w:bookmarkEnd w:id="96"/>
      <w:r>
        <w:rPr>
          <w:rtl w:val="true"/>
        </w:rPr>
        <w:t>وفاة زوجها عبد الله ورثاؤها علیه</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تحدید زمان وفاة عبد الله والد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توفی والنبی صلی الله علیه و آله حمل کما اختاره ابن سعد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ابن أبی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الله بن عبد المطلب إلی الشام إلی غزة فی عیر من عیرات قریش یحملون تجارات ففرغوا من تجاراتهم ثم انصرفوا فمروا بالمدینة و عبد الله بن عبد المطلب یومئذ مریض فقال أنا أتخلف عند أخوالی بنی عدی بن النجار فأقام عندهم مریضاً شهراً ومضی أصحابه فقدموا مکة فسألهم عبد المطلب عن عبد الله فقالوا خلفناه عند أخواله بنی عدی بن النجار وهو مریض فبعث إلیه عبد المطلب</w:t>
      </w:r>
    </w:p>
    <w:p>
      <w:pPr>
        <w:pStyle w:val="BookText"/>
        <w:rPr/>
      </w:pPr>
      <w:r>
        <w:rPr>
          <w:rFonts w:ascii="IRNazanin" w:hAnsi="IRNazanin" w:eastAsia="IRNazanin"/>
          <w:color w:val="111111"/>
          <w:sz w:val="28"/>
          <w:sz w:val="28"/>
          <w:szCs w:val="28"/>
          <w:rtl w:val="true"/>
          <w:lang w:bidi="fa-IR"/>
        </w:rPr>
        <w:t>أکبر ولده الحارث فوجده قد توفی ودفن فی دار النابغة وهو رجل من بنی عدی ابن النجار فی الدار التی إذا دخلتها فالدویرة عن یسارک وأخبره أخواله بمرضه وبقیامهم علیه وما ولوا من امره وإنّهم قبروه فرجع إلی أبیه فأخبره فوجد علیه عبد المطلب وإخوته وأخواته وجداً شدیداً ورسول الله صلی الله علیه وسلم یومئذ حمل ولعبد الله یوم توفی خمس وعشرون سنة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اختاره محمد بن عمر الواقدی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أثبت الأقاویل والروایة فی وفاة عبد الله بن عبد المطلب وسنة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وأخبرنا محمد بن عمر حدثنی معمر عن الزهری قال بعث عبد المطلب عبد الله إلی المدینة یمتار له تمراً فمات قال محمد بن عمر والأول أثبت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أقوال أخری فی وفاة عبد الله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توفی والنبی صلی الله علیه و آله ابن ثمانیة وعشرین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ما أرسله أبوه یمتر بالمدینة</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النبی صلی الله علیه و آله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ابن شهرین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سعد عن محمد بن عمر بن واقد الأسلمی قال ترک عبد الله بن عبد المطلب أم أیمن وخمسة أجمال أوارک یعنی تأکل الأراک وقطعة غنم فورث ذلک رسول الله صلی الله علیه وسلم فکانت أم أیمن تحضنه واسمها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آمنة بنت وهب ترثی زوجها عبد الله بن عبد المطلب</w:t>
      </w:r>
      <w:r>
        <w:rPr>
          <w:rFonts w:eastAsia="IRNazanin" w:cs="IRNazanin"/>
          <w:color w:val="111111"/>
          <w:sz w:val="28"/>
          <w:szCs w:val="28"/>
          <w:rtl w:val="true"/>
          <w:lang w:bidi="fa-IR"/>
        </w:rPr>
        <w:t>:</w:t>
      </w:r>
      <w:bookmarkStart w:id="98" w:name="pg14067_154964"/>
    </w:p>
    <w:p>
      <w:pPr>
        <w:pStyle w:val="BookText"/>
        <w:rPr/>
      </w:pPr>
      <w:bookmarkEnd w:id="98"/>
      <w:r>
        <w:rPr>
          <w:rFonts w:ascii="IRNazanin" w:hAnsi="IRNazanin" w:eastAsia="IRNazanin"/>
          <w:color w:val="111111"/>
          <w:sz w:val="28"/>
          <w:sz w:val="28"/>
          <w:szCs w:val="28"/>
          <w:rtl w:val="true"/>
          <w:lang w:bidi="fa-IR"/>
        </w:rPr>
        <w:t>عفا جانب البطحاء من ابن هاشم وجاور لحداً خارجاً فی الغماغم</w:t>
      </w:r>
    </w:p>
    <w:p>
      <w:pPr>
        <w:pStyle w:val="BookText"/>
        <w:rPr/>
      </w:pPr>
      <w:r>
        <w:rPr>
          <w:rFonts w:ascii="IRNazanin" w:hAnsi="IRNazanin" w:eastAsia="IRNazanin"/>
          <w:color w:val="111111"/>
          <w:sz w:val="28"/>
          <w:sz w:val="28"/>
          <w:szCs w:val="28"/>
          <w:rtl w:val="true"/>
          <w:lang w:bidi="fa-IR"/>
        </w:rPr>
        <w:t>دعته المنایا دعوة فأجابها وما ترکت فی الناس مثل ابن هاشم</w:t>
      </w:r>
    </w:p>
    <w:p>
      <w:pPr>
        <w:pStyle w:val="BookText"/>
        <w:rPr/>
      </w:pPr>
      <w:r>
        <w:rPr>
          <w:rFonts w:ascii="IRNazanin" w:hAnsi="IRNazanin" w:eastAsia="IRNazanin"/>
          <w:color w:val="111111"/>
          <w:sz w:val="28"/>
          <w:sz w:val="28"/>
          <w:szCs w:val="28"/>
          <w:rtl w:val="true"/>
          <w:lang w:bidi="fa-IR"/>
        </w:rPr>
        <w:t>عشیة راحوا یحملون سریره تعاوره أصحابه فی التزاحم</w:t>
      </w:r>
    </w:p>
    <w:p>
      <w:pPr>
        <w:pStyle w:val="BookText"/>
        <w:rPr/>
      </w:pPr>
      <w:r>
        <w:rPr>
          <w:rFonts w:ascii="IRNazanin" w:hAnsi="IRNazanin" w:eastAsia="IRNazanin"/>
          <w:color w:val="111111"/>
          <w:sz w:val="28"/>
          <w:sz w:val="28"/>
          <w:szCs w:val="28"/>
          <w:rtl w:val="true"/>
          <w:lang w:bidi="fa-IR"/>
        </w:rPr>
        <w:t>فان یک غالته المنایا وریبها فقد کان معطاءً کثیر التراحم</w:t>
      </w:r>
      <w:r>
        <w:rPr>
          <w:rStyle w:val="FootnoteAnchor"/>
          <w:rtl w:val="true"/>
        </w:rPr>
        <w:footnoteReference w:id="92"/>
      </w:r>
    </w:p>
    <w:p>
      <w:pPr>
        <w:pStyle w:val="Heading3"/>
        <w:numPr>
          <w:ilvl w:val="2"/>
          <w:numId w:val="1"/>
        </w:numPr>
        <w:rPr/>
      </w:pPr>
      <w:bookmarkStart w:id="99" w:name="__RefHeading___Toc463292_1738255347"/>
      <w:bookmarkStart w:id="100" w:name="_Toc34"/>
      <w:bookmarkEnd w:id="99"/>
      <w:r>
        <w:rPr>
          <w:rtl w:val="true"/>
        </w:rPr>
        <w:t>آمنة وعاء نور النبی الخاتم</w:t>
      </w:r>
      <w:bookmarkEnd w:id="100"/>
    </w:p>
    <w:p>
      <w:pPr>
        <w:pStyle w:val="BookText"/>
        <w:rPr/>
      </w:pPr>
      <w:r>
        <w:rPr>
          <w:rFonts w:ascii="IRNazanin" w:hAnsi="IRNazanin" w:eastAsia="IRNazanin"/>
          <w:color w:val="111111"/>
          <w:sz w:val="28"/>
          <w:sz w:val="28"/>
          <w:szCs w:val="28"/>
          <w:rtl w:val="true"/>
          <w:lang w:bidi="fa-IR"/>
        </w:rPr>
        <w:t>کان الملوک والسلاطین وأشراف مکة وصنادید قریش وسدنة البیت وخدام الحرم ورؤساء القبائل یتمنون لسنوات طویلة مصاهرة عبد المطلب، فکانوا یعرضون بناتهم الخیرات الحسان بلا مهر ولا عوض، بل کانوا یبذلون المهر وأکثر؛ لعلهم ینقلون النور الساطع اللامع فی جبینه إلی أرحام بناتهم، ویشرفون أسرهم بهذا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تزوجت السیدة آمنة تکدرت منها النفوس وأعرضت عنها القلوب، ورأوا أن النور النبوی المحمدی صلی الله علیه و آله انتقل من صلب عبد الله إلی صدر آمنة بنت وهب، فحسدوها وأرادوا إطفاء ذلک النور سیما نساء مکة، حیث کانت آمنة علی مرأی ومسمع منهن، وشاهدن انتقال النور الطیب إلیها، فمات منهن أکثر من مائتی باکر نادرة الحسن والجمال فتعرین من کسوة الدنیا وتغطین بإطباق التراب وسلمن أرواحهن إلی الموت بعد أن ماتت آمالهن ویئسن من الوصال مع عبد الله عدیم المثال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العباس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لأبی</w:t>
      </w:r>
    </w:p>
    <w:p>
      <w:pPr>
        <w:pStyle w:val="BookText"/>
        <w:rPr/>
      </w:pPr>
      <w:r>
        <w:rPr>
          <w:rFonts w:ascii="IRNazanin" w:hAnsi="IRNazanin" w:eastAsia="IRNazanin"/>
          <w:color w:val="111111"/>
          <w:sz w:val="28"/>
          <w:sz w:val="28"/>
          <w:szCs w:val="28"/>
          <w:rtl w:val="true"/>
          <w:lang w:bidi="fa-IR"/>
        </w:rPr>
        <w:t>عبد المطلب عبد الله، فرأینا فی وجهه نوراً یزهر کنور الشمس،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الغلام شأناً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 منامی أنه خرج من منخره طائر أبیض، فطار فبلغ المشرق والمغرب، ثم رجع راجعاً حتی سقط علی بیت الکعبة، فسجدت له قریش کلها، فبینما الناس یتأملونه إذ صار نوراً بین السماء والأرض، وامتد حتی بلغ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انتبهت سألت کاهنة بنی مخزوم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لئن صدقت رؤیاک لیخرجن من صلبه ولد یصیر أهل المشرق والمغرب تبعاً 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فهمنی أمر عبد الله إلی أن تزوج بآمنة، وکانت من أجمل نساء قریش، وأتمها خلقاً، فلما مات عبد الله وولدت آمنة رسول الله صلی الله علیه و آله أتیته، فرأیت النور بین عینیه یزهر، فحملته وتفرست فی وجهه، فوجدت منه ریح المسک، وصرت کأنی قطعة مسک من شدة ریحی، فحدثتنی آمنة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أخذنی الطلق واشتد بی الأمر، سمعت جلبة وکلاماً لا یشبه کلام الآدمیین، ورأیت علماً من سندس علی قضیب من یاقوت قد ضرب بین السماء والأرض، ورأیت نوراً یسطع من رأسه حتی بلغ السماء، ورأیت قصور الشامات کأنها شعلة نار نوراً، ورأیت حولی من القطاة أمراً عظیماً، قد نشرت أجنحتها حولی، ورأیت شعیرة الأسدیة قد مرت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ما لقیت الکهان والأصنام من ولدک؟ ورأیت رجلاً شاباً من أتم الناس طولا، وأشدهم بیاضاً، وأحسنهم ثیاباً، ما ظننته إلا عبد المطلب، قد دنا منی فأخذ المولود، فتفل فی فیه، ومعه طست من ذهب مضروب بالزمرد، ومشط من ذهب، فشق بطنه شقاً، ثم أخرج قلبه فشقه، فأخرج منه نکتة سوداء فرمی بها، ثم أخرج صرة من حریرة خضراء ففتحها، فإذا فیها</w:t>
      </w:r>
      <w:bookmarkStart w:id="101" w:name="pg14067_154966"/>
    </w:p>
    <w:p>
      <w:pPr>
        <w:pStyle w:val="BookText"/>
        <w:rPr/>
      </w:pPr>
      <w:bookmarkEnd w:id="101"/>
      <w:r>
        <w:rPr>
          <w:rFonts w:ascii="IRNazanin" w:hAnsi="IRNazanin" w:eastAsia="IRNazanin"/>
          <w:color w:val="111111"/>
          <w:sz w:val="28"/>
          <w:sz w:val="28"/>
          <w:szCs w:val="28"/>
          <w:rtl w:val="true"/>
          <w:lang w:bidi="fa-IR"/>
        </w:rPr>
        <w:t>کالذریرة البیضاء فحشاه، ثم رده إلی ما کان، ومسح علی بطنه، واستنطقه فنطق، فلم أفهم ما قال،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أمان الله وحفظه وکلاءته، قد حشوت قلبک إیماناً وعلماً وحلماً ویقیناً وعقلاً وشجاعة، أنت خیر البشر، طوبی لمن اتبعک، وویل لمن تخلف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صرة أخری من حریرة بیضاء ففتحها فإذا فیها خاتم، فضرب علی کتفیه،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أنفخ فیک من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فیه، وألبسه قمیصاً،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أمانک من آفات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یومئذ أقرأ، فکشفت عن ثوبه، فإذا خاتم النبوة بین کتفیه، فلم أزل أکتم شأنه، وأنسیت الحدیث فلم أذکره إلی یوم إسلامی حتی ذکرنی رسول الله صلی الله علیه و آله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63294_1738255347"/>
      <w:bookmarkStart w:id="103" w:name="_Toc35"/>
      <w:bookmarkEnd w:id="102"/>
      <w:r>
        <w:rPr>
          <w:rtl w:val="true"/>
        </w:rPr>
        <w:t>شغف النساء بنور النبی صلی الله علیه و آله</w:t>
      </w:r>
      <w:bookmarkEnd w:id="103"/>
    </w:p>
    <w:p>
      <w:pPr>
        <w:pStyle w:val="Heading4"/>
        <w:numPr>
          <w:ilvl w:val="3"/>
          <w:numId w:val="1"/>
        </w:numPr>
        <w:rPr/>
      </w:pPr>
      <w:bookmarkStart w:id="104" w:name="__RefHeading___Toc463296_1738255347"/>
      <w:bookmarkStart w:id="105" w:name="_Toc36"/>
      <w:bookmarkEnd w:id="104"/>
      <w:r>
        <w:rPr>
          <w:rtl w:val="true"/>
        </w:rPr>
        <w:t>اشارة</w:t>
      </w:r>
      <w:bookmarkEnd w:id="1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المؤرخون وأصحاب السیر بعض القصص التی تشیر إلی أنّ بعض النساء حاولن أن یحظین بنور النبی صلی الله علیه و آله وتکون هی الوعاء لخاتم الرسل کی تحظی بسعادة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وتناسین أنّ امَّهات المعصومین أمر موکول إلی الباری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أو القصص فی عمومها لا تنسجم مع شأن عبدالله والد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سیرة الأسرة الهاشمیة التی عرفت بالنجابة والإیمان لاسیما آباء النبی الذین خصهم الله بالطهارة واتسموا بالعفاف والتدین بحسب ما هو ثابت عقلاً ونقلاً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المرویات إمّا فیها تصحیف وزیادة أو انّها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منها النیل من والد النبی الأکرم</w:t>
      </w:r>
      <w:r>
        <w:rPr>
          <w:rFonts w:eastAsia="IRNazanin" w:cs="IRNazanin"/>
          <w:color w:val="111111"/>
          <w:sz w:val="28"/>
          <w:szCs w:val="28"/>
          <w:rtl w:val="true"/>
          <w:lang w:bidi="fa-IR"/>
        </w:rPr>
        <w:t>.</w:t>
      </w:r>
      <w:bookmarkStart w:id="106" w:name="pg14067_154967"/>
    </w:p>
    <w:p>
      <w:pPr>
        <w:pStyle w:val="Heading4"/>
        <w:numPr>
          <w:ilvl w:val="3"/>
          <w:numId w:val="1"/>
        </w:numPr>
        <w:rPr/>
      </w:pPr>
      <w:bookmarkStart w:id="107" w:name="__RefHeading___Toc463298_1738255347"/>
      <w:bookmarkStart w:id="108" w:name="_Toc37"/>
      <w:bookmarkEnd w:id="106"/>
      <w:bookmarkEnd w:id="107"/>
      <w:r>
        <w:rPr>
          <w:rtl w:val="true"/>
        </w:rPr>
        <w:t>الروایة الأولی</w:t>
      </w:r>
      <w:bookmarkEnd w:id="108"/>
    </w:p>
    <w:p>
      <w:pPr>
        <w:pStyle w:val="BookText"/>
        <w:rPr/>
      </w:pPr>
      <w:r>
        <w:rPr>
          <w:rFonts w:ascii="IRNazanin" w:hAnsi="IRNazanin" w:eastAsia="IRNazanin"/>
          <w:color w:val="111111"/>
          <w:sz w:val="28"/>
          <w:sz w:val="28"/>
          <w:szCs w:val="28"/>
          <w:rtl w:val="true"/>
          <w:lang w:bidi="fa-IR"/>
        </w:rPr>
        <w:t>ورد فی طبقات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قتیلة ابنة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تنظر وتعتاذ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بها عبد الله بن عبد المطلب فدعته یستمتع منها ولزمت طرف ثوبه فأبی وقال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سریعاً حتی دخل علی آمنة بنت وهب فوقع علیها فحملت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عبد الله بن عبد المطلب إلی المرأة فیجدها تنتظره فقال هل لک فی الذی عرضت علی فقالت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وفی وجهک نور ساطع ثم رجعت ولیس فیه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فارقک النور الذی کان معک بالأمس فلیس لی بک الیوم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تسمع من أخیها ورقة بن نوفل وکان قد تنصر واتبع الکتب حتی أدرک فکان فیما طلب من ذلک أنه کائن لهذه الأمة نبی من بنی إسماعیل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463300_1738255347"/>
      <w:bookmarkStart w:id="110" w:name="_Toc38"/>
      <w:bookmarkEnd w:id="109"/>
      <w:r>
        <w:rPr>
          <w:rtl w:val="true"/>
        </w:rPr>
        <w:t>الروایة الثانیة</w:t>
      </w:r>
      <w:bookmarkEnd w:id="110"/>
    </w:p>
    <w:p>
      <w:pPr>
        <w:pStyle w:val="BookText"/>
        <w:rPr/>
      </w:pPr>
      <w:r>
        <w:rPr>
          <w:rFonts w:ascii="IRNazanin" w:hAnsi="IRNazanin" w:eastAsia="IRNazanin"/>
          <w:color w:val="111111"/>
          <w:sz w:val="28"/>
          <w:sz w:val="28"/>
          <w:szCs w:val="28"/>
          <w:rtl w:val="true"/>
          <w:lang w:bidi="fa-IR"/>
        </w:rPr>
        <w:t>عن ابن کثیر وغیره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انطلق عبد المطلب بابنه عبد الله لیزوجه مرّ به علی کاهنة من أهل تبالة متهودة قد قرأت الکتب، یقال لها فاطمة بنت مرّ الخثعمیة، فرأت نور النبوة فی وجه عبد الله فقالت یا فتی هل لک أن تقع علیَّ الآن وأعطیک مائة من الإبل؟ فقال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الحرام فالممات دونه والحل لا حل فأستبینه</w:t>
      </w:r>
    </w:p>
    <w:p>
      <w:pPr>
        <w:pStyle w:val="BookText"/>
        <w:rPr/>
      </w:pPr>
      <w:r>
        <w:rPr>
          <w:rFonts w:ascii="IRNazanin" w:hAnsi="IRNazanin" w:eastAsia="IRNazanin"/>
          <w:color w:val="111111"/>
          <w:sz w:val="28"/>
          <w:sz w:val="28"/>
          <w:szCs w:val="28"/>
          <w:rtl w:val="true"/>
          <w:lang w:bidi="fa-IR"/>
        </w:rPr>
        <w:t>فکیف بالأمر الذی تبغینه یحمی الکریم عرضه ودینه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مع أبیه فزوجه آمنة بنت وهب بن عبد مناف بن زهرة، فأقام عندها</w:t>
      </w:r>
      <w:bookmarkStart w:id="111" w:name="pg14067_154968"/>
    </w:p>
    <w:p>
      <w:pPr>
        <w:pStyle w:val="BookText"/>
        <w:rPr/>
      </w:pPr>
      <w:bookmarkEnd w:id="111"/>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نفسه دعته إلی ما دعته إلیه الکاهنة فأتاها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بصاحبة ریبة، ولکنی رأیت فی وجهک نوراً فأردت أن یکون فیّ، وأبی الله إلا أن یجعله حیث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صنعت بعدی قال زوجنی أبی 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رأیت مخیلة لمعت فتلألأت بحناتم القطر</w:t>
      </w:r>
    </w:p>
    <w:p>
      <w:pPr>
        <w:pStyle w:val="BookText"/>
        <w:rPr/>
      </w:pPr>
      <w:r>
        <w:rPr>
          <w:rFonts w:ascii="IRNazanin" w:hAnsi="IRNazanin" w:eastAsia="IRNazanin"/>
          <w:color w:val="111111"/>
          <w:sz w:val="28"/>
          <w:sz w:val="28"/>
          <w:szCs w:val="28"/>
          <w:rtl w:val="true"/>
          <w:lang w:bidi="fa-IR"/>
        </w:rPr>
        <w:t>فلمأتها نوراً یضیء له ما حوله کإضاءة البدر</w:t>
      </w:r>
    </w:p>
    <w:p>
      <w:pPr>
        <w:pStyle w:val="BookText"/>
        <w:rPr/>
      </w:pPr>
      <w:r>
        <w:rPr>
          <w:rFonts w:ascii="IRNazanin" w:hAnsi="IRNazanin" w:eastAsia="IRNazanin"/>
          <w:color w:val="111111"/>
          <w:sz w:val="28"/>
          <w:sz w:val="28"/>
          <w:szCs w:val="28"/>
          <w:rtl w:val="true"/>
          <w:lang w:bidi="fa-IR"/>
        </w:rPr>
        <w:t>ورجوتها فخراً أبوء به ما کل قادح زنده یوری</w:t>
      </w:r>
    </w:p>
    <w:p>
      <w:pPr>
        <w:pStyle w:val="BookText"/>
        <w:rPr/>
      </w:pPr>
      <w:r>
        <w:rPr>
          <w:rFonts w:ascii="IRNazanin" w:hAnsi="IRNazanin" w:eastAsia="IRNazanin"/>
          <w:color w:val="111111"/>
          <w:sz w:val="28"/>
          <w:sz w:val="28"/>
          <w:szCs w:val="28"/>
          <w:rtl w:val="true"/>
          <w:lang w:bidi="fa-IR"/>
        </w:rPr>
        <w:t>لله ما زهریة سلبت ثوبیک ما استلبت وما تدری</w:t>
      </w:r>
      <w:r>
        <w:rPr>
          <w:rStyle w:val="FootnoteAnchor"/>
          <w:rtl w:val="true"/>
        </w:rPr>
        <w:footnoteReference w:id="96"/>
      </w:r>
    </w:p>
    <w:p>
      <w:pPr>
        <w:pStyle w:val="Heading4"/>
        <w:numPr>
          <w:ilvl w:val="3"/>
          <w:numId w:val="1"/>
        </w:numPr>
        <w:rPr/>
      </w:pPr>
      <w:bookmarkStart w:id="112" w:name="__RefHeading___Toc463302_1738255347"/>
      <w:bookmarkStart w:id="113" w:name="_Toc39"/>
      <w:bookmarkEnd w:id="112"/>
      <w:r>
        <w:rPr>
          <w:rtl w:val="true"/>
        </w:rPr>
        <w:t>الروایة الثالثة</w:t>
      </w:r>
      <w:bookmarkEnd w:id="1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إسحاق بن یسار أنه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إنما دخل علی امرأة کانت له مع آمنة بنت وهب، وقد عمل فی طین له، وبه آثار من الطین، فدعاها إلی نفسه فأبطأت علیه لما رأت به من أثر الطین، فخرج من عندها فتوضأ وغسل ما کان به من ذلک الطین، ثم خرج عامداً إلی آمنة فمر بها، فدعته إلی نفسها، فأبی علیها، وعمد إلی آمنة، فدخل علیها فأصابها، فحملت بمحمد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بامرأته تلک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مررت بی وبین عینیک غرة بیضاء فدعوتک فأبیت ودخلت علی آمنة فذهبت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 امرأته تلک کانت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بها وبین عینیه غرة مثل غرة الفرس،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 رجاء أن تکون تلک بی فأبی علیّ، ودخل علی آمنة فأصابها، فحملت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 آله أوسط قومه نسبا،</w:t>
      </w:r>
      <w:bookmarkStart w:id="114" w:name="pg14067_154969"/>
    </w:p>
    <w:p>
      <w:pPr>
        <w:pStyle w:val="BookText"/>
        <w:rPr/>
      </w:pPr>
      <w:bookmarkEnd w:id="114"/>
      <w:r>
        <w:rPr>
          <w:rFonts w:ascii="IRNazanin" w:hAnsi="IRNazanin" w:eastAsia="IRNazanin"/>
          <w:color w:val="111111"/>
          <w:sz w:val="28"/>
          <w:sz w:val="28"/>
          <w:szCs w:val="28"/>
          <w:rtl w:val="true"/>
          <w:lang w:bidi="fa-IR"/>
        </w:rPr>
        <w:t>وأعظمهم شرفا من قبل أبیه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قد ورد أن التی عرضت علیه نفسها لم تک بغیا وإنما کانت زوجه</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15" w:name="__RefHeading___Toc463304_1738255347"/>
      <w:bookmarkStart w:id="116" w:name="_Toc40"/>
      <w:bookmarkEnd w:id="115"/>
      <w:r>
        <w:rPr>
          <w:rtl w:val="true"/>
        </w:rPr>
        <w:t>الجمع بین الروایات</w:t>
      </w:r>
      <w:bookmarkEnd w:id="116"/>
    </w:p>
    <w:p>
      <w:pPr>
        <w:pStyle w:val="Heading4"/>
        <w:numPr>
          <w:ilvl w:val="3"/>
          <w:numId w:val="1"/>
        </w:numPr>
        <w:rPr/>
      </w:pPr>
      <w:bookmarkStart w:id="117" w:name="__RefHeading___Toc463306_1738255347"/>
      <w:bookmarkStart w:id="118" w:name="_Toc41"/>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ذهب الحلبی فی السیرة إلی إمکان الجمع بین هذه القصص وأن لکل واقعة بمعزل عن الأُخری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تعدد الواقعة ممکن وأن هذا السیاق یدل علی أن هذه المرأة کان عندها علم بأن عبد الله تزوج آمنة وأنه یرید الدخول بها وأنها علمت أنه کائن نبی یکون له الملک والسلطان وغیر خاف أن عرض عبد الله نفسه علی المرأة لم یکن لریبة بل لیستبین الأمر الذی دعاها إلیه بذلک القدر الکثیر من الإبل فی مقابلة هذا الشیء علی خلاف عادة النساء مع الرجال ولا یخالف ذلک بل یؤکده ما فی الوفاء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الخثعمیة وجمالها وما عرضت علیه فأقبل إلیها الحدیث والله أعلم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63308_1738255347"/>
      <w:bookmarkStart w:id="120" w:name="_Toc42"/>
      <w:bookmarkEnd w:id="119"/>
      <w:r>
        <w:rPr>
          <w:rtl w:val="true"/>
        </w:rPr>
        <w:t>الصحیح</w:t>
      </w:r>
      <w:bookmarkEnd w:id="1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القصص لیس حظ فی الوجود وهی بعیدة عن واقع الأسرة الهاشمیة لاسیما آباء النبی صلی الله علیه و آله الذین اصطفاهم الله وأبعدهم عن الأرجاس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علماؤنا ومؤرخونا قد أعرضوا عن ذکر هذه القصص ولم یذکروها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فی کتب القوم لاسیما الروایة الأولی فقد ذکرها ابن سعد ونقلها عنه ابن عساکر ولیس علی نحو ثبوتها وانما ذکروها واحدة من تلک النصوص</w:t>
      </w:r>
      <w:bookmarkStart w:id="121" w:name="pg14067_154970"/>
    </w:p>
    <w:p>
      <w:pPr>
        <w:pStyle w:val="BookText"/>
        <w:rPr/>
      </w:pPr>
      <w:bookmarkEnd w:id="121"/>
      <w:r>
        <w:rPr>
          <w:rFonts w:ascii="IRNazanin" w:hAnsi="IRNazanin" w:eastAsia="IRNazanin"/>
          <w:color w:val="111111"/>
          <w:sz w:val="28"/>
          <w:sz w:val="28"/>
          <w:szCs w:val="28"/>
          <w:rtl w:val="true"/>
          <w:lang w:bidi="fa-IR"/>
        </w:rPr>
        <w:t>التاریخیة وفی الأغلب المحدث والمؤرخ یذکر النصوص مجرد لسرد التأریخ من دون التدقیق فی صحتها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ثبوت هذه النصوص التاریخیة أو هذه القصص فقد یتضح من الأبیات التی أطلقها عبد الله خیر دلیل علی إیمانه وتمسکه وابتعاده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إما أن یکون بأمر مشروع کما یستشف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طلب منها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إضافة من بعض الرواة المنحرفین بقصد تشویه سیرة آباء النبی صلی الله علیه و آله</w:t>
      </w:r>
      <w:r>
        <w:rPr>
          <w:rFonts w:eastAsia="IRNazanin" w:cs="IRNazanin"/>
          <w:color w:val="111111"/>
          <w:sz w:val="28"/>
          <w:szCs w:val="28"/>
          <w:rtl w:val="true"/>
          <w:lang w:bidi="fa-IR"/>
        </w:rPr>
        <w:t>.</w:t>
      </w:r>
    </w:p>
    <w:p>
      <w:pPr>
        <w:pStyle w:val="Heading3"/>
        <w:numPr>
          <w:ilvl w:val="2"/>
          <w:numId w:val="1"/>
        </w:numPr>
        <w:rPr/>
      </w:pPr>
      <w:bookmarkStart w:id="122" w:name="__RefHeading___Toc463310_1738255347"/>
      <w:bookmarkStart w:id="123" w:name="_Toc43"/>
      <w:bookmarkEnd w:id="122"/>
      <w:r>
        <w:rPr>
          <w:rtl w:val="true"/>
        </w:rPr>
        <w:t>مشهد من إیمان عبدالله</w:t>
      </w:r>
      <w:bookmarkEnd w:id="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سافر عبدالله مع أبیه نحو الیمن قبل أن یتزوج بآمنة بنت وهب، وکان نور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وأن الزرقاء نظرت إلیه وقد نزل بقصر من قصور الیمامة، وذهب أبوه عبد المطلب فی حاجة وترکه عند متاعه وسیفه عند رأسه، فنزلت الزرقاء مسرعة، وفی یدها کیس من الورق، فوثبت علیه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حیاک الله بالسلام، وجللک بالانعام، من أی العرب أنت؟ فما رأیت أحسن منک 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عبد المطلب بن هاشم بن عبد مناف، سید الأشراف، ومطعم الأضیاف، سادات الحرم، ومن لهم السابقة فی القدم،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سیدی من فرحتین عاجلتین؟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تجامعنی الساعة، وتأخذ هذه الدراهم، وأبذل لک مائة من الإبل محملة تمراً وبسراً وسمناً، فلما استتم کلامها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فما أقبح صورتک یا ویلک، أما علمت أنا قوم لا نرکب الآثام، اذهبی، وتناول سیفاً کان عنده فانهزمت ورجعت خائبة، فأقبل أبوه فوجده وسیفه مسلول</w:t>
      </w:r>
      <w:bookmarkStart w:id="124" w:name="pg14067_154971"/>
    </w:p>
    <w:p>
      <w:pPr>
        <w:pStyle w:val="BookText"/>
        <w:rPr/>
      </w:pPr>
      <w:bookmarkEnd w:id="124"/>
      <w:r>
        <w:rPr>
          <w:rFonts w:ascii="IRNazanin" w:hAnsi="IRNazanin" w:eastAsia="IRNazanin"/>
          <w:color w:val="111111"/>
          <w:sz w:val="28"/>
          <w:sz w:val="28"/>
          <w:szCs w:val="28"/>
          <w:rtl w:val="true"/>
          <w:lang w:bidi="fa-IR"/>
        </w:rPr>
        <w:t>وهو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أنرتکب الحرام بغیر حل ونحن ذووا المکارم فی الأنام</w:t>
      </w:r>
    </w:p>
    <w:p>
      <w:pPr>
        <w:pStyle w:val="BookText"/>
        <w:rPr/>
      </w:pPr>
      <w:r>
        <w:rPr>
          <w:rFonts w:ascii="IRNazanin" w:hAnsi="IRNazanin" w:eastAsia="IRNazanin"/>
          <w:color w:val="111111"/>
          <w:sz w:val="28"/>
          <w:sz w:val="28"/>
          <w:szCs w:val="28"/>
          <w:rtl w:val="true"/>
          <w:lang w:bidi="fa-IR"/>
        </w:rPr>
        <w:t>إذا ذکر الحرام فنحن قوم جوارحنا تصان عن الحرام</w:t>
      </w:r>
    </w:p>
    <w:p>
      <w:pPr>
        <w:pStyle w:val="BookText"/>
        <w:rPr/>
      </w:pP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ما جری علیک بعدی؟ فأخبره بخبره، ووصف له صفاتها فعرفها،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هذه زرقاء الیمامة، قد نظرت إلی النور الذی فی وجهک یلوح، فعرفت أنه الشرف الوکید، والعز الذی لا یبید، فأرادت أن تسلبه منک، والحمد لله الذی عصمک عنها، ثم رحل به إلی مکة، وزوجه بآمنة بنت وهب، فلما رأته الزرقاء عرفته، وعلمت أنه تزوج،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صاحبی بالیمامة فی یوم کذا؟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 أهلاً بک ولا سهلاً، یا ابنة اللخناء،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النور الذی کان فی غرتک؟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زوجتی آمنة بنت وهب،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أنها لذلک أهل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463312_1738255347"/>
      <w:bookmarkStart w:id="126" w:name="_Toc44"/>
      <w:bookmarkEnd w:id="125"/>
      <w:r>
        <w:rPr>
          <w:rtl w:val="true"/>
        </w:rPr>
        <w:t>عملیة اغتیال فاشلة</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عجزت زرقاء الیمامة من عبد الله والد النبی صلی الله علیه و آله ولم تفلح فی اختطاف النور النبوی وعلمت أنّه انتقل إلی السیدة آمنة فأخذت تخطط وتفکر فی قتل آمنة، وکیف تعمل الحیلة، فأقبلت حتی نزلت علی امرأة من الخزرج اسمها تکنا، وکانت ماشطة لآمنة، فلما أصبحت جلست بین یدی الزرقاء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مغمومة؟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إن الذی نزل بی من الهموم والغموم لخروجی من الأوطان، وذهابی من البلدان، وتشتتی فی کل مکان، وتفردی عن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الخلان،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من حامل مولود، یدعو إلی أکرم معبود، یکسر الأصنام، ویذل السحرة والکهان، یخرب الدیار، ولا یترک بمکة أحداً من ذوی الأبصار، وأنت تعلمین أن القعود علی النار، أیسر من الذل والصغار، فلو وجدت من یساعدنی علی قتل آمنة بذلت له المنا، وأعطیته الغنا، وعمدت إلی کیس کان معها فأفرغته بین یدی تکنا، وکان مالاً جزیلاً، فلما نظرت تکنا إلی المال لعب بقلبها، وأخذ بعقلها،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زرقاء لقد ذکرت أمراً عظیماً، وخطباً جسیماً، والوصول إلیه بعید، وإنی ماشطة لجملة نساء بنی هاشم، ولا یدخل علیهن غیری، ولکن سوف أفکر لک فیما ذکرت، وکیف أجسر علی ما وصف، والوصول إلی ما ذکرت، قالت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آمنة وجلست عندها فاقبضی علی ذوائبها، واضربیها بهذا الخنجر، فإنه مسموم، فإذا اختلط الدم بالسم هلکت، فإذا وقع علیک تهمة، أو وجب علیک دیة فأنا أقوم بخلاصک، وأدفع عنک عشر دیات غیر الذی دفعته إلیک فی وقتی هذا، فما أنت قائلة؟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أجبتک، لکن أرید منک الحیلة بأن تشغلی بنی هاشم عنی، قالت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هذه الساعة آمر عبیدی أن یذبحوا الذبائح، ویطرحوها فی الجفان، فإذا أکلوا ظفرت بحاجتک، قالت لها تکنا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تمت الحیلة، فافعلی ما ذکرت، فصنعت الزرقاء ما ذکرت، وأمرت عبیدها ینادون فی شوارع مکة أن یجمعوا الناس، فلم یبق أحد إلا وحضر ولیمتها من أهل مکة، فلما أکلوا وشربوا وعلمت أن القوم قد خالط عقولهم الشراب أقبلت إلی تکنا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إلی حاجتک، فقامت تکنا وجاءت بالخنجر ورشت فی جوانبه السم، ودخلت علی آمنة فرحبت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آمنة، وسألتها عن حالها،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تکنا ما عودتینی بالجفاء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بهمی وحزنی، ولولا أیادیکم الباسطة علینا لکنا بأقبح حال، ولا أحد أعز علیَّ منک، هلمی یا بنیة إلی حتی أزینک، فجاءت آمنة وجلست بین یدی تکنا، فلما فرغت من تسریح شعرها عمدت إلی الخنجر وهمت أن تضربها به، فحست تکنا کأن أحداً قبض علی قلبها فغشی علی بصرها، وکأن ضارباً ضرب علی یدها فسقط الخنجر من یدها إلی الأرض،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 فالتفتت آمنة إلیها وإذا الخنجر قد سقط من ید تکنا، فصاحت آمنة فتبادرت النسوان إلیها،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ویلکن أما ترین ما جری علیَّ من تکنا، کادت أن تقتلنی بهذا الخنجر،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تکنا ما أصابک؟ ویلک تریدین أن تقتلی آمنة علی أی جرم؟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ویلکن قد أردت قتل آمنة، والحمد لله الذی صرف عنها البلاء،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السلامة من کیدک یا تکنا، فقالت لها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تکنا ما حملک علی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تلومونی، حملنی طمع الدنیا الغرور، ثم أخبرتهن بالقصة، وقالت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ویحکن دونکن الزرقاء اقتلنها قبل أن تفوتکن، ثم سقطت میتة، فصاحت النسوان صیحة عالیة، فأقبل بنو هاشم إلی منزل آمنة، فإذا بتکنا میتة، وقد تجلل نور آمنة، ونظروا إلی الخنجر، وحکوا لهم القصة، فخرج أبو طالب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أدرکوا الزرقاء وقد وصلها الخبر، فخرجت هاربة فتبعها الناس من بنی هاشم وغیرهم فلم یدرکوها ولم یلحقوها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27" w:name="pg14067_154974"/>
    </w:p>
    <w:p>
      <w:pPr>
        <w:pStyle w:val="Heading3"/>
        <w:numPr>
          <w:ilvl w:val="2"/>
          <w:numId w:val="1"/>
        </w:numPr>
        <w:rPr/>
      </w:pPr>
      <w:bookmarkStart w:id="128" w:name="__RefHeading___Toc463314_1738255347"/>
      <w:bookmarkStart w:id="129" w:name="_Toc45"/>
      <w:bookmarkEnd w:id="127"/>
      <w:bookmarkEnd w:id="128"/>
      <w:r>
        <w:rPr>
          <w:rtl w:val="true"/>
        </w:rPr>
        <w:t>إرهاصات فی حملها وولادتها للنبی صلی الله علیه و آله</w:t>
      </w:r>
      <w:bookmarkEnd w:id="129"/>
    </w:p>
    <w:p>
      <w:pPr>
        <w:pStyle w:val="BookText"/>
        <w:rPr/>
      </w:pPr>
      <w:r>
        <w:rPr>
          <w:rFonts w:ascii="IRNazanin" w:hAnsi="IRNazanin" w:eastAsia="IRNazanin"/>
          <w:color w:val="111111"/>
          <w:sz w:val="28"/>
          <w:sz w:val="28"/>
          <w:szCs w:val="28"/>
          <w:rtl w:val="true"/>
          <w:lang w:bidi="fa-IR"/>
        </w:rPr>
        <w:t>لقد کثرت المشاهدات قبل ولادته المبارکة وفی أیام حمله وبعد الولادة بفترة وجیزة، فشاهد الناس عموماً والنساء خصوصاً فی الیقظة والمنام من الآثار الأرضیة والسماویة، ومن هواتف الجن ونداءات الملائکة وأقوال السحرة والکهنة من أهل مکة وغیرها، وهذا أمر اعتادت علیه البشریة فی ولادة ذات المکانات العالیة والرفیعة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الکرامات وخوارق العادات والمعجزات الباهرات لهذا المولود المبارک، حتی أذعن الأغلب بنبوته ورسالته وخاتمیته، فکیف یعقل أن لا تؤمن تلک المخدرة؟ وهل یستقیم هذا الظن الفاسد والخیال الکاسد مع ظهور کل تلک المعجزات وبروز تلک الآیات البینات؟ حاشاها من هذه العقائد الفاسدة والنیات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القیامة وأخرجت امَّهات الأنبیاء والأوصیاء والصدیقین والأولیاء الکاملین رؤوسهن من التراب، فکم سیکون لهذه المخدرة من حرمة خاصة ومنزلة شریفة عند فاطمة الزهراء علیها السلام لا تکون لغیرها من النساء، سیما حینما تستظل آمنة تحت لواء الولایة، وتدخل فی حمی النبوة والشفاعة، فأی امرأة تفضل علیها وتتطاول إلی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أبی عبد الله علیه السلام،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حیث طلقت آمنة بنت وهب وأخذها المخاض بالنبی صلی الله علیه و آله حضرتها فاطمة بنت أسد امرأة أبی طالب، فلم تزل معها حتی وضعت، فقالت إحداهما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ترین ما أری؟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النور الذی قد سطع ما بین المشرق والمغرب،</w:t>
      </w:r>
    </w:p>
    <w:p>
      <w:pPr>
        <w:pStyle w:val="BookText"/>
        <w:rPr/>
      </w:pPr>
      <w:r>
        <w:rPr>
          <w:rFonts w:ascii="IRNazanin" w:hAnsi="IRNazanin" w:eastAsia="IRNazanin"/>
          <w:color w:val="111111"/>
          <w:sz w:val="28"/>
          <w:sz w:val="28"/>
          <w:szCs w:val="28"/>
          <w:rtl w:val="true"/>
          <w:lang w:bidi="fa-IR"/>
        </w:rPr>
        <w:t>فبینما هما کذلک إذ دخل علیهما أبو طالب،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تعجبان؟ فأخبرته فاطمة بالنور الذی قد رأت،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ستلدین غلاماً یکون وصی هذا المولود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حمید قال حدثنا سلمة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فیما یتحدث الناس والله أعلم أن آمنة بنت وهب أم رسول الله صلی الله علیه و آله کانت تحدث أنها أتیت لما حملت برسول الله فقیل لها إنّک قد حملت بسید هذه الأمة فإذا وقع بالأرض فقولی أعیذه بالواحد من شر کل حاسد ثم سمیه محمداً ورأت حین حملت به أنه خرج منها نور رأت منه قصور بصری من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أرسلت إلی جده عبد المطلب أنه قد ولد لک غلام فأته فانظر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فنظر إلیه وحدثته بما رأت حین حملت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أمرت أن تسمیه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یونس بن بکیر عن ابن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آمنة بنت وهب أم رسول الله صلی الله علیه و آله تحدث أنها أتیت حین حملت بمحمد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 إنک قد حملت بسید هذه الأمة، فإذا وقع علی الأرض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أعیذه بالواحد، من شر کل حاسد، من کل بر عاهد، وکل عبد رائد، یذود عنی ذائد، فإنه عند الحمید الماجد، حتی أراه قد أتی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آیة ذلک أن یخرج معه نور یملأ قصور بصری من أرض الشام، فإذا وقع فسمیه محمداً، فإن اسمه فی التوراة والإنجیل أحمد، یحمده</w:t>
      </w:r>
      <w:bookmarkStart w:id="130" w:name="pg14067_154976"/>
    </w:p>
    <w:p>
      <w:pPr>
        <w:pStyle w:val="BookText"/>
        <w:rPr/>
      </w:pPr>
      <w:bookmarkEnd w:id="130"/>
      <w:r>
        <w:rPr>
          <w:rFonts w:ascii="IRNazanin" w:hAnsi="IRNazanin" w:eastAsia="IRNazanin"/>
          <w:color w:val="111111"/>
          <w:sz w:val="28"/>
          <w:sz w:val="28"/>
          <w:szCs w:val="28"/>
          <w:rtl w:val="true"/>
          <w:lang w:bidi="fa-IR"/>
        </w:rPr>
        <w:t>أهل السماء والأرض، واسمه فی الفرقان محمد، فسمته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بعثت إلی عبد المطلب جاریتها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آمنة بنت وهب رأت فی المنام أنّه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 بطنک سید، فإذا ولدته فسمیه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فاشتق الله له اسماً من أسمائه، فإن الله المحمود وهذا محمد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أمه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وضعته رأیت نوراً ساطعاً بدا منی حتی أفزعنی، ولم أر شیئاً مما یرینه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 منی النور حتی رأیت قصور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وقع إلی الأرض قبض قبضة من تراب، ثم رفع رأسه إلی السماء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463316_1738255347"/>
      <w:bookmarkStart w:id="132" w:name="_Toc46"/>
      <w:bookmarkEnd w:id="131"/>
      <w:r>
        <w:rPr>
          <w:rtl w:val="true"/>
        </w:rPr>
        <w:t>تاریخ ولادتها للنبی صلی الله علیه و آله</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المؤرخون فی تعیین زمان ولادة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صلی الله علیه و آله لاثنتی عشرة لیلة مضت من شهر ربیع الأول فی عام الفیل یوم الجمعة مع الزوال، وروی أیضا عند طلوع الفجر قبل أن یبعث بأربعین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به أمه فی أیام التشریق عند الجمرة الوسطی وکانت فی منزل عبد الله بن عبد</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وولدته فی شعب أبی طالب فی دار محمد بن یوسف</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الزاویة القصوی عن یسارک وأنت داخل الدار، وقد أخرجت الخیزران ذلک البیت فصیرته مسجداً، یصلی الناس فیه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المجلسی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من ربیع الأول مولد سیدنا رسول الله صلی الله علیه و آله عند طلوع الفجر من یوم الجمعة 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عند طلوع الشمس، السابع عشر من شهر ربیع الأول عام الفیل، وذلک لأربع وثلاثین سنة مضت من ملک کسری أنوشیروان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أدرکناهم من العلماء کان علمهم علی أن ولادته المقدسة صلی الله علیه و آله کانت یوم الجمعة السابع عشر من ربیع الأول فی عام الفیل عند طلوع 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الشیخ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اتفقت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ولادته صلی الله علیه و آله کانت فی السابع عشر من شهر ربیع الأول، وذهب أکثر المخالفین إلی أنها کانت فی الثانی عشر منه، واختاره الکلینی قدس سره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33" w:name="pg14067_154978"/>
    </w:p>
    <w:p>
      <w:pPr>
        <w:pStyle w:val="Heading3"/>
        <w:numPr>
          <w:ilvl w:val="2"/>
          <w:numId w:val="1"/>
        </w:numPr>
        <w:rPr/>
      </w:pPr>
      <w:bookmarkStart w:id="134" w:name="__RefHeading___Toc463318_1738255347"/>
      <w:bookmarkStart w:id="135" w:name="_Toc47"/>
      <w:bookmarkEnd w:id="133"/>
      <w:bookmarkEnd w:id="134"/>
      <w:r>
        <w:rPr>
          <w:rtl w:val="true"/>
        </w:rPr>
        <w:t>وفاتها ومحل قبرها</w:t>
      </w:r>
      <w:bookmarkEnd w:id="135"/>
    </w:p>
    <w:p>
      <w:pPr>
        <w:pStyle w:val="BookText"/>
        <w:rPr/>
      </w:pPr>
      <w:r>
        <w:rPr>
          <w:rFonts w:ascii="IRNazanin" w:hAnsi="IRNazanin" w:eastAsia="IRNazanin"/>
          <w:color w:val="111111"/>
          <w:sz w:val="28"/>
          <w:sz w:val="28"/>
          <w:szCs w:val="28"/>
          <w:rtl w:val="true"/>
          <w:lang w:bidi="fa-IR"/>
        </w:rPr>
        <w:t>لما أتی علی رسول الله صلی الله علیه و آله ست سنین خرجت آمنة بنت وهب زائرة لقبر زوجها عبدالله ومعها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أیمن حاضنة رسول الله صلی الله علیه و آله، فلما صارت بالأبواء منصرفة إلی مکة ماتت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توفیت وهو ابن أربعة أشهر أو أربع سنین أو 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کان السبب فی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بالأبواء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عبد الله والد رسول الله صلی الله علیه و آله کان قد خرج إلی المدینة یمتار تمراً، فمات بالمدینة، فکانت زوجته آمنة بنت وهب، تخرج فی کل عام إلی المدینة تزور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إن أبا طالب زار أخواله بنی النجار بالمدینة وحمل معه آمنة أم رسول الله صلی الله علیه و آله، فلما رجع منصرفا إلی مکة، ماتت آمنة بالأبواء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من العمر ثلاثون سنة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الأخلاط من الناس، قال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الأبواء للوباء الذی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هذا إلا علی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وبوادیها من نبات الطرفاء ما لا یعرف فی واد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خمسة أمیال منها مسجد للنبی صلی الله علیه و آله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قریة من أعمال الفرع بین المدینة والجحفة بینها وبین المدینة ثلاثة وعشرون میلا؛ وقیل الأبواء جبل علی یمین آرة ویمین الطریق للمصعد إلی</w:t>
      </w:r>
    </w:p>
    <w:p>
      <w:pPr>
        <w:pStyle w:val="BookText"/>
        <w:rPr/>
      </w:pPr>
      <w:r>
        <w:rPr>
          <w:rFonts w:ascii="IRNazanin" w:hAnsi="IRNazanin" w:eastAsia="IRNazanin"/>
          <w:color w:val="111111"/>
          <w:sz w:val="28"/>
          <w:sz w:val="28"/>
          <w:szCs w:val="28"/>
          <w:rtl w:val="true"/>
          <w:lang w:bidi="fa-IR"/>
        </w:rPr>
        <w:t>مکة من المدینة؛ وهناک بلد ینسب إلی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مشرف شامخ لیس به شیء من النبات غیر الخزم والبشام وهو لخزاعة وضمرة، وقد اختلف فی تحقیق لفظه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فعلاء من الأبوة، کما یدل له صنیع المصنف حیث ذکره هنا،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کأنه جمع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الجلد، أو جمع بوی وهو السواد،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مقلوب من الأوباء سمی بذلک لما فیه من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ثابت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لتبوء السیول به، وهذا أحسن، وسئل عنه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تبوؤا به منزلاً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ذکر البعض أن مزارها فی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مزار آمنة بنت وهب فإن قلنا أنه فی الحجون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مقبرة السالفین إلی الیوم، وأهل مکة یزورونها قرب قبر خدیجة سلام الله علیها، فهو یعارض القول بدفنها فی 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السیدة آمنة نقلت إلی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ضریحها قبة سامیة یتلألأ النور من أعلاها، وقبرها مشهور بین البقاع، یقصد لدفع المهمات، ویزار لکشف الملمات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جبل بمعلاة مکة مشرف مما یلی شعب الخرازین، فیه اعوجاج، عنده 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فرسخ وثلثین من مکة؛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أنت من أهل الحجون ولا الصفا ولا لک حق الشرب فی ماء زمزم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عمرو بن مضاض الجرهمی یتأسف علی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إلی الصفا أنیس ولم یسمر بمکة سامر</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وروی الطبرانی وابن مردویه عن عکرمة، عن ابن عباس، أن رسول الله صلی الله علیه و آله لما أقبل من غزوة تبوک فلما هبط من ثنیة عسفان أمر أصحابه أن یستندوا إلی العقبة حتی یرجع إلیهم، فذهب فنزل علی قبر أمه فناجی ربه طویلاً، ثم إنه بکی فاشتد بکاؤه ثم عاد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روی عن عائشة أن النبی مرّ فی سفره إلی الحج بالحجون، فبکی کثیراً وبکیت لبکائه،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زمام ناقتی، وذهب إلی قبر أمه وعاد مستبشراً ضاحکاً،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یحیی أمی فأحیاها، فعرضت علیها الإیمان فأقرت، ثم عادت إلی نومتها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البیهقی فی مثله عن عائشة، وألّفَ السیوطی رسالة فی ذلک، وقال ابن حجر فیه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أحیا للنبی أباه للإیمان والأم آمنة الأمینة</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مراجعة سند الروایة یظهر من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مؤمنة وهذا الإیمان الذی تشرب فیها قد أقرته وأکدته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غیر ذلک لکان الأصح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عرض علیها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خلال سیرتها ومدی إیمانها شعراً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نزول الوحی</w:t>
      </w:r>
      <w:bookmarkStart w:id="136" w:name="pg14067_154981"/>
    </w:p>
    <w:p>
      <w:pPr>
        <w:pStyle w:val="BookText"/>
        <w:rPr/>
      </w:pPr>
      <w:bookmarkEnd w:id="136"/>
      <w:r>
        <w:rPr>
          <w:rFonts w:ascii="IRNazanin" w:hAnsi="IRNazanin" w:eastAsia="IRNazanin"/>
          <w:color w:val="111111"/>
          <w:sz w:val="28"/>
          <w:sz w:val="28"/>
          <w:szCs w:val="28"/>
          <w:rtl w:val="true"/>
          <w:lang w:bidi="fa-IR"/>
        </w:rPr>
        <w:t>والرسالة أقرت ذلک بکل یقین</w:t>
      </w:r>
      <w:r>
        <w:rPr>
          <w:rFonts w:eastAsia="IRNazanin" w:cs="IRNazanin"/>
          <w:color w:val="111111"/>
          <w:sz w:val="28"/>
          <w:szCs w:val="28"/>
          <w:rtl w:val="true"/>
          <w:lang w:bidi="fa-IR"/>
        </w:rPr>
        <w:t>.</w:t>
      </w:r>
    </w:p>
    <w:p>
      <w:pPr>
        <w:pStyle w:val="Heading3"/>
        <w:numPr>
          <w:ilvl w:val="2"/>
          <w:numId w:val="1"/>
        </w:numPr>
        <w:rPr/>
      </w:pPr>
      <w:bookmarkStart w:id="137" w:name="__RefHeading___Toc463320_1738255347"/>
      <w:bookmarkStart w:id="138" w:name="_Toc48"/>
      <w:bookmarkEnd w:id="137"/>
      <w:r>
        <w:rPr>
          <w:rtl w:val="true"/>
        </w:rPr>
        <w:t>زیارة النبی لقبرها وإحیاؤها له</w:t>
      </w:r>
      <w:bookmarkEnd w:id="138"/>
    </w:p>
    <w:p>
      <w:pPr>
        <w:pStyle w:val="BookText"/>
        <w:rPr/>
      </w:pPr>
      <w:r>
        <w:rPr>
          <w:rFonts w:ascii="IRNazanin" w:hAnsi="IRNazanin" w:eastAsia="IRNazanin"/>
          <w:color w:val="111111"/>
          <w:sz w:val="28"/>
          <w:sz w:val="28"/>
          <w:szCs w:val="28"/>
          <w:rtl w:val="true"/>
          <w:lang w:bidi="fa-IR"/>
        </w:rPr>
        <w:t>ذکر المؤرخون أن النبی صلی الله علیه و آله لما فرغ من حجة الوداع لاذ بقبر قد درس فقعد عنده طویلاً ثم استعبر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یا رسول الله ما هذا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أمی 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فی زیارتها فأذن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نهیتکم عن زیارة القبور ألا فزوروها</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أتی قبرها وأصلحه وبکی عنده وبکی المسلمون لبکائه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الصدوق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عمرو بن علی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عبد السلام ابن محمد بن هارون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الخضر بن أبان، عن أبی هدیة إبراهیم بن هدیة البصری،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أبو ذر یوماً إلی مسجد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کما رأیت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ببابه فخرج لیلاً فأخذ بید علی بن أبی طالب علیه السلام وخرجا إلی البقیع فما زلت أقفوا أثرهما إلی أن أتیا مقابر مکة فعدل إلی قبر أبیه فصلی عنده رکعتین فإذا بالقبر قد انشق وإذا بعبد الله جالس وهو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أشهد أن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 یا أبة؟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الولی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علیاً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روضتک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عدل إلی قبر أمه آمنة فصنع کما صنع عند قبر أبیه فإذا بالقبر قد انشق وإذا 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وأنک نبی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 یا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الولایة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علیاً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حفرتک وروضتک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ولببوه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کذب علیک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ذلک؟ قالوا إن جندب حکی عنک کیت وکیت،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علی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السلام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هذا الخبر علی الجهمی محمد بن عبد الأعلی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حرم النار علی ظهر أنزلک، وبطن حملک، وثدی أرضعک، وحجر کفلک؟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طاووس قدس سره زیارتها ضمن الزیارة الخاصة بالنبی الأکرم صلی الله علیه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وعلی أهل بیتک الطیبین الطاهرین الهادین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جدک عبد المطلب وعلی أبیک عبد الله، السلام علی أمک آمنة بنت وهب، السلام علی عمک حمزة سید الشهداء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39" w:name="pg14067_154983"/>
    </w:p>
    <w:p>
      <w:pPr>
        <w:pStyle w:val="Heading3"/>
        <w:numPr>
          <w:ilvl w:val="2"/>
          <w:numId w:val="1"/>
        </w:numPr>
        <w:rPr/>
      </w:pPr>
      <w:bookmarkStart w:id="140" w:name="__RefHeading___Toc463322_1738255347"/>
      <w:bookmarkStart w:id="141" w:name="_Toc49"/>
      <w:bookmarkEnd w:id="139"/>
      <w:bookmarkEnd w:id="140"/>
      <w:r>
        <w:rPr>
          <w:rtl w:val="true"/>
        </w:rPr>
        <w:t>تحریف الحقائق</w:t>
      </w:r>
      <w:bookmarkEnd w:id="141"/>
    </w:p>
    <w:p>
      <w:pPr>
        <w:pStyle w:val="Heading4"/>
        <w:numPr>
          <w:ilvl w:val="3"/>
          <w:numId w:val="1"/>
        </w:numPr>
        <w:rPr/>
      </w:pPr>
      <w:bookmarkStart w:id="142" w:name="__RefHeading___Toc463324_1738255347"/>
      <w:bookmarkStart w:id="143" w:name="_Toc50"/>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ذکر البعض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یوماً فخرجنا معه حتی انتهینا إلی المقابر، فأمرنا فجلسنا، ثم تخطینا القبور حتی انتهینا إلی قبر منها، فجلس إلیه فناجاه طویلاً، ثم ارتفع نحیب رسول الله صلی الله علیه و آله باکیاً، فبکینا لبکائه، ثم إن النبی أقبل فلقیه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أبکاک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أبکانا وأفزعنا فأخذ بید عمر، ثم أومأ إلینا فأتیناه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أفزعکم بکائی؟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القبر الذی رأیتمونی عنده قبر أمی آمنة بنت وهب، وإنی استأذنت ربی فی زیارتها، فأذن لی، ثم استأذنته فی الاستغفار لها، فلم یأذن لی، وأنزل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آمَنُوا أَنْ یَسْتَغْفِرُوا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اسْتِغْفارُ إِبْراهِیمَ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یأخذ الولد للوالد من الرأفة فذلک أبکانی، ألا إنی نهیتکم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زیارة القبور، وعن أکل لحوم الأضاحی فوق ثلاث لیسعکم، وعن نبیذ الأوعیة، فزوروها فإنها تزهد فی الدنیا وتذکر الآخرة، وکلوا لحوم الأضاحی وأنفقوا منها ما شئتم، فإنما نهیتکم إذا الخیر قلیل، وتوسعة علی الناس، ألا وإن الوعاء لا یحرم شیئاً، کل مسکر حرام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ذهب إلیه أغلب المفسرین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 وذلک أن النبی صلی الله علیه و آله سأل بعدما افتتح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أبویه أحدث به عهداً،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آمنة بنت وهب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أستغفر لها، فقد استغفر إبراهیم لأبیه وهو مشرک، فهمّ</w:t>
      </w:r>
    </w:p>
    <w:p>
      <w:pPr>
        <w:pStyle w:val="BookText"/>
        <w:rPr/>
      </w:pPr>
      <w:r>
        <w:rPr>
          <w:rFonts w:ascii="Amiri" w:hAnsi="Amiri" w:eastAsia="Amiri" w:cs="Amiri"/>
          <w:color w:val="111111"/>
          <w:sz w:val="28"/>
          <w:sz w:val="28"/>
          <w:szCs w:val="28"/>
          <w:rtl w:val="true"/>
          <w:lang w:bidi="ar-SA"/>
        </w:rPr>
        <w:t>النبی صلی الله علیه و آله بذلک، فأنزل الله عز 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ینبغی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أَنْ یَسْتَغْفِرُوا لِلْمُشْرِکِینَ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کانُوا أُولِی قُرْبی مِنْ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کافرین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ماتوا علی الکفر، نزلت فی محمد صلی الله علیه و آله، وعلی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استغفر إبراهیم لأبیه وکان کافراً، فبین الله کیف کانت هذه الآیة،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أنه کان وعد أباه أن یستغفر له، فلذلک استغفر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مات کافراً، لم یستغفر له، و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ذکر السمعانی فی تفسیره أن هناک اختلافاً فی شأن نزول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اختلفوا فی سبب نزول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المسیب،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لما حضرته الوفاة دخل علیه النبی وعنده أبو جهل وعبد الله بن أبی أمیة،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کلمة أحاج لک بها عند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جهل وعبد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عن ملة عبد المطلب؟ فما زالا یکلمانه حتی کان آخر کلمة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عبد المطلب،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لأستغفرن لک ما لم انْهَ عنه؛ فأنزل الله تعالی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bookmarkStart w:id="144" w:name="pg14067_154985"/>
    </w:p>
    <w:p>
      <w:pPr>
        <w:pStyle w:val="BookText"/>
        <w:rPr/>
      </w:pPr>
      <w:bookmarkEnd w:id="144"/>
      <w:r>
        <w:rPr>
          <w:rFonts w:ascii="Amiri" w:hAnsi="Amiri" w:eastAsia="Amiri" w:cs="Amiri"/>
          <w:color w:val="111111"/>
          <w:sz w:val="28"/>
          <w:sz w:val="28"/>
          <w:szCs w:val="28"/>
          <w:rtl w:val="true"/>
          <w:lang w:bidi="ar-SA"/>
        </w:rPr>
        <w:t>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مسروق،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خرج إلی المقابر فاتبعناه، فأتی قبراً وقعد عنده، وناجاه طویلاً، ثم بکی وبکینا لبکائه،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صاحب هذا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أمی آمنة بنت وهب، استأذنت ربی فی زیارتها فأذن لی، ثم استأذنته فی أن أستغفر لها فلم یأذن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علیها الشفقة ما یأخذ الولد للوالدة فبکیت، وأنزل الله تعالی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رجلاً یستغفر لأبویه وهما مشرکان،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أتستغفر للمشرکین؟ فقال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استغفر إبراهیم لأبیه وهو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النبی وأخبره بذلک، فأنزل الله تعالی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45" w:name="__RefHeading___Toc463326_1738255347"/>
      <w:bookmarkStart w:id="146" w:name="_Toc51"/>
      <w:bookmarkEnd w:id="145"/>
      <w:r>
        <w:rPr>
          <w:rtl w:val="true"/>
        </w:rPr>
        <w:t>والصحیح</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التحریف والتغییر فی الحقائق الحقّة والجلیّة أمر متبع ومعتاد علیه بحسب المصالح والأطماع الدنیویة للذین اشتروا الدنیا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التأریخ کان قد عاش وترعرع فی أحضان السیاسة الأمویة والتی طالما سعت وأجهدت نفسها وشمّرت عن ساعدها فی دفن وإطفاء النور الإلهی ولکن أبی الله إلا أن یتمم نوره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فإن سیرة آمنة بنت وهب بما فیها أقوالها وأعمالها عند الفریقین تکذّب هذا الافتراء جملة وتفصیلاً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لم تکن أقل شأناً من امَّهات الأنبیاء فی الطهارة والاصطفاء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القرآن أمثلة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نبی الله إسماعیل علیه السلام هاجر حیث یتحدث عنها القرآن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 .</w:t>
      </w:r>
      <w:r>
        <w:rPr>
          <w:rStyle w:val="FootnoteAnchor"/>
          <w:rtl w:val="true"/>
        </w:rPr>
        <w:footnoteReference w:id="123"/>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سبحانه وتعالی عن أم نبی الله موسی علیه السلام وکیف أوحی لها وألهمها طریق النجاة لها ولولدها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کشف عن مکانة أم نبی الله عیسی علیه السلام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w:t>
      </w:r>
      <w:r>
        <w:rPr>
          <w:rStyle w:val="FootnoteAnchor"/>
          <w:rtl w:val="true"/>
        </w:rPr>
        <w:footnoteReference w:id="124"/>
      </w:r>
      <w:r>
        <w:rPr>
          <w:rFonts w:ascii="IRNazanin" w:hAnsi="IRNazanin" w:eastAsia="IRNazanin"/>
          <w:color w:val="111111"/>
          <w:sz w:val="28"/>
          <w:sz w:val="28"/>
          <w:szCs w:val="28"/>
          <w:rtl w:val="true"/>
          <w:lang w:bidi="fa-IR"/>
        </w:rPr>
        <w:t>بالإضافة إلی کل ذلک ما ورد عند الفریقین عن النبی الأکرم والأئمة علیهم السلام فی التأکید علی طهارتها وشدة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لم یلتق أبوای قط علی سفاح لم یزل الله ینقلنی من الأصلاب الطیبة إلی الأرحام الطاهرة مصفیً مهذباً لا تتشعب شعبتان إلا کنت فی خیرهما</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بعض</w:t>
      </w:r>
    </w:p>
    <w:p>
      <w:pPr>
        <w:pStyle w:val="BookText"/>
        <w:rPr/>
      </w:pPr>
      <w:r>
        <w:rPr>
          <w:rFonts w:ascii="IRNazanin" w:hAnsi="IRNazanin" w:eastAsia="IRNazanin"/>
          <w:color w:val="111111"/>
          <w:sz w:val="28"/>
          <w:sz w:val="28"/>
          <w:szCs w:val="28"/>
          <w:rtl w:val="true"/>
          <w:lang w:bidi="fa-IR"/>
        </w:rPr>
        <w:t>الروایات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کانت مشرکة کیف جوز الله للنبی ولغیره زیارتها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بسیاقها ودلالتها بعیدة عن هذا التصور ولکن العدو أعمی البصر والبصیرة وغفل أو أغفل نفسه عن کل التناقضات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لغایة فی قلب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شأن نزول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المسلمین قالوا لرسول الله صلی الله علیه و آله ألا نستغفر لآبائنا الذین ماتوا فی الجاهلیة وکانوا مشرکین؟ فأنزل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أنه لا ینبغی لنبی ولا لمؤمن أن یدعو لکافر ویستغفر 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ویؤیده ما ذکره السمعانی فی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علیاً علیه السلام سمع رجلاً یستغفر لأبویه وهما مشرکان،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أتستغفر للمشرکین؟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استغفر إبراهیم لأبیه وهو مشرک فأتی النبی وأخبره بذلک، فأنزل الله تعالی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الحسن البصری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ما کان ذلک یا محمد إلا بأمر منی، فلما أمره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ارْحَمْهُما کَما رَبَّیانِی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الله أمره</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التفصیل إن شاء الله فی طهارة آباء النبی صلی الله علیه و آله</w:t>
      </w:r>
      <w:r>
        <w:rPr>
          <w:rFonts w:eastAsia="IRNazanin" w:cs="IRNazanin"/>
          <w:color w:val="111111"/>
          <w:sz w:val="28"/>
          <w:szCs w:val="28"/>
          <w:rtl w:val="true"/>
          <w:lang w:bidi="fa-IR"/>
        </w:rPr>
        <w:t>.</w:t>
      </w:r>
      <w:bookmarkStart w:id="147" w:name="pg14067_154988"/>
    </w:p>
    <w:p>
      <w:pPr>
        <w:pStyle w:val="Heading3"/>
        <w:numPr>
          <w:ilvl w:val="2"/>
          <w:numId w:val="1"/>
        </w:numPr>
        <w:rPr/>
      </w:pPr>
      <w:bookmarkStart w:id="148" w:name="__RefHeading___Toc463328_1738255347"/>
      <w:bookmarkStart w:id="149" w:name="_Toc52"/>
      <w:bookmarkEnd w:id="147"/>
      <w:bookmarkEnd w:id="148"/>
      <w:r>
        <w:rPr>
          <w:rtl w:val="true"/>
        </w:rPr>
        <w:t>مرضعات النبی صلی الله علیه و آله</w:t>
      </w:r>
      <w:bookmarkEnd w:id="149"/>
    </w:p>
    <w:p>
      <w:pPr>
        <w:pStyle w:val="Heading4"/>
        <w:numPr>
          <w:ilvl w:val="3"/>
          <w:numId w:val="1"/>
        </w:numPr>
        <w:rPr/>
      </w:pPr>
      <w:bookmarkStart w:id="150" w:name="__RefHeading___Toc463330_1738255347"/>
      <w:bookmarkStart w:id="151" w:name="_Toc53"/>
      <w:bookmarkEnd w:id="150"/>
      <w:r>
        <w:rPr/>
        <w:t>1</w:t>
      </w:r>
      <w:r>
        <w:rPr>
          <w:rtl w:val="true"/>
        </w:rPr>
        <w:t xml:space="preserve"> - </w:t>
      </w:r>
      <w:r>
        <w:rPr>
          <w:rtl w:val="true"/>
        </w:rPr>
        <w:t>حلیمة السعدیة</w:t>
      </w:r>
      <w:bookmarkEnd w:id="151"/>
    </w:p>
    <w:p>
      <w:pPr>
        <w:pStyle w:val="Heading5"/>
        <w:numPr>
          <w:ilvl w:val="4"/>
          <w:numId w:val="1"/>
        </w:numPr>
        <w:rPr/>
      </w:pPr>
      <w:bookmarkStart w:id="152" w:name="__RefHeading___Toc463332_1738255347"/>
      <w:bookmarkStart w:id="153" w:name="_Toc54"/>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وهی حلیمة بنت أبی ذؤیب عبد الله بن الحارث بن شجنة بن جابر بن رزام ابن ناصرة بن فُصَیّة بن نصر بن سعد بن بکر بن هوازن بن منصور بن عکرمة بن حفصة بن قیس بن غیلان</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نسبهم إلی نزار وهو أحد أجداد النبی صلی الله علیه و آله، له أربعة أولاد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وربیعة وأنار وأیاد، وتجتمع قبائل مضر فی قیس وخندف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وقبرها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هُدمت قبتها کغیرها من مشاهد الأئمة والصالحین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فی إعطائه للمرضعة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المعتاد عن الأشراف فی مکة کانوا یسلمون أولادهم الرضع إلی المراضع اللواتی کن یقصدن مکة فی سنی العجاف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لیکتسب الشجاعة والنطق بالکلمات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الحفاظ علیه من الوباء والأمراض التی کانت تتعرض لها مکة بسبب الوفود التی کانت تلتقی فیها من جمیع أنحاء شبه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إنّ جو الصحراء یساعد علی صفاء الفطرة ونمو الأعضاء ویزود الجسم بالقوة والمناعة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شیم العرب وأخلاقهم إذا ولد لهم وُلِدَ یلتمسون له مرضعة فی غیر قبیلتهم لیکون أنجب للولد وأفصح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لأنهم کانوا یرون أنه عار علی المرأة أن ترضع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تستقل برضاعه ویدل للأول ما جاء أنه صلی الله علیه و آله کان یقول لأصحابه أنا أعربکم أی أفصحکم عربیة أنا قرشی واسترضعت فی بنی سعد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أن أبا بکر لما قال للنبی صلی الله علیه و آله ما رأیت أفصح منک یا رسول الله فقال له ما یمنعنی وأنا من قریش وأرضعت من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کان یحمله علی دفع الرضعاء إلی المراضع الأعرابیات ومن ثم نقل عن عبد الملک بن مروان أنه کان یقول أضر بنا حبّ الولید یعنی ولده لأنه لمحبته له أبقاه مع أمه فی المصر ولم یسترضعه فی البادیة مع الأعراب فصار لحاناً لا عربیة له وأخوه سلیمان استرضع فی البادیة مع الأعراب فصار عربیاً غیر لحان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وحلیمة السعدیة مرضعة الرسول من المخدرات المعروفات بالعفاف والشرف والحیاء، وکانت وسیطة فی بنی سعد کریمة من کرائم قومها لذلک اختار الله تعالی إیاها لرضاعة نبیه کما اختار له شرف البطون والأصلاب والرضاعة کالنسب لأنه یغیر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عائشة 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الحمقی فإن اللبن یورث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هی من البیوتات ذات الاسم والسمة المعروفة بین قبائل تهامة والحجاز، والموصوفة بالنجابة والطهر، والداخلة فی زمرة النساء الکریمات العظیمات ذوات العز والشأن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حلیمة مشهورة بین العرب بکمال الجود</w:t>
      </w:r>
      <w:bookmarkStart w:id="154" w:name="pg14067_154990"/>
    </w:p>
    <w:p>
      <w:pPr>
        <w:pStyle w:val="BookText"/>
        <w:rPr/>
      </w:pPr>
      <w:bookmarkEnd w:id="154"/>
      <w:r>
        <w:rPr>
          <w:rFonts w:ascii="IRNazanin" w:hAnsi="IRNazanin" w:eastAsia="IRNazanin"/>
          <w:color w:val="111111"/>
          <w:sz w:val="28"/>
          <w:sz w:val="28"/>
          <w:szCs w:val="28"/>
          <w:rtl w:val="true"/>
          <w:lang w:bidi="fa-IR"/>
        </w:rPr>
        <w:t>وتمام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عندما جاءت حلیمة ابنة عبد الله أم النبی صلی الله علیه و آله من الرضاعة إلی رسول الله صلی الله علیه و آله فقام إلیها وبسط لها رداءه فجلست علیه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فجعلنی فی خیر خلقه، وجعلهم فرقاً فجعلنی فی خیرهم فرقة، وجعلهم قبائل فجعلنی فی خیر قبیلة، وجعلهم بیوتاً فجعلنی فی خیر بیت، فأنا خیرکم بیتاً، وخیرکم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الفواطم والعواتک من سلیم، واسترضعت فی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بأعرب اللغات، فلکل العرب فیه لغة، ولبنی سعد بن بکر سبع لغات، وبنو سعد بن بکر بن هوازن أفصح العرب فهم من الأعجاز، وهی قبائل من مضر متفرقة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463334_1738255347"/>
      <w:bookmarkStart w:id="156" w:name="_Toc55"/>
      <w:bookmarkEnd w:id="155"/>
      <w:r>
        <w:rPr>
          <w:rtl w:val="true"/>
        </w:rPr>
        <w:t>زوج حلیمة السعدیة</w:t>
      </w:r>
      <w:bookmarkEnd w:id="156"/>
    </w:p>
    <w:p>
      <w:pPr>
        <w:pStyle w:val="BookText"/>
        <w:rPr/>
      </w:pPr>
      <w:r>
        <w:rPr>
          <w:rFonts w:ascii="IRNazanin" w:hAnsi="IRNazanin" w:eastAsia="IRNazanin"/>
          <w:color w:val="111111"/>
          <w:sz w:val="28"/>
          <w:sz w:val="28"/>
          <w:szCs w:val="28"/>
          <w:rtl w:val="true"/>
          <w:lang w:bidi="fa-IR"/>
        </w:rPr>
        <w:t>هو الحارث بن عبد العُزّی بن رفاعة بن ملان بن ناصرة بن قُصیّة بن نصر بن سعد بن بکر بن هوازن السعدی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قدم مکة ودخل علی رسول الله صلی الله علیه و آله حین أنزل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قریش ألا تسمع ما یقول ابنک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 الناس یبعثون بعد الموت وأنّ لله دارین یعذب فیهما من عصاه ویکرم فیهما 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شتت أمرنا وفرق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الذی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قد کان ذلک الیوم</w:t>
      </w:r>
      <w:bookmarkStart w:id="157" w:name="pg14067_154991"/>
    </w:p>
    <w:p>
      <w:pPr>
        <w:pStyle w:val="BookText"/>
        <w:rPr/>
      </w:pPr>
      <w:bookmarkEnd w:id="157"/>
      <w:r>
        <w:rPr>
          <w:rFonts w:ascii="IRNazanin" w:hAnsi="IRNazanin" w:eastAsia="IRNazanin"/>
          <w:color w:val="111111"/>
          <w:sz w:val="28"/>
          <w:sz w:val="28"/>
          <w:szCs w:val="28"/>
          <w:rtl w:val="true"/>
          <w:lang w:bidi="fa-IR"/>
        </w:rPr>
        <w:t>أخذت بیدک حتی أعرفک حدیثک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الحارث بعد ذلک وحسن إسلامه وکان یقول لو قد أخذ ابنی بیدی لم یرسلنی حتی یدخلنی الجنة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463336_1738255347"/>
      <w:bookmarkStart w:id="159" w:name="_Toc56"/>
      <w:bookmarkEnd w:id="158"/>
      <w:r>
        <w:rPr/>
        <w:t>2</w:t>
      </w:r>
      <w:r>
        <w:rPr>
          <w:rtl w:val="true"/>
        </w:rPr>
        <w:t xml:space="preserve"> - </w:t>
      </w:r>
      <w:r>
        <w:rPr>
          <w:rtl w:val="true"/>
        </w:rPr>
        <w:t>ثویبة</w:t>
      </w:r>
      <w:bookmarkEnd w:id="159"/>
    </w:p>
    <w:p>
      <w:pPr>
        <w:pStyle w:val="BookText"/>
        <w:rPr/>
      </w:pPr>
      <w:r>
        <w:rPr>
          <w:rFonts w:ascii="IRNazanin" w:hAnsi="IRNazanin" w:eastAsia="IRNazanin"/>
          <w:color w:val="111111"/>
          <w:sz w:val="28"/>
          <w:sz w:val="28"/>
          <w:szCs w:val="28"/>
          <w:rtl w:val="true"/>
          <w:lang w:bidi="fa-IR"/>
        </w:rPr>
        <w:t>وکانت ثویبة مولاة أبی لهب بن عبد المطلب أرضعته أیضا بلبن ابنها مسروح، وذلک قبل أن تقدم حلیمة، وکانت قد أرضعت ثویبة قبله حمزة بن عبد المطلب عمه، فلذلک قال رسول الله صلی الله علیه و آله لابنة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ابنة أخی من الرضاعة، وکان حمزة أسن من رسول الله صلی الله علیه و آله بأربع سنین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توفیت سنة سبع بعد مرجعه من خیبر،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ابنها مسروح؟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تکرمها، وطلبت شراءها من أبی لهب فامتنع</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463338_1738255347"/>
      <w:bookmarkStart w:id="161" w:name="_Toc57"/>
      <w:bookmarkEnd w:id="160"/>
      <w:r>
        <w:rPr>
          <w:rtl w:val="true"/>
        </w:rPr>
        <w:t>طهارة آباء النبی صلی الله علیه و آله</w:t>
      </w:r>
      <w:bookmarkEnd w:id="161"/>
    </w:p>
    <w:p>
      <w:pPr>
        <w:pStyle w:val="Heading3"/>
        <w:numPr>
          <w:ilvl w:val="2"/>
          <w:numId w:val="1"/>
        </w:numPr>
        <w:rPr/>
      </w:pPr>
      <w:bookmarkStart w:id="162" w:name="__RefHeading___Toc463340_1738255347"/>
      <w:bookmarkStart w:id="163" w:name="_Toc58"/>
      <w:bookmarkEnd w:id="162"/>
      <w:r>
        <w:rPr>
          <w:rtl w:val="true"/>
        </w:rPr>
        <w:t>علماء السنة علی ثلاثة آراء</w:t>
      </w:r>
      <w:bookmarkEnd w:id="163"/>
    </w:p>
    <w:p>
      <w:pPr>
        <w:pStyle w:val="BookText"/>
        <w:rPr/>
      </w:pPr>
      <w:r>
        <w:rPr>
          <w:rFonts w:ascii="IRNazanin" w:hAnsi="IRNazanin" w:eastAsia="IRNazanin"/>
          <w:color w:val="111111"/>
          <w:sz w:val="28"/>
          <w:sz w:val="28"/>
          <w:szCs w:val="28"/>
          <w:rtl w:val="true"/>
          <w:lang w:bidi="fa-IR"/>
        </w:rPr>
        <w:t>أختلف علماء جمهور السنة فی مسألة إیمان آباء النبی الخاتم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ثلاثة آراء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فیه إلی طهارة وإیمان آباء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السیوطی أنه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والدی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استقرأت</w:t>
      </w:r>
    </w:p>
    <w:p>
      <w:pPr>
        <w:pStyle w:val="BookText"/>
        <w:rPr/>
      </w:pPr>
      <w:r>
        <w:rPr>
          <w:rFonts w:ascii="IRNazanin" w:hAnsi="IRNazanin" w:eastAsia="IRNazanin"/>
          <w:color w:val="111111"/>
          <w:sz w:val="28"/>
          <w:sz w:val="28"/>
          <w:szCs w:val="28"/>
          <w:rtl w:val="true"/>
          <w:lang w:bidi="fa-IR"/>
        </w:rPr>
        <w:t>امَّهات الأنبیاء فلم أجد فیهن إلا مؤمنة ماتت علی الإیمان</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القرطبی والدمیاطی وابن حجر وعلماء آخرون من أهل الخلاف إلی مذهب السیوطی، وماتوا علی هذا المذهب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نقل عن أبی حیان الأندلسی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الرافضة إلی أن آباء النبی صلی الله علیه و آله کانوا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الامامیة، فذهب أکثرهم إلی کفر والدی النبی صلی الله علیه و آله وغیرهما من آبائه صلی الله علیه و آله، وذهب بعضهم إلی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صرح بإیمان عبد المطلب، وغیره من آبائه صلی الله علیه و آله، المسعودی، والیعقوبی، وهو ظاهر کلام الماوردی، والرازی فی کتابه أسرار التنزیل، والسنوسی، والتلمسانی محشی الشفاء، والسیوطی، وقد ألّفَ هذا الأخیر عدة رسائل لإثبات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قد ألَّفَ بعضهم رسائل لإثبات کفرهم، مثل إبراهیم الحلبی، وعلی القاری الذی فصل ذلک فی شرح الفقه الأکبر، واتهموا السیوطی بأنه متساهل، لا عبرة بکلامه، ما لم یوافقه کلام الأئمة النقاد</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بعضهم أخذ یأوّل فی أخبار والد نبی الله إبراهیم علیه السلام حتی انتهی إلی إیمانه کما هو الحق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محمد بن کعب القرظی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والد والعم والد وتلا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الخبر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علیّ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 بعضهم دعوی أن أبا إبراهیم علیه السلام الحقیقی</w:t>
      </w:r>
    </w:p>
    <w:p>
      <w:pPr>
        <w:pStyle w:val="BookText"/>
        <w:rPr/>
      </w:pPr>
      <w:r>
        <w:rPr>
          <w:rFonts w:ascii="IRNazanin" w:hAnsi="IRNazanin" w:eastAsia="IRNazanin"/>
          <w:color w:val="111111"/>
          <w:sz w:val="28"/>
          <w:sz w:val="28"/>
          <w:szCs w:val="28"/>
          <w:rtl w:val="true"/>
          <w:lang w:bidi="fa-IR"/>
        </w:rPr>
        <w:t>لم یکن کافراً وإنما الکافر عمه بما أخرجه ابن المنذر فی تفسیره بسند صحیح عن سلیمان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أن یلقوا إبراهیم علیه السلام فی النار جعلوا یجمعون الحطب حتی إنّ کانت العجوز لتجمع الحطب فلما تحقق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تعالی ونعم الوکیل فلما ألقوه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عمه من أجلی دفعه عنه فأرسل الله تعالی علیه شرارة من النار فوقعت علی قدمه فأحرقته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یختلف تماماً عن الرأی الأول حیث قالوا بکفر آباء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الفخر الرازی فی التفسیر الکبیر،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والدی رسول الله کانا کافرین، وذکر أن نص الکتاب یدل علی أن آزر کان کافراً، وکان والد إبراهیم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الرافضة ذهبوا إلی أن آباء النبی صلی الله علیه و آله کانوا مؤمنین وتمسکوا فی ذلک بهذه الآیة وبالخبر، أمّا هذه الآیة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الوجوه التی ذکرتم ویحتمل أن یکون المراد أن الله تعالی نقل روحه من ساجد إلی ساجد کما نقوله نحن، وإذا احتمل کل هذه الوجوه وجب حمل الآیة علی الکل ضرورة أنه لا منافاة ولا رجحان، وأما الخبر فقوله 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أنقل من أصلاب الطاهرین إلی أرحام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کان کافراً فهو نجس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w:t>
      </w:r>
    </w:p>
    <w:p>
      <w:pPr>
        <w:pStyle w:val="BookText"/>
        <w:rPr/>
      </w:pP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تمسکتم علی فساد هذا المذهب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لِأَبِیهِ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الجواب عنه أن لفظ الأب قد یطلق علی العم کما قال أبناء یعقوب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وَ إِلهَ آبائِکَ إِبْراهِیمَ وَ إِسْماعِیلَ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إسماعیل أباً له مع أنه کان عمّاً له، وقال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العباس، ویحتمل أیضاً أن یکون متخذاً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أمه؛ فإن هذا قد یقال له الأب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من ذریة إبراهیم مع أنّ إبراهیم کان جده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إنّا نتمسک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ذکروه صرف للفظ عن ظاهره، وأمّا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الوجوه فغیر جائز لما بینا أن حمل المشترک علی کل معانیه غیر جائز، وأما الحدیث فهو خبر واحد فلا یعارض القرآن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إلی ذلک الآلوسی فی تفسره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عول علیه الجم الغفیر من أهل السنة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والد إبراهیم علیه السلام وادعوا أنه لیس فی آباء النبی صلی الله علیه و آله کافر أصلاً لقوله صلی الله علیه و آله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أنقل من أصلاب الطاهرین إلی أرحام الطاهرات والمشرکون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الطهارة بالطهارة من السفاح لا دلیل له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والعبرة لعموم اللفظ لا لخصوص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ألّفُو فی هذا المطلب الرسائل واستدلوا له بما استدلوا، والقول بأن ذلک قول الشیعة کما ادعاه</w:t>
      </w:r>
    </w:p>
    <w:p>
      <w:pPr>
        <w:pStyle w:val="BookText"/>
        <w:rPr/>
      </w:pPr>
      <w:r>
        <w:rPr>
          <w:rFonts w:ascii="IRNazanin" w:hAnsi="IRNazanin" w:eastAsia="IRNazanin"/>
          <w:color w:val="111111"/>
          <w:sz w:val="28"/>
          <w:sz w:val="28"/>
          <w:szCs w:val="28"/>
          <w:rtl w:val="true"/>
          <w:lang w:bidi="fa-IR"/>
        </w:rPr>
        <w:t>الإمام الرازی ناشئ من قلة التتبع</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بالتوقف والإمساک فی مسألة آباء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فتاوی الأزهر تحریم الإساءة لآباء النبی صلی الله علیه و آله لما فیه إیذاء له صلی الله علیه و آله فتشمله اللعنة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القاضی أبو بکر بن العربی أحد أئمة المالکیة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إن آباء النبی صلی الله علیه و آله فی النار فأجاب بأنه ملعون 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ولا أذی أعظم من أن یقال عن أبیه أنه فی النار وقال الإمام السهیلی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لنا نحن أن نقول ذلک فی أبویه صلی الله علیه و آله لقوله علیه الصلاة والسلام لا تؤذوا الأحیاء بسبِّ الأموات والله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أمرنا أن نمسک اللسان إذا ذکر أصحابه رضی الله عنهم بشیء یرجع إلی العیب والنقص فیهم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نمسک ونکف عن أبویه أحق وأحری إذا تکرر ذلک فحق المسلم أن یمسک لسانه عما یخل بشرف نسب نبیه علیه الصلاة والسلام بوجه من الوجوه ولا خفاء فی أن إثبات الشرک فی أبویه إخلال ظاهر بشرف نسب نبیه الطاهر، وجملة هذه المسائل لیست من الاعتقادات فلا حظّ للقلب فیها، وأما اللسان فحقه الإمساک عما یتبادر منه النقصان خصوصا عند العامة لأنهم لا یقدرون علی دفعه وتدارکه</w:t>
      </w:r>
      <w:r>
        <w:rPr>
          <w:rFonts w:eastAsia="IRNazanin" w:cs="IRNazanin"/>
          <w:color w:val="111111"/>
          <w:sz w:val="28"/>
          <w:szCs w:val="28"/>
          <w:rtl w:val="true"/>
          <w:lang w:bidi="fa-IR"/>
        </w:rPr>
        <w:t>.</w:t>
      </w:r>
      <w:bookmarkStart w:id="164" w:name="pg14067_154996"/>
    </w:p>
    <w:p>
      <w:pPr>
        <w:pStyle w:val="BookText"/>
        <w:rPr/>
      </w:pPr>
      <w:bookmarkEnd w:id="164"/>
      <w:r>
        <w:rPr>
          <w:rFonts w:ascii="IRNazanin" w:hAnsi="IRNazanin" w:eastAsia="IRNazanin"/>
          <w:color w:val="111111"/>
          <w:sz w:val="28"/>
          <w:sz w:val="28"/>
          <w:szCs w:val="28"/>
          <w:rtl w:val="true"/>
          <w:lang w:bidi="fa-IR"/>
        </w:rPr>
        <w:t>ومن ذلک یعلم أن الرجل الذی قال بموت أبوی النبی صلی الله علیه وسلم علی الکفر قد أخطأ خطأً بیّناً یأثم ویدخل به فیمن آذی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یحکم علیه بالکفر؛ لأن المسألة لیست من ضروریات الدین التی یجب علی المکلف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الذی تقتضیه النصوص وعلیه المحققون من العلماء والله أعلم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63342_1738255347"/>
      <w:bookmarkStart w:id="166" w:name="_Toc59"/>
      <w:bookmarkEnd w:id="165"/>
      <w:r>
        <w:rPr>
          <w:rtl w:val="true"/>
        </w:rPr>
        <w:t>الشیعة الإمامیة</w:t>
      </w:r>
      <w:bookmarkEnd w:id="166"/>
    </w:p>
    <w:p>
      <w:pPr>
        <w:pStyle w:val="Heading4"/>
        <w:numPr>
          <w:ilvl w:val="3"/>
          <w:numId w:val="1"/>
        </w:numPr>
        <w:rPr/>
      </w:pPr>
      <w:bookmarkStart w:id="167" w:name="__RefHeading___Toc463344_1738255347"/>
      <w:bookmarkStart w:id="168" w:name="_Toc60"/>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إنّ ما دلت علیه أخبار الإمامیة وغیرها، واشتهر بین الاثنی عشریة، أنّ والدی رسول الله صلی الله علیه و آله ماتا علی الإیمان الکامل والإسلام الخالص، ولم یتدینا بأدیان أهل مکة طرفة عین أبداً، ولم یعبدا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 سلسلة آباء النبی صلی الله علیه و آله إلی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آباء النبی صلی الله علیه و آله أنهم مسلمون من آدم علیه السلام إلی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وأن أبا طالب کان مسلماً، وآمنة بنت وهب أم رسول الله کانت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خرجت من نکاح ولم أخرج من سفاح من لدن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عبد المطلب کان حجة وأبو طالب کان وصیه</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النبوی أیضاً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ینقلنی الله من أصلاب الطاهرین إلی أرحام المطهرات، حتی أخرجنی من عالمکم هذا ولم یدنسنی دنس الجاهلیة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عام یشمل جمیع آباء النبی وأجداده، ولو کان فیهم مشرک لأخرجه، ولو کان فیهم</w:t>
      </w:r>
    </w:p>
    <w:p>
      <w:pPr>
        <w:pStyle w:val="BookText"/>
        <w:rPr/>
      </w:pPr>
      <w:r>
        <w:rPr>
          <w:rFonts w:ascii="Amiri" w:hAnsi="Amiri" w:eastAsia="Amiri" w:cs="Amiri"/>
          <w:color w:val="111111"/>
          <w:sz w:val="28"/>
          <w:sz w:val="28"/>
          <w:szCs w:val="28"/>
          <w:rtl w:val="true"/>
          <w:lang w:bidi="ar-SA"/>
        </w:rPr>
        <w:t>مشرک لم یصفهم جمیعا بالطهارة مع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آمَنُوا إِنَّمَا الْمُشْرِکُونَ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أمین الدین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الطائفة علی ذلک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أنّ والدی الرسول صلی الله علیه و آله وکل أجداده إلی آدم صلی الله علیه و آله کانوا مسلمین، بل کانوا من الصدیقین، أو أوصیاء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بعضهم لم یُظْهِرْ الإسلام لمصلحة دینیة ولتقیة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المعتبر عند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شفعک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حملک وهی آمنة بنت وهب بن عبد مناف، وفی صلب أنزلک وهو عبد الله بن عبد المطلب وفی حجر کفلک، وهو عبد المطلب بن هاشم، وفی بیت آواک وهو عبد مناف بن عبد المطلب أبو طالب، وفی أخ کان لک فی الجاهلیة،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الأخ؟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انسی وکنت انسه، وکان سخیاً یطعم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هذا الأخ الجلاس بن علقمة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شفعک فی خمسة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 کفلک وفی بیت آواک، والمراد من الحجر عبد المطلب ومن البیت عبد مناف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 آله لا یشفع للمشرک</w:t>
      </w:r>
      <w:r>
        <w:rPr>
          <w:rFonts w:eastAsia="IRNazanin" w:cs="IRNazanin"/>
          <w:color w:val="111111"/>
          <w:sz w:val="28"/>
          <w:szCs w:val="28"/>
          <w:rtl w:val="true"/>
          <w:lang w:bidi="fa-IR"/>
        </w:rPr>
        <w:t>.</w:t>
      </w:r>
      <w:bookmarkStart w:id="169" w:name="pg14067_154998"/>
    </w:p>
    <w:p>
      <w:pPr>
        <w:pStyle w:val="BookText"/>
        <w:rPr/>
      </w:pPr>
      <w:bookmarkEnd w:id="169"/>
      <w:r>
        <w:rPr>
          <w:rFonts w:ascii="IRNazanin" w:hAnsi="IRNazanin" w:eastAsia="IRNazanin"/>
          <w:color w:val="111111"/>
          <w:sz w:val="28"/>
          <w:sz w:val="28"/>
          <w:szCs w:val="28"/>
          <w:rtl w:val="true"/>
          <w:lang w:bidi="fa-IR"/>
        </w:rPr>
        <w:t>وفی تهذیب الأحکام عن صفوان الجمال عن الصادق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مستوهب من ربی أربعة وهو واهبهم لی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وعبد الله بن عبد المطلب، وأبو طالب، ورجل من الأنصار جرت بینی وبینه ملحة</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لا یستوهب مشرکاً وینجیه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الرجل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أکل الملح، أی أنّه صلی الله علیه و آله أکل من زاده وملحه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أدلتنا معاشر الشیعة علی طهارة آباء النبی صلی الله علیه و آله وأجداده من کتاب الله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یَراکَ حِینَ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کان ینقل روحه من ساجد إلی ساجد، فالآیة دالة علی أن جمیع آباء النبی صلی الله علیه و آله کانوا مسلمین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وهاشم وعبد مناف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لیس فی آباء الرسول صلی الله علیه و آله إلا الخیر والبرکة، وهذا هو ما ورثه الرسول عنهم، ویتأکد بذلک طهارته صلی الله علیه و آله من الأرجاس، والرذائل، حتی ما یکون عن طریق الوراثة، والناس معادن کمعادن الذهب والفضة، وهو ما أثبته العلم الحدیث أیضا، حیث لم یبق ثمة أیة شبهة فی تأثیر عامل الوراثة فی تکوین شخصیة الإنسان، وفی خصاله ومزایاه</w:t>
      </w:r>
      <w:r>
        <w:rPr>
          <w:rFonts w:eastAsia="IRNazanin" w:cs="IRNazanin"/>
          <w:color w:val="111111"/>
          <w:sz w:val="28"/>
          <w:szCs w:val="28"/>
          <w:rtl w:val="true"/>
          <w:lang w:bidi="fa-IR"/>
        </w:rPr>
        <w:t>.</w:t>
      </w:r>
    </w:p>
    <w:p>
      <w:pPr>
        <w:pStyle w:val="Heading4"/>
        <w:numPr>
          <w:ilvl w:val="3"/>
          <w:numId w:val="1"/>
        </w:numPr>
        <w:rPr/>
      </w:pPr>
      <w:bookmarkStart w:id="170" w:name="__RefHeading___Toc463346_1738255347"/>
      <w:bookmarkStart w:id="171" w:name="_Toc61"/>
      <w:bookmarkEnd w:id="170"/>
      <w:r>
        <w:rPr>
          <w:rtl w:val="true"/>
        </w:rPr>
        <w:t>محاولة فاشلة</w:t>
      </w:r>
      <w:bookmarkEnd w:id="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أبی الحدید احتمالاً لإثبات خیالات أبناء جنسه،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الجرح والتعدیل، فالترجیح لجانب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الجارح قد اطلع علی زیادة</w:t>
      </w:r>
      <w:bookmarkStart w:id="172" w:name="pg14067_154999"/>
    </w:p>
    <w:p>
      <w:pPr>
        <w:pStyle w:val="BookText"/>
        <w:rPr/>
      </w:pPr>
      <w:bookmarkEnd w:id="172"/>
      <w:r>
        <w:rPr>
          <w:rFonts w:ascii="IRNazanin" w:hAnsi="IRNazanin" w:eastAsia="IRNazanin"/>
          <w:color w:val="111111"/>
          <w:sz w:val="28"/>
          <w:sz w:val="28"/>
          <w:szCs w:val="28"/>
          <w:rtl w:val="true"/>
          <w:lang w:bidi="fa-IR"/>
        </w:rPr>
        <w:t>لم یطلع علیها المعدل ولا شهادة علی النفی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463348_1738255347"/>
      <w:bookmarkStart w:id="174" w:name="_Toc62"/>
      <w:bookmarkEnd w:id="173"/>
      <w:r>
        <w:rPr>
          <w:rtl w:val="true"/>
        </w:rPr>
        <w:t>والجواب</w:t>
      </w:r>
      <w:bookmarkEnd w:id="17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نقول إنّ أخبارنا وصلت حد الاستفاضة، وما تروونه من أن أبا طالب قال عند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دین الأشیاخ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من الأشیاخ آباؤه الکرام وأجداده العظام، وعلی هذا فلا تعارض بین الدلیلین لتصل النوبة إلی الجرح والتعدیل وتقدیم الجارح علی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عدم إمکان إثبات کفر والدی الرسول وأبی طالب من ظاهر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إِبْراهِیمُ لِأَبِیهِ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آزر کان عمه ولم یکن أباه الواقع فی عمود النسب النبوی، وإطلاق الأب علی العم لغة مستعملة عند العرب إلی یومنا هذا، کما أنهم یطلقون الأم علی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الحدید نفسه قال أنه سأل شیخه النقیب یحیی بن أبی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الناس کافة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من الأصلاب الطاهرة إلی الأرحام الزکیة، فوجب بهذا أن یکون آباؤه کلهم منزهین عن الشرک، لأنهم لو کانوا عبدة أصنام لما کانوا طاهرین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463350_1738255347"/>
      <w:bookmarkStart w:id="176" w:name="_Toc63"/>
      <w:bookmarkEnd w:id="175"/>
      <w:r>
        <w:rPr>
          <w:rtl w:val="true"/>
        </w:rPr>
        <w:t>خلاصة الأدلة علی إیمان آباء النبی صلی الله علیه و آله</w:t>
      </w:r>
      <w:bookmarkEnd w:id="176"/>
    </w:p>
    <w:p>
      <w:pPr>
        <w:pStyle w:val="Heading4"/>
        <w:numPr>
          <w:ilvl w:val="3"/>
          <w:numId w:val="1"/>
        </w:numPr>
        <w:rPr/>
      </w:pPr>
      <w:bookmarkStart w:id="177" w:name="__RefHeading___Toc463352_1738255347"/>
      <w:bookmarkStart w:id="178" w:name="_Toc64"/>
      <w:bookmarkEnd w:id="177"/>
      <w:r>
        <w:rPr>
          <w:rtl w:val="true"/>
        </w:rPr>
        <w:t>اشارة</w:t>
      </w:r>
      <w:bookmarkEnd w:id="1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کثیرة تدل علی إیمان آبائه صلی الله علیه و آله، بالإضافة إلی إجماع</w:t>
      </w:r>
    </w:p>
    <w:p>
      <w:pPr>
        <w:pStyle w:val="BookText"/>
        <w:rPr/>
      </w:pPr>
      <w:r>
        <w:rPr>
          <w:rFonts w:ascii="IRNazanin" w:hAnsi="IRNazanin" w:eastAsia="IRNazanin"/>
          <w:color w:val="111111"/>
          <w:sz w:val="28"/>
          <w:sz w:val="28"/>
          <w:szCs w:val="28"/>
          <w:rtl w:val="true"/>
          <w:lang w:bidi="fa-IR"/>
        </w:rPr>
        <w:t>الطائفة المحقة، وهذا الإجماع وإن کان معلوم المستند، فلا بد من النظر إلی مستنده نفسه، ومستند ذلک هو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والإحاطة بجمیعها متعسر، إن لم یکن متعذرا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الدلیل المعتمد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تلک الأخبار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ینقلنی الله من أصلاب الطاهرین إلی أرحام المطهرات، حتی أخرجنی فی عالمکم، ولم یدنسنی بدنس الجاهلیة</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آبائه صلی الله علیه و آله کافر، لم یصفهم کلهم بالطهارة، مع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وغیرها کثیر وقد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فأحبطنی الله تعالی إلی الأرض فی صلب آدم وجعلنی فی صلب نوح وقذفنی فی صلب إبراهیم علیهم الصلاة والسلام ثم لم یزل ینقلنی من الأصلاب الکریمة والأرحام الطاهرة حتی أخرجنی من بین أبوی لم یلتقیا علی سفاح قط</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عبد أبی، ولا جدی عبد المطلب، ولا هاشم، ولا عبد 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کانوا یعبدون؟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یصلون إلی البیت، علی دین إبراهیم، متمسکین به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القرآنیة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w:t>
      </w:r>
    </w:p>
    <w:p>
      <w:pPr>
        <w:pStyle w:val="BookText"/>
        <w:rPr/>
      </w:pPr>
      <w:r>
        <w:rPr>
          <w:rFonts w:ascii="IRNazanin" w:hAnsi="IRNazanin" w:eastAsia="IRNazanin"/>
          <w:color w:val="111111"/>
          <w:sz w:val="28"/>
          <w:sz w:val="28"/>
          <w:szCs w:val="28"/>
          <w:rtl w:val="true"/>
          <w:lang w:bidi="fa-IR"/>
        </w:rPr>
        <w:t>فِی السّاجِدِینَ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ابن عباس، وأبی جعفر، وأبی عبد الله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لم یزل ینقل من صلب نبی إلی نبی حتی صرت نبیاً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صریحة فی تفسیر هذه الآیة وقد تقدم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قوله تعالی لقول 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فی عقب إبراهیم، فیدل علی أنه لا بد أن تبقی کلمة الله فی ذریة إبراهیم، ولا یزال ناس منهم علی الفطرة یعبدون الله تعالی حتی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ذلک استجابة منه تعالی لدعاء إبراهیم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الصادق فی الطواف لآباء النبی صلی الله علیه و آله وصلاة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الکافی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صلی الله علیه و آله ولی علی رجل مال قد خفت تواه فشکوت إلیه ذلک فقال 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صرت بمکة فطف عن عبد المطلب طوافاً وصلِّ رکعتین عنه وطف عن أبی طالب طوافاً وصلِّ عنه رکعتین وطف عن عبد الله طوافاً وصلِّ عنه رکعتین وطف عن آمنة طوافاً</w:t>
      </w:r>
      <w:bookmarkStart w:id="179" w:name="pg14067_155002"/>
    </w:p>
    <w:p>
      <w:pPr>
        <w:pStyle w:val="BookText"/>
        <w:rPr/>
      </w:pPr>
      <w:bookmarkEnd w:id="179"/>
      <w:r>
        <w:rPr>
          <w:rFonts w:ascii="IRNazanin" w:hAnsi="IRNazanin" w:eastAsia="IRNazanin"/>
          <w:color w:val="111111"/>
          <w:sz w:val="28"/>
          <w:sz w:val="28"/>
          <w:szCs w:val="28"/>
          <w:rtl w:val="true"/>
          <w:lang w:bidi="fa-IR"/>
        </w:rPr>
        <w:t>وصلِّ عنها رکعتین وطف عن فاطمة بنت أسد طوافاً وصلِّ عنها رکعتین ثم ادع أن یرد علیک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ثم خرجت من باب الصفا وإذا غریمی واقف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حبستنی تعال أقبض مالک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کانوا مشرکین کیف یأمر الإمام الصادق علیه السلام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نفهم من ذلک أن لهم خصوصیات زائدة علی الأیمان ومکانة عالیة عند الله</w:t>
      </w:r>
      <w:r>
        <w:rPr>
          <w:rFonts w:eastAsia="IRNazanin" w:cs="IRNazanin"/>
          <w:color w:val="111111"/>
          <w:sz w:val="28"/>
          <w:szCs w:val="28"/>
          <w:rtl w:val="true"/>
          <w:lang w:bidi="fa-IR"/>
        </w:rPr>
        <w:t>.</w:t>
      </w:r>
    </w:p>
    <w:p>
      <w:pPr>
        <w:pStyle w:val="Heading4"/>
        <w:numPr>
          <w:ilvl w:val="3"/>
          <w:numId w:val="1"/>
        </w:numPr>
        <w:rPr/>
      </w:pPr>
      <w:bookmarkStart w:id="180" w:name="__RefHeading___Toc463354_1738255347"/>
      <w:bookmarkStart w:id="181" w:name="_Toc65"/>
      <w:bookmarkEnd w:id="180"/>
      <w:r>
        <w:rPr>
          <w:rtl w:val="true"/>
        </w:rPr>
        <w:t>استغفار إبراهیم علیه السلام لأبیه</w:t>
      </w:r>
      <w:bookmarkEnd w:id="181"/>
    </w:p>
    <w:p>
      <w:pPr>
        <w:pStyle w:val="Heading5"/>
        <w:numPr>
          <w:ilvl w:val="4"/>
          <w:numId w:val="1"/>
        </w:numPr>
        <w:rPr/>
      </w:pPr>
      <w:bookmarkStart w:id="182" w:name="__RefHeading___Toc463356_1738255347"/>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وقد اعترض علی القائلین بإیمان جمیع آبائه صلی الله علیه و آله إلی آدم، بأن القرآن الکریم ینص علی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إبراهیم،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فیلزم من هذا خرم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سلسلة آباء النبی صلی الله علیه و آله إلی آدم کانوا علی الإیمان 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والد نبی الله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من سلسلة آباء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علی ملة الإسلام وإنّما کان من المشرکین کما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لا یصح القول إنّ جمیع آباء النبی صلی الله علیه و آله إلی آدم کانوا مؤمنین</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63358_1738255347"/>
      <w:bookmarkStart w:id="185" w:name="_Toc67"/>
      <w:bookmarkEnd w:id="184"/>
      <w:r>
        <w:rPr>
          <w:rtl w:val="true"/>
        </w:rPr>
        <w:t>والجواب</w:t>
      </w:r>
      <w:bookmarkEnd w:id="1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الآیة لیس أباً لإبراهیم علیه السلام وإنما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جده لاُمهِ، علی اختلاف النقل واسم أبیه الحقیقی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علیه لفظ الأب توسعاً، وتجوزاً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w:t>
      </w:r>
      <w:bookmarkStart w:id="186" w:name="pg14067_155003"/>
    </w:p>
    <w:p>
      <w:pPr>
        <w:pStyle w:val="BookText"/>
        <w:rPr/>
      </w:pPr>
      <w:bookmarkEnd w:id="186"/>
      <w:r>
        <w:rPr>
          <w:rFonts w:ascii="Amiri" w:hAnsi="Amiri" w:eastAsia="Amiri" w:cs="Amiri"/>
          <w:color w:val="111111"/>
          <w:sz w:val="28"/>
          <w:sz w:val="28"/>
          <w:szCs w:val="28"/>
          <w:rtl w:val="true"/>
          <w:lang w:bidi="ar-SA"/>
        </w:rPr>
        <w:t>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 فیهم إسماعیل، ولیس من آبائه، ولکنه عمه</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ما ورد عن الإمام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کان عم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 لنمرود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استغفار إبراهیم لأبیه قد کان فی أول عهده وفی شبابه، مع أنّنا نجد أن إبراهیم علیه السلام حین شیخوخته، وبعد أن رزق أولاداً، وبلغ من الکبر عتیاً یستغفر لوالدیه، قال تعالی حکایة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بعد أن وهب الله له علی الکبر إسماعیل وإسحاق حسب نص الآیات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بین الوالد والأب فرقاً، فإن الأب یطلق علی المربی وعلی العم والجد،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یخص الوالد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فالاستغفار هنا فی الآیة إنما کان للوالد، أمّا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فکان للأب الذی هو غیر والده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463360_1738255347"/>
      <w:bookmarkStart w:id="188" w:name="_Toc68"/>
      <w:bookmarkEnd w:id="187"/>
      <w:r>
        <w:rPr>
          <w:rtl w:val="true"/>
        </w:rPr>
        <w:t>إشکال وجواب</w:t>
      </w:r>
      <w:bookmarkEnd w:id="1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قفا دعاه،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وأباک فی النار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189" w:name="pg14067_155004"/>
    </w:p>
    <w:p>
      <w:pPr>
        <w:pStyle w:val="Heading5"/>
        <w:numPr>
          <w:ilvl w:val="4"/>
          <w:numId w:val="1"/>
        </w:numPr>
        <w:rPr/>
      </w:pPr>
      <w:bookmarkStart w:id="190" w:name="__RefHeading___Toc463362_1738255347"/>
      <w:bookmarkStart w:id="191" w:name="_Toc69"/>
      <w:bookmarkEnd w:id="189"/>
      <w:bookmarkEnd w:id="190"/>
      <w:r>
        <w:rPr>
          <w:rtl w:val="true"/>
        </w:rPr>
        <w:t>الجواب</w:t>
      </w:r>
      <w:bookmarkEnd w:id="19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غیر صحیح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یدل علی إیمان جمیع آبائه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أنوارهم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حفظها الله عز وجل عن أقذار الجاهلیة وأنجاسها وأدناس الضلالة وأرجاسها بأن لم یودعها إلا الأصلاب الطاهرة والأرحام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اعتقادنا کما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الضرورة أن آباءهم الذین استودعوا تلک الأمانة الإلهیة من الخاتم إلی آدم، کانوا بأجمعهم مؤمنین طاهرین، لم یشرکوا بالله تعالی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امَّهاتهم اللاتی استودعن تلک الأمانة کما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 ولم تلبسک من مدلهمات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ورد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والمکان وخلق الأنوار وخلق نور الأنوار الذی نورت منه الأنوار، وأجری فیه من نوره الذی نورت منه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النور الذی خلق منه محمداً وعلیاً، فلم یزالا نورین أولین إذ لا شیء کون قبلهما، فلم یزالا یجریان طاهرین مطهرین فی الأصلاب الطاهرة حتی افترقا فی أطهر طاهرین فی عبد الله وأبی طالب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الاحتجاج عن الصادق علیه السلام فی جواب مسائل الزندیق،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 آدم نسلاً طاهراً طیباً، أخرج منه الأنبیاء والرسل، هم صفوة الله وخالص الجوهر، طهروا فی الأصلاب وحفظوا فی الأرحام، ولم یصبهم سفاح الجاهلیة ولا شاب أنسابهم؛ لأن الله تعالی جعلهم فی موضع لا یکون أعلی درجة وشرفاً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خازن علم الله، وأمین غیبه، ومستودع سره، وحجة علی</w:t>
      </w:r>
    </w:p>
    <w:p>
      <w:pPr>
        <w:pStyle w:val="BookText"/>
        <w:rPr/>
      </w:pPr>
      <w:r>
        <w:rPr>
          <w:rFonts w:ascii="IRNazanin" w:hAnsi="IRNazanin" w:eastAsia="IRNazanin"/>
          <w:color w:val="111111"/>
          <w:sz w:val="28"/>
          <w:sz w:val="28"/>
          <w:szCs w:val="28"/>
          <w:rtl w:val="true"/>
          <w:lang w:bidi="fa-IR"/>
        </w:rPr>
        <w:t>خلقه، وترجمانه، ولسانه لا یکون إلا بهذه الصفة، فالحجة لا یکون إلا من نسلهم، یقوم مقام النبی صلی الله علیه و آله فی الخلق</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 هذه الروایة حماد بن سلمة، عن ثابت،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معمراً قد روی نفس هذا الحدیث عن ثابت عن أنس، ولکن بنحو آخر لا یدل علی کفر أبیه صلی الله علیه و آله، فقد قال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بقبر کافر فبشره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علماء الجرح والتعدیل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هؤلاء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معمراً أثبت من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الناس قد تکلموا فی حفظ حماد، ووقع فی أحادیثه مناکیر، دسها ربیعة فی کتبه، وکان حماد لا یحفظ، فحدث بها، فوهم فیها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رویت هذه الروایة بسند صحیح علی شرط الشیخین عن سعد بن أبی وقاص، وجاء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مررت بقبر مشرک فبشره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روی عن الزهری، بسند صحیح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البختری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إبراهیم بن سعد، عن الزهری، 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أبی کان یصل الرحم، وکان 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فکأنه وجد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فأین أبوک؟ فقال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مررت بقبر مشرک، فبشره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فأسلم الأعرابی،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کلفنی رسول الله صلی الله علیه و آله</w:t>
      </w:r>
    </w:p>
    <w:p>
      <w:pPr>
        <w:pStyle w:val="BookText"/>
        <w:rPr/>
      </w:pPr>
      <w:r>
        <w:rPr>
          <w:rFonts w:ascii="IRNazanin" w:hAnsi="IRNazanin" w:eastAsia="IRNazanin"/>
          <w:color w:val="111111"/>
          <w:sz w:val="28"/>
          <w:sz w:val="28"/>
          <w:szCs w:val="28"/>
          <w:rtl w:val="true"/>
          <w:lang w:bidi="fa-IR"/>
        </w:rPr>
        <w:t>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بقبر کافر إلا بشرته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هذا الحدیث صحیح</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رفض الجمهور ما جاء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جاء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إنّ أُمنا تحفظ علی البعل وتکرم الضیف وقد وأدت فی الجاهلیة فأین أُمنا قال أمکما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وقد شق ذلک علیهما فدعاهما رسول الله صلی الله علیه و آله فرجعا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مع أمکما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الحلبی وغیره قد أسقطوه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قوله لشخصین أمی وأمکما فی النار علی تقدیر صحته التی ادعاها الحاکم فی المستدرک کان قبل إحیائها وإیمانها به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ذلک فی أبیه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 علی تقدیر صحة الحدیث إشارة لما تقرر فی علوم الحدیث أنه لا یقبل تفرد الحاکم بالتصحیح فی المستدرک لما عرف من تساهله فیه فی التصحیح وقد بین الذهبی ضعف هذا الحدیث وحلف علی عدم صحته یمینا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92" w:name="pg14067_155008"/>
    </w:p>
    <w:p>
      <w:pPr>
        <w:pStyle w:val="Heading2"/>
        <w:numPr>
          <w:ilvl w:val="1"/>
          <w:numId w:val="1"/>
        </w:numPr>
        <w:rPr/>
      </w:pPr>
      <w:bookmarkStart w:id="193" w:name="__RefHeading___Toc463364_1738255347"/>
      <w:bookmarkStart w:id="194" w:name="_Toc70"/>
      <w:bookmarkEnd w:id="192"/>
      <w:bookmarkEnd w:id="193"/>
      <w:r>
        <w:rPr>
          <w:rtl w:val="true"/>
        </w:rPr>
        <w:t>الفصل الثانی</w:t>
      </w:r>
      <w:r>
        <w:rPr>
          <w:rtl w:val="true"/>
        </w:rPr>
        <w:t xml:space="preserve">: </w:t>
      </w:r>
      <w:r>
        <w:rPr>
          <w:rtl w:val="true"/>
        </w:rPr>
        <w:t>فاطمة بنت أسد أُمُّ الإمام علیٍّ علیهما السلام</w:t>
      </w:r>
      <w:bookmarkEnd w:id="1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463366_1738255347"/>
      <w:bookmarkStart w:id="196" w:name="_Toc71"/>
      <w:bookmarkEnd w:id="195"/>
      <w:r>
        <w:rPr>
          <w:rtl w:val="true"/>
        </w:rPr>
        <w:t>اشارة</w:t>
      </w:r>
      <w:bookmarkStart w:id="197" w:name="pg14067_155010"/>
      <w:bookmarkEnd w:id="196"/>
    </w:p>
    <w:p>
      <w:pPr>
        <w:pStyle w:val="Heading3"/>
        <w:numPr>
          <w:ilvl w:val="2"/>
          <w:numId w:val="1"/>
        </w:numPr>
        <w:rPr/>
      </w:pPr>
      <w:bookmarkStart w:id="198" w:name="__RefHeading___Toc463368_1738255347"/>
      <w:bookmarkStart w:id="199" w:name="_Toc72"/>
      <w:bookmarkEnd w:id="197"/>
      <w:bookmarkEnd w:id="198"/>
      <w:r>
        <w:rPr>
          <w:rtl w:val="true"/>
        </w:rPr>
        <w:t>النسب الطاهر</w:t>
      </w:r>
      <w:bookmarkEnd w:id="199"/>
    </w:p>
    <w:p>
      <w:pPr>
        <w:pStyle w:val="BookText"/>
        <w:rPr/>
      </w:pPr>
      <w:r>
        <w:rPr>
          <w:rFonts w:ascii="IRNazanin" w:hAnsi="IRNazanin" w:eastAsia="IRNazanin"/>
          <w:color w:val="111111"/>
          <w:sz w:val="28"/>
          <w:sz w:val="28"/>
          <w:szCs w:val="28"/>
          <w:rtl w:val="true"/>
          <w:lang w:bidi="fa-IR"/>
        </w:rPr>
        <w:t>هی السیدة فاطمة بنت أسد بن هاشم بن عبد مناف بن قصی بن کلاب بن مرة بن کعب بن لؤی بن غالب بن فهر بن مالک بن النضر بن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خزیمة بن مدرکة بن إلیاس بن مضر بن نزار بن معد بن عدنان، وهو من أولاد نبی الله إسماعیل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أول هاشمیة ولدت لهاشمی</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فی زمانها هاشمی ابن هاشمیین إلا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أولاد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تکون بنت عم أبی طالب علیه السلام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والد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 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نفهم منه أیضا قربها من النبی صلی الله علیه و آله حیث أنّ أباها أسد أخ لجد النبی صلی الله علیه و آله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بنت عم والد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عبدالله بن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فتجتمع مع النبی صلی الله علیه و آله فی هاشم من جهة الأب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فاطمة بنت هرم بن رواحة بن حجر بن عبد بن معیص بن</w:t>
      </w:r>
      <w:bookmarkStart w:id="200" w:name="pg14067_155011"/>
    </w:p>
    <w:p>
      <w:pPr>
        <w:pStyle w:val="BookText"/>
        <w:rPr/>
      </w:pPr>
      <w:bookmarkEnd w:id="200"/>
      <w:r>
        <w:rPr>
          <w:rFonts w:ascii="IRNazanin" w:hAnsi="IRNazanin" w:eastAsia="IRNazanin"/>
          <w:color w:val="111111"/>
          <w:sz w:val="28"/>
          <w:sz w:val="28"/>
          <w:szCs w:val="28"/>
          <w:rtl w:val="true"/>
          <w:lang w:bidi="fa-IR"/>
        </w:rPr>
        <w:t>عامر بن لؤی</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وتلتقی فاطمة بنت أسد بنسب النبی صلی الله علیه و آله من جهة الأم فی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الجد السابع لها من قبل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ولادة السیدة فاطمة بنت أسد علیهاالسلام فی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ومدة عمرها ما یقارب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أخری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توفیت 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 إن شاء الله تعالی</w:t>
      </w:r>
      <w:r>
        <w:rPr>
          <w:rFonts w:eastAsia="IRNazanin" w:cs="IRNazanin"/>
          <w:color w:val="111111"/>
          <w:sz w:val="28"/>
          <w:szCs w:val="28"/>
          <w:rtl w:val="true"/>
          <w:lang w:bidi="fa-IR"/>
        </w:rPr>
        <w:t>.</w:t>
      </w:r>
    </w:p>
    <w:p>
      <w:pPr>
        <w:pStyle w:val="Heading3"/>
        <w:numPr>
          <w:ilvl w:val="2"/>
          <w:numId w:val="1"/>
        </w:numPr>
        <w:rPr/>
      </w:pPr>
      <w:bookmarkStart w:id="201" w:name="__RefHeading___Toc463370_1738255347"/>
      <w:bookmarkStart w:id="202" w:name="_Toc73"/>
      <w:bookmarkEnd w:id="201"/>
      <w:r>
        <w:rPr>
          <w:rtl w:val="true"/>
        </w:rPr>
        <w:t>إیمانها بالله والرسول</w:t>
      </w:r>
      <w:bookmarkEnd w:id="2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إیمان فاطمة بنت أسد متأخراً کما هو شأن عوام الناس بعد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أمره سابقاً حتی علی ولادة النبی صلی الله علیه و آله بحسب مقتضیات الأسرة الهاشمیة ودیدنها بإیمانهم بالحنیفیة الإبراهیمیة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وبمجیء البعثة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واضح عند أدنی نظرة فی سیرتها المبارکة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 لنا النبی صلی الله علیه و آله مدی إخلاصها وإیمانها قبل مجیء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أمی کنت أمی بعد أمی تجوعین وتشبعینی وتعرین وتکسینی وتمنعین نفسک طیباً وتطعمینی تریدین بذلک وجه الله والدار الآخرة</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خدمتها ورعایتها للنبی صلی الله علیه و آله فی وقت سابق علی البعثة بدافع أیمانی مرسخ بالإخلاص والتقرب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مدی إیمانها السابق أیضاً ما جری علی لسانها فی حال لجوئها إلی</w:t>
      </w:r>
    </w:p>
    <w:p>
      <w:pPr>
        <w:pStyle w:val="BookText"/>
        <w:rPr/>
      </w:pPr>
      <w:r>
        <w:rPr>
          <w:rFonts w:ascii="IRNazanin" w:hAnsi="IRNazanin" w:eastAsia="IRNazanin"/>
          <w:color w:val="111111"/>
          <w:sz w:val="28"/>
          <w:sz w:val="28"/>
          <w:szCs w:val="28"/>
          <w:rtl w:val="true"/>
          <w:lang w:bidi="fa-IR"/>
        </w:rPr>
        <w:t>الکعبة الشریفة لا غیر فی مخاضها بسید الوصیین أمیر المؤمنین 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مؤمنة بک وبما جاء من عندک من رسل وکتب، وإنی مصدقة بکلام جدی إبراهیم الخلیل علیه السلام، وإنّه بنی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آخر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بعد البعثة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ما کان راسخاً فی أذهانهم ومتشرباً فی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کشفت لنا جملة من النصوص مدی ذوبانها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 الله ابن یسار،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بنت أسد أُم علی بن أبی طالب حادیة عشرة، یعنی فی السابقة إلی الإسلام، وکانت بدریة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أم أمیر المؤمنین کانت أول امرأة هاجرت إلی رسول الله صلی الله علیه و آله من مکة إلی المدینة علی قدمیها وکانت من أبر الناس برسول الله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جریر بن عبد الحمید عن مغیرة عن إبراهیم، عن الحسن البصری عن الزبیر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یدعو النساء إلی البیعة حین أنزلت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جاءَکَ الْمُؤْمِناتُ یُبایِعْنَکَ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فاطمة بنت أسد أوّل امرأة بایعت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صالحة وکان رسول الله صلی الله علیه و آله یزورها ویقیل فی بیتها</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توفت نزع رسول الله قمیصه فألبسها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 إن شاء الله</w:t>
      </w:r>
      <w:r>
        <w:rPr>
          <w:rFonts w:eastAsia="IRNazanin" w:cs="IRNazanin"/>
          <w:color w:val="111111"/>
          <w:sz w:val="28"/>
          <w:szCs w:val="28"/>
          <w:rtl w:val="true"/>
          <w:lang w:bidi="fa-IR"/>
        </w:rPr>
        <w:t>.</w:t>
      </w:r>
      <w:bookmarkStart w:id="203" w:name="pg14067_155013"/>
    </w:p>
    <w:p>
      <w:pPr>
        <w:pStyle w:val="Heading3"/>
        <w:numPr>
          <w:ilvl w:val="2"/>
          <w:numId w:val="1"/>
        </w:numPr>
        <w:rPr/>
      </w:pPr>
      <w:bookmarkStart w:id="204" w:name="__RefHeading___Toc463372_1738255347"/>
      <w:bookmarkStart w:id="205" w:name="_Toc74"/>
      <w:bookmarkEnd w:id="203"/>
      <w:bookmarkEnd w:id="204"/>
      <w:r>
        <w:rPr>
          <w:rtl w:val="true"/>
        </w:rPr>
        <w:t>مکانتها عند الله ورسوله</w:t>
      </w:r>
      <w:bookmarkEnd w:id="205"/>
    </w:p>
    <w:p>
      <w:pPr>
        <w:pStyle w:val="BookText"/>
        <w:rPr/>
      </w:pPr>
      <w:r>
        <w:rPr>
          <w:rFonts w:ascii="IRNazanin" w:hAnsi="IRNazanin" w:eastAsia="IRNazanin"/>
          <w:color w:val="111111"/>
          <w:sz w:val="28"/>
          <w:sz w:val="28"/>
          <w:szCs w:val="28"/>
          <w:rtl w:val="true"/>
          <w:lang w:bidi="fa-IR"/>
        </w:rPr>
        <w:t xml:space="preserve">حظیت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بمکانة عالیة عند الله وعند رسوله تمتاز بها عن 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فیکفیها فخراً أنها کانت أُمّاً لخاتم النبیین وأُمّاً لسید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قد صحبتها کرامات ومعاجز یعجز عن تفسیرها الذهن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 جملتها انشقاق جدار البیت العتیق ودخولها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ظللها النبی صلی الله علیه و آله بما یتناسب وشأنها ومکانتها المعنویة التی تتمتع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أمّ أمیر المؤمنین کانت أوّل امرأة هاجرت إلی رسول الله صلی الله علیه و آله من مکة إلی المدینة علی قدمیها وکانت من أبر الناس برسول الله صلی الله علیه و آله، فسمعت رسول الله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یحشرون یوم القیامة عراة کما ولدوا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وآسوأتاه،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الله أن یبعثک کآسیة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یذکر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وآضعفاه،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الله أن یکفیک ذلک، وقالت لرسول الله صلی الله علیه و آله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أعتق جاریتی هذه،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أعتق الله بکل عضو منها عضواً منک من النار، فلما مرضت أوصت إلی رسول الله صلی الله علیه و آله وأمرت أن یعتق خادمها، واعتقل لسانها فجعلت تومی إلی رسول الله صلی الله علیه و آله إیماء، فقبل رسول الله صلی الله علیه و آله وصیتها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ویکفیها ما نزل فیها من المدح فی القرآن الکریم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w:t>
      </w:r>
    </w:p>
    <w:p>
      <w:pPr>
        <w:pStyle w:val="BookText"/>
        <w:rPr/>
      </w:pPr>
      <w:r>
        <w:rPr>
          <w:rFonts w:ascii="Amiri" w:hAnsi="Amiri" w:eastAsia="Amiri" w:cs="Amiri"/>
          <w:color w:val="111111"/>
          <w:sz w:val="28"/>
          <w:sz w:val="28"/>
          <w:szCs w:val="28"/>
          <w:rtl w:val="true"/>
          <w:lang w:bidi="ar-SA"/>
        </w:rPr>
        <w:t>وَ الْأَرْضِ رَبَّنا ما خَلَقْتَ هذا باطِلاً سُبْحانَکَ فَقِنا عَذابَ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ورد الذکر علی، والأنثی الفواطم، وهن فاطمة بنت رسول الله صلی الله علیه و آله وفاطمة بنت أسد، وفاطمة بنت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فاطمة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الذخائر أنها توفیت بالمدینة وشهدها النبی صلی الله علیه و آله وتولی دفنها ونزع قمیصه وألبسها إیاه واضطجع فی قبرها فلما سوی علیها التراب سئل عن ذلک فقال ألبستها لتلبس من ثیاب الجنة واضطجعت معها فی قبرها لأخفف عنها من ضغطة القبر إنها کانت أحسن خلق الله صنیعاً إلیّ بعد أبی طالب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فاطمة بنت أسد یعلم من ولادتها أمیر المؤمنین علیه السلام فی جوف الکعبة، وأنها کانت من السابقات إلی الإیمان، وکان رسول الله صلی الله علیه و آله یکرمها ویعظمها ویدعوها أمی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أنها لما ماتت بکی علیها النبی صلی الله علیه و آله وکفنها بثیابه، وصلی علیها، وکبر علیها أربعین تکبیرة، وقد صلی علیها صلاة لم یصل قبلها ولا بعدها علی أحد مثلها ودخل فی قبرها وتمدد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 إن شاء الله</w:t>
      </w:r>
      <w:r>
        <w:rPr>
          <w:rFonts w:eastAsia="IRNazanin" w:cs="IRNazanin"/>
          <w:color w:val="111111"/>
          <w:sz w:val="28"/>
          <w:szCs w:val="28"/>
          <w:rtl w:val="true"/>
          <w:lang w:bidi="fa-IR"/>
        </w:rPr>
        <w:t>.</w:t>
      </w:r>
      <w:bookmarkStart w:id="206" w:name="pg14067_155015"/>
    </w:p>
    <w:p>
      <w:pPr>
        <w:pStyle w:val="Heading3"/>
        <w:numPr>
          <w:ilvl w:val="2"/>
          <w:numId w:val="1"/>
        </w:numPr>
        <w:rPr/>
      </w:pPr>
      <w:bookmarkStart w:id="207" w:name="__RefHeading___Toc463374_1738255347"/>
      <w:bookmarkStart w:id="208" w:name="_Toc75"/>
      <w:bookmarkEnd w:id="206"/>
      <w:bookmarkEnd w:id="207"/>
      <w:r>
        <w:rPr>
          <w:rtl w:val="true"/>
        </w:rPr>
        <w:t>فاطمة بنت أسد أُم النبی الثانیة</w:t>
      </w:r>
      <w:bookmarkEnd w:id="208"/>
    </w:p>
    <w:p>
      <w:pPr>
        <w:pStyle w:val="BookText"/>
        <w:rPr/>
      </w:pPr>
      <w:r>
        <w:rPr>
          <w:rFonts w:ascii="IRNazanin" w:hAnsi="IRNazanin" w:eastAsia="IRNazanin"/>
          <w:color w:val="111111"/>
          <w:sz w:val="28"/>
          <w:sz w:val="28"/>
          <w:szCs w:val="28"/>
          <w:rtl w:val="true"/>
          <w:lang w:bidi="fa-IR"/>
        </w:rPr>
        <w:t xml:space="preserve">حازت فاطمة بنت أسد علی هذا اللقب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یکشف عن مدی إیمانها وعظم مکانتها عند الله ورسوله؛ وذلک لرعایتها واهتمامها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النبی صلی الله علیه و آله عن اهتمامه فی تجهیز ودفن فاطمة بنت أسد والذی لم یسبق له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هلک وأنا صغیر فأخذتنی هی وزوجها فکانا یوسعان علیَّ ویؤثرانی علی أولادهما فأحببت أن یوسع الله علیها قبرها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ویؤکد هذا ما ذکره الحاکم فی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بن هاشم کفنها رسول الله صلی الله علیه و آله فی قمیصه وصلی علیها وکبر علیها سبعین تکبیرة ونزل فی قبرها فجعل یومی فی نواحی القبر کأنه یوسعه ویسوی علیها وخرج من قبرها وعیناه تذرفان وحثا فی قبرها فلما ذهب قال له عمر بن الخطاب رضی الله عنه یا رسول الله رأیتک فعلت علی هذه المرأة شیئاً لم تفعله علی أحد فقال یا عمر إنّ هذه المرأة کانت أمی التی ولدتنی إنّ أبا طالب کان یصنع الصنیع وتکون له المأدبة وکان یجمعنا علی طعامه فکانت هذه المرأة تفضل منه کله نصیبنا فأعود فیه وان جبریل علیه السلام أخبرنی عن ربی عز وجل أنّها من أهل الجنة وأخبرنی جبریل علیه السلام أنّ الله تعالی أمر سبعین ألفاً من الملائکة یصلون علیها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روی عن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ظهرت أمارة وفاة عبد المطلب 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یکفل محمداً؟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أکیس منا فقل له یختار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جدک علی جناح السفر إلی القیامة، أی عمومتک وعماتک ترید أن یکفلک؟ فنظر فی وجوههم، ثم زحف إلی عند أبی طالب،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إنی قد عرفت دیانتک وأمانتک، فکن له کما کنت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أخذه أبو طالب، وکنت أخدمه، وکان یدعونی الأم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أنه صلی الله علیه وسلم صلی علیها وتمرغ فی قبرها وبکی وقال جزاک الله من أُم خیراً فلقد کنت خیر أم، وسماها أماً؛ لأنها کانت ربته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الطبرانی فی المعجم الکبیر عن عاصم الأحول عن أنس بن مالک قال لما ماتت فاطمة بنت أسد بن هاشم أم علی بن أبی طالب دخل علیها رسول الله صلی الله علیه و آله فجلس عند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أمی کنت أمی بعد أمی تجوعین وتشبعینی وتعرین وتکسینی وتمنعین نفسک طیباً وتطعمینی تریدین بذلک وجه الله والدار الآخرة ثم أمر أن تغسل ثلاثاً فلما بلغ الماء الذی فیه الکافور سکبه رسول الله صلی الله علیه و آله بیده ثم خلع رسول الله صلی الله علیه و آله قمیصه فألبسها إیاه وکفنها ببرد فوقه ثم دعا رسول الله صلی الله علیه و آله أسامة بن زید وأبا أیوب الأنصاری وعمر بن الخطاب وغلاماً أسود یحفرون فحفروا قبرها فلما بلغوا اللحد حفره رسول الله صلی الله علیه و آله بیده وأخرج ترابه بیده فلما فرغ دخل رسول الله صلی الله علیه و آله فاضطجع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یحیی ویمیت وهو حی لا یموت أغفر لأمی فاطمة بنت أسد ونکبتنا حجتها ووسع علیها مدخلها بحق نبیک والأنبیاء الذین من قبلی فإنک أرحم الراحمین وکبر علیها أربعاً وأدخلوها اللحد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209" w:name="pg14067_155017"/>
    </w:p>
    <w:p>
      <w:pPr>
        <w:pStyle w:val="Heading3"/>
        <w:numPr>
          <w:ilvl w:val="2"/>
          <w:numId w:val="1"/>
        </w:numPr>
        <w:rPr/>
      </w:pPr>
      <w:bookmarkStart w:id="210" w:name="__RefHeading___Toc463376_1738255347"/>
      <w:bookmarkStart w:id="211" w:name="_Toc76"/>
      <w:bookmarkEnd w:id="209"/>
      <w:bookmarkEnd w:id="210"/>
      <w:r>
        <w:rPr>
          <w:rtl w:val="true"/>
        </w:rPr>
        <w:t>مشهد من کرم بنی هاشم</w:t>
      </w:r>
      <w:bookmarkEnd w:id="2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حفلت سیرة بنی هاشم بهذه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مدحها العقل وأقرها الشرع وأثاب علی کل من 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أجلی مصادیق ذلک الأنبیاء وأوصیاؤهم وذلک بما هو ثابت عقلاً وشرعاً أنّ المعصوم کامل الصفات لا یسبقه أحد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مثالاً هنا له صلة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النبی صلی الله علیه و آله قبل الهجرة خرج یوماً إلی خارج مکة ورجع طالباً منزله فاجتاز بمناد ینادی من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لهم سید یسمی عبد الله ابن جذعان، وکان یعد من سادات قریش وأشیاخهم، وکان له منادیة ینادون فی شعاب مکة وأودیتها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الضیافة والقری فلیأت مائدة عبد الله بن جذعان، وکان من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قحافة، وأجرته أربعة دوانیق، وله مناد آخر فوق سطح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عبد الله بن جذعان بجواز النبی صلی الله علیه و آله علی بابه، فخرج یسعی حتی لحق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بالبیت الحرام إلا ما شرفتنی بدخولک إلی منزلی وتحرمک بزادی، وأقسم علیه برب البیت والبطحاء وبشیبة بن عبد المطلب، فأجابه النبی صلی الله علیه و آله إلی ذلک ودخل منزله وتحرم بزاده، فلما خرج النبی صلی الله علیه و آله خرج معه ابن جذعان مشیعاً له، فلما أراد الرجوع عنه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تکون غدا فی ضیافتی أنت وتیم وأتباعها وحلفاؤها عند طلوع الغزالة</w:t>
      </w:r>
      <w:r>
        <w:rPr>
          <w:rStyle w:val="FootnoteAnchor"/>
          <w:rtl w:val="true"/>
        </w:rPr>
        <w:footnoteReference w:id="183"/>
      </w:r>
      <w:r>
        <w:rPr>
          <w:rFonts w:ascii="IRNazanin" w:hAnsi="IRNazanin" w:eastAsia="IRNazanin"/>
          <w:color w:val="111111"/>
          <w:sz w:val="28"/>
          <w:sz w:val="28"/>
          <w:szCs w:val="28"/>
          <w:rtl w:val="true"/>
          <w:lang w:bidi="fa-IR"/>
        </w:rPr>
        <w:t xml:space="preserve">، ثم افترقا ومضی النبی إلی دار عمه أبی طالب وجلس متفکراً فیما وعده لعبد الله بن جذعان، إذ دخلت علیه فاطمة بنت أسد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هی</w:t>
      </w:r>
      <w:bookmarkStart w:id="212" w:name="pg14067_155018"/>
    </w:p>
    <w:p>
      <w:pPr>
        <w:pStyle w:val="BookText"/>
        <w:rPr/>
      </w:pPr>
      <w:bookmarkEnd w:id="212"/>
      <w:r>
        <w:rPr>
          <w:rFonts w:ascii="IRNazanin" w:hAnsi="IRNazanin" w:eastAsia="IRNazanin"/>
          <w:color w:val="111111"/>
          <w:sz w:val="28"/>
          <w:sz w:val="28"/>
          <w:szCs w:val="28"/>
          <w:rtl w:val="true"/>
          <w:lang w:bidi="fa-IR"/>
        </w:rPr>
        <w:t>مربیته، وکان یسمیها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ما لی أراک مهموماً؟ أعارضک أحد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فبحقی علیک إلا ما أخبرتنی بحالک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علیها قصته مع ابن جذعان وما قاله وما وعده من الضیافة،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لا تضیقن صدرک، معی مشار عسل یقوم لک بکل ما ترید، فبینما هما فی الحدیث إذ دخل أبو طالب رضی الله عنه، فقال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بذلک کله، وبما قال النبی صلی الله علیه و آله لابن جذعان، فضمه إلی صدره وقبل ما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بالله علیک لا تضیقن صدرک من ذلک، وفی نهار غد أقوم لک بجمیع ما تحتاج إلیه إن شاء الله تعالی، وأصنع ولیمة تتحدث بها الرکبان فی سائر البلدان، وعزم علی ولیمة تعم سائر القبائل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63378_1738255347"/>
      <w:bookmarkStart w:id="214" w:name="_Toc77"/>
      <w:bookmarkEnd w:id="213"/>
      <w:r>
        <w:rPr>
          <w:rtl w:val="true"/>
        </w:rPr>
        <w:t>زواجها من أبی طالب</w:t>
      </w:r>
      <w:bookmarkEnd w:id="2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أبو طالب فاطمة بنت أسد شریکة لحیاته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بما کانت تمتاز بصفات کمالیة عالیة تؤهلها لأن تکون کفؤاً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إن قلنا أنه وصی من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عن أبی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قد آمن وأقر، وکیف لا یکون کذلک والحال أن أبا طالب کان من الأوصیاء، وکان أمیناً علی وصایا الأنبیاء وحاملا لها إلیه صلی الله علیه و آله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المکانة والقدر العالی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تکون وعاء لسید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وغیرها تکشف لنا عن سبب اختیار أبی طالب لها</w:t>
      </w:r>
      <w:r>
        <w:rPr>
          <w:rFonts w:eastAsia="IRNazanin" w:cs="IRNazanin"/>
          <w:color w:val="111111"/>
          <w:sz w:val="28"/>
          <w:szCs w:val="28"/>
          <w:rtl w:val="true"/>
          <w:lang w:bidi="fa-IR"/>
        </w:rPr>
        <w:t>,</w:t>
      </w:r>
      <w:bookmarkStart w:id="215" w:name="pg14067_155019"/>
    </w:p>
    <w:p>
      <w:pPr>
        <w:pStyle w:val="BookText"/>
        <w:rPr/>
      </w:pPr>
      <w:bookmarkEnd w:id="215"/>
      <w:r>
        <w:rPr>
          <w:rFonts w:ascii="IRNazanin" w:hAnsi="IRNazanin" w:eastAsia="IRNazanin"/>
          <w:color w:val="111111"/>
          <w:sz w:val="28"/>
          <w:sz w:val="28"/>
          <w:szCs w:val="28"/>
          <w:rtl w:val="true"/>
          <w:lang w:bidi="fa-IR"/>
        </w:rPr>
        <w:t>وقد خطب أبو طالب فی نکاح فاطمة بنت أسد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رب العرش العظیم والمقام الکریم والمشعر والحطیم الذی اصطفانا أعلاماً وسدنة وعرفاء وخلصاء وحجیته بهالیل أطهار من الخنا والریب والأذی والعیب وأقام لنا المشاعر وفضلنا علی العشائر نخب آل إبراهیم وصفوته وزرع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تزوجت بنت أسد وسقت المهر ونفذت الأمر فاسألوه واشهدوا، فقال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 ورضینا بک، ثم أطعم الناس فقال أمیة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اغمرنا عرس أبی طالب وکان عرساً لبن الحالب</w:t>
      </w:r>
    </w:p>
    <w:p>
      <w:pPr>
        <w:pStyle w:val="BookText"/>
        <w:rPr/>
      </w:pPr>
      <w:r>
        <w:rPr>
          <w:rFonts w:ascii="IRNazanin" w:hAnsi="IRNazanin" w:eastAsia="IRNazanin"/>
          <w:color w:val="111111"/>
          <w:sz w:val="28"/>
          <w:sz w:val="28"/>
          <w:szCs w:val="28"/>
          <w:rtl w:val="true"/>
          <w:lang w:bidi="fa-IR"/>
        </w:rPr>
        <w:t>اقرأؤه البدو بأقطاره من راجل خف ومن راکب</w:t>
      </w:r>
      <w:r>
        <w:rPr>
          <w:rStyle w:val="FootnoteAnchor"/>
          <w:rtl w:val="true"/>
        </w:rPr>
        <w:footnoteReference w:id="186"/>
      </w:r>
    </w:p>
    <w:p>
      <w:pPr>
        <w:pStyle w:val="Heading3"/>
        <w:numPr>
          <w:ilvl w:val="2"/>
          <w:numId w:val="1"/>
        </w:numPr>
        <w:rPr/>
      </w:pPr>
      <w:bookmarkStart w:id="216" w:name="__RefHeading___Toc463380_1738255347"/>
      <w:bookmarkStart w:id="217" w:name="_Toc78"/>
      <w:bookmarkEnd w:id="216"/>
      <w:r>
        <w:rPr>
          <w:rtl w:val="true"/>
        </w:rPr>
        <w:t>مشهد من إیمان أبی طالب</w:t>
      </w:r>
      <w:bookmarkEnd w:id="2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الهوان أن یُشکک فی إیمان رائد المسیرة الإسلامیة والقاعدة الکبری لانطلاق الإسلام واستحکامه والممهد له والرکن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الدانی الذی تشرّب هو وأسلافه فی محض الشرک وعبادة الأصنام وتناول النجاسات أن ینال من العالی وینکر وینفی إیمان من هو محل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یعبر عن شیء فهو یعبر عن مدی الانتکاسة التی مرّ بها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والازدواجیة القصوی فی المعاییر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إیمان أبی طالب بل العائلة الهاشمیة والعدنانیة إلا مصدراً للإیمان وللإسلام والممهدین لخاتمیة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کأبی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نجد سیرتهم لاسیما أبی طالب علیه السلام حافلة بالتلبسات العبادیة والتضحیات الإیمانیة والتنبؤات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ذلک إعجازاً أنّه أرضع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أبی بصیر، عن أبی عبد</w:t>
      </w:r>
    </w:p>
    <w:p>
      <w:p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النبی صلی الله علیه و آله مکث أیاماً لیس له لبن، فألقاه أبو طالب علی ثدی نفسه، فأنزل الله فیه لبناً فرضع منه أیاماً حتی وقع أبو طالب علی حلیمة السعدیة فدفعه إلیها</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یضعف تحمل هذا الحدیث من ضعاف النفوس وقلیلی الإیمان کما أشار لذلک رسول الله صلی الله علیه و آله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حدیث آل محمد صعب مستصعب لا یؤمن به إلا ملک مقرب أو نبی مرسل أو عبد امتحن الله قلبه للإیمان</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حدیثنا صعب مستصعب، لا یحتمله إلا صدور منیرة أو قلوب سلیمة أو أخلاق حسنة</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تناسوا أو تغافلوا مما صدر عن النبی صلی الله علیه و آله من نظائر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یرون الحیاة من جانب واحد أو من جانب مادی وهو الجانب الذی استولی علی حیاتهم ومشاعرهم ونفوسهم ولا یعطون للتدخلات الغیبیة والمعجزات أو الکرامات الإلهیة أی اهتمام أو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رجعنا إلی القرآن الکریم لرأینا کیف یفرق بین المؤمن وغیره بالإیمان بالغیب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شاءت حکمته تعالی أن یعطی لأنبیائه والأوصیاء والصالحین القدرة علی التحکم بما هو خارج عن نوامیس الطبیعة بأذنه سواء کان علی سبیل المعجزة أم الکرامة وقد ضرب لنا أمثلة کثیرة فی القرآن الکریم سواء کان للأنبیاء أم غیرهم من قبیل معاجز نبی الله سلیمان علیه السلام أو إحضار عرش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وغیر ذلک فی القرآن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إلی ما ورد فی السنة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نستکثر ونستغرب ما حدث عن أبی طالب علیه السلام مع النبی صلی الله علیه و آله سواء کان ذلک إکراماً لمنزلة أبی طالب عند الله أم رعایة للنبی الأکرم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أیضاً عن فاطمة بنت أسد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عبد المطلب أخذ أبو طالب النبی صلی الله علیه و آله عنده لوصیة أبیه به وکنت أخدمه وکان فی بستان دارنا نخلات وکان أول إدراک الرطب وکنت کل یوم ألتقط له حفنة من الرطب فما فوقها وکذلک جاریتی فاتفق یوماً أن نسیت أن التقط له شیئاً ونسیت جاریتی أیضاً، وکان محمد نائماً ودخل الصبیان وأخذوا کلما سقط من الرطب وانصرفوا فنمت ووضعت الکم علی وجهی حیاءً من محمد صلی الله علیه و آله إذا انتبه فانتبه محمد صلی الله علیه و آله ودخل البستان فلم یر رطبة علی وجه الأرض فأشار إلی نخلة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الشجرة أنا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النخلة قد وضعت أغصانها التی علیها الرطب حتی أکل منها ما أراد ثم ارتفعت إلی موضعها، فتعجبت من ذلک وکان أبو طالب رضی الله عنه غائباً فلما أتی وقرع الباب عدوت إلیه حافیة وفتحت الباب وحکیت له ما رأیت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 یکون نبیاً وأنت تلدین له وزیراً بعد 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علیاً علیه السلام کما قال</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یکشف عن مدی اتصال أبی طالب علیه السلام بالغیب وعن مدی إیمانه وعلمه</w:t>
      </w:r>
      <w:r>
        <w:rPr>
          <w:rFonts w:eastAsia="IRNazanin" w:cs="IRNazanin"/>
          <w:color w:val="111111"/>
          <w:sz w:val="28"/>
          <w:szCs w:val="28"/>
          <w:rtl w:val="true"/>
          <w:lang w:bidi="fa-IR"/>
        </w:rPr>
        <w:t>.</w:t>
      </w:r>
      <w:bookmarkStart w:id="218" w:name="pg14067_155022"/>
    </w:p>
    <w:p>
      <w:pPr>
        <w:pStyle w:val="Heading3"/>
        <w:numPr>
          <w:ilvl w:val="2"/>
          <w:numId w:val="1"/>
        </w:numPr>
        <w:rPr/>
      </w:pPr>
      <w:bookmarkStart w:id="219" w:name="__RefHeading___Toc463382_1738255347"/>
      <w:bookmarkStart w:id="220" w:name="_Toc79"/>
      <w:bookmarkEnd w:id="218"/>
      <w:bookmarkEnd w:id="219"/>
      <w:r>
        <w:rPr>
          <w:rtl w:val="true"/>
        </w:rPr>
        <w:t>أبو طالب رمز الإیمان</w:t>
      </w:r>
      <w:bookmarkEnd w:id="220"/>
    </w:p>
    <w:p>
      <w:pPr>
        <w:pStyle w:val="Heading4"/>
        <w:numPr>
          <w:ilvl w:val="3"/>
          <w:numId w:val="1"/>
        </w:numPr>
        <w:rPr/>
      </w:pPr>
      <w:bookmarkStart w:id="221" w:name="__RefHeading___Toc463384_1738255347"/>
      <w:bookmarkStart w:id="222" w:name="_Toc80"/>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کثرة تشویش أذهان المؤمنین والمستضعفین من قبل المغرضین والمحرّفین فی تشویه وتحریف سیرة أحد کبار ورموز المضحین والمدافعین عن بیضة الإسلام وحامل 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جعلتنا أن نذکر وباختصار الأدلة الاثباتیة علی إیمانه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الدلائل علی إیمان أبی طالب بدین ابن أخیه تبلغ من الوفرة والکثرة بحیث استقطبت اهتمام کل المحققین المنصفین والمحایدین، ولکن بعض المتعصبین توقف فی إیمان تلک الشخصیة المتفانیة العظیمة بالدعوة المحمدیة بینما تجاوز فریق هذا الحد إلی ما هو أبعد من ذلک، حیث قالوا بأنه مات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صحت عشر هذه الدلائل الدالة علی إیمان أبی طالب الثابتة فی کتب التاریخ والحدیث، فی حق رجل آخر لما شک أحد فی إیمانه فضلاً عن إسلامه ولکن لا یعلم الإنسان لماذا لا تستطیع کل هذه الأدلة إقناع هذه الزمرة، وإنارة الحقیقة لهم؟ فهناک أدلة کثیرة تدل علی إیمان أبی طالب من جملتها ما یلی</w:t>
      </w:r>
      <w:r>
        <w:rPr>
          <w:rFonts w:eastAsia="IRNazanin" w:cs="IRNazanin"/>
          <w:color w:val="111111"/>
          <w:sz w:val="28"/>
          <w:szCs w:val="28"/>
          <w:rtl w:val="true"/>
          <w:lang w:bidi="fa-IR"/>
        </w:rPr>
        <w:t>:</w:t>
      </w:r>
    </w:p>
    <w:p>
      <w:pPr>
        <w:pStyle w:val="Heading4"/>
        <w:numPr>
          <w:ilvl w:val="3"/>
          <w:numId w:val="1"/>
        </w:numPr>
        <w:rPr/>
      </w:pPr>
      <w:bookmarkStart w:id="223" w:name="__RefHeading___Toc463386_1738255347"/>
      <w:bookmarkStart w:id="224" w:name="_Toc81"/>
      <w:bookmarkEnd w:id="223"/>
      <w:r>
        <w:rPr>
          <w:rtl w:val="true"/>
        </w:rPr>
        <w:t>الأول</w:t>
      </w:r>
      <w:r>
        <w:rPr>
          <w:rtl w:val="true"/>
        </w:rPr>
        <w:t xml:space="preserve">: </w:t>
      </w:r>
      <w:r>
        <w:rPr>
          <w:rtl w:val="true"/>
        </w:rPr>
        <w:t>الروایات الواردة بحقه</w:t>
      </w:r>
      <w:bookmarkEnd w:id="224"/>
    </w:p>
    <w:p>
      <w:pPr>
        <w:pStyle w:val="BookText"/>
        <w:rPr/>
      </w:pPr>
      <w:r>
        <w:rPr>
          <w:rFonts w:ascii="IRNazanin" w:hAnsi="IRNazanin" w:eastAsia="IRNazanin"/>
          <w:color w:val="111111"/>
          <w:sz w:val="28"/>
          <w:sz w:val="28"/>
          <w:szCs w:val="28"/>
          <w:rtl w:val="true"/>
          <w:lang w:bidi="fa-IR"/>
        </w:rPr>
        <w:t>والروایات فی هذا المجال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علی بن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إیمان أبی طالب فی کفه میزان، وإیمان هذا الخلق فی الکفة الأخری لرجح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تعلموا أنّ علیاً علیه السلام کان یأمر أن یحج عن أبی النبی عبد الله وعن أمه وأبیه أبی طالب فی حیاته وقد أوصی</w:t>
      </w:r>
    </w:p>
    <w:p>
      <w:pPr>
        <w:pStyle w:val="BookText"/>
        <w:rPr/>
      </w:pPr>
      <w:r>
        <w:rPr>
          <w:rFonts w:ascii="IRNazanin" w:hAnsi="IRNazanin" w:eastAsia="IRNazanin"/>
          <w:color w:val="111111"/>
          <w:sz w:val="28"/>
          <w:sz w:val="28"/>
          <w:szCs w:val="28"/>
          <w:rtl w:val="true"/>
          <w:lang w:bidi="fa-IR"/>
        </w:rPr>
        <w:t>فی وصیته بالحج عنهم بعد مماته</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تکشف لنا أن إیمان أبی طالب یحظی بمرتبة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 محمداً صلی الله علیه و آله بالحق نبیاً لو شفع أبی فی کل مذنب علی وجه الأرض لشفعه الله فیهم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ذات یوم جالساً بالرحبة والناس حوله مجتمعون،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بالمکان الذی أنزلک الله به وأبوک یعذب بالنار؟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فض الله فاک والذی بعث محمداً بالحق نبیاً، لو شفع أبی فی کل مذنب علی وجه الأرض لشفعه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أبی یعذب بالنار وابنه قسیم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نبیاً، إن نور أبی طالب یوم القیامة لیطفئ أنوار الخلق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صلی الله علیه و آله، ونوری، ونور فاطمة، ونوری الحسن والحسین ومن ولده من الأئمة، لان نوره من نورنا الذی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خلق ادم بألفی عام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محمد قال کتبت إلی الإمام 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شککت فی إیمان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ومن یبتغ غیر سبیل المؤمنین نوله ما تولی أما إنک إن لم تقر بإیمان أبی طالب کان مصیرک إلی النار</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ابن علی بن بابویه بإسناد له أن عبد العظیم بن عبد الله العلوی کان مریضاً، فکتب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یابن رسول الله عن الخبر المروی أن أبا طالب فی ضحضاح من نار یغلی منه دماغه، فکتب إلیه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فإنک إن شککت فی إیمان أبی طالب کان مصیرک إلی النار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محمد بن یونس، عن أبیه،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یقول الناس فی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یقولون هو فی ضحضاح من نار، وفی رجلیه نعلان من نار تغلی منهما أم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أعداء الله، إن أبا طالب من رفقاء النبیین والصدیقین والشهداء والصالحین وحسن أولئک رفیقاً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الطائفة من الروایات تدل بصراحة علی أن القول بإیمان أبی طالب له دخل فی العقیدة سلباً وإیجاباً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من أنکر إیمان أبی طالب فقد خرج عن العقیدة الحقّة وکان مصیره النار مع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الروایات لیس المراد منها إثبات إیمان أبی طالب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تفید أیضا وبوضوح مدی عظمة أبی طالب علیه السلام</w:t>
      </w:r>
      <w:bookmarkStart w:id="225" w:name="pg14067_155025"/>
    </w:p>
    <w:p>
      <w:pPr>
        <w:pStyle w:val="BookText"/>
        <w:rPr/>
      </w:pPr>
      <w:bookmarkEnd w:id="225"/>
      <w:r>
        <w:rPr>
          <w:rFonts w:ascii="IRNazanin" w:hAnsi="IRNazanin" w:eastAsia="IRNazanin"/>
          <w:color w:val="111111"/>
          <w:sz w:val="28"/>
          <w:sz w:val="28"/>
          <w:szCs w:val="28"/>
          <w:rtl w:val="true"/>
          <w:lang w:bidi="fa-IR"/>
        </w:rPr>
        <w:t>ومکانته عند الله فلا یقل شأنا عن الرسل والأنبیاء؛ بدلیل أنّ الشک فی إیمانه یلزم منه انحراف بالعقیدة ویستحق علی ذلک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یتأتی إلا لنبی أو وصی لأنّ له ارتباط بالغیب وینطق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به أو کذّبه فقد شک وکذّب بالله فیکون مصیره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أنّ شخصاً شک فی إیمان زید من الناس ولو کان مسلماً لا یلزم خروجه من العقیدة ولا یصبح کافراً ومن ثم یکون مصیره النار</w:t>
      </w:r>
      <w:r>
        <w:rPr>
          <w:rFonts w:eastAsia="IRNazanin" w:cs="IRNazanin"/>
          <w:color w:val="111111"/>
          <w:sz w:val="28"/>
          <w:szCs w:val="28"/>
          <w:rtl w:val="true"/>
          <w:lang w:bidi="fa-IR"/>
        </w:rPr>
        <w:t>.</w:t>
      </w:r>
    </w:p>
    <w:p>
      <w:pPr>
        <w:pStyle w:val="Heading4"/>
        <w:numPr>
          <w:ilvl w:val="3"/>
          <w:numId w:val="1"/>
        </w:numPr>
        <w:rPr/>
      </w:pPr>
      <w:bookmarkStart w:id="226" w:name="__RefHeading___Toc463388_1738255347"/>
      <w:bookmarkStart w:id="227" w:name="_Toc82"/>
      <w:bookmarkEnd w:id="226"/>
      <w:r>
        <w:rPr>
          <w:rtl w:val="true"/>
        </w:rPr>
        <w:t>الثانی</w:t>
      </w:r>
      <w:r>
        <w:rPr>
          <w:rtl w:val="true"/>
        </w:rPr>
        <w:t xml:space="preserve">: </w:t>
      </w:r>
      <w:r>
        <w:rPr>
          <w:rtl w:val="true"/>
        </w:rPr>
        <w:t>أشعاره فی نصرة النبی وتأییده</w:t>
      </w:r>
      <w:bookmarkEnd w:id="227"/>
    </w:p>
    <w:p>
      <w:pPr>
        <w:pStyle w:val="BookText"/>
        <w:rPr/>
      </w:pPr>
      <w:r>
        <w:rPr>
          <w:rFonts w:ascii="Amiri" w:hAnsi="Amiri" w:eastAsia="Amiri" w:cs="Amiri"/>
          <w:color w:val="111111"/>
          <w:sz w:val="28"/>
          <w:sz w:val="28"/>
          <w:szCs w:val="28"/>
          <w:rtl w:val="true"/>
          <w:lang w:bidi="ar-SA"/>
        </w:rPr>
        <w:t>إنّ أشعاره علیه السلام التی تدل علی مدی إیمانه ومجابهته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کثیرة وربما تبلغ أکثر من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عن ابن شهر آشوب المازندرانی فی کتابه متشابهات القرآن عند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أشعار أبی طالب الدالة علی إیمانه تزید علی ثلاثة آلاف بیت یکاشف فیها من یکاشف النبی صلی الله علیه و آله و یصحح نبوته</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نقتصر علی أنموذجٍ منها کی لا نخرج بعیداً عن موضوع الکتاب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الأشعار ما جاء فی وصیته بالنبی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بنصر نبی الخیر أربعة ابنی علیاً وشیخ القوم عباسا</w:t>
      </w:r>
    </w:p>
    <w:p>
      <w:pPr>
        <w:pStyle w:val="BookText"/>
        <w:rPr/>
      </w:pPr>
      <w:r>
        <w:rPr>
          <w:rFonts w:ascii="IRNazanin" w:hAnsi="IRNazanin" w:eastAsia="IRNazanin"/>
          <w:color w:val="111111"/>
          <w:sz w:val="28"/>
          <w:sz w:val="28"/>
          <w:szCs w:val="28"/>
          <w:rtl w:val="true"/>
          <w:lang w:bidi="fa-IR"/>
        </w:rPr>
        <w:t>وحمزة الأسد الحامی حقیقته وجعفراً أن تذودا دونه الناسا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کونوا فداء لکم أمی وما ولدت فی نصر أحمد دون الناس أتراسا</w:t>
      </w:r>
      <w:r>
        <w:rPr>
          <w:rStyle w:val="FootnoteAnchor"/>
          <w:rtl w:val="true"/>
        </w:rPr>
        <w:footnoteReference w:id="198"/>
      </w:r>
      <w:bookmarkStart w:id="228" w:name="pg14067_155026"/>
    </w:p>
    <w:p>
      <w:pPr>
        <w:pStyle w:val="BookText"/>
        <w:rPr/>
      </w:pPr>
      <w:bookmarkEnd w:id="22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خیار الناس أن محمداً نبی کموسی والمسیح بن مریم</w:t>
      </w:r>
    </w:p>
    <w:p>
      <w:pPr>
        <w:pStyle w:val="BookText"/>
        <w:rPr/>
      </w:pPr>
      <w:r>
        <w:rPr>
          <w:rFonts w:ascii="IRNazanin" w:hAnsi="IRNazanin" w:eastAsia="IRNazanin"/>
          <w:color w:val="111111"/>
          <w:sz w:val="28"/>
          <w:sz w:val="28"/>
          <w:szCs w:val="28"/>
          <w:rtl w:val="true"/>
          <w:lang w:bidi="fa-IR"/>
        </w:rPr>
        <w:t>أتانا بهدی مثلما أتیا به فکل بأمر الله یهدی ویعصم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إنا وجدنا محمداً رسولاً کموسی خط فی أول الکتب</w:t>
      </w:r>
      <w:r>
        <w:rPr>
          <w:rStyle w:val="FootnoteAnchor"/>
          <w:rtl w:val="true"/>
        </w:rPr>
        <w:footnoteReference w:id="200"/>
      </w:r>
    </w:p>
    <w:p>
      <w:pPr>
        <w:pStyle w:val="Heading4"/>
        <w:numPr>
          <w:ilvl w:val="3"/>
          <w:numId w:val="1"/>
        </w:numPr>
        <w:rPr/>
      </w:pPr>
      <w:bookmarkStart w:id="229" w:name="__RefHeading___Toc463390_1738255347"/>
      <w:bookmarkStart w:id="230" w:name="_Toc83"/>
      <w:bookmarkEnd w:id="229"/>
      <w:r>
        <w:rPr>
          <w:rtl w:val="true"/>
        </w:rPr>
        <w:t>الثالث</w:t>
      </w:r>
      <w:r>
        <w:rPr>
          <w:rtl w:val="true"/>
        </w:rPr>
        <w:t xml:space="preserve">: </w:t>
      </w:r>
      <w:r>
        <w:rPr>
          <w:rtl w:val="true"/>
        </w:rPr>
        <w:t>مواقفه من الرسول ودفاعه عنه</w:t>
      </w:r>
      <w:bookmarkEnd w:id="2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مواقفه من رسول الله صلی الله علیه و آله وکیفیة دفاعه وذبّه عنه لا یقتصر علی ما بعد البعثة وإنما کان ذلک والنبی صلی الله علیه و آله فی غرة حیاته وبدایة 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 طالب یحفه بالرعایة والحفاظ والتکریم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الترجمة الإیمانیة الراسخة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جهاده والدفاع عنه ما بعد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بنفر من قریش وقد نحروا جزوراً، وکانوا یسمونها الظهیرة، ویذبحونها علی النصب، فلم یسلم علیهم، فلما انتهی إلی دار الندوة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بنا یتیم أبی طالب فلا یسلم علینا، فأیکم یأتیه فیفسد علیه مصلاه؟ فقال عبد الله بن الزبعری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الفرث والدم فانتهی به إلی النبی صلی الله علیه و آله وهو ساجد، فملأ به ثیابه ومظاهره فانصرف النبی صلی الله علیه و آله حتی أتی عمه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یابن أخی؟ فقص علیه القصة، فقال وأین ترکتهم؟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عبد المطلب یا آل هاشم یا آل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إلیه من کل مکان ملبین،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سلاحهم، وانطلق بهم حتی انتهی إلی أولئک النفر، فلما أرادوا أن یتفرقوا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البنیة لا یقومن منکم أحد إلا جللته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إلی صفاة کانت بالأبطح فضربها ثلاث ضربات حتی قطعها ثلاثة أفهار،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سألتنی من أنت؟ ثم أنشأ یقول ویومئ بیده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النبی محمد قرم أغر 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أیهم الفاعل بک؟ فأشار النبی صلی الله علیه و آله إلی عبد الله بن الزبعری السهمی الشاعر، فدعاه أبو طالب، فوجأ انفه حتی أدماها، ثم أمر بالرفث والدم فأمر علی رؤوس الملأ کلهم،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 أرضیت؟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من أنت؟ أنت محمد بن عبد الله، ثم نسبه إلی آدم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أشرفهم حسباً، وأرفعهم منصباً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من شاء منکم یتحرک فلیفعل، أنا الذی تعرفونی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العباس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عن عائشة رضی الله عنها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قریش کاعة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جبانة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حتی توفی أبو طالب هذا حدیث صحیح علی شرط الشیخین ولم یخرجاه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یظهر من کلام أبی طالب علیه السلام لیس بدافع عاطفی أو قبلی وإنّما بدافع إیمانی إلهی بما یعرفه من حال النبی صلی الله علیه و آله ومستقبله؛ لذلک عندما عرّفه عرّفه بالنبی الأکرم وأرجع نسبه إلی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المواقف الجریئة والباسلة لیس المراد منها الدفاع عن النبی صلی الله علیه و آله فقط وإنّما المراد منها أیضا فتح الطریق وتهیئة الأجواء المناسبة کی یتسنی للنبی الأکرم صلی الله علیه و آله أن یواصل طریق التبلیغ ونشر الدعوة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یحظی بغطاء أمنی یستطیع من خلاله أن یتحرک فی أرجاء شبه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تلک الظروف الحرجة وبدایة الدعوة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کان أبو طالب القاعدة الکبری والحصن الأمین لانطلاق الرسالة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کثیراً ما یخاف علی رسول الله صلی الله علیه و آله المبیت إذا عُرف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یقیمه لیلاً من منامه ویضجع ابنه علیاً مکانه، فقال له علی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أصبرن یا بنی فالصبر أحجی کل حی مصیره لشعوب</w:t>
      </w:r>
    </w:p>
    <w:p>
      <w:pPr>
        <w:pStyle w:val="BookText"/>
        <w:rPr/>
      </w:pPr>
      <w:r>
        <w:rPr>
          <w:rFonts w:ascii="IRNazanin" w:hAnsi="IRNazanin" w:eastAsia="IRNazanin"/>
          <w:color w:val="111111"/>
          <w:sz w:val="28"/>
          <w:sz w:val="28"/>
          <w:szCs w:val="28"/>
          <w:rtl w:val="true"/>
          <w:lang w:bidi="fa-IR"/>
        </w:rPr>
        <w:t>قد بذلناک والبلاء شدید لفداء الحبیب وابن الحبیب</w:t>
      </w:r>
    </w:p>
    <w:p>
      <w:pPr>
        <w:pStyle w:val="BookText"/>
        <w:rPr/>
      </w:pPr>
      <w:r>
        <w:rPr>
          <w:rFonts w:ascii="IRNazanin" w:hAnsi="IRNazanin" w:eastAsia="IRNazanin"/>
          <w:color w:val="111111"/>
          <w:sz w:val="28"/>
          <w:sz w:val="28"/>
          <w:szCs w:val="28"/>
          <w:rtl w:val="true"/>
          <w:lang w:bidi="fa-IR"/>
        </w:rPr>
        <w:t>فأجاب علی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أتأمرنی بالصبر فی نصر أحمد ووالله ما قلت الذی قلت جازعا</w:t>
      </w:r>
    </w:p>
    <w:p>
      <w:pPr>
        <w:pStyle w:val="BookText"/>
        <w:rPr/>
      </w:pPr>
      <w:r>
        <w:rPr>
          <w:rFonts w:ascii="IRNazanin" w:hAnsi="IRNazanin" w:eastAsia="IRNazanin"/>
          <w:color w:val="111111"/>
          <w:sz w:val="28"/>
          <w:sz w:val="28"/>
          <w:szCs w:val="28"/>
          <w:rtl w:val="true"/>
          <w:lang w:bidi="fa-IR"/>
        </w:rPr>
        <w:t>ولکننی أحببت أن تر نصرتی وتعلم أنی لم أزل لک طائعا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سأسعی لوجه الله فی نصر أحمد نبی الهدی المحمود طفلا ویافعا</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القرابة والرحم تبعثان إلی المحاماة إلی حد محدود، لکنه إذا بلغت حد التضحیة بولد کأمیر المؤمنین هو أحب العالمین إلی والده فهناک یقف التفانی علی موقفه، فلا یستسهل الوالد أن یعرض ابنه علی القتل کل لیلة فینیمه علی فراش المفدی، ویستعوض منه ابن أخیه، إلا أن یکون مندفعا إلی ذلک بدافع دینی وهو معنی اعتناق أبی طالب بالدین الحنیف، وهو الذی تعطیه المحاورة الشعریة بین الوالد والولد فتری الولد یسارح بالنبوة فلا ینکر علیه الوالد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من المستحیل أن تصدر أمثال هذه التضحیات التی کان أبرزها محاصرة بنی هاشم جمیعاً فی الشعب ومقاطعتهم القاسیة، من دافع غیر الإیمان العمیق بالهدف والشغف الکبیر بالمعنویة، الذی کان یتصف به أبو طالب، إذ لا یستطیع مجرد الوشائج العشائریة، وروابط القربی، أن توجد فی الإنسان مثل هذه الروح التضحویة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ابن أبی الحدید لما لاحظ تضحیات ومواقف أبی طالب إزاء النبی والإسلام غلبت علی أهوائه ومضی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أستجز أن أقعد عن تعظیم أبی طالب، فإنی أعلم أنه لولاه لما قامت للإسلام 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حقه واجب علی کل مسلم فی الدنیا إلی أن تقوم الساعة، فکتبت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أبو طالب وابنه لما مثل الدین شخصاً فقاما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 بمکة آوی وحامی وهذا بیثرب جس الحماما</w:t>
      </w:r>
      <w:r>
        <w:rPr>
          <w:rStyle w:val="FootnoteAnchor"/>
          <w:rtl w:val="true"/>
        </w:rPr>
        <w:footnoteReference w:id="205"/>
      </w:r>
      <w:bookmarkStart w:id="231" w:name="pg14067_155030"/>
    </w:p>
    <w:p>
      <w:pPr>
        <w:pStyle w:val="Heading4"/>
        <w:numPr>
          <w:ilvl w:val="3"/>
          <w:numId w:val="1"/>
        </w:numPr>
        <w:rPr/>
      </w:pPr>
      <w:bookmarkStart w:id="232" w:name="__RefHeading___Toc463392_1738255347"/>
      <w:bookmarkStart w:id="233" w:name="_Toc84"/>
      <w:bookmarkEnd w:id="231"/>
      <w:bookmarkEnd w:id="232"/>
      <w:r>
        <w:rPr>
          <w:rtl w:val="true"/>
        </w:rPr>
        <w:t>الرابع</w:t>
      </w:r>
      <w:r>
        <w:rPr>
          <w:rtl w:val="true"/>
        </w:rPr>
        <w:t xml:space="preserve">: </w:t>
      </w:r>
      <w:r>
        <w:rPr>
          <w:rtl w:val="true"/>
        </w:rPr>
        <w:t>وصیة أبی طالب عند وفاته بالنبی صلی الله علیه و آله</w:t>
      </w:r>
      <w:bookmarkEnd w:id="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أوصیکم بمحمد خیراً فإنه الأمین فی قریش وهو الصدیق فی العرب وهو الجامع لکل ما أوصیکم به وقد جاء بأمر قبله الجنان وأنکره اللسان مخافة الشنآن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البغض وهو لغة فی 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کأنی أنظر إلی صعالیک العرب وأهل البر فی الأطراف والمستضعفین من الناس قد أجابوا دعوته وصدقوا کلمته وعظموا أمره فخاض بهم غمرات الموت فصارت رؤساء قریش وصنادیدها أذناباً ودورها خراباً وضعفاؤها أرباباً وإذا أعظمهم علیه أحوجهم إلیه وأبعدهم منه أحظاهم عنده قد محضته العرب ودادها وأعطته قیادها دونکم یا معشر قریش کونوا له ولاة ولحزبه حماة والله لا یسلک أحد منکم سبیله إلا رشد ولا یأخذ أحد بهدیه إلا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لنفسی مدة وفی أجلی تأخیر لکفیته الکوافی ولدفعت عنه الدواهی غیر أنّی أشهد شهادته وأعظم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وفی 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حضرته الوفاة دعا بنی عبد المطلب فقال لن تزالوا بخیر ما سمعتم من محمد وما اتبعتم أمره فأطیعوه ترشدوا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463394_1738255347"/>
      <w:bookmarkStart w:id="235" w:name="_Toc85"/>
      <w:bookmarkEnd w:id="234"/>
      <w:r>
        <w:rPr>
          <w:rtl w:val="true"/>
        </w:rPr>
        <w:t>الخامس</w:t>
      </w:r>
      <w:r>
        <w:rPr>
          <w:rtl w:val="true"/>
        </w:rPr>
        <w:t xml:space="preserve">: </w:t>
      </w:r>
      <w:r>
        <w:rPr>
          <w:rtl w:val="true"/>
        </w:rPr>
        <w:t>قول النبی بحقه</w:t>
      </w:r>
      <w:bookmarkEnd w:id="2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طالب لما مات جاء علی علیه السلام إلی رسول الله صلی الله علیه و آله، فآذنه بموته، فتوجع عظیماً وحزن شدیداً،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فتول غسله، فإذا رفعته علی سریره فأعلمنی، ففعل، فاعترضه رسول الله صلی الله علیه و آله وهو محمول علی رؤوس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یا عم، وجزیت خیراً فلقد ربیت وکفلت صغیراً، ونصرت</w:t>
      </w:r>
      <w:bookmarkStart w:id="236" w:name="pg14067_155031"/>
    </w:p>
    <w:p>
      <w:pPr>
        <w:pStyle w:val="BookText"/>
        <w:rPr/>
      </w:pPr>
      <w:bookmarkEnd w:id="236"/>
      <w:r>
        <w:rPr>
          <w:rFonts w:ascii="IRNazanin" w:hAnsi="IRNazanin" w:eastAsia="IRNazanin"/>
          <w:color w:val="111111"/>
          <w:sz w:val="28"/>
          <w:sz w:val="28"/>
          <w:szCs w:val="28"/>
          <w:rtl w:val="true"/>
          <w:lang w:bidi="fa-IR"/>
        </w:rPr>
        <w:t>وآزرت کبیراً، ثم تبعه إلی حفرته، فوقف علیه، فقال أما والله لاستغفرن لک ولأشفعن فیک شفاعة یعجب لها الثقلان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ملخص الأدلة فی إثبات إیمان أبی طالب علیه السلام والذی هو فی الحقیقة دفع ضریبة إیمانه ودفاعه عن النبی صلی الله علیه و آله والإسلام والإنسانیة بأن تشوه سیرته ویُفتری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ویغفلوا أو یتغافلوا عن کل الشواهد الجلیة والبیانات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ابنه علیه السلام الذی حمل رایة الحق وتحمل أعباء الجهاد منذ نعومة أظفاره وقد کللته السماء وحفّه النبی صلی الله علیه و آله بالوصایا والبیان بالأقوال والأفعال ما لم نجد لها نظیراً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عاش مظلوماً ومات مظلوماً وافْتُری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 الله تعالی عن هذه النفوس الخبیثة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 ظُلْماً وَ عُلُوًّا فَانْظُرْ کَیْفَ کانَ عاقِبَةُ الْمُفْسِدِینَ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3"/>
        <w:numPr>
          <w:ilvl w:val="2"/>
          <w:numId w:val="1"/>
        </w:numPr>
        <w:rPr/>
      </w:pPr>
      <w:bookmarkStart w:id="237" w:name="__RefHeading___Toc463396_1738255347"/>
      <w:bookmarkStart w:id="238" w:name="_Toc86"/>
      <w:bookmarkEnd w:id="237"/>
      <w:r>
        <w:rPr>
          <w:rtl w:val="true"/>
        </w:rPr>
        <w:t>أولادها</w:t>
      </w:r>
      <w:bookmarkEnd w:id="238"/>
    </w:p>
    <w:p>
      <w:pPr>
        <w:pStyle w:val="Heading4"/>
        <w:numPr>
          <w:ilvl w:val="3"/>
          <w:numId w:val="1"/>
        </w:numPr>
        <w:rPr/>
      </w:pPr>
      <w:bookmarkStart w:id="239" w:name="__RefHeading___Toc463398_1738255347"/>
      <w:bookmarkStart w:id="240" w:name="_Toc87"/>
      <w:bookmarkEnd w:id="239"/>
      <w:r>
        <w:rPr>
          <w:rtl w:val="true"/>
        </w:rPr>
        <w:t>اشارة</w:t>
      </w:r>
      <w:bookmarkEnd w:id="2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فاطمة بنت أسد لأبی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وعقیلاً وجعفراً وعلیاً وأم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واسمها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وجمانة</w:t>
      </w:r>
      <w:r>
        <w:rPr>
          <w:rStyle w:val="FootnoteAnchor"/>
          <w:rtl w:val="true"/>
        </w:rPr>
        <w:footnoteReference w:id="208"/>
      </w:r>
      <w:r>
        <w:rPr>
          <w:rFonts w:ascii="IRNazanin" w:hAnsi="IRNazanin" w:eastAsia="IRNazanin"/>
          <w:color w:val="111111"/>
          <w:sz w:val="28"/>
          <w:sz w:val="28"/>
          <w:szCs w:val="28"/>
          <w:rtl w:val="true"/>
          <w:lang w:bidi="fa-IR"/>
        </w:rPr>
        <w:t>، وکان علیٌّ أصغر ولد أبی طالب، وکان أصغر من جعفر بعشر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جعفر أصغر من عقیل بعشر سنین وکان عقیل أصغر</w:t>
      </w:r>
      <w:bookmarkStart w:id="241" w:name="pg14067_155032"/>
    </w:p>
    <w:p>
      <w:pPr>
        <w:pStyle w:val="BookText"/>
        <w:rPr/>
      </w:pPr>
      <w:bookmarkEnd w:id="241"/>
      <w:r>
        <w:rPr>
          <w:rFonts w:ascii="IRNazanin" w:hAnsi="IRNazanin" w:eastAsia="IRNazanin"/>
          <w:color w:val="111111"/>
          <w:sz w:val="28"/>
          <w:sz w:val="28"/>
          <w:szCs w:val="28"/>
          <w:rtl w:val="true"/>
          <w:lang w:bidi="fa-IR"/>
        </w:rPr>
        <w:t>من طالب بعشر سنین</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عند أبی طالب أربعة بنین وکان طالب أسن من علیٍّ بثلاثین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کان یکنی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وأمهم أجمع فاطمة بنت أسد بن هاشم، أما طالب فأکرهته قریش علی الخروج إلی بدر حتی فقد فلم یعرف له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الکلام عنه، ولیس لطالب عقب ولکل من إخوته عقب متصل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463400_1738255347"/>
      <w:bookmarkStart w:id="243" w:name="_Toc88"/>
      <w:bookmarkEnd w:id="242"/>
      <w:r>
        <w:rPr>
          <w:rtl w:val="true"/>
        </w:rPr>
        <w:t>إسلام طالب ابن أبی طالب</w:t>
      </w:r>
      <w:bookmarkEnd w:id="243"/>
    </w:p>
    <w:p>
      <w:pPr>
        <w:pStyle w:val="BookText"/>
        <w:rPr/>
      </w:pPr>
      <w:r>
        <w:rPr>
          <w:rFonts w:ascii="IRNazanin" w:hAnsi="IRNazanin" w:eastAsia="IRNazanin"/>
          <w:color w:val="111111"/>
          <w:sz w:val="28"/>
          <w:sz w:val="28"/>
          <w:szCs w:val="28"/>
          <w:rtl w:val="true"/>
          <w:lang w:bidi="fa-IR"/>
        </w:rPr>
        <w:t>أسلم طالب من بدایة أمره لکن 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العباس عم النبی صلی الله علیه و آله الذی أسلم قبل واقعة بدر وقبل أن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وأوکل إلیه النبی مهمة حمایة بعض المستضعفین من المسلمین من عادیة خصومهم من المشرکین وکان بمنزلة العین لرسول الله صلی الله علیه و آله علی قریش یوافیه بأخبارهم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إلی رسول الله یطلب إلیه الإذن بالهجرة فأبی علیه صلی الله علیه و آله وأمره بالإقامة بمکة لحاجة فی إقامته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یهاجر إلا بعد فتح خیبر بعد ما أنجز مهمته فی مکة ولم یبقَ لها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المشرکون معهم إلی بدر کرهاً وأسر فیمن أسروا مع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وعامله النبی صلی الله علیه و آله معاملة المشرکین تماماً لتأدیة مهمته عندما یعود إلی مکة</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أخرجوا طالباً وبعض بنی هاشم کرهاً</w:t>
      </w:r>
      <w:r>
        <w:rPr>
          <w:rFonts w:eastAsia="IRNazanin" w:cs="IRNazanin"/>
          <w:color w:val="111111"/>
          <w:sz w:val="28"/>
          <w:szCs w:val="28"/>
          <w:rtl w:val="true"/>
          <w:lang w:bidi="fa-IR"/>
        </w:rPr>
        <w:t>.</w:t>
      </w:r>
    </w:p>
    <w:p>
      <w:pPr>
        <w:pStyle w:val="Heading4"/>
        <w:numPr>
          <w:ilvl w:val="3"/>
          <w:numId w:val="1"/>
        </w:numPr>
        <w:rPr/>
      </w:pPr>
      <w:bookmarkStart w:id="244" w:name="__RefHeading___Toc463402_1738255347"/>
      <w:bookmarkStart w:id="245" w:name="_Toc89"/>
      <w:bookmarkEnd w:id="244"/>
      <w:r>
        <w:rPr>
          <w:rtl w:val="true"/>
        </w:rPr>
        <w:t>الأدلة علی إیمان طالب بن أبی طالب</w:t>
      </w:r>
      <w:bookmarkEnd w:id="2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الأدلة علی إسلام طالب بن أبی طالب فقد ظهرت علی لسانه من خلال</w:t>
      </w:r>
      <w:bookmarkStart w:id="246" w:name="pg14067_155033"/>
    </w:p>
    <w:p>
      <w:pPr>
        <w:pStyle w:val="BookText"/>
        <w:rPr/>
      </w:pPr>
      <w:bookmarkEnd w:id="246"/>
      <w:r>
        <w:rPr>
          <w:rFonts w:ascii="IRNazanin" w:hAnsi="IRNazanin" w:eastAsia="IRNazanin"/>
          <w:color w:val="111111"/>
          <w:sz w:val="28"/>
          <w:sz w:val="28"/>
          <w:szCs w:val="28"/>
          <w:rtl w:val="true"/>
          <w:lang w:bidi="fa-IR"/>
        </w:rPr>
        <w:t>أشعاره کما هو مبثوث فی کتب الفریقین وفیها تأیید صریح لحرکة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الروایات الواردة فی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حاول المشرکون أن یدفنوا تاریخ طالب معه حینما اغتالوه ودفنوه</w:t>
      </w:r>
      <w:r>
        <w:rPr>
          <w:rFonts w:eastAsia="IRNazanin" w:cs="IRNazanin"/>
          <w:color w:val="111111"/>
          <w:sz w:val="28"/>
          <w:szCs w:val="28"/>
          <w:rtl w:val="true"/>
          <w:lang w:bidi="fa-IR"/>
        </w:rPr>
        <w:t>.</w:t>
      </w:r>
    </w:p>
    <w:p>
      <w:pPr>
        <w:pStyle w:val="Heading4"/>
        <w:numPr>
          <w:ilvl w:val="3"/>
          <w:numId w:val="1"/>
        </w:numPr>
        <w:rPr/>
      </w:pPr>
      <w:bookmarkStart w:id="247" w:name="__RefHeading___Toc463404_1738255347"/>
      <w:bookmarkStart w:id="248" w:name="_Toc90"/>
      <w:bookmarkEnd w:id="247"/>
      <w:r>
        <w:rPr>
          <w:rtl w:val="true"/>
        </w:rPr>
        <w:t>أشعاره ومواقفه تجاه النبی صلی الله علیه و آله</w:t>
      </w:r>
      <w:bookmarkEnd w:id="248"/>
    </w:p>
    <w:p>
      <w:pPr>
        <w:pStyle w:val="BookText"/>
        <w:rPr/>
      </w:pPr>
      <w:r>
        <w:rPr>
          <w:rFonts w:ascii="IRNazanin" w:hAnsi="IRNazanin" w:eastAsia="IRNazanin"/>
          <w:color w:val="111111"/>
          <w:sz w:val="28"/>
          <w:sz w:val="28"/>
          <w:szCs w:val="28"/>
          <w:rtl w:val="true"/>
          <w:lang w:bidi="fa-IR"/>
        </w:rPr>
        <w:t>وهذه الأشعار منها ما یدل علی معارضته لقریش فی حربهم للنبی صلی الله علیه و آله وتأییده لحرکة النبی حتی أودی هذا المیل بحیاته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صریح فی دلالتها علی إسلامه ومدی إیمانه بالنبی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جاء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قریش إلی بدر وأخرجوا بنی عبد المطلب معهم خرج طالب بن أبی طالب فنزل رجازهم وهم یرتجزون ونزل طالب بن أبی طالب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إما یغزون بطالب فی مقنب من هذه المقانب</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فی مقنب المغالب المحارب بجعله المسلوب غیر السالب</w:t>
      </w:r>
    </w:p>
    <w:p>
      <w:p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لیغلبنا فردوه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السیر هکذا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اما أخرجوا بطالب فی مقنب من هذه المقانب</w:t>
      </w:r>
    </w:p>
    <w:p>
      <w:pPr>
        <w:pStyle w:val="BookText"/>
        <w:rPr/>
      </w:pPr>
      <w:r>
        <w:rPr>
          <w:rFonts w:ascii="IRNazanin" w:hAnsi="IRNazanin" w:eastAsia="IRNazanin"/>
          <w:color w:val="111111"/>
          <w:sz w:val="28"/>
          <w:sz w:val="28"/>
          <w:szCs w:val="28"/>
          <w:rtl w:val="true"/>
          <w:lang w:bidi="fa-IR"/>
        </w:rPr>
        <w:t>فاجعلهم المغلوب غیر الغالب وارددهم المسلوب غیر السالب</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قال صاحب الکامل فی ذکر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طالب بن أبی طالب وهو فی القوم وبین بعض قریش 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عرفنا أنّ هواکم مع محمد فرجع طالب فیمن رجع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اخرج کرهاً فلم یوجد فی الأسری ولا فی القتلی ولا فیمن رجع إلی مکة وهو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إمّا یغزون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الآبیات التی 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نقلناه أنه لم یکن راضیاً بهذه المقاتلة وکان یرید ظفر النبی صلی الله علیه و آله، إما لأنه قد أسلم کما تدل علیه المرسلة أو لمحبة القرابة، فالذی یخطر بالبال فی توجیه ما فی الخبر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 تجعل الرسول غالبا بمغلوبیة طالب حال کونه فی مقانب عسکر مخالفیه الذین یطلبون الغلبة علیه بأن تجعل طالباً مسلوب الثیاب والسلاح غیر سالب لأحد من عسکر النبی صلی الله علیه و آله وبجعله مغلوباً منهم غیر غالب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 کتب العامة کان المشرکون أخرجوه وسائر بنی هاشم إلی بدر کرهاً فخرج طالب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 یغزون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انهزموا، لم یوجد فی الأسری ولا فی القتلی ولا رجع إلی مکة ولا یدری ما حاله ولیس له عقب</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ثمة أبیات صریحة فی دلالتها علی إسلامه ومدی إیمانه</w:t>
      </w:r>
      <w:bookmarkStart w:id="249" w:name="pg14067_155035"/>
    </w:p>
    <w:p>
      <w:pPr>
        <w:pStyle w:val="BookText"/>
        <w:rPr/>
      </w:pPr>
      <w:bookmarkEnd w:id="249"/>
      <w:r>
        <w:rPr>
          <w:rFonts w:ascii="IRNazanin" w:hAnsi="IRNazanin" w:eastAsia="IRNazanin"/>
          <w:color w:val="111111"/>
          <w:sz w:val="28"/>
          <w:sz w:val="28"/>
          <w:szCs w:val="28"/>
          <w:rtl w:val="true"/>
          <w:lang w:bidi="fa-IR"/>
        </w:rPr>
        <w:t>بالنبی صلی الله علیه و آله حیث یقول فی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حل مجد بنی هاشم فکان النعامة والزهرة</w:t>
      </w:r>
    </w:p>
    <w:p>
      <w:pPr>
        <w:pStyle w:val="BookText"/>
        <w:rPr/>
      </w:pPr>
      <w:r>
        <w:rPr>
          <w:rFonts w:ascii="IRNazanin" w:hAnsi="IRNazanin" w:eastAsia="IRNazanin"/>
          <w:color w:val="111111"/>
          <w:sz w:val="28"/>
          <w:sz w:val="28"/>
          <w:szCs w:val="28"/>
          <w:rtl w:val="true"/>
          <w:lang w:bidi="fa-IR"/>
        </w:rPr>
        <w:t>ومحض بنی هاشم أحمد رسول الملیک علی فترة</w:t>
      </w:r>
    </w:p>
    <w:p>
      <w:pPr>
        <w:pStyle w:val="BookText"/>
        <w:rPr/>
      </w:pPr>
      <w:r>
        <w:rPr>
          <w:rFonts w:ascii="IRNazanin" w:hAnsi="IRNazanin" w:eastAsia="IRNazanin"/>
          <w:color w:val="111111"/>
          <w:sz w:val="28"/>
          <w:sz w:val="28"/>
          <w:szCs w:val="28"/>
          <w:rtl w:val="true"/>
          <w:lang w:bidi="fa-IR"/>
        </w:rPr>
        <w:t>عظیم المکارم نور البلاد حری الفؤاد صدی الزبرة</w:t>
      </w:r>
    </w:p>
    <w:p>
      <w:pPr>
        <w:pStyle w:val="BookText"/>
        <w:rPr/>
      </w:pPr>
      <w:r>
        <w:rPr>
          <w:rFonts w:ascii="IRNazanin" w:hAnsi="IRNazanin" w:eastAsia="IRNazanin"/>
          <w:color w:val="111111"/>
          <w:sz w:val="28"/>
          <w:sz w:val="28"/>
          <w:szCs w:val="28"/>
          <w:rtl w:val="true"/>
          <w:lang w:bidi="fa-IR"/>
        </w:rPr>
        <w:t>کریم المشاهد سمح البنان إذا ضن ذو الجود والقدرة</w:t>
      </w:r>
    </w:p>
    <w:p>
      <w:pPr>
        <w:pStyle w:val="BookText"/>
        <w:rPr/>
      </w:pPr>
      <w:r>
        <w:rPr>
          <w:rFonts w:ascii="IRNazanin" w:hAnsi="IRNazanin" w:eastAsia="IRNazanin"/>
          <w:color w:val="111111"/>
          <w:sz w:val="28"/>
          <w:sz w:val="28"/>
          <w:szCs w:val="28"/>
          <w:rtl w:val="true"/>
          <w:lang w:bidi="fa-IR"/>
        </w:rPr>
        <w:t>عفیف تقی نقی الردا طهر السراویل والازرة</w:t>
      </w:r>
    </w:p>
    <w:p>
      <w:pPr>
        <w:pStyle w:val="BookText"/>
        <w:rPr/>
      </w:pPr>
      <w:r>
        <w:rPr>
          <w:rFonts w:ascii="IRNazanin" w:hAnsi="IRNazanin" w:eastAsia="IRNazanin"/>
          <w:color w:val="111111"/>
          <w:sz w:val="28"/>
          <w:sz w:val="28"/>
          <w:szCs w:val="28"/>
          <w:rtl w:val="true"/>
          <w:lang w:bidi="fa-IR"/>
        </w:rPr>
        <w:t>جواد رفیع علی المعتقین وزین الأقارب والأسرة</w:t>
      </w:r>
    </w:p>
    <w:p>
      <w:pPr>
        <w:pStyle w:val="BookText"/>
        <w:rPr/>
      </w:pPr>
      <w:r>
        <w:rPr>
          <w:rFonts w:ascii="IRNazanin" w:hAnsi="IRNazanin" w:eastAsia="IRNazanin"/>
          <w:color w:val="111111"/>
          <w:sz w:val="28"/>
          <w:sz w:val="28"/>
          <w:szCs w:val="28"/>
          <w:rtl w:val="true"/>
          <w:lang w:bidi="fa-IR"/>
        </w:rPr>
        <w:t>واشوس کاللیث لم ینهه لدی الحرب زجرة ذی الزجرة</w:t>
      </w:r>
    </w:p>
    <w:p>
      <w:pPr>
        <w:pStyle w:val="BookText"/>
        <w:rPr/>
      </w:pPr>
      <w:r>
        <w:rPr>
          <w:rFonts w:ascii="IRNazanin" w:hAnsi="IRNazanin" w:eastAsia="IRNazanin"/>
          <w:color w:val="111111"/>
          <w:sz w:val="28"/>
          <w:sz w:val="28"/>
          <w:szCs w:val="28"/>
          <w:rtl w:val="true"/>
          <w:lang w:bidi="fa-IR"/>
        </w:rPr>
        <w:t>وکم من صریع له قد ثوی طویل التأوه والزفرة</w:t>
      </w:r>
      <w:r>
        <w:rPr>
          <w:rStyle w:val="FootnoteAnchor"/>
          <w:rtl w:val="true"/>
        </w:rPr>
        <w:footnoteReference w:id="216"/>
      </w:r>
    </w:p>
    <w:p>
      <w:pPr>
        <w:pStyle w:val="Heading4"/>
        <w:numPr>
          <w:ilvl w:val="3"/>
          <w:numId w:val="1"/>
        </w:numPr>
        <w:rPr/>
      </w:pPr>
      <w:bookmarkStart w:id="250" w:name="__RefHeading___Toc463406_1738255347"/>
      <w:bookmarkStart w:id="251" w:name="_Toc91"/>
      <w:bookmarkEnd w:id="250"/>
      <w:r>
        <w:rPr>
          <w:rtl w:val="true"/>
        </w:rPr>
        <w:t>الروایات الدالة علی إسلام طالب</w:t>
      </w:r>
      <w:bookmarkEnd w:id="251"/>
    </w:p>
    <w:p>
      <w:pPr>
        <w:pStyle w:val="BookText"/>
        <w:rPr/>
      </w:pPr>
      <w:r>
        <w:rPr>
          <w:rFonts w:ascii="IRNazanin" w:hAnsi="IRNazanin" w:eastAsia="IRNazanin"/>
          <w:color w:val="111111"/>
          <w:sz w:val="28"/>
          <w:sz w:val="28"/>
          <w:szCs w:val="28"/>
          <w:rtl w:val="true"/>
          <w:lang w:bidi="fa-IR"/>
        </w:rPr>
        <w:t>هناک جملة من الروایات الصریحة فی دلالتها علی إسلام طالب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من مکانة عظیمة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حدیث جابر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 أکثر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 ربک اعلم بالغیب انّه کما کانت اللیلة التی اسری بی فیها إلی السماء انتهیت إلی العرش فرأیت أربعة أنوار فقلت الهی ما هذه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عبد المطلب وهذا أبو طالب وهذا أبوک عبد الله وهذا أخوک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وسیدی فیم نالوا هذه الدرجة؟ قال بکتمانهم الإیمان</w:t>
      </w:r>
      <w:bookmarkStart w:id="252" w:name="pg14067_155036"/>
    </w:p>
    <w:p>
      <w:pPr>
        <w:pStyle w:val="BookText"/>
        <w:rPr/>
      </w:pPr>
      <w:bookmarkEnd w:id="252"/>
      <w:r>
        <w:rPr>
          <w:rFonts w:ascii="IRNazanin" w:hAnsi="IRNazanin" w:eastAsia="IRNazanin"/>
          <w:color w:val="111111"/>
          <w:sz w:val="28"/>
          <w:sz w:val="28"/>
          <w:szCs w:val="28"/>
          <w:rtl w:val="true"/>
          <w:lang w:bidi="fa-IR"/>
        </w:rPr>
        <w:t>والصبر علی ذلک حتی ماتوا</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الحدیث دلالة واضحة وجلیة علی إسلام طالب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بعد إیمانه وعظم مکانته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فی صدر الحدیث وذیله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نالوا هذه المرتبة وتبوؤوا هذه المکانة العالیة التی یصعب لکل أحد الارتقاء إلیها إلا أنّهم ثابروا بشدة إیمانهم وصبرهم وتحملهم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 أبی عبد الله علیه السلام أنه کان أسلم</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طالب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وکان مع المؤمنین یوم بدر خرج معهم یرتجز</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المراد هنا أنّه کان بقلبه وسیفه مع المسلمین ولو أنّه أُخرج کرهاً مع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أنّ رسول الله صلی الله علیه و آله قال یوم بدر إنی لأعرف رجالاً من بنی هاشم وغیرهم قد اخرجوا کرهاً لا حاجة لهم بقتالنا فمن لقی منکم أحداً فلا یقتله ومن لقی العباس بن عبد المطلب فلا یقتله إنّما خرج مستکرهاً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463408_1738255347"/>
      <w:bookmarkStart w:id="254" w:name="_Toc92"/>
      <w:bookmarkEnd w:id="253"/>
      <w:r>
        <w:rPr>
          <w:rtl w:val="true"/>
        </w:rPr>
        <w:t>استشهاد طالب بن أبی طالب</w:t>
      </w:r>
      <w:bookmarkEnd w:id="25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فی موت طالب فقیل إنّه لما خرج إلی بدر فُقِد ولم یعرف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أقحم فرسه فغرق</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غایة فی البعد</w:t>
      </w:r>
      <w:bookmarkStart w:id="255" w:name="pg14067_155037"/>
    </w:p>
    <w:p>
      <w:pPr>
        <w:pStyle w:val="BookText"/>
        <w:rPr/>
      </w:pPr>
      <w:bookmarkEnd w:id="255"/>
      <w:r>
        <w:rPr>
          <w:rFonts w:ascii="IRNazanin" w:hAnsi="IRNazanin" w:eastAsia="IRNazanin"/>
          <w:color w:val="111111"/>
          <w:sz w:val="28"/>
          <w:sz w:val="28"/>
          <w:szCs w:val="28"/>
          <w:rtl w:val="true"/>
          <w:lang w:bidi="fa-IR"/>
        </w:rPr>
        <w:t>ولم یرتضیه المجنون فرضاً عن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هناک بحرٌ فی میدان معرکة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انه لم یعقل إقحام الفرس البحر وإجبار فارسها علی الغرق والانتحار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ضرب من الوهم والخیال لأجل تحریف مسیرة التاریخ حتی بالأمور التی لا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مدی دنائة أعداء الإسلام وإهمال محاکمة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 کل ما یکتب ویدون فی التاریخ تتلقاه العقول بسعة وترحیب ویؤخذ مسلّماً؛ لان الناس فی نظرهم کالمجانین أو البلداء السُذّج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العاقل بما لا یعقل فان صدق فلا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قریشاً اغتالته حین ما عرفت منه الإسلام وعرفت مصارحته بالتفاؤل بمغلوبیتهم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أنّه بعد معرکة بدر لم یکن مع الأسری ولا مع القتلی ولا مع الذین رجعوا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البعید أن یکون قد اغتیل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طرحت الأکاذیب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 مثل هذه الأعمال نظائر لا یسمح المقام بذکرها</w:t>
      </w:r>
      <w:r>
        <w:rPr>
          <w:rFonts w:eastAsia="IRNazanin" w:cs="IRNazanin"/>
          <w:color w:val="111111"/>
          <w:sz w:val="28"/>
          <w:szCs w:val="28"/>
          <w:rtl w:val="true"/>
          <w:lang w:bidi="fa-IR"/>
        </w:rPr>
        <w:t>.</w:t>
      </w:r>
    </w:p>
    <w:p>
      <w:pPr>
        <w:pStyle w:val="Heading4"/>
        <w:numPr>
          <w:ilvl w:val="3"/>
          <w:numId w:val="1"/>
        </w:numPr>
        <w:rPr/>
      </w:pPr>
      <w:bookmarkStart w:id="256" w:name="__RefHeading___Toc463410_1738255347"/>
      <w:bookmarkStart w:id="257" w:name="_Toc93"/>
      <w:bookmarkEnd w:id="256"/>
      <w:r>
        <w:rPr>
          <w:rtl w:val="true"/>
        </w:rPr>
        <w:t>نبذة عن عقیل بن أبی طالب</w:t>
      </w:r>
      <w:bookmarkEnd w:id="257"/>
    </w:p>
    <w:p>
      <w:pPr>
        <w:pStyle w:val="BookText"/>
        <w:rPr/>
      </w:pPr>
      <w:r>
        <w:rPr>
          <w:rFonts w:ascii="IRNazanin" w:hAnsi="IRNazanin" w:eastAsia="IRNazanin"/>
          <w:color w:val="111111"/>
          <w:sz w:val="28"/>
          <w:sz w:val="28"/>
          <w:szCs w:val="28"/>
          <w:rtl w:val="true"/>
          <w:lang w:bidi="fa-IR"/>
        </w:rPr>
        <w:t>أما عقیل فکان احد أغصان الشجرة الطیبة وممن رضی عنهم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النظرة فی التاریخ واستظهار الروایات کلها تفیدنا اعتناق عقیل الإسلام أوّل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جعله سبباً للحب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اجتمعت فیه شرائط الولاء من رسوخ الإیمان فی جوانحه وعمل الخیر فی جوارحه ولزوم الطاعة فی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 فیه النبی صلی الله علیه و آله کما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لتحب عقیلاً؟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 والله إنی لأحبه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أبی طالب له، وإن ولده لمقتول فی محبة ولدک، فتدمع علیه عیون</w:t>
      </w:r>
      <w:bookmarkStart w:id="258" w:name="pg14067_155038"/>
    </w:p>
    <w:p>
      <w:pPr>
        <w:pStyle w:val="BookText"/>
        <w:rPr/>
      </w:pPr>
      <w:bookmarkEnd w:id="258"/>
      <w:r>
        <w:rPr>
          <w:rFonts w:ascii="IRNazanin" w:hAnsi="IRNazanin" w:eastAsia="IRNazanin"/>
          <w:color w:val="111111"/>
          <w:sz w:val="28"/>
          <w:sz w:val="28"/>
          <w:szCs w:val="28"/>
          <w:rtl w:val="true"/>
          <w:lang w:bidi="fa-IR"/>
        </w:rPr>
        <w:t>المؤمنین، وتصلی علیه الملائکة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 صلی الله علیه و آله حتی جرت دموعه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ما تلقی عترتی من بعدی</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الصفات الایجابیة التی اجتمعت فی عقیل هی التی دعت النبی صلی الله علیه و آله أن یکشف عن هذا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فی النبی الذی هو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حبه لغایة عاطفیة أو لشیء من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صح أن النبی یحب الکافر أو الخارج عن صراط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حب أبی طالب لعقیل لم یکن لمحض 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یکن ولده البکر ولا کان أشجع ولده ولا هو ولده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ولده مثل أمیر المؤمنین وجعفر أبو المساکین وهو أکبرهم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سبب حبه لعقیل جمعه من الفضائل والفواضل الإیمانیة</w:t>
      </w:r>
      <w:r>
        <w:rPr>
          <w:rFonts w:eastAsia="IRNazanin" w:cs="IRNazanin"/>
          <w:color w:val="111111"/>
          <w:sz w:val="28"/>
          <w:szCs w:val="28"/>
          <w:rtl w:val="true"/>
          <w:lang w:bidi="fa-IR"/>
        </w:rPr>
        <w:t>.</w:t>
      </w:r>
    </w:p>
    <w:p>
      <w:pPr>
        <w:pStyle w:val="Heading4"/>
        <w:numPr>
          <w:ilvl w:val="3"/>
          <w:numId w:val="1"/>
        </w:numPr>
        <w:rPr/>
      </w:pPr>
      <w:bookmarkStart w:id="259" w:name="__RefHeading___Toc463412_1738255347"/>
      <w:bookmarkStart w:id="260" w:name="_Toc94"/>
      <w:bookmarkEnd w:id="259"/>
      <w:r>
        <w:rPr>
          <w:rtl w:val="true"/>
        </w:rPr>
        <w:t>عقیل ینتصر علی معاویة</w:t>
      </w:r>
      <w:bookmarkEnd w:id="26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الروایات فی سفر عقیل إلی الشام هل کان علی عهد أخیه الإمام أمیر المؤمنین علیه السلام أو بعد استشهاده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استظهر ابن أبی الحدید فی أنّ سفره بعد شهادة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به العلامة السید علی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وفادته کوفود غیره من الرجال المرضیین عند أهل البیت علیهم السلام إلی معاویة فی تلک الظروف القاسیة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اضطرتهم إلیه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وساقهم وجه الحیلة فلا یلامون ولا یحط من کرامتهم عند الملأ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للتقیة إحکاماً لا یلام فیها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غضضنا النظر عن ذلک وقلنا إنّ وفوده کان فی حیاة أخیه أمیر المؤمنین علیه السلام فهو أیضاً لا یحط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سبباً لرفعة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حواراته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الصفقة السیاسیة الإعلامیة التی یحتاجها الإسلام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قاتل معاویة من ناحیة أخری غیر المیدان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الإعلام والسیاسة وهی ما تسمی الیوم بالاصطلاح الحرب الباردة والتی لا تقل أهمیة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جولة یبدؤها معاویة مع عقیل لکی یکسب الرأی العام الذی تعمد جمعهم لاسیما الشخصیات والرموز کان یخسر فیها معاویة النزال ویخیب أمله ولا یصل غایته حتی انه أجبر عقیلاً إلی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وجدیر بنا أن نذکر شیئاً من تلک الجولات علی سبیل الاختصار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جمع معاویة وجوه الناس ممن معه وجلس وذکر لهم قدوم عقیل،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ظنکم برجل لم یصلح لأخیه حتی فارقه وآثرنا علیه، ودعا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رحب به وقربه، وأقبل علیه، ومازحه،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من خیر لک أنا أو علی؟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لنا من علی، وعلی خیر لنفسه منک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أن یستر بضحکه ما قاله عقیل عمن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عقیل ینظر إلی من فی مجلس معاویة ویضحک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یا أبا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ضحکت والله إنی کنت عند علی، والتفت إلی جلسائه فلم أرَ غیر المهاجرین، والأنصار، والبدریین، وأهل بیعة الرضوان، وأخایر أصحاب النبی صلی الله علیه و آله، وتصفحت من فی مجلسک هذا فلم أر إلا الطلقاء وبقایا الأحزاب</w:t>
      </w:r>
      <w:bookmarkStart w:id="261" w:name="pg14067_155040"/>
    </w:p>
    <w:p>
      <w:pPr>
        <w:pStyle w:val="BookText"/>
        <w:rPr/>
      </w:pPr>
      <w:bookmarkEnd w:id="261"/>
      <w:r>
        <w:rPr>
          <w:rFonts w:ascii="IRNazanin" w:hAnsi="IRNazanin" w:eastAsia="IRNazanin"/>
          <w:color w:val="111111"/>
          <w:sz w:val="28"/>
          <w:sz w:val="28"/>
          <w:szCs w:val="28"/>
          <w:rtl w:val="true"/>
          <w:lang w:bidi="fa-IR"/>
        </w:rPr>
        <w:t>أصحابک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جئتنا؟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یقطع قوله، فالتفت إلی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أسمعتم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لهب عم هذا الشیخ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وضحک وضحکوا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سمعتم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عمة أمیرکم معاویة، هی ابنة حرب بن أمیة زوجة عمی أبی لهب وهما جمیعاً فی النار، فانظروا أیهما أفضل الراکب أم المرکوب؟ فلما نظر معاویة إلی جوابه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جئتنا یا أبا یزید للدنیا فقد أنلناک منها ما قسم لک ونحن نزیدک، والحق بأخیک، فحسبنا ما لقینا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ترکت معه الدین، وأقبلت إلی دنیاک، فما أصبت من دینه، ولا نلت من دنیاک عوضاً منه، وما کثیر إعطائک إیای، وقلیله عندی إلا سواء، وإن کل ذلک عندی لقلیل فی جنب ما ترکت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إلی علی علیه السلام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463414_1738255347"/>
      <w:bookmarkStart w:id="263" w:name="_Toc95"/>
      <w:bookmarkEnd w:id="262"/>
      <w:r>
        <w:rPr>
          <w:rtl w:val="true"/>
        </w:rPr>
        <w:t>نبذة عن جعفر بن أبی طالب</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أبی طالب فحسبه من العظمة أنّه من أوائل المسلمین وأسلم بعد علی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الجناح الآخر للنبی صلی الله علیه و آله کما جاء فی کتب السیر والتاریخ أنّ أبا طالب رأی النبی صلی الله علیه و آله وعلیاً یصلیان وعلی علی یمینه فقال لجعفر رضی الله تعالی عنه 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عن یساره وکان إسلام جعفر بعد إسلام أخیه علی بقلیل</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شهادة الرسول الأکرم له بأنه یشبهه خَلْقاً</w:t>
      </w:r>
      <w:bookmarkStart w:id="264" w:name="pg14067_155041"/>
    </w:p>
    <w:p>
      <w:pPr>
        <w:pStyle w:val="BookText"/>
        <w:rPr/>
      </w:pPr>
      <w:bookmarkEnd w:id="264"/>
      <w:r>
        <w:rPr>
          <w:rFonts w:ascii="Amiri" w:hAnsi="Amiri" w:eastAsia="Amiri" w:cs="Amiri"/>
          <w:color w:val="111111"/>
          <w:sz w:val="28"/>
          <w:sz w:val="28"/>
          <w:szCs w:val="28"/>
          <w:rtl w:val="true"/>
          <w:lang w:bidi="ar-SA"/>
        </w:rPr>
        <w:t xml:space="preserve">وخُلُقاً حیث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أشبهت خَلقی وخُلقی</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وقد وصف الله تعالی النبی صلی الله علیه و آله فی کتابه المجید بالخلق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شمول جعفر بهذا النحو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فضائل عدیدة فی الإسلام من جملتها الهجرة للحبشة علی رأس مجموعة من المسلمین فی أوائل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فی سبیل الله حتی نال وسام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الله له جناحین یطیر بهما مع الملائکة یوم القیامة بعد ما قطعت یداه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أمیر المؤمنین علیه السلام فی حدیث طویل إلی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أفضل الشهداء حمزة بن عبد المطلب، وجعفر بن أبی طالب له جناحان خضیبان یطیر بهما فی الجنة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63416_1738255347"/>
      <w:bookmarkStart w:id="266" w:name="_Toc96"/>
      <w:bookmarkEnd w:id="265"/>
      <w:r>
        <w:rPr>
          <w:rtl w:val="true"/>
        </w:rPr>
        <w:t>أبو طالب یبشر زوجته بالوصی</w:t>
      </w:r>
      <w:bookmarkEnd w:id="2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إیمان أبی طالب وراثی وفطری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علی علم ومعرفه فی الکتب المنزلة والأنبیاء المرسلة وعلی إطلاع أیضاً فی الرسالة والنبوة الخاتمة وما تشمله من أوصیاء ووزراء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من بعض الروایات الواردة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 صلی علیه وآله فتح لآمنة بیاض فارس وقصور الشام، فجاءت فاطمة بنت أسد أُم أمیر المؤمنین إلی أبی طالب ضاحکة مستبشرة، فأعلمته ما قالت آمنة،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وتتعجبین من هذا إنک تحبلین وتلدین بوصیه ووزیره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267" w:name="pg14067_155042"/>
    </w:p>
    <w:p>
      <w:pPr>
        <w:pStyle w:val="BookText"/>
        <w:rPr/>
      </w:pPr>
      <w:bookmarkEnd w:id="267"/>
      <w:r>
        <w:rPr>
          <w:rFonts w:ascii="IRNazanin" w:hAnsi="IRNazanin" w:eastAsia="IRNazanin"/>
          <w:color w:val="111111"/>
          <w:sz w:val="28"/>
          <w:sz w:val="28"/>
          <w:szCs w:val="28"/>
          <w:rtl w:val="true"/>
          <w:lang w:bidi="fa-IR"/>
        </w:rPr>
        <w:t>وعن محمد بن عبد الله بن مسکان،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جاءت إلی أبی طالب لتبشره بمولد النبی صلی الله علیه و آله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سبتاً أبشرک بمثله إلا النبوة،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وکان بین رسول الله صلی الله علیه و آله وأمیر المؤمنین علیه السلام ثلاثون سنة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463418_1738255347"/>
      <w:bookmarkStart w:id="269" w:name="_Toc97"/>
      <w:bookmarkEnd w:id="268"/>
      <w:r>
        <w:rPr>
          <w:rtl w:val="true"/>
        </w:rPr>
        <w:t>فاطمة بنت أسد وعاء نور الوصی</w:t>
      </w:r>
      <w:bookmarkEnd w:id="26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السهل أن تحظی کل امرأة فی أن تکون وعاءً لسید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ذات خصائص تؤهلها لذلک وفاطمة بنت أسد هی تلک المرأة التی خصها الله واصطفاها وأکرمها بمزایا فائقة ومن جملة تلک المزایا التی حازت علیها وأصبحت وعاءً وحجراً لسید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میلاد أمیر المؤمنین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لقد سألتنی عن خیر مولود ولد بعدی علی سنة المسیح علیه السلام إن الله تبارک وتعالی خلقنی وعلیاً من نور واحد، قبل أن یخلق الخلق بخمسمائة ألف عام فکنا نسبح الله ونقدسه، فلما خلق الله تعالی آدم قذف بنا فی صلبه واستقررت أنا فی جنبه الأیمن، وعلی فی الأیسر ثم نقلنا من صلبه فی الأصلاب الطاهرات إلی الأرحام الطیبة، فلم نزل کذلک حتی أطلعنی الله تعالی من ظهر طاهر وهو عبد الله بن عبد المطلب فاستودعنی خیر رحم وهی آمنة، ثم أطلع الله تبارک وتعالی علیاً من ظهر طاهر وهو أبو طالب واستودعه خیر رحم، وهی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ومن قبل أن یقع علی فی بطن أمه کان فی زمانه رجل عابد راهب یقال له المثرم بن رعیب بن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الشیقنام وکان مذکورا فی العبادة قد عبد الله مائة وتسعین سنة، ولم یسأل حاجة فسأل ربه أن یریه ولیاً له، فبعث الله تبارک وتعالی بأبی طالب إلیه فلما أن بصر به المثرم، قام إلیه فقبل رأسه وأجلسه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 فقال من أی تهامة؟ قال من مکة، قال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مناف قال من أی عبد مناف؟ قال من بنی هاشم فوثب إلیه الراهب فقبل رأسه ثانیاً، وقال الحمد لله الذی أعطانی مسألتی، فلم یمتنی حتی أرانی ولیه،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هذا فإن العلی الأعلی قد ألهمنی إلهاماً فیه بشارتک، قال أبو طالب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یخرج من صلبک هو ولی الله تبارک وتعالی وهو إمام المتقین ووصی رسول الله، فان أدرکت ذلک الولد فأقرأه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المثرم یقرؤک السلام، وهو یشهد أن لا إله إلا الله وحده لا شریک له، وأن محمداً عبده ورسوله وانک وصیه حقاً، بمحمد تتم النبوة وبک تتم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طالب،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المولود؟ قال اسمه علی، فقال أبو طالب إنی لا أعلم حقیقة ما تقول إلا ببرهان بین ودلالة واضحة قال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أن اسأل الله لک أن یعطیک فی مکانک ما یکون دلالة لک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طعاماً من الجنة فی وقتی هذا فدعا الراهب بذلک فما استتم دعاؤه حتی اتی بطبق علیه من فواکه الجنة رطبة وعنبة ورمان، فتناول أبو طالب منه رمانة ونهض فرحاً من ساعته، حتی رجع إلی منزله فأکلها فتحولت ماءً فی صلبه، فجامع فاطمة بنت أسد، فحملت بعلی وارتجت الأرض وزلزلت بهم أیاماً حتی لقیت قریش من ذلک شدة وفزعوا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أنس بن مالک عن معاذ بن جبل،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خلقنی وعلیاً وفاطمة والحسن والحسین قبل أن یخلق الدنیا بسبعة آلاف 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کنتم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عز وجل ونقدسه ونمجده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مثال؟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 نور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تعالی أن یخلق صورنا، صیرنا عمود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قذفنا فی صلب آدم، ثم أخرجنا إلی أصلاب الآباء وأرحام الاُمَّهات لا یصیبنا نجس الشرک ولا سفاح الکفر، یسعد بنا قوم ویشقی بنا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صیرنا إلی صلب عبد المطلب، أخرج ذلک النور فشقه نصفین، فجعل نصفه فی صلب عبد الله ونصفه فی صلب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النصف الذی لی إلی آمنة، والنصف الآخر إلی فاطمة بنت أسد فأخرجتنی آمنة، وأخرجت فاطمة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الله عز وجل العمود إلی فخرجت منی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عز وجل العمود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الحسن والحسین، فما کان من نور علی صار فی الحسن، وما کان من نوری صار فی ولدی الحسین، فهو ینتقل فی الأئمة من ولده إلی یوم القیامة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رأت النبی صلی الله علیه و آله یأکل تمراً له رائحة تزداد علی کل الأطایب من المسک والعنبر من نخلة لا شماریخ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أنل منها،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إلا أن تشهدی معی أن لا إله إلا الله وانی محمداً رسول الله فشهدت الشهادتین فناولها فأکلت فازدادت رغبتها وطلبت أخری لأبی طالب فعاهدها أن لا تعطیه إلا بعد الشهادتین فلما جن علیها اللیل اشتم أبو طالب</w:t>
      </w:r>
      <w:bookmarkStart w:id="270" w:name="pg14067_155045"/>
    </w:p>
    <w:p>
      <w:pPr>
        <w:pStyle w:val="BookText"/>
        <w:rPr/>
      </w:pPr>
      <w:bookmarkEnd w:id="270"/>
      <w:r>
        <w:rPr>
          <w:rFonts w:ascii="IRNazanin" w:hAnsi="IRNazanin" w:eastAsia="IRNazanin"/>
          <w:color w:val="111111"/>
          <w:sz w:val="28"/>
          <w:sz w:val="28"/>
          <w:szCs w:val="28"/>
          <w:rtl w:val="true"/>
          <w:lang w:bidi="fa-IR"/>
        </w:rPr>
        <w:t>نسماً ما اشتم مثله قط فأظهرت ما معها فالتمسه منها فأبت علیه إلا أن یشهد الشهادتین فلم یملک نفسه أن شهد الشهادتین غیر أنه سألها أن تکتم علیه لئلا تعیره قریش فعاهدته علی ذلک فأعطته ما معها وآوی إلی زوجته فعلقت بعلی فی تلک اللیلة ولما حملت بعلی ازداد حسنها فکان یتکلم فی بطنها فکانت فی الکعبة فتکلم علی مع جعفر فغشی علیه فألقیت الأصنام خرت علی وجوهها فمسحت علی بطنها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العین سجدتک الأصنام داخلاً فکیف شأنک خارجاً، وذکرت لأبی طالب ذلک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463420_1738255347"/>
      <w:bookmarkStart w:id="272" w:name="_Toc98"/>
      <w:bookmarkEnd w:id="271"/>
      <w:r>
        <w:rPr>
          <w:rtl w:val="true"/>
        </w:rPr>
        <w:t>الکعبة تستقبل فاطمة بنت أسد</w:t>
      </w:r>
      <w:bookmarkEnd w:id="27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مکانة عظیمة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وشاءت حکمته تعالی أن یدخل هذا المولود الطاهر الدنیا من بیته تعالی ویکون معجزة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خرج من الدنیا من بیت الله أی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نفس الوقت یدل علی عظمة السیدة فاطمة بنت أسد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وعاء لخیر البشریة بعد النبی صلی الله علیه و آله وبما حظیت من صفات فریدة من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العباس بن عبد المطلب وفریق من عبد العزی بإزاء بیت الله الحرام، إذ أقبلت فاطمة بنت أسد أم أمیر المؤمنین علیه السلام، وکانت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مؤمنة بک وبما جاء من عندک من رسل وکتب، وإنی مصدقة بکلام جدی إبراهیم الخلیل علیه السلام، وإنه بنی البیت العتیق، فبحق الذی بنی هذا البیت، وبحق المولود الذی فی بطنی</w:t>
      </w:r>
    </w:p>
    <w:p>
      <w:pPr>
        <w:pStyle w:val="BookText"/>
        <w:rPr/>
      </w:pPr>
      <w:r>
        <w:rPr>
          <w:rFonts w:ascii="IRNazanin" w:hAnsi="IRNazanin" w:eastAsia="IRNazanin"/>
          <w:color w:val="111111"/>
          <w:sz w:val="28"/>
          <w:sz w:val="28"/>
          <w:szCs w:val="28"/>
          <w:rtl w:val="true"/>
          <w:lang w:bidi="fa-IR"/>
        </w:rPr>
        <w:t>لما یسرت علی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البیت وقد انفتح عن ظهره، ودخلت فاطمة فیه، وغابت عن أبصارنا، والتزق الحائط، فرمنا أن ینفتح لنا قفل الباب فلم ینفتح، فعلمنا أنّ ذلک أمر من أمر الله عز وجل ثم خرجت بعد الرابع وبیدها أمیر المؤمنین 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فضلت علی من تقدمنی من النساء، لأنَّ آسیة بنت مزاحم عبدت الله عز وجل سراً فی موضع لا یحب أن یعبد الله فیه إلا اضطراراً، وإن مریم بنت عمران هزت النخلة الیابسة بیدها حتی أکلت منها رطباً جنیاً، وإنی دخلت بیت الله الحرام فأکلت من ثمار الجنة وأرزاقها، فلما أردت أن أخرج هتف بی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سمیه علیاً، فهو علی، والله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شققت اسمه من اسمی، وأدبته بأدبی، ووقفته علی غامض علمی، وهو الذی یکسر الأصنام فی بیتی، وهو الذی یؤذن فوق ظهر بیتی، ویقدسنی ویمجدنی، فطوبی لمن أحبه وأطاعه، وویل لمن أبغضه وعصاه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الأمینی فی غدیره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انشق جدار البیت لأمه فاطمة بنت أسد فدخلته ثم التأمت الفتحة، فلم تزل فی البیت العتیق حتی ولدت مشرف البیت بذلک الهبوط المیمون، وأکلت من ثمار الجنة، ولم ینفلق صدف الکعبة عن دره الدری إلا وأضاء الکون بنور محیاه الأبلج، وفاح فی الأجواء شذی عنصره الأقدس، وهذه حقیقة ناصعة أصفق علی إثباتها الفریقان، وتضافرت بها الأحادیث، وطفحت بها الکتب، فلا نعبأ بجلبة رماة القول علی عواهنه بعد نص</w:t>
      </w:r>
    </w:p>
    <w:p>
      <w:pPr>
        <w:pStyle w:val="BookText"/>
        <w:rPr/>
      </w:pPr>
      <w:r>
        <w:rPr>
          <w:rFonts w:ascii="IRNazanin" w:hAnsi="IRNazanin" w:eastAsia="IRNazanin"/>
          <w:color w:val="111111"/>
          <w:sz w:val="28"/>
          <w:sz w:val="28"/>
          <w:szCs w:val="28"/>
          <w:rtl w:val="true"/>
          <w:lang w:bidi="fa-IR"/>
        </w:rPr>
        <w:t>جمع من أعلام الفریقین علی تواتر حدیث هذه الأثارة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 فی المستدرک وقد تواترت الأخبار أنّ فاطمة بنت أسد ولدت أمیر المؤمنین علی بن أبی طالب کرم الله وجهه فی جوف الکعبة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عمارة بنت عبادة بن نضلة بن مالک بن العجلان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ذات یوم فی نساء من العرب إذ أقبل أبو طالب کئیباً حزیناً،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فی شدة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یدیه علی وجهه فبینا هو کذلک، إذ أقبل محمد صلی الله علیه و آله فقال له ما شأنک یا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تشتکی المخاض، فأخذ بیده وجاء وهی معه فجاء بها إلی الکعبة فأجلسها فی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أجلسی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فطلقت طلقة فولدت غلاماً مسروراً نظیفاً منظفاً لم أرَ کحسن وجهه، فسماه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النبی صلی الله علیه و آله حتی أداه إلی منزلها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نظمت هذه الحادثة والمکرمة العظیمة بقوالب شعریة جمیلة 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خبر ابن قعنب ینطق من مقصودنا بالعجب</w:t>
      </w:r>
    </w:p>
    <w:p>
      <w:pPr>
        <w:pStyle w:val="BookText"/>
        <w:rPr/>
      </w:pPr>
      <w:r>
        <w:rPr>
          <w:rFonts w:ascii="IRNazanin" w:hAnsi="IRNazanin" w:eastAsia="IRNazanin"/>
          <w:color w:val="111111"/>
          <w:sz w:val="28"/>
          <w:sz w:val="28"/>
          <w:szCs w:val="28"/>
          <w:rtl w:val="true"/>
          <w:lang w:bidi="fa-IR"/>
        </w:rPr>
        <w:t>وانه محقق مشهور یثبته المدقق النحریر</w:t>
      </w:r>
    </w:p>
    <w:p>
      <w:pPr>
        <w:pStyle w:val="BookText"/>
        <w:rPr/>
      </w:pPr>
      <w:r>
        <w:rPr>
          <w:rFonts w:ascii="IRNazanin" w:hAnsi="IRNazanin" w:eastAsia="IRNazanin"/>
          <w:color w:val="111111"/>
          <w:sz w:val="28"/>
          <w:sz w:val="28"/>
          <w:szCs w:val="28"/>
          <w:rtl w:val="true"/>
          <w:lang w:bidi="fa-IR"/>
        </w:rPr>
        <w:t>قال جلست مع أناس شتی فی المسجد الحرام یوما حتی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بنا فاطمة بنت أسد حاملة بالمرتضی ذاک الأسد</w:t>
      </w:r>
      <w:bookmarkStart w:id="273" w:name="pg14067_155048"/>
    </w:p>
    <w:p>
      <w:pPr>
        <w:pStyle w:val="BookText"/>
        <w:rPr/>
      </w:pPr>
      <w:bookmarkEnd w:id="273"/>
      <w:r>
        <w:rPr>
          <w:rFonts w:ascii="IRNazanin" w:hAnsi="IRNazanin" w:eastAsia="IRNazanin"/>
          <w:color w:val="111111"/>
          <w:sz w:val="28"/>
          <w:sz w:val="28"/>
          <w:szCs w:val="28"/>
          <w:rtl w:val="true"/>
          <w:lang w:bidi="fa-IR"/>
        </w:rPr>
        <w:t>فجاءها الطلق فطافت سبعا ثم دعت أکرم رب یدعا</w:t>
      </w:r>
    </w:p>
    <w:p>
      <w:pPr>
        <w:pStyle w:val="BookText"/>
        <w:rPr/>
      </w:pPr>
      <w:r>
        <w:rPr>
          <w:rFonts w:ascii="IRNazanin" w:hAnsi="IRNazanin" w:eastAsia="IRNazanin"/>
          <w:color w:val="111111"/>
          <w:sz w:val="28"/>
          <w:sz w:val="28"/>
          <w:szCs w:val="28"/>
          <w:rtl w:val="true"/>
          <w:lang w:bidi="fa-IR"/>
        </w:rPr>
        <w:t>قالت إلهی إننی آمنت بک حقا وصدقت جمیع کتبک</w:t>
      </w:r>
    </w:p>
    <w:p>
      <w:pPr>
        <w:pStyle w:val="BookText"/>
        <w:rPr/>
      </w:pPr>
      <w:r>
        <w:rPr>
          <w:rFonts w:ascii="IRNazanin" w:hAnsi="IRNazanin" w:eastAsia="IRNazanin"/>
          <w:color w:val="111111"/>
          <w:sz w:val="28"/>
          <w:sz w:val="28"/>
          <w:szCs w:val="28"/>
          <w:rtl w:val="true"/>
          <w:lang w:bidi="fa-IR"/>
        </w:rPr>
        <w:t>وما علی الخلیل جدی أنزلا وما به کل رسول أرسلا</w:t>
      </w:r>
    </w:p>
    <w:p>
      <w:pPr>
        <w:pStyle w:val="BookText"/>
        <w:rPr/>
      </w:pPr>
      <w:r>
        <w:rPr>
          <w:rFonts w:ascii="IRNazanin" w:hAnsi="IRNazanin" w:eastAsia="IRNazanin"/>
          <w:color w:val="111111"/>
          <w:sz w:val="28"/>
          <w:sz w:val="28"/>
          <w:szCs w:val="28"/>
          <w:rtl w:val="true"/>
          <w:lang w:bidi="fa-IR"/>
        </w:rPr>
        <w:t>ثم دعت خالقها بما سنح فسهل الله العسیر وانفتح</w:t>
      </w:r>
    </w:p>
    <w:p>
      <w:pPr>
        <w:pStyle w:val="BookText"/>
        <w:rPr/>
      </w:pPr>
      <w:r>
        <w:rPr>
          <w:rFonts w:ascii="IRNazanin" w:hAnsi="IRNazanin" w:eastAsia="IRNazanin"/>
          <w:color w:val="111111"/>
          <w:sz w:val="28"/>
          <w:sz w:val="28"/>
          <w:szCs w:val="28"/>
          <w:rtl w:val="true"/>
          <w:lang w:bidi="fa-IR"/>
        </w:rPr>
        <w:t>باب لها تجاه باب الکعبة وذاک مستجار أهل الرهبة</w:t>
      </w:r>
    </w:p>
    <w:p>
      <w:pPr>
        <w:pStyle w:val="BookText"/>
        <w:rPr/>
      </w:pPr>
      <w:r>
        <w:rPr>
          <w:rFonts w:ascii="IRNazanin" w:hAnsi="IRNazanin" w:eastAsia="IRNazanin"/>
          <w:color w:val="111111"/>
          <w:sz w:val="28"/>
          <w:sz w:val="28"/>
          <w:szCs w:val="28"/>
          <w:rtl w:val="true"/>
          <w:lang w:bidi="fa-IR"/>
        </w:rPr>
        <w:t>ودخلت فیه فعاد مثل ما کان وما زال مشیدا محکما</w:t>
      </w:r>
    </w:p>
    <w:p>
      <w:pPr>
        <w:pStyle w:val="BookText"/>
        <w:rPr/>
      </w:pPr>
      <w:r>
        <w:rPr>
          <w:rFonts w:ascii="IRNazanin" w:hAnsi="IRNazanin" w:eastAsia="IRNazanin"/>
          <w:color w:val="111111"/>
          <w:sz w:val="28"/>
          <w:sz w:val="28"/>
          <w:szCs w:val="28"/>
          <w:rtl w:val="true"/>
          <w:lang w:bidi="fa-IR"/>
        </w:rPr>
        <w:t>هذا وقفل الباب لم یفتح لنا من بعد جهد وعلاج واعتنا</w:t>
      </w:r>
    </w:p>
    <w:p>
      <w:pPr>
        <w:pStyle w:val="BookText"/>
        <w:rPr/>
      </w:pPr>
      <w:r>
        <w:rPr>
          <w:rFonts w:ascii="IRNazanin" w:hAnsi="IRNazanin" w:eastAsia="IRNazanin"/>
          <w:color w:val="111111"/>
          <w:sz w:val="28"/>
          <w:sz w:val="28"/>
          <w:szCs w:val="28"/>
          <w:rtl w:val="true"/>
          <w:lang w:bidi="fa-IR"/>
        </w:rPr>
        <w:t>فقلت إن ذاک أمر الله فلم أکن عن ذکره باللاهی</w:t>
      </w:r>
    </w:p>
    <w:p>
      <w:pPr>
        <w:pStyle w:val="BookText"/>
        <w:rPr/>
      </w:pPr>
      <w:r>
        <w:rPr>
          <w:rFonts w:ascii="IRNazanin" w:hAnsi="IRNazanin" w:eastAsia="IRNazanin"/>
          <w:color w:val="111111"/>
          <w:sz w:val="28"/>
          <w:sz w:val="28"/>
          <w:szCs w:val="28"/>
          <w:rtl w:val="true"/>
          <w:lang w:bidi="fa-IR"/>
        </w:rPr>
        <w:t>فمکثت ثلاثة أیاما وخرجت فأعلنت کلاما</w:t>
      </w:r>
    </w:p>
    <w:p>
      <w:pPr>
        <w:pStyle w:val="BookText"/>
        <w:rPr/>
      </w:pPr>
      <w:r>
        <w:rPr>
          <w:rFonts w:ascii="IRNazanin" w:hAnsi="IRNazanin" w:eastAsia="IRNazanin"/>
          <w:color w:val="111111"/>
          <w:sz w:val="28"/>
          <w:sz w:val="28"/>
          <w:szCs w:val="28"/>
          <w:rtl w:val="true"/>
          <w:lang w:bidi="fa-IR"/>
        </w:rPr>
        <w:t>إنی فضلت علی النساء دخلت بیت رافع السماء</w:t>
      </w:r>
    </w:p>
    <w:p>
      <w:pPr>
        <w:pStyle w:val="BookText"/>
        <w:rPr/>
      </w:pPr>
      <w:r>
        <w:rPr>
          <w:rFonts w:ascii="IRNazanin" w:hAnsi="IRNazanin" w:eastAsia="IRNazanin"/>
          <w:color w:val="111111"/>
          <w:sz w:val="28"/>
          <w:sz w:val="28"/>
          <w:szCs w:val="28"/>
          <w:rtl w:val="true"/>
          <w:lang w:bidi="fa-IR"/>
        </w:rPr>
        <w:t>ثم أکلت من ثمار الجنة ورزقها فهو علی جنه</w:t>
      </w:r>
    </w:p>
    <w:p>
      <w:pPr>
        <w:pStyle w:val="BookText"/>
        <w:rPr/>
      </w:pPr>
      <w:r>
        <w:rPr>
          <w:rFonts w:ascii="IRNazanin" w:hAnsi="IRNazanin" w:eastAsia="IRNazanin"/>
          <w:color w:val="111111"/>
          <w:sz w:val="28"/>
          <w:sz w:val="28"/>
          <w:szCs w:val="28"/>
          <w:rtl w:val="true"/>
          <w:lang w:bidi="fa-IR"/>
        </w:rPr>
        <w:t>فعندما وضعته ورمت أن أخرج نادی هاتف بی بالعلن</w:t>
      </w:r>
    </w:p>
    <w:p>
      <w:pPr>
        <w:pStyle w:val="BookText"/>
        <w:rPr/>
      </w:pPr>
      <w:r>
        <w:rPr>
          <w:rFonts w:ascii="IRNazanin" w:hAnsi="IRNazanin" w:eastAsia="IRNazanin"/>
          <w:color w:val="111111"/>
          <w:sz w:val="28"/>
          <w:sz w:val="28"/>
          <w:szCs w:val="28"/>
          <w:rtl w:val="true"/>
          <w:lang w:bidi="fa-IR"/>
        </w:rPr>
        <w:t>سمی الذی وضعته علیا فلن یزال قدره علیا</w:t>
      </w:r>
      <w:r>
        <w:rPr>
          <w:rStyle w:val="FootnoteAnchor"/>
          <w:rtl w:val="true"/>
        </w:rPr>
        <w:footnoteReference w:id="237"/>
      </w:r>
    </w:p>
    <w:p>
      <w:pPr>
        <w:pStyle w:val="Heading3"/>
        <w:numPr>
          <w:ilvl w:val="2"/>
          <w:numId w:val="1"/>
        </w:numPr>
        <w:rPr/>
      </w:pPr>
      <w:bookmarkStart w:id="274" w:name="__RefHeading___Toc463422_1738255347"/>
      <w:bookmarkStart w:id="275" w:name="_Toc99"/>
      <w:bookmarkEnd w:id="274"/>
      <w:r>
        <w:rPr>
          <w:rtl w:val="true"/>
        </w:rPr>
        <w:t>فاطمة وبعلها یسألان الله فی تسمیة علی علیه السلام</w:t>
      </w:r>
      <w:bookmarkEnd w:id="2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ولدت فاطمة بنت أسد علیاً علیه السلام قال لها أبو طالب هلّمِ حتی نعلو أبا قبیس لیلاً وندعو خالق الخضراء فلعله أن ینبئنا فی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تأکید بما أنبئت به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أمسیا خرجا وصعدا أبا قبیس، ودعیا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یقول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الغسق الدجی والفلق المبتلج المضی</w:t>
      </w:r>
    </w:p>
    <w:p>
      <w:pPr>
        <w:pStyle w:val="BookText"/>
        <w:rPr/>
      </w:pPr>
      <w:r>
        <w:rPr>
          <w:rFonts w:ascii="IRNazanin" w:hAnsi="IRNazanin" w:eastAsia="IRNazanin"/>
          <w:color w:val="111111"/>
          <w:sz w:val="28"/>
          <w:sz w:val="28"/>
          <w:szCs w:val="28"/>
          <w:rtl w:val="true"/>
          <w:lang w:bidi="fa-IR"/>
        </w:rPr>
        <w:t>بین لنا عن أمرک المقضی بما نسمی ذلک الصبی</w:t>
      </w:r>
    </w:p>
    <w:p>
      <w:pPr>
        <w:pStyle w:val="BookText"/>
        <w:rPr/>
      </w:pPr>
      <w:r>
        <w:rPr>
          <w:rFonts w:ascii="IRNazanin" w:hAnsi="IRNazanin" w:eastAsia="IRNazanin"/>
          <w:color w:val="111111"/>
          <w:sz w:val="28"/>
          <w:sz w:val="28"/>
          <w:szCs w:val="28"/>
          <w:rtl w:val="true"/>
          <w:lang w:bidi="fa-IR"/>
        </w:rPr>
        <w:t xml:space="preserve">فإذا خشخشة من السماء، فرفع أبو طالب طرفه، فإذا لوح مثل الزبرجد الأخضر فیه أربعة أسطر فأخذه بکلتا یدیه وضمه إلی صدره ضماً شدیداً فإذا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 والطاهر المنتجب الرضی</w:t>
      </w:r>
    </w:p>
    <w:p>
      <w:pPr>
        <w:pStyle w:val="BookText"/>
        <w:rPr/>
      </w:pPr>
      <w:r>
        <w:rPr>
          <w:rFonts w:ascii="IRNazanin" w:hAnsi="IRNazanin" w:eastAsia="IRNazanin"/>
          <w:color w:val="111111"/>
          <w:sz w:val="28"/>
          <w:sz w:val="28"/>
          <w:szCs w:val="28"/>
          <w:rtl w:val="true"/>
          <w:lang w:bidi="fa-IR"/>
        </w:rPr>
        <w:t>واسمه من قاهر علی علی اشتق من العلی</w:t>
      </w:r>
    </w:p>
    <w:p>
      <w:pPr>
        <w:pStyle w:val="BookText"/>
        <w:rPr/>
      </w:pPr>
      <w:r>
        <w:rPr>
          <w:rFonts w:ascii="IRNazanin" w:hAnsi="IRNazanin" w:eastAsia="IRNazanin"/>
          <w:color w:val="111111"/>
          <w:sz w:val="28"/>
          <w:sz w:val="28"/>
          <w:szCs w:val="28"/>
          <w:rtl w:val="true"/>
          <w:lang w:bidi="fa-IR"/>
        </w:rPr>
        <w:t>فسُرّ أبو طالب سروراً عظیماً، وخر ساجداً لله تبارک وتعالی وعق بعشرة من الإبل، وکان اللوح معلقاً فی بیت الله الحرام یفتخر به بنو هاشم علی قریش حتی غاب زمان قتال الحجاج بن الزبیر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الأبیات الکنجی الشافعی محمد بن یوسف بن محمد فی کتابه کفایة الطالب، وفیها اختلاف فی بعض الکلمات وهذا نص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الغسق الدجی والقمر المنبلج المضی</w:t>
      </w:r>
    </w:p>
    <w:p>
      <w:pPr>
        <w:pStyle w:val="BookText"/>
        <w:rPr/>
      </w:pPr>
      <w:r>
        <w:rPr>
          <w:rFonts w:ascii="IRNazanin" w:hAnsi="IRNazanin" w:eastAsia="IRNazanin"/>
          <w:color w:val="111111"/>
          <w:sz w:val="28"/>
          <w:sz w:val="28"/>
          <w:szCs w:val="28"/>
          <w:rtl w:val="true"/>
          <w:lang w:bidi="fa-IR"/>
        </w:rPr>
        <w:t>بین لنا من أمرک الخفی ماذا تری فی اسم ذا الصبی</w:t>
      </w:r>
    </w:p>
    <w:p>
      <w:pPr>
        <w:pStyle w:val="BookText"/>
        <w:rPr/>
      </w:pPr>
      <w:r>
        <w:rPr>
          <w:rFonts w:ascii="IRNazanin" w:hAnsi="IRNazanin" w:eastAsia="IRNazanin"/>
          <w:color w:val="111111"/>
          <w:sz w:val="28"/>
          <w:sz w:val="28"/>
          <w:szCs w:val="28"/>
          <w:rtl w:val="true"/>
          <w:lang w:bidi="fa-IR"/>
        </w:rPr>
        <w:t>قال فسمع صوت 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المصطفی النبی خصصتم بالولد الزکی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اسمه من شامخ علی علی اشتق من العلی</w:t>
      </w:r>
      <w:r>
        <w:rPr>
          <w:rStyle w:val="FootnoteAnchor"/>
          <w:rtl w:val="true"/>
        </w:rPr>
        <w:footnoteReference w:id="239"/>
      </w:r>
      <w:bookmarkStart w:id="276" w:name="pg14067_155050"/>
    </w:p>
    <w:p>
      <w:pPr>
        <w:pStyle w:val="Heading3"/>
        <w:numPr>
          <w:ilvl w:val="2"/>
          <w:numId w:val="1"/>
        </w:numPr>
        <w:rPr/>
      </w:pPr>
      <w:bookmarkStart w:id="277" w:name="__RefHeading___Toc463424_1738255347"/>
      <w:bookmarkStart w:id="278" w:name="_Toc100"/>
      <w:bookmarkEnd w:id="276"/>
      <w:bookmarkEnd w:id="277"/>
      <w:r>
        <w:rPr>
          <w:rtl w:val="true"/>
        </w:rPr>
        <w:t>وفاتها ومحل دفنها</w:t>
      </w:r>
      <w:bookmarkEnd w:id="27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توفیت فاطمة بنت أسد فی السنة الرابعة للهجرة</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أنّها توفیت بعد زواج ابنها علی علیه السلام بفاطمة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الأحوال یظهر من التأریخ أنّها توفیت بعد میلاد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لم نسمع بذکرها فی زفاف وزواج ابنها أمیر المؤمنین علیه السلام بفاطمة ولا حتی فی میلاد حفیدها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 بدلاً عنها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الحقیقة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إمّا أختها سلمی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أسماء بنت یزید بن سکن الأنصاریة؛ لأنّ أسماء کانت حینذاک فی الحبشة مع زوجها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دفنت فاطمة بنت أسد علیهاالسلام فی المدینة المنورة بالبقیع مع الأئمة الأربعة وهم الإمام الحسن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جعفر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الفقهاء أنّه یستحب زیارة قبرها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حیث ذکر المحدثون أن لها زیارة خاصة کما سنذکرها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فی الجهة الشرقیة للمسجد النبوی الشریف فی المدینة المنورة، وتقع فیه مراقد بعض أئمة أهل البیت علیهم السلام فی جهة الجنوب مع میل للشرق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قبورهم قبر العباس بن عبد المطلب عم رسول الله صلی الله علیه و آله</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دفنت فاطمة بنت أسد بن هاشم بالروحاء مقابل حمام أبی قطیعة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279" w:name="pg14067_155051"/>
    </w:p>
    <w:p>
      <w:pPr>
        <w:pStyle w:val="Heading3"/>
        <w:numPr>
          <w:ilvl w:val="2"/>
          <w:numId w:val="1"/>
        </w:numPr>
        <w:rPr/>
      </w:pPr>
      <w:bookmarkStart w:id="280" w:name="__RefHeading___Toc463426_1738255347"/>
      <w:bookmarkStart w:id="281" w:name="_Toc101"/>
      <w:bookmarkEnd w:id="279"/>
      <w:bookmarkEnd w:id="280"/>
      <w:r>
        <w:rPr>
          <w:rtl w:val="true"/>
        </w:rPr>
        <w:t>النبی یصلی علی فاطمة بنت أسد</w:t>
      </w:r>
      <w:bookmarkEnd w:id="281"/>
    </w:p>
    <w:p>
      <w:pPr>
        <w:pStyle w:val="BookText"/>
        <w:rPr/>
      </w:pPr>
      <w:r>
        <w:rPr>
          <w:rFonts w:ascii="IRNazanin" w:hAnsi="IRNazanin" w:eastAsia="IRNazanin"/>
          <w:color w:val="111111"/>
          <w:sz w:val="28"/>
          <w:sz w:val="28"/>
          <w:szCs w:val="28"/>
          <w:rtl w:val="true"/>
          <w:lang w:bidi="fa-IR"/>
        </w:rPr>
        <w:t>وهذه المزیة الأخری قد نالتها فاطمة بنت أسد وکان لها وسام شرف خلد فی صفحات التاریخ وهی أن یهتم النبی الأکرم بتجهیزها والصلاة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ابن عباس أن النبی صلی الله علیه و آله صلی علی فاطمة بنت أسد أم أمیر المؤمنین علیه السلام صلاة لم یصل علی أحد قبلها مثل تلک الصلاة، ثم کَبَّرَ علیها أربعین تکبیرة،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کبرت علیها أربعین تکبیرة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عمار، التفت إلی یمینی فنظرت إلی أربعین صفاً من الملائکة فکبرت لکل صف تکبیرة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63428_1738255347"/>
      <w:bookmarkStart w:id="283" w:name="_Toc102"/>
      <w:bookmarkEnd w:id="282"/>
      <w:r>
        <w:rPr>
          <w:rtl w:val="true"/>
        </w:rPr>
        <w:t>النبی یدفن فاطمة بنت أسد</w:t>
      </w:r>
      <w:bookmarkEnd w:id="2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الدلالات الساطعة علی مکانة فاطمة بنت أسد عند الله وعند رسوله هی ما رواه المؤرخون وأصحاب السیر عند الفریقین وبطرق کثیرة وألسن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قام بتجهیزها وأجری علیها بعض الأمور ما لم یکن قد صنعها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أبی عبدالله علیه السلام قال لما ماتت فاطمة بنت أسد أم أمیر المؤمنین جاء علی علیه السلام عند النبی فقال له رسول الله صلی الله علیه و آله یا أبا الحسن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النبی صلی الله علیه و آله وأمّی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وقال وا أمّاه ثم قال لعلی علیه السلام هذا قمیصی فکفنها فیه وهذا ردائی فکفنها فیه فإذا فرغتم فأذنونی فلما أخرجت صلی علیها النبی صلی الله علیه و آله صلاة لم یصل قبلها ولا بعدها علی أحد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علی قبرها</w:t>
      </w:r>
    </w:p>
    <w:p>
      <w:pPr>
        <w:pStyle w:val="BookText"/>
        <w:rPr/>
      </w:pPr>
      <w:r>
        <w:rPr>
          <w:rFonts w:ascii="IRNazanin" w:hAnsi="IRNazanin" w:eastAsia="IRNazanin"/>
          <w:color w:val="111111"/>
          <w:sz w:val="28"/>
          <w:sz w:val="28"/>
          <w:szCs w:val="28"/>
          <w:rtl w:val="true"/>
          <w:lang w:bidi="fa-IR"/>
        </w:rPr>
        <w:t>فاضطجع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یا فاطمة قالت لبیک یا رسول الله فقال فهل وجدت ما وعد ربک حقا قالت نعم فجزاک الله جزاء وطالت مناجاته فی القبر فلما خرج قیل یا رسول الله لقد صنعت بها شیئاً فی تکفینک ثیابک ودخولک فی قبرها وطول مناجاتک وطول صلواتک ما رأیتک صنعته بأحد قبلها قال أما تکفینی إیاها فإنّی لما قلت لها یعرض الناس یوم یحشرون من قبورهم فصاحت فقالت وآسوأتاه فلبستها ثیابی وسألت الله فی صلواتی علیها ان لا یبلی أکفانها حتی تدخل الجنة فأجابنی إلی ذلک واما دخولی فی قبرها فإنی قلت لها یوماً ان المیت إذا دخل قبره وانصرف الناس عنه دخل علیه ملکان منکر ونکیر فیسألانه فقالت وآغوثاه بالله فما زلت اسأل ربی فی قبرها حتی فتح لها روضة من قبرها إلی الجنة وروضة من ریاض الجنة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هو ذات یوم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أمیر المؤمنین علیه السلام وهو یبکی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أمی فاطمة،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 والله وقام مسرعاً حتی دخل فنظر إلیها وبکی، ثم أمر النساء أن یغسلنها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فرغتن فلا تحدثن شیئاً حتی تعلمننی، فلما فرغن أعلمنه بذلک، فأعطاهن أحد قمیصیه الذی یلی جسده وأمرهن أن یکفنها فیه وقال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رأیتمونی قد فعلت شیئاً لم أفعله قبل ذلک فسلونی لم فعلته، فلما فرغن من غسلها وکفنها دخل صلی الله علیه و آله فحمل جنازتها علی عاتقه، فلم یزل تحت جنازتها حتی أوردها قبرها، ثم وضعها ودخل القبر</w:t>
      </w:r>
    </w:p>
    <w:p>
      <w:pPr>
        <w:pStyle w:val="BookText"/>
        <w:rPr/>
      </w:pPr>
      <w:r>
        <w:rPr>
          <w:rFonts w:ascii="IRNazanin" w:hAnsi="IRNazanin" w:eastAsia="IRNazanin"/>
          <w:color w:val="111111"/>
          <w:sz w:val="28"/>
          <w:sz w:val="28"/>
          <w:szCs w:val="28"/>
          <w:rtl w:val="true"/>
          <w:lang w:bidi="fa-IR"/>
        </w:rPr>
        <w:t>فاضطجع فیه، ثم قام فأخذها علی یدیه حتی وضعها فی القبر ثم انکب علیها طویلاً یناجیها 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وسوی علیها، ثم انکب علی قبرها فسمعوه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اللهم إنی أستودعها إیاک ثم انصرف،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رأیناک فعلت أشیاء لم تفعلها قبل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فقدت بر أبی طالب، إن کانت لیکون عندها الشیء فتؤثرنی به علی نفسها وولدها وإنی ذکرت القیامة وأن الناس یحشرون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وآسوأتاه، فضمنت لها أن یبعثها الله کاسیة وذکرت ضغطة القبر فقالت وآضعفاه، فضمنت لها أن یکفیها الله ذلک، فکفنتها بقمیصی واضطجعت فی قبرها لذلک، وانکببت علیها فلقنتها ما تسأل عنه، فإنها سئلت عن ربها فقالت وسئلت عن رسولها فأجابت وسئلت عن ولیها وإمامها فارتج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ابنک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أهیل علیها التراب، وأراد الناس الانصراف، جعل رسول الله صلی الله علیه و آله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ابنک لا جعفر ولا عقیل، ابنک ابنک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قولی لها ابنک ابنک لا جعفر ولا عقیل، فإنها لما نزل علیها الملکان وسألاها عن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 وإمامک؟ فاستحیت أن تقول ولدی،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الله بذلک عینها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284" w:name="pg14067_155054"/>
    </w:p>
    <w:p>
      <w:pPr>
        <w:pStyle w:val="Heading3"/>
        <w:numPr>
          <w:ilvl w:val="2"/>
          <w:numId w:val="1"/>
        </w:numPr>
        <w:rPr/>
      </w:pPr>
      <w:bookmarkStart w:id="285" w:name="__RefHeading___Toc463430_1738255347"/>
      <w:bookmarkStart w:id="286" w:name="_Toc103"/>
      <w:bookmarkEnd w:id="284"/>
      <w:bookmarkEnd w:id="285"/>
      <w:r>
        <w:rPr>
          <w:rtl w:val="true"/>
        </w:rPr>
        <w:t>زیارة خاصة لفاطمة بنت أسد</w:t>
      </w:r>
      <w:bookmarkEnd w:id="286"/>
    </w:p>
    <w:p>
      <w:pPr>
        <w:pStyle w:val="BookText"/>
        <w:rPr/>
      </w:pPr>
      <w:r>
        <w:rPr>
          <w:rFonts w:ascii="IRNazanin" w:hAnsi="IRNazanin" w:eastAsia="IRNazanin"/>
          <w:color w:val="111111"/>
          <w:sz w:val="28"/>
          <w:sz w:val="28"/>
          <w:szCs w:val="28"/>
          <w:rtl w:val="true"/>
          <w:lang w:bidi="fa-IR"/>
        </w:rPr>
        <w:t>بلا شک أن صاحب المکانة السامیة والمنزلة الرفیعة عند الله هو الذی یحظی بالتکریم والترحیب ویبقی ذکره خالداً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الزیارة شاهد آخر یدل علی عظمة أُم أمیر المؤمنین ومربیة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تقف علی قبرها تقول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نبی الله، السلام علی رسول الله، السلام علی محمد سید المرسلین، السلام علی سید الأولین، السلام علی سید الآخرین، السلام علی من بعثه الله رحمة للعالمین، 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فاطمة بنت أسد الهاشمیة، السلام علیک أیتها الصدیقة المرضیة، السلام علیک أیتها التقیة النقیة، السلام علیک أیتها الکریمة الرضیة، السلام علیک یا کافلة محمد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ظهرت شفقتها علی رسول الله خاتم النبیین، السلام علیک یا من تربیتها لولی الله الأمین، السلام علیک وعلی روحک وبدنک الطاهر، السلام علیک وعلی ولدک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أحسنت الکفالة وأدیت الأمانة، واجتهدت فی مرضاة الله، وبالغت فی حفظ رسول الله، عارفة بنبوته، مستبصرة بنعمته، کافلة بتربیته، مشفقة علی نفسه، واقفة علی خدمته، مختارة رضاه، مؤثرة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انک مضیت علی الإیمان والتمسک بأشرف الأدیان، راضیة مرضیة، طاهرة زکیة، تقیة نقیة، فرضی الله عنک وأرضاک، وجعل الجنة منزلک ومأواک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وانفعنی بزیارتها، وثبتنی علی محبتها، ولا تحرمنی شفاعتها وشفاعة الأئمة من ذریتها، وارزقنی مرافقتها،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واحشرنی معها ومع أولادها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زیارتی إیاها، وارزقنی العود إلیها أبداً ما أبقیتنی، وإذا توفیتنی فاحشرنی فی زمرتها، وأدخلنی فی شفاعتها،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بحقها عندک ومنزلتها لدیک اغفر لی ولوالدی ولجمیع المؤمنین والمؤمنات، وآتنا فی الدنیا حسنة وفی الآخرة حسنة وقنا برحمتک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للزیارة قربة إلی الله تعالی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287" w:name="pg14067_155056"/>
    </w:p>
    <w:p>
      <w:pPr>
        <w:pStyle w:val="Heading2"/>
        <w:numPr>
          <w:ilvl w:val="1"/>
          <w:numId w:val="1"/>
        </w:numPr>
        <w:rPr/>
      </w:pPr>
      <w:bookmarkStart w:id="288" w:name="__RefHeading___Toc463432_1738255347"/>
      <w:bookmarkStart w:id="289" w:name="_Toc104"/>
      <w:bookmarkEnd w:id="287"/>
      <w:bookmarkEnd w:id="288"/>
      <w:r>
        <w:rPr>
          <w:rtl w:val="true"/>
        </w:rPr>
        <w:t>الفصل الثالث</w:t>
      </w:r>
      <w:r>
        <w:rPr>
          <w:rtl w:val="true"/>
        </w:rPr>
        <w:t xml:space="preserve">: </w:t>
      </w:r>
      <w:r>
        <w:rPr>
          <w:rtl w:val="true"/>
        </w:rPr>
        <w:t>خدیجة بنت خویلد أم السیدة فاطمة علیهما السلام</w:t>
      </w:r>
      <w:bookmarkEnd w:id="2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463434_1738255347"/>
      <w:bookmarkStart w:id="291" w:name="_Toc105"/>
      <w:bookmarkEnd w:id="290"/>
      <w:r>
        <w:rPr>
          <w:rtl w:val="true"/>
        </w:rPr>
        <w:t>اشارة</w:t>
      </w:r>
      <w:bookmarkStart w:id="292" w:name="pg14067_155058"/>
      <w:bookmarkEnd w:id="291"/>
    </w:p>
    <w:p>
      <w:pPr>
        <w:pStyle w:val="Heading3"/>
        <w:numPr>
          <w:ilvl w:val="2"/>
          <w:numId w:val="1"/>
        </w:numPr>
        <w:rPr/>
      </w:pPr>
      <w:bookmarkStart w:id="293" w:name="__RefHeading___Toc463436_1738255347"/>
      <w:bookmarkStart w:id="294" w:name="_Toc106"/>
      <w:bookmarkEnd w:id="292"/>
      <w:bookmarkEnd w:id="293"/>
      <w:r>
        <w:rPr>
          <w:rtl w:val="true"/>
        </w:rPr>
        <w:t>النسب الطاهر</w:t>
      </w:r>
      <w:bookmarkEnd w:id="294"/>
    </w:p>
    <w:p>
      <w:pPr>
        <w:pStyle w:val="BookText"/>
        <w:rPr/>
      </w:pPr>
      <w:r>
        <w:rPr>
          <w:rFonts w:ascii="IRNazanin" w:hAnsi="IRNazanin" w:eastAsia="IRNazanin"/>
          <w:color w:val="111111"/>
          <w:sz w:val="28"/>
          <w:sz w:val="28"/>
          <w:szCs w:val="28"/>
          <w:rtl w:val="true"/>
          <w:lang w:bidi="fa-IR"/>
        </w:rPr>
        <w:t>هی السیدة خدیجة بنت خویلد بن أسد بن عبد العزی بن قصی بن کلاب بن مرة بن کعب بن لؤی بن غالب بن فهر بن مالک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قصی یجتمع نسبها مع نسب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زید بن الأصم بن رواحة بن حجر بن عبد بن معیص بن عامر بن لؤی بن غالب بن فهر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تلتقی بالرسول صلی الله علیه و آله بالجد الرابع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الجد الخامس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وتلتقی به أیضاً بالجد الثامن لها من ناحیة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لؤی بن غالب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النسب الزاهر الشامخ الطاهر ذکر الرواة فی أنّها ولدت فی بیت مجد وسؤدد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بنت خویلد تسمّی الطاهرة فی الجاهلیة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إنها کانت تسمّی سیدة نساء قریش</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لم تحدد لنا الروایات السنة التی ولدت فیها السیدة خدیجة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تعرضت لعمرها عند زواجها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سیأتی بیانه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إخوانها فأکبرهم عدی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 من صفیة بنت عبد المطلب فولدت له الزبیر والسائب وأم حبیب وعبد الکعبة الذی سماه الرسول صلی الله علیه و آله عبد الرحمن</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إخوانها حزام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تزوج فاحتة بنت زهیر بن الحارث بن أسد فأنجبت له حکیماً وخالداً وهشاماً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 وأخوه العوام فی حرب الفجار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إخوانها أیضاً نوفل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ولدٌ یسمی الأسود ابن نوفل مع المسلمین الذین هاجروا إلی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أبیه فقد روی أنّه کان مشرکاً وکان شجاعاً ویسمی أسد قریش وکان شدید العداء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بسیف علی بن أبی طالب علیه السلام فی معرکة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الإرشاد بسنده عن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 رسول الله صلی الله علیه و آله حضور نوفل بن خویلد بدراً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نوفلاً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انکشفت قریش رآه علی بن أبی طالب علیه السلام وقد تحیر لا یدری ما یصنع، فصمد له ثم ضربه بالسیف فنشب فی حجفته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bookmarkStart w:id="295" w:name="pg14067_155060"/>
    </w:p>
    <w:p>
      <w:pPr>
        <w:pStyle w:val="BookText"/>
        <w:rPr/>
      </w:pPr>
      <w:bookmarkEnd w:id="295"/>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فانتزعه منها، ثم ضرب به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درعه مشمرة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فقطعها، ثم أجهز علیه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إلی النبی صلی الله علیه و آله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بنوفل؟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أجاب دعوتی فیه</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أیضا أخت تسمی هالة بنت خویلد زوجة أبی هند التمیمی</w:t>
      </w:r>
      <w:r>
        <w:rPr>
          <w:rFonts w:eastAsia="IRNazanin" w:cs="IRNazanin"/>
          <w:color w:val="111111"/>
          <w:sz w:val="28"/>
          <w:szCs w:val="28"/>
          <w:rtl w:val="true"/>
          <w:lang w:bidi="fa-IR"/>
        </w:rPr>
        <w:t>.</w:t>
      </w:r>
    </w:p>
    <w:p>
      <w:pPr>
        <w:pStyle w:val="Heading3"/>
        <w:numPr>
          <w:ilvl w:val="2"/>
          <w:numId w:val="1"/>
        </w:numPr>
        <w:rPr/>
      </w:pPr>
      <w:bookmarkStart w:id="296" w:name="__RefHeading___Toc463438_1738255347"/>
      <w:bookmarkStart w:id="297" w:name="_Toc107"/>
      <w:bookmarkEnd w:id="296"/>
      <w:r>
        <w:rPr>
          <w:rtl w:val="true"/>
        </w:rPr>
        <w:t>الأسرة الکریمة</w:t>
      </w:r>
      <w:bookmarkEnd w:id="297"/>
    </w:p>
    <w:p>
      <w:pPr>
        <w:pStyle w:val="BookText"/>
        <w:rPr/>
      </w:pPr>
      <w:r>
        <w:rPr>
          <w:rFonts w:ascii="IRNazanin" w:hAnsi="IRNazanin" w:eastAsia="IRNazanin"/>
          <w:color w:val="111111"/>
          <w:sz w:val="28"/>
          <w:sz w:val="28"/>
          <w:szCs w:val="28"/>
          <w:rtl w:val="true"/>
          <w:lang w:bidi="fa-IR"/>
        </w:rPr>
        <w:t>کانت خدیجة بنت خویلد من أسرة أصیلة، لها مکانة وشرف فی قریش، عرفت بالعلم والمعرفة، والتضحیة والفداء، وحمایة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جاء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لیأخذ الحجر الأسود من المسجد الحرام إلی الیمن، هبت قریش ومنهم خویلد لحمایته ومنعه عن ذلک وکان أسد بن عبد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المبرزین فی حلف الفضول الذی تداعت له قبائل من قریش، فتعاقدوا وتعاهدوا علی أن لا یجدوا بمکة مظلوماً من أهلها أو غیرهم ممن دخلها من سائر الناس، إلا قاموا معه وکانوا علی من ظلمه حتی ترد مظلمته قال رسول الله صلی الله علیه و آله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فی دار عبد الله بن جدعان حلفاً ما أحب أن لی به حمر النعم، ولو أدعی به فی الإسلام 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سماهم ابن إسحاق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المطلب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أسد ابن عبد العزی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زهرة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فتحالفوا فی دار عبد 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ذلک الحلف حلف الفضول تشبیها له بحلف کان بمکة أیام جرهم علی</w:t>
      </w:r>
    </w:p>
    <w:p>
      <w:pPr>
        <w:pStyle w:val="BookText"/>
        <w:rPr/>
      </w:pPr>
      <w:r>
        <w:rPr>
          <w:rFonts w:ascii="IRNazanin" w:hAnsi="IRNazanin" w:eastAsia="IRNazanin"/>
          <w:color w:val="111111"/>
          <w:sz w:val="28"/>
          <w:sz w:val="28"/>
          <w:szCs w:val="28"/>
          <w:rtl w:val="true"/>
          <w:lang w:bidi="fa-IR"/>
        </w:rPr>
        <w:t>التناصف والأخذ للضعیف من القوی وللغریب من القاطن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 رجال من جرهم یقال لهم الفضل بن الحارث والفضل بن وداعة والفضل بن فضالة فقیل حلف الفضول جمعاً لأسماء هؤلاء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الأربعة الذین رفضوا عبادة الأوثان، وبحثوا عن الدین الحق وکانوا من الأحناف، یدینون الله علی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وزید بن عمرو، وابن أبی السلط، وقس ابن ساعدة وغیرهم ممن سخروا بالأصنام وعبادتها، واعتبروا ذلک جهلاً وضلالاً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واجتمعت قریش یوما فی عید لهم عند صنم من أصنامهم کانوا یعظمونه وینحرون له ویعکفون عنده ویدیرون به، فخلص منهم أربعة نفر نجیا،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تصادقوا ولیکتم بعضکم علی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ورقة بن نوفل وثلاثة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قومکم علی شیء، لقد أخطأوا دین أبیهم إبراهیم، ما حجر نطیف به لا یسمع ولا یبصر، ولا یضر ولا ینفع؟ فتفرقوا فی البلدان یلتمسون الحنیفیة دین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ورقة بن نوفل فتنصر واستحکم فی النصرانیة وتعلم الکتب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ظل هذه العائلة عاشت السیدة خدیجة علیهاالسلام حیاة أبناء العوائل الشریفة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لأبیها وأجدادها من مکانة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لاشک فیه أنّ قوة شخصیتها ومکانتها جاءت نتیجة لتأثیر هذه العائلة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ممیزاتها الذاتیة</w:t>
      </w:r>
      <w:r>
        <w:rPr>
          <w:rFonts w:eastAsia="IRNazanin" w:cs="IRNazanin"/>
          <w:color w:val="111111"/>
          <w:sz w:val="28"/>
          <w:szCs w:val="28"/>
          <w:rtl w:val="true"/>
          <w:lang w:bidi="fa-IR"/>
        </w:rPr>
        <w:t>.</w:t>
      </w:r>
      <w:bookmarkStart w:id="298" w:name="pg14067_155062"/>
    </w:p>
    <w:p>
      <w:pPr>
        <w:pStyle w:val="BookText"/>
        <w:rPr/>
      </w:pPr>
      <w:bookmarkEnd w:id="298"/>
      <w:r>
        <w:rPr>
          <w:rFonts w:ascii="IRNazanin" w:hAnsi="IRNazanin" w:eastAsia="IRNazanin"/>
          <w:color w:val="111111"/>
          <w:sz w:val="28"/>
          <w:sz w:val="28"/>
          <w:szCs w:val="28"/>
          <w:rtl w:val="true"/>
          <w:lang w:bidi="fa-IR"/>
        </w:rPr>
        <w:t>فنستطیع أن نعرف أنّ تأثیر الأسرة کان کبیراً فیها؛ لأنّها خیر قاعدة یبدأ منها الإنسان حیاته وتقرر معالم شخصیته</w:t>
      </w:r>
      <w:r>
        <w:rPr>
          <w:rFonts w:eastAsia="IRNazanin" w:cs="IRNazanin"/>
          <w:color w:val="111111"/>
          <w:sz w:val="28"/>
          <w:szCs w:val="28"/>
          <w:rtl w:val="true"/>
          <w:lang w:bidi="fa-IR"/>
        </w:rPr>
        <w:t>.</w:t>
      </w:r>
    </w:p>
    <w:p>
      <w:pPr>
        <w:pStyle w:val="Heading3"/>
        <w:numPr>
          <w:ilvl w:val="2"/>
          <w:numId w:val="1"/>
        </w:numPr>
        <w:rPr/>
      </w:pPr>
      <w:bookmarkStart w:id="299" w:name="__RefHeading___Toc463440_1738255347"/>
      <w:bookmarkStart w:id="300" w:name="_Toc108"/>
      <w:bookmarkEnd w:id="299"/>
      <w:r>
        <w:rPr>
          <w:rtl w:val="true"/>
        </w:rPr>
        <w:t>دور آباء خدیجة</w:t>
      </w:r>
      <w:bookmarkEnd w:id="300"/>
    </w:p>
    <w:p>
      <w:pPr>
        <w:pStyle w:val="BookText"/>
        <w:rPr/>
      </w:pPr>
      <w:r>
        <w:rPr>
          <w:rFonts w:ascii="IRNazanin" w:hAnsi="IRNazanin" w:eastAsia="IRNazanin"/>
          <w:color w:val="111111"/>
          <w:sz w:val="28"/>
          <w:sz w:val="28"/>
          <w:szCs w:val="28"/>
          <w:rtl w:val="true"/>
          <w:lang w:bidi="fa-IR"/>
        </w:rPr>
        <w:t xml:space="preserve">بعدما رجع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الرابع لخدیجة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وطنه ومسقط رأسه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إلیه زعامة قریش من دون منازع وأصبح زعیم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فی عدة مشاریع فی جمیع الأصعدة لاسیما الاجتماعیة منها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شرع فی تنظیم الحیاة فی مکة فکان أول إجراءاتهِ أن نظم سکن القرشیین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المناطق المحیطة بالکعبة علی بطون قریش فأنزلها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زهرة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مخزوم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جمح وبنو سهم وبنو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علی قصی وأبنائه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فی مناطق بعیدة عنها</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من هذا التقسیم السکانی الذی قام به قصی حیث أنزل البطون القریبة منه قریب مکة والبطون البعیدة منه بعید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الهدف من وراء ذلک التقسیم إیجاد قوة یستطیع من خلالها حمایة ما حققه من إنجازات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قول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قومه من قریش من منازلهم إلی مکة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قام قصی بعد ذلک بتنظیم إدارة مکة حیث بنی دار الندوة قریب الکعبة</w:t>
      </w:r>
    </w:p>
    <w:p>
      <w:pPr>
        <w:pStyle w:val="BookText"/>
        <w:rPr/>
      </w:pPr>
      <w:r>
        <w:rPr>
          <w:rFonts w:ascii="IRNazanin" w:hAnsi="IRNazanin" w:eastAsia="IRNazanin"/>
          <w:color w:val="111111"/>
          <w:sz w:val="28"/>
          <w:sz w:val="28"/>
          <w:szCs w:val="28"/>
          <w:rtl w:val="true"/>
          <w:lang w:bidi="fa-IR"/>
        </w:rPr>
        <w:t>لتکون بمثابة مبنی للحکومة یتشاورون فیها هو وقومه فی الأمور الخاصة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أیضاً علی الاهتمام بالکعبة والوظائف التابعة لها وهی الحجابة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قفل البیت الحرام وفتحه للزائرین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توفیر میاه الشرب للحجاج فی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توفیر الطعام للحجاج واستضافتهم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رایة قریش فی الحرب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جد خدیجة الثالث عبد العزی فقد نال جزءاً من وظائف الکعبة وهی 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وفاة قصی لم یتمکن أحد من أبنائه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 وعبد العزی وعبد مناف وعبد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کل السلطان بیده کما کان علیه الحال فی عهد أبیهم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توزعت الزعامة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ذلک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قصیاً قسم بین ولده فجعل السقایة والرئاسة لعبد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 لعبد الدار والرفادة لعبد العزی وحافتی الوادی لعبد قصی</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ثمة حصل نزاع بین الأبناء والأحفاد استمر فترة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من هذا النزاع حول وظائف الکعبة جعل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العزی یتنبه إلی ضعف موقفه فی قریش لذلک تزوج العدید من النساء وصل عددهن إلی ست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أولهن زهرة بنت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خویلد والد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الزیجات حققت لأسد ما أراد حیث أنجبن عددا کثیراً من الأبناء تجاوزوا العشرة استطاعوا أن یثبتوا مکانة هذه الأسرة فی مجتمع مکة قبل الإسلام</w:t>
      </w:r>
      <w:r>
        <w:rPr>
          <w:rFonts w:eastAsia="IRNazanin" w:cs="IRNazanin"/>
          <w:color w:val="111111"/>
          <w:sz w:val="28"/>
          <w:szCs w:val="28"/>
          <w:rtl w:val="true"/>
          <w:lang w:bidi="fa-IR"/>
        </w:rPr>
        <w:t>.</w:t>
      </w:r>
      <w:bookmarkStart w:id="301" w:name="pg14067_155064"/>
    </w:p>
    <w:p>
      <w:pPr>
        <w:pStyle w:val="Heading3"/>
        <w:numPr>
          <w:ilvl w:val="2"/>
          <w:numId w:val="1"/>
        </w:numPr>
        <w:rPr/>
      </w:pPr>
      <w:bookmarkStart w:id="302" w:name="__RefHeading___Toc463442_1738255347"/>
      <w:bookmarkStart w:id="303" w:name="_Toc109"/>
      <w:bookmarkEnd w:id="301"/>
      <w:bookmarkEnd w:id="302"/>
      <w:r>
        <w:rPr>
          <w:rtl w:val="true"/>
        </w:rPr>
        <w:t>ممیزات خویلد والد السیدة خدیجة علیهاالسلام</w:t>
      </w:r>
      <w:bookmarkEnd w:id="303"/>
    </w:p>
    <w:p>
      <w:pPr>
        <w:pStyle w:val="BookText"/>
        <w:rPr/>
      </w:pPr>
      <w:r>
        <w:rPr>
          <w:rFonts w:ascii="IRNazanin" w:hAnsi="IRNazanin" w:eastAsia="IRNazanin"/>
          <w:color w:val="111111"/>
          <w:sz w:val="28"/>
          <w:sz w:val="28"/>
          <w:szCs w:val="28"/>
          <w:rtl w:val="true"/>
          <w:lang w:bidi="fa-IR"/>
        </w:rPr>
        <w:t>من الوظائف المهمة التی شغلها خویلد بن أسد وحصلت علیها أسرته هی وظیفة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أهم الوظائف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صاحبها کالمستشار العام التی تُعرض علیه القرارات التی یتوصل إلیها الملأ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 اجتمعت قریش علی أمر عرضته علیه فإن وافق رأیهم سکت وإلا أعترض أو 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المنصب لیس من صلاحیة کل أحد یستطیع أن یتصدی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کان ذا کفاءة عالیة وله أساس عائلی متین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جملتها أن ینتسب إلی قصی کما هو الحال فی خویلد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تقتصر هذه الاستشارة علی مجال معین بل فی شتی المجالات سواء کانت علی الصعید الاجتماعی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ابن إسحاق روایة حول تولی خویلد هذا المنصب الرفیع والتی تکون بمثابة التطبیق لما کان یتصدی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الشخوص إلی الیمن أراد أن یخرج حجر الرکن فیخرج به معه فاجتمعت قریش إلی خویلد بن أسد بن عبد العزی بن قصی فقالوا ما دخل علینا یا خویلد إن ذهب هذا بحجرنا قال وما ذاک قالوا تبع یرید أن یأخذ حجرنا یحمله إلی أرضه فقال خویلد الموت أحسن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السیف وخرج وخرجت معه قریش بسیوفهم حتی أتوا تبعا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یا تبع إلی الرکن فقال أردت أن أخرج به إلی قومی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الموت أقرب ذاک ثم خرجوا حتی أتو الرکن فقاموا عنده فحالوا بینه وبین ما أراد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خویلد فی ذلک شعرا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دعینی أم عمرو ولا تلومی ومهلا عاذلی لا تعذلینی</w:t>
      </w:r>
    </w:p>
    <w:p>
      <w:pPr>
        <w:pStyle w:val="BookText"/>
        <w:rPr/>
      </w:pPr>
      <w:r>
        <w:rPr>
          <w:rFonts w:ascii="IRNazanin" w:hAnsi="IRNazanin" w:eastAsia="IRNazanin"/>
          <w:color w:val="111111"/>
          <w:sz w:val="28"/>
          <w:sz w:val="28"/>
          <w:szCs w:val="28"/>
          <w:rtl w:val="true"/>
          <w:lang w:bidi="fa-IR"/>
        </w:rPr>
        <w:t>دعینی لا أخذت الخشف منهم وبیت الله حتی یقتلونی</w:t>
      </w:r>
    </w:p>
    <w:p>
      <w:pPr>
        <w:pStyle w:val="BookText"/>
        <w:rPr/>
      </w:pPr>
      <w:r>
        <w:rPr>
          <w:rFonts w:ascii="IRNazanin" w:hAnsi="IRNazanin" w:eastAsia="IRNazanin"/>
          <w:color w:val="111111"/>
          <w:sz w:val="28"/>
          <w:sz w:val="28"/>
          <w:szCs w:val="28"/>
          <w:rtl w:val="true"/>
          <w:lang w:bidi="fa-IR"/>
        </w:rPr>
        <w:t>فما عذری وهذا السیف عندی وعضب نال قائمه یمینی</w:t>
      </w:r>
    </w:p>
    <w:p>
      <w:pPr>
        <w:pStyle w:val="BookText"/>
        <w:rPr/>
      </w:pPr>
      <w:r>
        <w:rPr>
          <w:rFonts w:ascii="IRNazanin" w:hAnsi="IRNazanin" w:eastAsia="IRNazanin"/>
          <w:color w:val="111111"/>
          <w:sz w:val="28"/>
          <w:sz w:val="28"/>
          <w:szCs w:val="28"/>
          <w:rtl w:val="true"/>
          <w:lang w:bidi="fa-IR"/>
        </w:rPr>
        <w:t>ولکن لم أحد عنها محیدا وانی راهق ما أرهقونی</w:t>
      </w:r>
      <w:r>
        <w:rPr>
          <w:rStyle w:val="FootnoteAnchor"/>
          <w:rtl w:val="true"/>
        </w:rPr>
        <w:footnoteReference w:id="26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هذا المنصب فقد مارس خویلد أعمالاً أخری لا تقل أهمیة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أهمها تهنئة انتصار سیف بن ذی یزن علی الأحباش وطردهم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حرب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الحدث الأول فقد خرج مع وفد من مکة مکون من أربع شخصیات لتهنئة سیف علی الانتصار وکان هذا الوفد یضم عبد المطلب ابن هاشم وخویلد بن أسد وأمیة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کلام مع الملک واستضافهم ما یقارب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عبد المطلب فأدنی مجلسه وأخلاه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المطلب إنی مفض إلیک من سر علمی ما لو یکون غیرک لم أبح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رأیتک معدنه فأطلعتک علیه، فلیکن عندک مطویاً حتی یأذن الله فیه، فإن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فی الکتاب المکنون والعلم المخزون الذی اختزناه لأنفسنا واحتجبناه دون غیرنا خبراً عظیماً، وخطراً جسیماً فیه شرف الحیاة وفضیلة الوفاة، للناس عامة ولرهطک کافة ولک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مثلک سر وبر، فما هو، فداؤک أهل الوبر زمراً بعد زمر؟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بتهامة، غلام به علامة، بین کتفیه شامة، کانت له الإمامة، ولکم به الزعامة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 لقد أبت بخیر ما آب به وافد، ولولا هیبة الملک وإجلاله وإعظامه لسألته من بشارته إیای ما أزداد به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حینه الذی یولد فیه أوقد ولد، واسمه محمد، یموت أبوه وأمه، ویکفله جده وعمه، ولدناه مراراً والله باعثه جهاراً، وجاعل له منا أنصاراً، یعز بهم أولیاءه ویذل بهم أعداءه، ویضرب بهم الناس عن عرض، ویستبیح بهم کرائم الأرض، یکسر الأوثان ویخمد النیران، یعبد الرحمن ویدحر الشیطان، قوله فصل، وحکمه عدل، یأمر بالمعروف ویفعله، وینهی عن المنکر ویبطله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یهمنا من الکلام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خویلد من الشخصیات التی لها الثقل الأکبر سواء فی العلاقات أم فی صنع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التحرک فیه نوع من تحسین العلاقات مع الدول المجاورة من أجل استمرار العمل التجاری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لنا أیضا أنّ خویلد بن أسد لا یزال إلی جنب بنی هاشم فی خط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أحد زعماء مکة المعروفین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دور خویلد بن أسد فی حرب الفجار التی دارت رحاها بین قریش وکنانة مع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شارکت جمیع البطون القرشیة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یشعر بأنّ هناک خطراً محدقاً یهدد مصالحهم التجاریة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بنی أسد تحملوا دوراً کبیراً فی هذه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زعیم هذه العائلة فی الحرب خویلد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فقد فی هذه الحرب أربعة إخوان وأثنین من أبنائه إضافة إلی نفسه علی أحد الأقوال المرجحة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نوفل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وحبیب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وطلیب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وحزام بن خویلد</w:t>
      </w:r>
      <w:r>
        <w:rPr>
          <w:rFonts w:eastAsia="IRNazanin" w:cs="IRNazanin"/>
          <w:color w:val="111111"/>
          <w:sz w:val="28"/>
          <w:szCs w:val="28"/>
          <w:rtl w:val="true"/>
          <w:lang w:bidi="fa-IR"/>
        </w:rPr>
        <w:t>.</w:t>
      </w:r>
      <w:bookmarkStart w:id="304" w:name="pg14067_155067"/>
    </w:p>
    <w:p>
      <w:pPr>
        <w:pStyle w:val="Heading3"/>
        <w:numPr>
          <w:ilvl w:val="2"/>
          <w:numId w:val="1"/>
        </w:numPr>
        <w:rPr/>
      </w:pPr>
      <w:bookmarkStart w:id="305" w:name="__RefHeading___Toc463444_1738255347"/>
      <w:bookmarkStart w:id="306" w:name="_Toc110"/>
      <w:bookmarkEnd w:id="304"/>
      <w:bookmarkEnd w:id="305"/>
      <w:r>
        <w:rPr>
          <w:rtl w:val="true"/>
        </w:rPr>
        <w:t>خویلد علی خط الأنبیاء</w:t>
      </w:r>
      <w:bookmarkEnd w:id="306"/>
    </w:p>
    <w:p>
      <w:pPr>
        <w:pStyle w:val="BookText"/>
        <w:rPr/>
      </w:pPr>
      <w:r>
        <w:rPr>
          <w:rFonts w:ascii="IRNazanin" w:hAnsi="IRNazanin" w:eastAsia="IRNazanin"/>
          <w:color w:val="111111"/>
          <w:sz w:val="28"/>
          <w:sz w:val="28"/>
          <w:szCs w:val="28"/>
          <w:rtl w:val="true"/>
          <w:lang w:bidi="fa-IR"/>
        </w:rPr>
        <w:t>من خلال تتبع التاریخ والسیرة الخاصة بخویلد بن أسد وأسرته یظهر لنا جلیاً أنّ خویلد وعائلته کانوا من المتدینین الملتزمین المتبعین لخط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یؤکد ذلک اعتناق اثنین من أبناء هذه الأسرة للدیانة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الاتجاه والسلوک لا یأتی من فراغ بل هناک توجه دینی وواعز خلقی فی العائلة أثر علی هؤلاء وجعلهم یسلکون طریق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بعض الشواهد التاریخیة التی وردت بحق خویلد بن أسد وهی تؤکد تدینه والتزامه بطریق الأنبیاء وخط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ذکره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ابن عثمان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حفرت زمزم، وأدرک منها عبد المطلب ما أدرک، وجدت قریش فی أنفسها مما أعطی عبد المطلب، فلقیه خویلد ابن أسد بن عبد العزی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سلمی، لقد سقیت ماءً رغداً، ونثلت عادیة حسدا،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أسد، أما إنک تشرک فی فضلها، والله لا یساعدنی أحد علیها ببر، ولا یقوم معی بارزاً إلا بذلت له خیر الصهر، فقال خویلد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وما قولی علیهم بسبة إلیک ابن سلمی أنت حافر زمزم</w:t>
      </w:r>
    </w:p>
    <w:p>
      <w:pPr>
        <w:pStyle w:val="BookText"/>
        <w:rPr/>
      </w:pPr>
      <w:r>
        <w:rPr>
          <w:rFonts w:ascii="IRNazanin" w:hAnsi="IRNazanin" w:eastAsia="IRNazanin"/>
          <w:color w:val="111111"/>
          <w:sz w:val="28"/>
          <w:sz w:val="28"/>
          <w:szCs w:val="28"/>
          <w:rtl w:val="true"/>
          <w:lang w:bidi="fa-IR"/>
        </w:rPr>
        <w:t>حفیرة إبراهیم یوم ابن هاجر ورکضه جبریل علی عهد آدم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أحداً ورث العلم الأقدم غیر خویلد بن أسد</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أسلفنا أنّ خویلد کان مع بنی هاشم وحلیفهم وأفکارهم متقاربة لاسیما فی الأمور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یمکن أنّ یکون من الشواهد الذی یؤکد تدینه</w:t>
      </w:r>
      <w:r>
        <w:rPr>
          <w:rFonts w:eastAsia="IRNazanin" w:cs="IRNazanin"/>
          <w:color w:val="111111"/>
          <w:sz w:val="28"/>
          <w:szCs w:val="28"/>
          <w:rtl w:val="true"/>
          <w:lang w:bidi="fa-IR"/>
        </w:rPr>
        <w:t>.</w:t>
      </w:r>
      <w:bookmarkStart w:id="307" w:name="pg14067_155068"/>
    </w:p>
    <w:p>
      <w:pPr>
        <w:pStyle w:val="Heading3"/>
        <w:numPr>
          <w:ilvl w:val="2"/>
          <w:numId w:val="1"/>
        </w:numPr>
        <w:rPr/>
      </w:pPr>
      <w:bookmarkStart w:id="308" w:name="__RefHeading___Toc463446_1738255347"/>
      <w:bookmarkStart w:id="309" w:name="_Toc111"/>
      <w:bookmarkEnd w:id="307"/>
      <w:bookmarkEnd w:id="308"/>
      <w:r>
        <w:rPr>
          <w:rtl w:val="true"/>
        </w:rPr>
        <w:t>دین السیدة خدیجة قبل الإسلام</w:t>
      </w:r>
      <w:bookmarkEnd w:id="309"/>
    </w:p>
    <w:p>
      <w:pPr>
        <w:pStyle w:val="BookText"/>
        <w:rPr/>
      </w:pPr>
      <w:r>
        <w:rPr>
          <w:rFonts w:ascii="IRNazanin" w:hAnsi="IRNazanin" w:eastAsia="IRNazanin"/>
          <w:color w:val="111111"/>
          <w:sz w:val="28"/>
          <w:sz w:val="28"/>
          <w:szCs w:val="28"/>
          <w:rtl w:val="true"/>
          <w:lang w:bidi="fa-IR"/>
        </w:rPr>
        <w:t>من الأدیان السائدة فی الجزیرة العربیة حینذاک وخاصة فی مکة عبادة الأوثان ویقال لعبدتها المشرکون، ویلیهم فی الکثرة الأحناف الذین بقوا علی دین أبیهم إبراهیم الخلیل ویدینون الله سبحانه وتعالی به، ویلیهم النصاری، والیهود، والصابئة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منهم یدینون بالرکوسیة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خلیط من عقائد الصابئة والنصرانیة، کما کانت تدین بها قبیلة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کان من الأدیان السائدة حینذاک، ومن الذین یدینون الله بملة إبراهیم من قریش هم بنو هاشم بن عبد مناف إلا ما شذ منهم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بن عبد المطلب، حیث صاهر بنی أمیة ودان بدینهم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بنی زهرة، وبنی أسد، کانوا من الأحناف یدینون الله بدین إبراهیم الخلیل، ومنهم السیدة خدیجة بنت خویلد کانت تدین الله بالحنیفیة، وکذلک ابن عمها ورقة بن نوفل الذی دان بالنصرانیة بعد أن کان حنیفیاً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السیدة آمنة بنت وهب وأهلها من بنی زهرة والدة النبی الأقدس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فاطمة بنت أسد الهاشمیة وأهلها والدة الإمام علی أمیر المؤمنین علیه السلام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463448_1738255347"/>
      <w:bookmarkStart w:id="311" w:name="_Toc112"/>
      <w:bookmarkEnd w:id="310"/>
      <w:r>
        <w:rPr>
          <w:rtl w:val="true"/>
        </w:rPr>
        <w:t>الصفات الکمالیة للسیدة خدیجة</w:t>
      </w:r>
      <w:bookmarkEnd w:id="3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الروایات التی تکشف عن بعد إیمان خدیجة وتکامل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التاریخ لها وأنها تتمتع بصفات ومؤهلات تمتاز بها عن 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خدیجة علیهاالسلام من خیرة نساء قریش شرفاً، وأکثرهن مالاً، وأحسنهن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تدعی فی الجاهلیة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w:t>
      </w:r>
    </w:p>
    <w:p>
      <w:pPr>
        <w:pStyle w:val="BookText"/>
        <w:rPr/>
      </w:pPr>
      <w:r>
        <w:rPr>
          <w:rFonts w:ascii="IRNazanin" w:hAnsi="IRNazanin" w:eastAsia="IRNazanin"/>
          <w:color w:val="111111"/>
          <w:sz w:val="28"/>
          <w:sz w:val="28"/>
          <w:szCs w:val="28"/>
          <w:rtl w:val="true"/>
          <w:lang w:bidi="fa-IR"/>
        </w:rPr>
        <w:t>أفراد قومها کانوا حریصین علی الاقتران بها لو یقدر علیه وقد خطبها عظماء قریش، وبذلوا لها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خطبها عقبة بن أبی معیط، والصلت بن أبی یهاب، وأبو جهل، وأبو سفیان فرفضتهم جمیعاً، واختارت النبی صلی الله علیه و آله، لما عرفته فیه من کرم الأخلاق، وشرف النفس، والسجایا الکریمة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ونکاد 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تضافر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هی التی قد أبدت أولاً رغبتها فی الاقتران به صلی الله علیه و آله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تفعل الحرة العاقلة اللبیبة ذلک، فلا تغرها زبارج الدنیا وبهارجها، ولا تبحث عن اللذة لأجل اللذة، وعن المال للشهرة، إنما تبحث عمن یخدم هدفها الأسمی فی الحیاة، وعن الأخلاق الفاضلة والسجایا الحمیدة، والواقعیة فی التعامل والسمو فی الهدف، لأن کل ذلک هو الذی یسخر المال والجاه والقوة وکل شیء لخدمة الإنسان والإنسانیة، وتکاملها فی الدرجات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یحفظ التاریخ فی أوراقه أن امرأة من فضلیات النساء فی دنیا النساء قد فاحت سیرتها بالعطاء کما کانت أم المؤمنین خدیجة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تناول التاریخ سیرة نساء کثیرات، اشتهرن بجانب أو أکثر من العبقریات ولکنه لم یحدثنا کما حدثنا عن السیدة خدیجة من بلوغ قمم المکارم فی کل الفضائل، ولم یستطع أن یحصر تلک الفضائل بین دفتیه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خدیجة سیدة نساء قریش قبل أن تبلغ الخامسة والعشرین من عمرها، وکانت امرأة عالیة الهمة، جیاشة العواطف واسعة الأفق، مفطورة علی التدین والنقاء والطهر، حتی عرفت بین أترابها وبین نساء قریش بالطاهرة وناهیک</w:t>
      </w:r>
      <w:bookmarkStart w:id="312" w:name="pg14067_155070"/>
    </w:p>
    <w:p>
      <w:pPr>
        <w:pStyle w:val="BookText"/>
        <w:rPr/>
      </w:pPr>
      <w:bookmarkEnd w:id="312"/>
      <w:r>
        <w:rPr>
          <w:rFonts w:ascii="IRNazanin" w:hAnsi="IRNazanin" w:eastAsia="IRNazanin"/>
          <w:color w:val="111111"/>
          <w:sz w:val="28"/>
          <w:sz w:val="28"/>
          <w:szCs w:val="28"/>
          <w:rtl w:val="true"/>
          <w:lang w:bidi="fa-IR"/>
        </w:rPr>
        <w:t>بهذه الصفة التی حلقت بها فجعلتها فی سماء السبق إلی ساحة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وجدیر بنا أن نذکر بعض صفاتها</w:t>
      </w:r>
      <w:r>
        <w:rPr>
          <w:rFonts w:eastAsia="IRNazanin" w:cs="IRNazanin"/>
          <w:color w:val="111111"/>
          <w:sz w:val="28"/>
          <w:szCs w:val="28"/>
          <w:rtl w:val="true"/>
          <w:lang w:bidi="fa-IR"/>
        </w:rPr>
        <w:t>.</w:t>
      </w:r>
    </w:p>
    <w:p>
      <w:pPr>
        <w:pStyle w:val="Heading3"/>
        <w:numPr>
          <w:ilvl w:val="2"/>
          <w:numId w:val="1"/>
        </w:numPr>
        <w:rPr/>
      </w:pPr>
      <w:bookmarkStart w:id="313" w:name="__RefHeading___Toc463450_1738255347"/>
      <w:bookmarkStart w:id="314" w:name="_Toc113"/>
      <w:bookmarkEnd w:id="313"/>
      <w:r>
        <w:rPr>
          <w:rtl w:val="true"/>
        </w:rPr>
        <w:t>من صفاتها السخاء</w:t>
      </w:r>
      <w:bookmarkEnd w:id="314"/>
    </w:p>
    <w:p>
      <w:pPr>
        <w:pStyle w:val="BookText"/>
        <w:rPr/>
      </w:pPr>
      <w:r>
        <w:rPr>
          <w:rFonts w:ascii="IRNazanin" w:hAnsi="IRNazanin" w:eastAsia="IRNazanin"/>
          <w:color w:val="111111"/>
          <w:sz w:val="28"/>
          <w:sz w:val="28"/>
          <w:szCs w:val="28"/>
          <w:rtl w:val="true"/>
          <w:lang w:bidi="fa-IR"/>
        </w:rPr>
        <w:t>لقد کانت علیهاالسلام من أهل الجود والکرم وکانت معروفة بهذا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أبو طالب علیه السلام فی خطبته حین خطب خدیجة للنبی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کریمتکم الموصوفة بالسخاء والعفة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هذا أیضا ما رواه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علیه حلیمة فشکت إلیه جدب البلاد فکلم لها خدیجة فأعطتها أربعین شاة وبعیراً موقعاً للظعینة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ما رأیت من صاحبة أجید خیراً من خدیجة ما کنا نرجع أنا وصاحبی إلا وجدنا عندها تحفة من طعام تخبوه لنا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ویکفیها شاهداً أنّها وهبت کل ما تملک إلی رسول الله صلی الله علیه و آله وجعلته تحت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قط مثل ما نفعنی مال خدیجة علیهاالسلام، وکان رسول الله صلی الله علیه و آله یفک من مالها الغارم والعانی ویحمل الکل، ویعطی فی النائبة، ویرفد فقراء أصحابه إذ کان بمکة، ویحمل من أراد منهم الهجرة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15" w:name="pg14067_155071"/>
    </w:p>
    <w:p>
      <w:pPr>
        <w:pStyle w:val="Heading3"/>
        <w:numPr>
          <w:ilvl w:val="2"/>
          <w:numId w:val="1"/>
        </w:numPr>
        <w:rPr/>
      </w:pPr>
      <w:bookmarkStart w:id="316" w:name="__RefHeading___Toc463452_1738255347"/>
      <w:bookmarkStart w:id="317" w:name="_Toc114"/>
      <w:bookmarkEnd w:id="315"/>
      <w:bookmarkEnd w:id="316"/>
      <w:r>
        <w:rPr>
          <w:rtl w:val="true"/>
        </w:rPr>
        <w:t>من صفاتها العلم</w:t>
      </w:r>
      <w:bookmarkEnd w:id="317"/>
    </w:p>
    <w:p>
      <w:pPr>
        <w:pStyle w:val="BookText"/>
        <w:rPr/>
      </w:pPr>
      <w:r>
        <w:rPr>
          <w:rFonts w:ascii="IRNazanin" w:hAnsi="IRNazanin" w:eastAsia="IRNazanin"/>
          <w:color w:val="111111"/>
          <w:sz w:val="28"/>
          <w:sz w:val="28"/>
          <w:szCs w:val="28"/>
          <w:rtl w:val="true"/>
          <w:lang w:bidi="fa-IR"/>
        </w:rPr>
        <w:t xml:space="preserve">لم تؤثر علی خدیجة الأجواء السائدة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تحکم الجزیرة العربیة البداوة والتخلف والانحطاط وإشاعة الأمیة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تحوی کثیراً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العلوم التی کانت تحویها خدیجة علیهاالسلام هی علومها ومعرفتها بالأدیان والرسالات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عمها وعلی قول آخر ابن عمها ورقة بن نوفل علی ما فی بعض الروایات کان من القسیسین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قرأ الکتب کلها، وکان عنده کتاب من عهد عیسی علیه السلام فیه طلاسم وعزائم وأنّ خدیجة علیهاالسلام قد تعلمت منه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هذا کله فهی قرینة الرسول الأکرم صلی الله علیه و آله وأول الناس قرباً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واضحة هی قریبة من معدن العلم ومخزنه وفی بیتها یهبط الوحی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یصدر الحکم تکون هی علیهاالسلام علی اطلاع به وتأخذه من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رسوله القرآن والهدی وعنده خدیجة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علومها علیهاالسلام أنها کانت عالمة بتعبیر الأحلام وهذا العلم من العلوم الصعبة جداً والخفیة بحیث لا یتمکن الإنسان العادی أن یصل إلی مطالبه العالیة إلا بفضل من الله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نری بالوجدان أن أهل هذا العلم بالدرجة الأولی هم الأنبیاء والأوصیاء علیهم السلام ومن بعدهم التالین من بعدهم فی العلم والعمل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علمها بالتجارة ومستلزماتها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تقل أهمیة عن</w:t>
      </w:r>
      <w:bookmarkStart w:id="318" w:name="pg14067_155072"/>
    </w:p>
    <w:p>
      <w:pPr>
        <w:pStyle w:val="BookText"/>
        <w:rPr/>
      </w:pPr>
      <w:bookmarkEnd w:id="318"/>
      <w:r>
        <w:rPr>
          <w:rFonts w:ascii="IRNazanin" w:hAnsi="IRNazanin" w:eastAsia="IRNazanin"/>
          <w:color w:val="111111"/>
          <w:sz w:val="28"/>
          <w:sz w:val="28"/>
          <w:szCs w:val="28"/>
          <w:rtl w:val="true"/>
          <w:lang w:bidi="fa-IR"/>
        </w:rPr>
        <w:t>غیرها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تحتاج إلی حنکة وخبرة وتدبیر وإتقان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کانت المشرف العام علی الصفقات التجاریة وما یلازمها</w:t>
      </w:r>
      <w:r>
        <w:rPr>
          <w:rFonts w:eastAsia="IRNazanin" w:cs="IRNazanin"/>
          <w:color w:val="111111"/>
          <w:sz w:val="28"/>
          <w:szCs w:val="28"/>
          <w:rtl w:val="true"/>
          <w:lang w:bidi="fa-IR"/>
        </w:rPr>
        <w:t>.</w:t>
      </w:r>
    </w:p>
    <w:p>
      <w:pPr>
        <w:pStyle w:val="Heading3"/>
        <w:numPr>
          <w:ilvl w:val="2"/>
          <w:numId w:val="1"/>
        </w:numPr>
        <w:rPr/>
      </w:pPr>
      <w:bookmarkStart w:id="319" w:name="__RefHeading___Toc463454_1738255347"/>
      <w:bookmarkStart w:id="320" w:name="_Toc115"/>
      <w:bookmarkEnd w:id="319"/>
      <w:r>
        <w:rPr>
          <w:rtl w:val="true"/>
        </w:rPr>
        <w:t>رؤیا نورانیة صادقة</w:t>
      </w:r>
      <w:bookmarkEnd w:id="32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لیلة غارت نجومها، واحلولک ظلامها، جلست خدیجة فی بیتها، بعد أن طافت مراراً حول الکعبة، کعادتها کل لیلة، وما أن أسلمت جنبها للرقاد حتی استسلمت للنوم وراحت فی سبات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 فیما یری النائم شمساً عظیمة تهبط من سماء مکة لتستقر فی دارها، وتملأ جوانب الدار نوراً وبهاءً، ویفیض من دارها لیغمر کل ما حولها بضیاء یبهر النفوس، قبل أن یبهر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 خدیجة من نومها، وراحت تدیر عینیها فیما حولها بدهشة فإذا باللیل ما یزال یسربل الدنیا بالسواد عندما غادر اللیل الدنیا، غادرت خدیجة فراشها، مع إشراقة الشمس وتسربلت جلبابها وغادرت البیت فی طریقها إلی دار ابن عمها ورقة بن نوفل، لعلها تجد عنده تفسیراً لحلمها، فألفته قد عکف علی قراءة صحیفة من صحف السماء التی شغف بها، وما أن سمع صوتها حتی هب مرحباً، وقال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الطاهرة؟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قال فی 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الساعة؟ جلست خدیجة، وراحت تقص علیه ما رأت فی منامها حرفاً حرفاً، ومشهداً مشهداً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ورقة یصغی إلیها باهتمام، وما أن انتهت من کلامها، حتی تهلل وجهه بالبشر، وارتسمت علی شفتیه ابتسامة الرضا، ثم قال لخدیجة فی هدوء ووقار، أبشری یا ابنة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خدیجة عرفت مضمون رؤیتها ولکن جاءت للتأکید</w:t>
      </w:r>
      <w:bookmarkStart w:id="321" w:name="pg14067_155073"/>
    </w:p>
    <w:p>
      <w:pPr>
        <w:pStyle w:val="BookText"/>
        <w:rPr/>
      </w:pPr>
      <w:bookmarkEnd w:id="321"/>
      <w:r>
        <w:rPr>
          <w:rFonts w:ascii="IRNazanin" w:hAnsi="IRNazanin" w:eastAsia="IRNazanin"/>
          <w:color w:val="111111"/>
          <w:sz w:val="28"/>
          <w:sz w:val="28"/>
          <w:szCs w:val="28"/>
          <w:rtl w:val="true"/>
          <w:lang w:bidi="fa-IR"/>
        </w:rPr>
        <w:t>والاطمئنان</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والرؤی الصادقة أمر ثبت فی القرآن والسنة بشکل لا یقبل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الکلام عنها</w:t>
      </w:r>
      <w:r>
        <w:rPr>
          <w:rFonts w:eastAsia="IRNazanin" w:cs="IRNazanin"/>
          <w:color w:val="111111"/>
          <w:sz w:val="28"/>
          <w:szCs w:val="28"/>
          <w:rtl w:val="true"/>
          <w:lang w:bidi="fa-IR"/>
        </w:rPr>
        <w:t>.</w:t>
      </w:r>
    </w:p>
    <w:p>
      <w:pPr>
        <w:pStyle w:val="Heading3"/>
        <w:numPr>
          <w:ilvl w:val="2"/>
          <w:numId w:val="1"/>
        </w:numPr>
        <w:rPr/>
      </w:pPr>
      <w:bookmarkStart w:id="322" w:name="__RefHeading___Toc463456_1738255347"/>
      <w:bookmarkStart w:id="323" w:name="_Toc116"/>
      <w:bookmarkEnd w:id="322"/>
      <w:r>
        <w:rPr>
          <w:rtl w:val="true"/>
        </w:rPr>
        <w:t>من صفاتها الروایة</w:t>
      </w:r>
      <w:bookmarkEnd w:id="323"/>
    </w:p>
    <w:p>
      <w:pPr>
        <w:pStyle w:val="BookText"/>
        <w:rPr/>
      </w:pPr>
      <w:r>
        <w:rPr>
          <w:rFonts w:ascii="IRNazanin" w:hAnsi="IRNazanin" w:eastAsia="IRNazanin"/>
          <w:color w:val="111111"/>
          <w:sz w:val="28"/>
          <w:sz w:val="28"/>
          <w:szCs w:val="28"/>
          <w:rtl w:val="true"/>
          <w:lang w:bidi="fa-IR"/>
        </w:rPr>
        <w:t>ذکر الرجالی المعروف السید المیرزا محمد الأستر آبادی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نساء لهن روایة خدیجة بنت خویلد زوجة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الرجالی الخبیر الشیخ محمد الحائری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نساء لهن روایة أو صحبة خدیجة بنت خویلد زوجة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المرحوم الخبیر الرجالی الأردبیلی فصل فی ذکر نساء لهن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زوجة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حزم الأندلسی فی أصحاب الواحد خدیجة أم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الحافظ محمد بن حبان أبی حاتم التمیمی ممن روی عن النبی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 العزی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البیهقی أخبرنا أبو سعید بن أبی عمرو حدثنا أبو عبد الله الصفار حدثنا أبو بکر بن أبی الدنیا حدثنا المثنی بن معاذ، حدثنا أبی عن المسعودی، حدثنی عبد الأعلی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أقول وأنا أطوف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اللهم اغفر لی ذنوبی وخطای وعمدی وإسرافی فی أمری إنک إنْ لا تغفر لی تهلکنی</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324" w:name="pg14067_155074"/>
    </w:p>
    <w:p>
      <w:pPr>
        <w:pStyle w:val="Heading3"/>
        <w:numPr>
          <w:ilvl w:val="2"/>
          <w:numId w:val="1"/>
        </w:numPr>
        <w:rPr/>
      </w:pPr>
      <w:bookmarkStart w:id="325" w:name="__RefHeading___Toc463458_1738255347"/>
      <w:bookmarkStart w:id="326" w:name="_Toc117"/>
      <w:bookmarkEnd w:id="324"/>
      <w:bookmarkEnd w:id="325"/>
      <w:r>
        <w:rPr>
          <w:rtl w:val="true"/>
        </w:rPr>
        <w:t>من صفاتها الشعر</w:t>
      </w:r>
      <w:bookmarkEnd w:id="326"/>
    </w:p>
    <w:p>
      <w:pPr>
        <w:pStyle w:val="BookText"/>
        <w:rPr/>
      </w:pPr>
      <w:r>
        <w:rPr>
          <w:rFonts w:ascii="IRNazanin" w:hAnsi="IRNazanin" w:eastAsia="IRNazanin"/>
          <w:color w:val="111111"/>
          <w:sz w:val="28"/>
          <w:sz w:val="28"/>
          <w:szCs w:val="28"/>
          <w:rtl w:val="true"/>
          <w:lang w:bidi="fa-IR"/>
        </w:rPr>
        <w:t>یتضمن شعرها علیهاالسلام الحکمة والإیمان بالله والنبی صلی الله علیه و آله وأیضا کثیر من أشعارها فی بحث زواجها من الرسول صلی الله علیه و آله ولا یخفی أن الشعر کان وسیلة للإعلام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ذکرها المرحوم الأمینی رحمه الله فی موکب الشعراء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خدیجة بنت خویلد زوج النبی الطاهر صلی الله علیه و آله وکانت رقیقة الشعر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شعرها فی تمریغ البعیر وجهه علی قدمی النبی صلی الله علیه و آله ونطقه بفضله کرامة له صلی الله علیه و آله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البعیر بفضل أحمد مخبرا هذا الذی شرفت به أم القری</w:t>
      </w:r>
    </w:p>
    <w:p>
      <w:pPr>
        <w:pStyle w:val="BookText"/>
        <w:rPr/>
      </w:pPr>
      <w:r>
        <w:rPr>
          <w:rFonts w:ascii="IRNazanin" w:hAnsi="IRNazanin" w:eastAsia="IRNazanin"/>
          <w:color w:val="111111"/>
          <w:sz w:val="28"/>
          <w:sz w:val="28"/>
          <w:szCs w:val="28"/>
          <w:rtl w:val="true"/>
          <w:lang w:bidi="fa-IR"/>
        </w:rPr>
        <w:t>هذا محمد خیر مبعوث أتی فهو الشفیع وخیر من وطئ الثری</w:t>
      </w:r>
    </w:p>
    <w:p>
      <w:pPr>
        <w:pStyle w:val="BookText"/>
        <w:rPr/>
      </w:pPr>
      <w:r>
        <w:rPr>
          <w:rFonts w:ascii="IRNazanin" w:hAnsi="IRNazanin" w:eastAsia="IRNazanin"/>
          <w:color w:val="111111"/>
          <w:sz w:val="28"/>
          <w:sz w:val="28"/>
          <w:szCs w:val="28"/>
          <w:rtl w:val="true"/>
          <w:lang w:bidi="fa-IR"/>
        </w:rPr>
        <w:t>یا حاسدیه تمزقوا من غیضکم فهو الحبیب ولا سواه فی الوری</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ومن شعرها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أننی أمسیت فی کل نعمة ودامت لی الدنیا وملک الأکاسرة</w:t>
      </w:r>
    </w:p>
    <w:p>
      <w:pPr>
        <w:pStyle w:val="BookText"/>
        <w:rPr/>
      </w:pPr>
      <w:r>
        <w:rPr>
          <w:rFonts w:ascii="IRNazanin" w:hAnsi="IRNazanin" w:eastAsia="IRNazanin"/>
          <w:color w:val="111111"/>
          <w:sz w:val="28"/>
          <w:sz w:val="28"/>
          <w:szCs w:val="28"/>
          <w:rtl w:val="true"/>
          <w:lang w:bidi="fa-IR"/>
        </w:rPr>
        <w:t>فما سویت عندی جناح بعوضة إذا لم تکن عینی لعینک ناظرة</w:t>
      </w:r>
      <w:r>
        <w:rPr>
          <w:rStyle w:val="FootnoteAnchor"/>
          <w:rtl w:val="true"/>
        </w:rPr>
        <w:footnoteReference w:id="274"/>
      </w:r>
    </w:p>
    <w:p>
      <w:pPr>
        <w:pStyle w:val="Heading3"/>
        <w:numPr>
          <w:ilvl w:val="2"/>
          <w:numId w:val="1"/>
        </w:numPr>
        <w:rPr/>
      </w:pPr>
      <w:bookmarkStart w:id="327" w:name="__RefHeading___Toc463460_1738255347"/>
      <w:bookmarkStart w:id="328" w:name="_Toc118"/>
      <w:bookmarkEnd w:id="327"/>
      <w:r>
        <w:rPr>
          <w:rtl w:val="true"/>
        </w:rPr>
        <w:t>إیمانها برسول الله قبل زواجها منه</w:t>
      </w:r>
      <w:bookmarkEnd w:id="3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مراجعة تاریخ السیدة خدیجة قبل زواجها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ما تحویه من کمال مادی ومعنوی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أنّها تتمتع ببعد إیمانی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أیقنت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ارتسم فی ذات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قراءتها الفاحصة ونظرتها الدقیقة والأجواء الإیمانیة التی تعیشها جعلتها أن تصل إلی معرفة منقذ البشریة وهادیها حتی آمنت به وبکل الآیات التی أجریت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هذا ما ورد عنها إزاء الکرامات التی صدرت 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جاء إلی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معی إلی دار خدیجة بنت خویلد تکون أمیناً علی أموالها، تسیر بها 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فسار النبی صلی الله علیه و آله والعباس إلی بیت خدیجة، وکان من عادته صلی الله علیه و آله إذا أراد زیارة قوم سبقه النور إلی بیتهم، فسبقه النور إلی بیت خدیجة، فقالت لعبدها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غفلت عن الخیمة حتی عبرت الشمس إلی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بغافل عنها، وخرج فلم یجد تغیر وتد ولا طنب، ونظر إلی العباس فوجده قد أقبل هو والنبی صلی الله علیه و آله معه، فرجع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هذا الذی رأیته من أنوار محمد صلی الله علیه و آله، فجاءت خدیجة لتنظر إلی محمد، فلما دخل المجلس نهض أعمامه إجلالاً له، وأجلسوه فی أوساطهم، فلما استقر بهم الجلوس قدمت لهم خدیجة الطعام فأکلوا،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أنست بک الدیار، وأضاءت بک الأقدار، وأشرقت من طلعتک الأنوار، أترضی أن تکون أمیناً علی أموالی تسیر بها 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رضیت،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الشام،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وإنی قد جعلت لمن یسیر علی أموالی مائة وقیة من الذهب الأحمر، ومائة وقیة من الفضة البیضاء، وجملین وراحلتین، فهل أنت راض؟ فقال أبو طالب رضی الله عنه، رضی ورضینا، وأنت یا خدیجة محتاجة إلیه، لأنه من حین خلق ما وقف له العرب علی صبوة، وأنه مکین أمین، قالت</w:t>
      </w:r>
      <w:bookmarkStart w:id="329" w:name="pg14067_155076"/>
    </w:p>
    <w:p>
      <w:pPr>
        <w:pStyle w:val="BookText"/>
        <w:rPr/>
      </w:pPr>
      <w:bookmarkEnd w:id="329"/>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یا سیدی تشد علی الجمل وترفع علیه الأحمال؟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ببعیر حتی أنظر کیف یشد علیه محمد، فخرج میسرة وأتی ببعیر شدید المراس، قوی الباس، لم یجسر أحد من الرعاة أن یخرجه من بین الإبل لشدة بأسه، فأدناه لیرکبه فهدر وشقشق واحمرت عیناه،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عندک أهون من هذا البعیر؟ ترید أن تمتحن به ابن أخینا؟ فعند ذلک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عم، فلما سمع البعیر کلام البشیر النذیر برک علی قدمی النبی صلی الله علیه و آله، وجعل یمرغ وجهه علی قدمی النبی صلی الله علیه و آله ونطق بکلام فصیح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لمس ظهری سید المرسلین؟ فقلن النسوة اللاتی کن عند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عظیم قد أحکمه هذا الیتیم، قالت لهم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سحراً، وإنما هو آیات بینات، وکرامات ظاهرات،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البعیر بفضل أحمد مخبرا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 التی تقدم ذکرها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463462_1738255347"/>
      <w:bookmarkStart w:id="331" w:name="_Toc119"/>
      <w:bookmarkEnd w:id="330"/>
      <w:r>
        <w:rPr>
          <w:rtl w:val="true"/>
        </w:rPr>
        <w:t>زواجها من رسول الله</w:t>
      </w:r>
      <w:bookmarkEnd w:id="3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اقتران خدیجة بنت خویلد بالنبی الأکرم إلا شاهد علی إیمانها وعظمة مکانتها وإنها جامعة للصفات التی تؤهلها لأن تکون شریکة حیاة النبی صلی الله علیه و آله لاسیما فی الأوقات الصعبة والحرجة والإسلام یکاد أنْ تنبثق بذرته وتعم إرجاء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خدیجة تشاطر النبی صلی الله علیه و آله فی هذا الشعور وتنظر إلی مستقبل الازدهار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شریکته قبل کل شیء بالهدف والطموح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بلغ خضوعها لرسول الله وحبها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بعد أن تم عقد زواجها برسول الله صلی الله علیه و آله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بیتک فبیتی بیتک وأنا جاریتک</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یعبر عن مدی معرفتها وإیمانها برسول الله صلی الله علیه و آله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رسول الله صلی الله علیه و آله أن یتزوج خدیجة بنت خویلد أقبل أبو طالب فی أهل بیته ومعه نفر من قریش حتی دخل علی ورقة بن نوفل عم خدیجة فابتدأ أبو طالب بالکلام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البیت، الذی جعلنا من زرع إبراهیم، وذریة إسماعیل وأنزلنا حرماً آمناً، وجعلنا الحکام علی الناس، وبارک لنا فی بلدنا الذی نحن فیه، ثم إن ابن أخی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یوزن برجل من قریش إلا رجح به ولا یقاس به رجل إلا عظم عنه ولا عدل له فی الخلق وإن کان مقلاً فی المال فإن المال رفد جار</w:t>
      </w:r>
      <w:r>
        <w:rPr>
          <w:rStyle w:val="FootnoteAnchor"/>
          <w:rtl w:val="true"/>
        </w:rPr>
        <w:footnoteReference w:id="277"/>
      </w:r>
      <w:r>
        <w:rPr>
          <w:rFonts w:ascii="IRNazanin" w:hAnsi="IRNazanin" w:eastAsia="IRNazanin"/>
          <w:color w:val="111111"/>
          <w:sz w:val="28"/>
          <w:sz w:val="28"/>
          <w:szCs w:val="28"/>
          <w:rtl w:val="true"/>
          <w:lang w:bidi="fa-IR"/>
        </w:rPr>
        <w:t>وظل زائل وله فی خدیجة رغبة ولها فیه رغبة، وقد جئناک لنخطبها إلیک برضاها وأمرها والمهر علیّ فی مالی الذی سألتموه عاجله وآجله وله ورب هذا البیت حظ عظیم ودین شائع ورأی کامل، ثم سکت أبو طالب وتکلم عمها وتلجلج</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عن جواب أبی طالب وأدرکه القطع والبُهر</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من القسیسین فقالت خدیجة 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إنک وإن کنت أولی بنفسی منی فی الشهود فلست أولی بی من نفسی، قد زوجتک یا محمد نفسی، والمهر علیّ فی مالی فأمر عمک فلینحر</w:t>
      </w:r>
      <w:bookmarkStart w:id="332" w:name="pg14067_155078"/>
    </w:p>
    <w:p>
      <w:pPr>
        <w:pStyle w:val="BookText"/>
        <w:rPr/>
      </w:pPr>
      <w:bookmarkEnd w:id="332"/>
      <w:r>
        <w:rPr>
          <w:rFonts w:ascii="IRNazanin" w:hAnsi="IRNazanin" w:eastAsia="IRNazanin"/>
          <w:color w:val="111111"/>
          <w:sz w:val="28"/>
          <w:sz w:val="28"/>
          <w:szCs w:val="28"/>
          <w:rtl w:val="true"/>
          <w:lang w:bidi="fa-IR"/>
        </w:rPr>
        <w:t>ناقة فلیولم بها وادخل علی أهلک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علیها بقبولها محمداً وضمانها المهر فی مالها، فقال بعض قریش یا عجباه المهر علی النساء للرجال، فغضب أبو طالب غضباً شدیداً وقام علی قدمیه وکان ممن یهابه الرجال ویکره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مثل ابن أخی هذا طلبت الرجال بأغلا الأثمان وأعظم المهر وإذا کانوا أمثالکم لم یزوجوا إلا بالمهر الغالی، ونحر أبو طالب ناقة ودخل رسول الله صلی الله علیه و آله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قریش یقال له عبد الله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مریئاً یا خدیجة قد جرت لک الطیر فیما کان منک بأسعد</w:t>
      </w:r>
    </w:p>
    <w:p>
      <w:pPr>
        <w:pStyle w:val="BookText"/>
        <w:rPr/>
      </w:pPr>
      <w:r>
        <w:rPr>
          <w:rFonts w:ascii="IRNazanin" w:hAnsi="IRNazanin" w:eastAsia="IRNazanin"/>
          <w:color w:val="111111"/>
          <w:sz w:val="28"/>
          <w:sz w:val="28"/>
          <w:szCs w:val="28"/>
          <w:rtl w:val="true"/>
          <w:lang w:bidi="fa-IR"/>
        </w:rPr>
        <w:t>تزوجته خیر البریة کلها ومن ذا الذی فی الناس مثل محمّد</w:t>
      </w:r>
    </w:p>
    <w:p>
      <w:pPr>
        <w:pStyle w:val="BookText"/>
        <w:rPr/>
      </w:pPr>
      <w:r>
        <w:rPr>
          <w:rFonts w:ascii="IRNazanin" w:hAnsi="IRNazanin" w:eastAsia="IRNazanin"/>
          <w:color w:val="111111"/>
          <w:sz w:val="28"/>
          <w:sz w:val="28"/>
          <w:szCs w:val="28"/>
          <w:rtl w:val="true"/>
          <w:lang w:bidi="fa-IR"/>
        </w:rPr>
        <w:t>وبشر به البر إنّ عیسی ابن مریم وموسی بن عمران فیا قرب موعد</w:t>
      </w:r>
    </w:p>
    <w:p>
      <w:pPr>
        <w:pStyle w:val="BookText"/>
        <w:rPr/>
      </w:pPr>
      <w:r>
        <w:rPr>
          <w:rFonts w:ascii="IRNazanin" w:hAnsi="IRNazanin" w:eastAsia="IRNazanin"/>
          <w:color w:val="111111"/>
          <w:sz w:val="28"/>
          <w:sz w:val="28"/>
          <w:szCs w:val="28"/>
          <w:rtl w:val="true"/>
          <w:lang w:bidi="fa-IR"/>
        </w:rPr>
        <w:t>أقرت به الکتاب قدماً بأنه رسول من البطحاء هاد ومهتد</w:t>
      </w:r>
      <w:r>
        <w:rPr>
          <w:rStyle w:val="FootnoteAnchor"/>
          <w:rtl w:val="true"/>
        </w:rPr>
        <w:footnoteReference w:id="280"/>
      </w:r>
    </w:p>
    <w:p>
      <w:pPr>
        <w:pStyle w:val="Heading3"/>
        <w:numPr>
          <w:ilvl w:val="2"/>
          <w:numId w:val="1"/>
        </w:numPr>
        <w:rPr/>
      </w:pPr>
      <w:bookmarkStart w:id="333" w:name="__RefHeading___Toc463464_1738255347"/>
      <w:bookmarkStart w:id="334" w:name="_Toc120"/>
      <w:bookmarkEnd w:id="333"/>
      <w:r>
        <w:rPr>
          <w:rtl w:val="true"/>
        </w:rPr>
        <w:t>أبو طالب خاطب خدیجة للنبی صلی الله علیه و آله</w:t>
      </w:r>
      <w:bookmarkEnd w:id="3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المؤرخون فی الشخصیة التی قامت فی إجراء مراسیم الخطبة من خدیجة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والذی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قد ذهب لخطبة خدیجة، ولیس حمزة الذی اقتصر علیه ابن هشام فی سیرته</w:t>
      </w:r>
      <w:r>
        <w:rPr>
          <w:rStyle w:val="FootnoteAnchor"/>
          <w:rtl w:val="true"/>
        </w:rPr>
        <w:footnoteReference w:id="281"/>
      </w:r>
      <w:r>
        <w:rPr>
          <w:rFonts w:ascii="IRNazanin" w:hAnsi="IRNazanin" w:eastAsia="IRNazanin"/>
          <w:color w:val="111111"/>
          <w:sz w:val="28"/>
          <w:sz w:val="28"/>
          <w:szCs w:val="28"/>
          <w:rtl w:val="true"/>
          <w:lang w:bidi="fa-IR"/>
        </w:rPr>
        <w:t>؛ لأن ذلک لا ینسجم مع ما کان لأبی طالب من المکانة والسؤدد فی قریش، من جهة؛ ومن جهة أخری لأن حمزة کان یکبر النبی صلی الله علیه و آله بسنتین أو بأربع کما قیل</w:t>
      </w:r>
      <w:r>
        <w:rPr>
          <w:rFonts w:eastAsia="IRNazanin" w:cs="IRNazanin"/>
          <w:color w:val="111111"/>
          <w:sz w:val="28"/>
          <w:szCs w:val="28"/>
          <w:rtl w:val="true"/>
          <w:lang w:bidi="fa-IR"/>
        </w:rPr>
        <w:t>.</w:t>
      </w:r>
      <w:bookmarkStart w:id="335" w:name="pg14067_155079"/>
    </w:p>
    <w:p>
      <w:pPr>
        <w:pStyle w:val="BookText"/>
        <w:rPr/>
      </w:pPr>
      <w:bookmarkEnd w:id="335"/>
      <w:r>
        <w:rPr>
          <w:rFonts w:ascii="IRNazanin" w:hAnsi="IRNazanin" w:eastAsia="IRNazanin"/>
          <w:color w:val="111111"/>
          <w:sz w:val="28"/>
          <w:sz w:val="28"/>
          <w:szCs w:val="28"/>
          <w:rtl w:val="true"/>
          <w:lang w:bidi="fa-IR"/>
        </w:rPr>
        <w:t>هذا بالإضافة إلی مخالفة ما یذکره عامة المؤرخین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اعتذر البعض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الممکن أن یکون حمزة قد حضر مع أبی طالب، فنسب ذلک إلیه وهو اعتذار واه، إذ لماذا لم ینسب ذلک إلی غیر حمزة، ممن حضر مع أبی طالب من بنی هاشم وغیرهم من القرشیین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ثمة من یهتم بسلب هذه المکرمة عن أبی طالب علیه السلام، وإعطائها لأی کان من الناس سواه، حتی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ضیر فی ذلک عنده ما دام أنه قد استشهد فی وقت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فقد خطبها أبو طالب له صلی الله علیه و آله قبل البعثة بخمس عشرة سنة، علی المشهور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463466_1738255347"/>
      <w:bookmarkStart w:id="337" w:name="_Toc121"/>
      <w:bookmarkEnd w:id="336"/>
      <w:r>
        <w:rPr>
          <w:rtl w:val="true"/>
        </w:rPr>
        <w:t>هل تزوجت خدیجة قبل النبی صلی الله علیه و آله</w:t>
      </w:r>
      <w:bookmarkEnd w:id="337"/>
    </w:p>
    <w:p>
      <w:pPr>
        <w:pStyle w:val="BookText"/>
        <w:rPr/>
      </w:pPr>
      <w:r>
        <w:rPr>
          <w:rFonts w:ascii="IRNazanin" w:hAnsi="IRNazanin" w:eastAsia="IRNazanin"/>
          <w:color w:val="111111"/>
          <w:sz w:val="28"/>
          <w:sz w:val="28"/>
          <w:szCs w:val="28"/>
          <w:rtl w:val="true"/>
          <w:lang w:bidi="fa-IR"/>
        </w:rPr>
        <w:t>اختلف المؤرخون فی مسألة زواج السیدة خدیجة قبل النبی صلی الله علیه و آله بین النفی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قد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النبوة ثیباً بعد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هالة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عتیق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بنت أربعین سنة وأقامت معه أربعاً وعشرین سنة، وتوفیت وهی بنت أربع وستین، سنة وستة أشهر وسن رسول الله صلی الله علیه و آله حین تزوجها إحدی وعشرون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ثلاث وثلاثون سنة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القاضی النعمان کانت خدیجة قبل النبی عند عتیق بن عامر المخزومی، وولدت له حارثة، ومات عنها بمکة، وتزوجها بعده أبو هالة زرارة بن</w:t>
      </w:r>
    </w:p>
    <w:p>
      <w:pPr>
        <w:pStyle w:val="BookText"/>
        <w:rPr/>
      </w:pPr>
      <w:r>
        <w:rPr>
          <w:rFonts w:ascii="IRNazanin" w:hAnsi="IRNazanin" w:eastAsia="IRNazanin"/>
          <w:color w:val="111111"/>
          <w:sz w:val="28"/>
          <w:sz w:val="28"/>
          <w:szCs w:val="28"/>
          <w:rtl w:val="true"/>
          <w:lang w:bidi="fa-IR"/>
        </w:rPr>
        <w:t>ساس الأسدی، ومات عنها بمکة وولدت له هند بنت أبی هالة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تقترن بزوج قبله والدلیل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شهر آشوب وروی أحمد البلاذری، وأبو القاسم الکوفی فی کتابیهما، والمرتضی فی الشافی، وأبو جعفر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تزوج بها، وکانت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یؤکد ذلک ما ذکر فی کتابی الأنوار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رقیة وزینب کانتا ابنتی هالة أخت خدیجة</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من الخاص والعام، من أهل الآثار ونقلة الأخبار، علی أنه لم یبق من أشراف قریش، ومن ساداتهم وذوی النجدة منهم، إلا من خطب خدیجة، ورام تزویجها، فامتنعت علی جمیعهم من ذلک، فلما تزوجها رسول الله صلی الله علیه و آله غضب علیها نساء قریش وهجرنها، وقلن لها خطبک أشراف قریش وأمراؤهم فلم تتزوجی أحداً منهم، وتزوجت محمداً یتیم أبی طالب، فقیراً، لا مال له؟ فکیف یجوز فی نظر أهل الفهم أن تکون خدیجة، یتزوجها أعرابی من تمیم، وتمتنع من سادات قریش، وأشرافها علی ما وصفناه؟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الرد علی ذلک بأنّه لا یمکن أن تبقی امرأة شریفة وجمیلة هذه المدة الطویلة بلا زواج فلیس علی ما یرام؛ لأنّ ذلک لا یبرر رفضها لعظماء قریش وقبولها بأعرابی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کیف یترکها أبوها أو ولیها بلا تزویج؟ ذلک أنّ أباها قد قتل فی حرب الفجار، وأما ولیها، فلم یکن له سلطة الأب لیجبرها علی الزواج ممن</w:t>
      </w:r>
      <w:bookmarkStart w:id="338" w:name="pg14067_155081"/>
    </w:p>
    <w:p>
      <w:pPr>
        <w:pStyle w:val="BookText"/>
        <w:rPr/>
      </w:pPr>
      <w:bookmarkEnd w:id="338"/>
      <w:r>
        <w:rPr>
          <w:rFonts w:ascii="IRNazanin" w:hAnsi="IRNazanin" w:eastAsia="IRNazanin"/>
          <w:color w:val="111111"/>
          <w:sz w:val="28"/>
          <w:sz w:val="28"/>
          <w:szCs w:val="28"/>
          <w:rtl w:val="true"/>
          <w:lang w:bidi="fa-IR"/>
        </w:rPr>
        <w:t>أراد وبقاء المرأة الشریفة والجمیلة مدة بلا زواج لیس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تصبر إلی أن تجد الرجل الفاضل الکامل، الذی کان یعز وجوده فی تلک الفترة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یعیرها زعماء قریش الذین خطبوها فردتهم، بزواجها من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کانت السیدة خدیجة حین زواجها من رسول الله صلی الله علیه و آله بکراً غیر ثیب وأجمل نسائه ولم یتزوج علیها الی أن فارقت الحیاة احتراماً لها وتعظیماً لشأنها</w:t>
      </w:r>
      <w:r>
        <w:rPr>
          <w:rFonts w:eastAsia="IRNazanin" w:cs="IRNazanin"/>
          <w:color w:val="111111"/>
          <w:sz w:val="28"/>
          <w:szCs w:val="28"/>
          <w:rtl w:val="true"/>
          <w:lang w:bidi="fa-IR"/>
        </w:rPr>
        <w:t>.</w:t>
      </w:r>
    </w:p>
    <w:p>
      <w:pPr>
        <w:pStyle w:val="Heading3"/>
        <w:numPr>
          <w:ilvl w:val="2"/>
          <w:numId w:val="1"/>
        </w:numPr>
        <w:rPr/>
      </w:pPr>
      <w:bookmarkStart w:id="339" w:name="__RefHeading___Toc463468_1738255347"/>
      <w:bookmarkStart w:id="340" w:name="_Toc122"/>
      <w:bookmarkEnd w:id="339"/>
      <w:r>
        <w:rPr>
          <w:rtl w:val="true"/>
        </w:rPr>
        <w:t>سبب زواجها من النبی صلی الله علیه و آله</w:t>
      </w:r>
      <w:bookmarkEnd w:id="3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کل امرأة تنظر الی مستقبل حیاتها لاسیما فی اختیارها الشریک الذی یشاطرها ویواکبها الحیاة فی طیلة ما تبقی من عمرها وبه تنتقل الحیاة من مرحلة الی أخری فیها یحدد المصیر فی الدنیا بین السعادة والشقاء ربما تأخذها العواطف والأهواء وتقع فی الفخ 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فخدیجة هنا تعطی درساً للفتیات اللاتی یصلن مرحلة الزواج أن تتأن فی اختیارها الزوج وأن تنظر به الصفات التی تضمن بها سعادتها وحسن المعاشرة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اختیار خدیجة للنبی صلی الله علیه و آله لم یکن متسرعاً وانّما بعد المتابعة والسؤال وما وجدت من صفات کمالیة عالیة یتمتع بها نبی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خدیجة ذات مال کثیر وعبید ومضاربین لها یتجرون فی مالها، ویسافرون به لها إلی الشام، فلما اتصل بها عن رسول الله صلی الله علیه و آله ما هو علیه من الأمانة والطهارة والصدق والعفاف أرسلت إلیه، وسألته أن یخرج ببضاعة إلی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ففعل وأرسلت معه غلاماً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فجاءها بفضل واسع لم یأتها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غلامها بما شاهده من فضله وآیات رآها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ابن عم یقال له ورقة بن نوفل علی دین النصرانیة قد قرأ الکتب، وکان یذکر لها أن نبیاً إن بعثه یبعث من قریش، فلما أخبرها غلامها بما شاهد منه مع ما اتصل بها من آیاته وعلامات النبوة فیه ذکرت ذلک لابن عمها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أشک، إنه هو النبی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ورقة هذا قد خطب خدیجة، وهمت بتزویجه لما تبین لها أمر رسول الله صلی الله علیه و آله وأراد الله کرامتها ألهمها أن أرسلت إلی رسول الله صلی الله علیه و آله تعرض بنفسها علیه، فتزوجها وبنی بها صلی الله علیه و آله وهو ابن خمس وعشرین سنة، ولم یتزوج علیها غیرها، ولا تزوج امرأة إلا بعد أن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أفضل نسائه وأحبهن إلیه، وکانت تنتظر نبوته، ویسألها ابن عمها عن ذلک، وعن دلائل تعرفها فیه، فتخبره بذلک،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النبی المنتظر، وله فی ذلک أشعار کثیر قالها، ومات قبل أن یبعث الله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آله یعارض خدیجة ویخبرها بما یأتیه من قبل أن ینبأ به، وما یراه فی منامه، وتخبره هی بقول ورقة، فلما أتاه الوحی من عند الله عز وجل بالرسالة أخبرها بذلک ودعاها إلی الإسلام، فأسلمت، فکانت أول من أسلم وکان رسول الله صلی الله علیه و آله فی ابتداء أمره إذا دعا قومه 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ونالوا منه وهموا به، منعه منهم عمه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سیداً مطاعاً فیهم، وکان یأتی خدیجة مغموماً لما یناله منهم، فتهدئه، وتصبره، وتهون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وبذلت مالها له، فکان ذلک مما یعز 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341" w:name="pg14067_155083"/>
    </w:p>
    <w:p>
      <w:pPr>
        <w:pStyle w:val="Heading3"/>
        <w:numPr>
          <w:ilvl w:val="2"/>
          <w:numId w:val="1"/>
        </w:numPr>
        <w:rPr/>
      </w:pPr>
      <w:bookmarkStart w:id="342" w:name="__RefHeading___Toc463470_1738255347"/>
      <w:bookmarkStart w:id="343" w:name="_Toc123"/>
      <w:bookmarkEnd w:id="341"/>
      <w:bookmarkEnd w:id="342"/>
      <w:r>
        <w:rPr>
          <w:rtl w:val="true"/>
        </w:rPr>
        <w:t>عمر خدیجة حین زواجها</w:t>
      </w:r>
      <w:bookmarkEnd w:id="343"/>
    </w:p>
    <w:p>
      <w:pPr>
        <w:pStyle w:val="BookText"/>
        <w:rPr/>
      </w:pPr>
      <w:r>
        <w:rPr>
          <w:rFonts w:ascii="IRNazanin" w:hAnsi="IRNazanin" w:eastAsia="IRNazanin"/>
          <w:color w:val="111111"/>
          <w:sz w:val="28"/>
          <w:sz w:val="28"/>
          <w:szCs w:val="28"/>
          <w:rtl w:val="true"/>
          <w:lang w:bidi="fa-IR"/>
        </w:rPr>
        <w:t xml:space="preserve">ویلاحظ هنا مدی الاختلاف والتفاوت فی عمر خدیجة حین اقترانها بالرسول الأکرم صلی الله علیه و آله وهی تتراوح ما بین ال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إلی 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وهی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رجحه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الکثیرین قد رجحوا القول الثانی، کما ذکره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البیهقی فقد صحح القول الأول،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خدیجة خمساً وستین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سنة، وهو أصح فإذا کانت رحمها الله قد تزوجت برسول الله قبل البعثة بخمس عشرة سنة کما جزم به البیهقی نفسه فإن ذلک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عمرها حین زواجها کان 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هذا القول غیر البیهقی أیضا أما الحاکم، الذی روی لنا القول الثانی المتقدم عن ابن إسحاق، فإنه لم یوضح لنا حقیقة ما یذهب إلیه، غیر أنه حین روی عن هشام بن عروة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قد توفیت وعمرها خمس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شاذ، فإن الذی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تبلغ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هذا یدل علی أنه یعتبر القول بأنها قد تزوجت بالنبی وعمرها أربعون سنة،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عمرها کان أقل من خمس وثلاثین حینئذ، ولکنه لم یبین القول الذی یذهب إلیه، هل هو ثلاثون؟ أو ثمان وعشرون؟ أو خمس وعشرون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44" w:name="pg14067_155084"/>
    </w:p>
    <w:p>
      <w:pPr>
        <w:pStyle w:val="BookText"/>
        <w:rPr/>
      </w:pPr>
      <w:bookmarkEnd w:id="344"/>
      <w:r>
        <w:rPr>
          <w:rFonts w:ascii="IRNazanin" w:hAnsi="IRNazanin" w:eastAsia="IRNazanin"/>
          <w:color w:val="111111"/>
          <w:sz w:val="28"/>
          <w:sz w:val="28"/>
          <w:szCs w:val="28"/>
          <w:rtl w:val="true"/>
          <w:lang w:bidi="fa-IR"/>
        </w:rPr>
        <w:t>روی الدولابی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بن أبی عمار،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 رسول الله صلی الله علیه و آله تزوج خدیجة علی اثنتی عشرة أوقیة ذهباً، وهی یومئذ ابنة ثمان وعشرین سنة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یوم تزوجها رسول الله صلی الله علیه و آله ابنة ثمان وعشرین سنة ومهرها اثنتا عشرة أوقیة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463472_1738255347"/>
      <w:bookmarkStart w:id="346" w:name="_Toc124"/>
      <w:bookmarkEnd w:id="345"/>
      <w:r>
        <w:rPr>
          <w:rtl w:val="true"/>
        </w:rPr>
        <w:t>مقدار مهر السیدة خدیجة</w:t>
      </w:r>
      <w:bookmarkEnd w:id="3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أن یتعرف المسلمون علی مهر زوجات النبی صلی الله علیه و آله ومهر ابنته فاطمة علیهاالسلام لتکون سنة یُقتدی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ویرتفع الحجر الذی وقع فی طریق الشباب من التنافس فی غلاء المهور وارتفاعه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بُعث لإسعاد البشریة وحل العقد التی یواجهونها بشتی المجالات لاسیما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تدرس سیرته المبارکة بشکلها العملی وتقنن دستوراً ومنهاجاً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جاءت الآیات والروایات تحث علی الإتباع والاقتداء بأقوال وأفعال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هناک جملة من الروایات الواردة فی تعیین مقدار مهر السیدة خدیجة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الصفار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 رسول الله صلی الله علیه و آله شیئاً من بناته ولا تزوج شیئاً من نسائه علی أکثر من اثنتی عشرة أوقیة</w:t>
      </w:r>
    </w:p>
    <w:p>
      <w:pPr>
        <w:pStyle w:val="BookText"/>
        <w:rPr/>
      </w:pPr>
      <w:r>
        <w:rPr>
          <w:rFonts w:ascii="IRNazanin" w:hAnsi="IRNazanin" w:eastAsia="IRNazanin"/>
          <w:color w:val="111111"/>
          <w:sz w:val="28"/>
          <w:sz w:val="28"/>
          <w:szCs w:val="28"/>
          <w:rtl w:val="true"/>
          <w:lang w:bidi="fa-IR"/>
        </w:rPr>
        <w:t>ونش، یعنی نصف أوقیة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الخبر الکلینی بسنده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 رسول الله صلی الله علیه و آله سایر بناته ولا تزوج شیئاً من نسائه علی أکثر من اثنتی عشرة أوقیة 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عن حماد عن إبراهیم بن أبی یحیی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الدراهم وزن ستة یومئذ</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رسول الله صلی الله علیه و آله إلی أزواجه اثنتی عشرة أوقیة ونشاً، 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فکان ذلک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الصداق هل له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الحد للمهر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صداق النبی صلی الله علیه و آله اثنتی عشرة أوقیة ونشاً، والنش نصف الأوقیة، 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فذلک خمسمائة درهم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من الروایات المتقدمة مقدار مهر خدیجة بالذات فالروایات فی هذا المورد عامة تشیر إلی صداق أزواج النبی صلی الله علیه و آله بشکل عام لیس بما قدمه النبی صلی الله علیه و آله لخدیجة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خدیجة واحدة من أزواجه فینطبق علیها العنوان</w:t>
      </w:r>
      <w:r>
        <w:rPr>
          <w:rFonts w:eastAsia="IRNazanin" w:cs="IRNazanin"/>
          <w:color w:val="111111"/>
          <w:sz w:val="28"/>
          <w:szCs w:val="28"/>
          <w:rtl w:val="true"/>
          <w:lang w:bidi="fa-IR"/>
        </w:rPr>
        <w:t>.</w:t>
      </w:r>
      <w:bookmarkStart w:id="347" w:name="pg14067_155086"/>
    </w:p>
    <w:p>
      <w:pPr>
        <w:pStyle w:val="Heading3"/>
        <w:numPr>
          <w:ilvl w:val="2"/>
          <w:numId w:val="1"/>
        </w:numPr>
        <w:rPr/>
      </w:pPr>
      <w:bookmarkStart w:id="348" w:name="__RefHeading___Toc463474_1738255347"/>
      <w:bookmarkStart w:id="349" w:name="_Toc125"/>
      <w:bookmarkEnd w:id="347"/>
      <w:bookmarkEnd w:id="348"/>
      <w:r>
        <w:rPr>
          <w:rtl w:val="true"/>
        </w:rPr>
        <w:t>من هو الذی عَیَّنَ مهر خدیجة</w:t>
      </w:r>
      <w:bookmarkEnd w:id="349"/>
    </w:p>
    <w:p>
      <w:pPr>
        <w:pStyle w:val="BookText"/>
        <w:rPr/>
      </w:pPr>
      <w:r>
        <w:rPr>
          <w:rFonts w:ascii="IRNazanin" w:hAnsi="IRNazanin" w:eastAsia="IRNazanin"/>
          <w:color w:val="111111"/>
          <w:sz w:val="28"/>
          <w:sz w:val="28"/>
          <w:szCs w:val="28"/>
          <w:rtl w:val="true"/>
          <w:lang w:bidi="fa-IR"/>
        </w:rPr>
        <w:t>لا یخفی مما تقدم أنّ أبا طالب هو الذی قد ضمن المهر فی ماله، کما هو صریح خطبته، ولکن خدیجة رضوان الله تعالی علیها عادت فضمنت المهر فی مالها من دون أن تعین مقداره، فقال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المهر علی النساء للرجال؟ فغضب أبو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مثل ابن أخی هذا طلبت الرجال بأغلی الأثمان، وأعظم المهر، وإن کانوا أمثالکم لم یزوجوا إلا بالمهر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قد أمهرها بواسطة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قیده بعدد معین لیکن أسوة 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 ذلک من الروایات أنّ النبی صلی الله علیه و آله عیّن مقدار مهرها إلا أنّ أبا طالب قد ضمن المهر فی ماله کما هو صریح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الحلبی فی سیرته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والله بعد هذا له نبأ عظیم وخطر جلیل وقد خطب إلیکم رغبة فی کریمتکم خدیجة وقد بذل لها من الصداق ما عاجله وآجله اثنتی عشرة أوقیة ونشاً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وهو عشرون درهماً والأوقیة أربعون درهماً أی وکانت الأواقی والنش من ذهب کما قال المحب الطبری أی فیکون جملة الصداق خمسمائة درهم شرعی</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وأصدقها رسول الله صلی الله علیه وسلم عشرین بکرة</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الأنثی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تزوج خدیجة علی اثنتی عشرة أوقیة ذهباً، وهی یومئذ ابنة ثمان</w:t>
      </w:r>
      <w:bookmarkStart w:id="350" w:name="pg14067_155087"/>
    </w:p>
    <w:p>
      <w:pPr>
        <w:pStyle w:val="BookText"/>
        <w:rPr/>
      </w:pPr>
      <w:bookmarkEnd w:id="350"/>
      <w:r>
        <w:rPr>
          <w:rFonts w:ascii="IRNazanin" w:hAnsi="IRNazanin" w:eastAsia="IRNazanin"/>
          <w:color w:val="111111"/>
          <w:sz w:val="28"/>
          <w:sz w:val="28"/>
          <w:szCs w:val="28"/>
          <w:rtl w:val="true"/>
          <w:lang w:bidi="fa-IR"/>
        </w:rPr>
        <w:t>وعشرین سنة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یوم تزوجها رسول الله صلی الله علیه و آله ابنة ثمان وعشرین سنة ومهرها اثنتی عشرة أوقیة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رأت خدیجة ذلک سخت نفسها بضمانها المهر کله من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مدی الخلق الذی تتمتع به السیدة خدیجة وخضوعها وتواضعها لمراسم السنة الإلهیة</w:t>
      </w:r>
      <w:r>
        <w:rPr>
          <w:rFonts w:eastAsia="IRNazanin" w:cs="IRNazanin"/>
          <w:color w:val="111111"/>
          <w:sz w:val="28"/>
          <w:szCs w:val="28"/>
          <w:rtl w:val="true"/>
          <w:lang w:bidi="fa-IR"/>
        </w:rPr>
        <w:t>.</w:t>
      </w:r>
    </w:p>
    <w:p>
      <w:pPr>
        <w:pStyle w:val="Heading3"/>
        <w:numPr>
          <w:ilvl w:val="2"/>
          <w:numId w:val="1"/>
        </w:numPr>
        <w:rPr/>
      </w:pPr>
      <w:bookmarkStart w:id="351" w:name="__RefHeading___Toc463476_1738255347"/>
      <w:bookmarkStart w:id="352" w:name="_Toc126"/>
      <w:bookmarkEnd w:id="351"/>
      <w:r>
        <w:rPr>
          <w:rtl w:val="true"/>
        </w:rPr>
        <w:t>أولادها</w:t>
      </w:r>
      <w:bookmarkEnd w:id="352"/>
    </w:p>
    <w:p>
      <w:pPr>
        <w:pStyle w:val="Heading4"/>
        <w:numPr>
          <w:ilvl w:val="3"/>
          <w:numId w:val="1"/>
        </w:numPr>
        <w:rPr/>
      </w:pPr>
      <w:bookmarkStart w:id="353" w:name="__RefHeading___Toc463478_1738255347"/>
      <w:bookmarkStart w:id="354" w:name="_Toc127"/>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خدیجة هی المرأة الوحیدة التی رزق منها النبی صلی الله علیه و آله الأولاد دون غیرها من نسائه اللاتی یتجاوز عددهن أربع عشرة امرأة ماعدا ماریة القبطیة فقد ولدت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أهل النقل فی عدد أولاد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أربع بنات وکلهن أدرکن الإسلام وهاجرن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وفاطمة ورقیة وأم کلثوم، وأجمعوا أنها ولدت له ولداً سماه القاسم وبه کان یکنی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أیضا هل ولدت له ذکراً غیره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ثلاثة عبد الله والطیب 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ذلک کثیر ومات القاسم بمکة صغیراً قبل أن یمشی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یعش إلا أیاماً یسیرة ولم یکن له صلی الله علیه و آله من غیر خدیجة ولد غیر إبراهیم ولدته ماریة القبطیة بالمدینة وبها توفی وهو رضیع وتوفی جمیع أولاده فی حیاته</w:t>
      </w:r>
      <w:bookmarkStart w:id="355" w:name="pg14067_155088"/>
    </w:p>
    <w:p>
      <w:pPr>
        <w:pStyle w:val="BookText"/>
        <w:rPr/>
      </w:pPr>
      <w:bookmarkEnd w:id="355"/>
      <w:r>
        <w:rPr>
          <w:rFonts w:ascii="IRNazanin" w:hAnsi="IRNazanin" w:eastAsia="IRNazanin"/>
          <w:color w:val="111111"/>
          <w:sz w:val="28"/>
          <w:sz w:val="28"/>
          <w:szCs w:val="28"/>
          <w:rtl w:val="true"/>
          <w:lang w:bidi="fa-IR"/>
        </w:rPr>
        <w:t>إلا فاطمة علیهاالسلام فإنها توفیت بعده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له من خدیجة القاسم وبه کان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والطاهر والطیب وفاطمة وزینب ورقیة وأم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القاسم والطیب فماتا بمکة صغیرین، ومات الطاهر کذلک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إبراهیم من ماریة فولد بالمدینة بعد ثمان سنین من مقدمه صلی الله علیه و آله، وعاش سنة وعشرة أشهر وثمانیة أیام، ومات بالمدینة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463480_1738255347"/>
      <w:bookmarkStart w:id="357" w:name="_Toc128"/>
      <w:bookmarkEnd w:id="356"/>
      <w:r>
        <w:rPr>
          <w:rtl w:val="true"/>
        </w:rPr>
        <w:t>فاطمة البنت الوحیدة للنبی صلی الله علیه و آله</w:t>
      </w:r>
      <w:bookmarkEnd w:id="35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المتتبع للسیرة النبویة بما فیها أفعال النبی صلی الله علیه و آله وأقواله یدرک بوضوح أنّه لم تکن فی البین ابنة للنبی صلی الله علیه و آله غیر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 من أنّ رقیة وزینب وأم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أم کلثوم کنیة 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بنات هالة بنت وهب أخت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مشایخنا من أهل العلم عن الأئمة من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یقول أبو القاسم الکوفی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لخدیجة بنت خویلد زوجة رسول الله الکبری أخت لأمها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قد تزوجها رجل من بنی مخزوم فولدت له بنتاً اسمها هالة ثم خلف علیها بعد أبی هالة رجل من تمیم یقال له أبو هند فأولدها ابناً کان یسمی هندا بن أبی هند وابنتین فکانتا هاتان الابنتان منسوبتین إلی رسول الله صلی الله علیه و آله زینب ورقیة ومات أبو هند وقد بلغ ابنه مبلغ الرجال والابنتان طفلتان، فکان ذلک فی حدثان تزویج رسول الله بخدیجة بنت خویلد، وکانت هالة أخت خدیجة فقیرة وکانت خدیجة من الأغنیاء الموصوفین بکثرة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هند بن أبی هند فإنه لحق بقومه وعشیرته بالبادیة وبقیت الطفلتان عند أمهما هالة أخت خدیجة فضمت خدیجة أختها هالة مع الطفلتین إلیها وکفلتهن جمیعاً وکانت هالة أخت خدیجة هی الرسول بین خدیجة وبین رسول الله صلی الله علیه و آله فی حال التزویج فلما تزوج رسول الله خدیجة ماتت هالة بعد ذلک بمدة یسیرة وخلفت الطفلتین زینب ورقیة فی حجر رسول الله صلی الله علیه و آله وحجر خدیجة فربیاهما، وکان من سنة العرب فی الجاهلیة من یربی یتیماً ینسب ذلک الیتیم إلیه ویدعی باسمه فلم یستحل لمن یربیها تزوجها لأنها کانت عند العرب بزعمهم بنت المربی لها ولذلک کانوا یقولون زید بن محمد صلی الله علیه و آله ویدعون یا زینب بنت محمد ویا رقیة بنت محمد وهکذا نسبتا إلیه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تزل العرب علی هذا الحال إلی أن جاء الإسلام وربی بعض الصحابة یتیمة بعد الهجرة وسأل رسول الله هل یجوز فی الإسلام تزویج الیتیمة ممن رباها فأنزل الله تعالی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سقط عن المربی للأیتام</w:t>
      </w:r>
    </w:p>
    <w:p>
      <w:pPr>
        <w:pStyle w:val="BookText"/>
        <w:rPr/>
      </w:pPr>
      <w:r>
        <w:rPr>
          <w:rFonts w:ascii="IRNazanin" w:hAnsi="IRNazanin" w:eastAsia="IRNazanin"/>
          <w:color w:val="111111"/>
          <w:sz w:val="28"/>
          <w:sz w:val="28"/>
          <w:szCs w:val="28"/>
          <w:rtl w:val="true"/>
          <w:lang w:bidi="fa-IR"/>
        </w:rPr>
        <w:t>انتسابهم إلیه شرعاً وبقی بعض العامة علی بعض السنن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نسب هند أخو زینب ورقیة إلی خدیجة ولو لم یلتحق بعشیرته فی البادیة لنسب إلی رسول الله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ظن العامة لما غلب اسم خدیجة علی اسم هالة أختها أن أبا هند کان متزوجاً بخدیجة قبل رسول الله صلی الله علیه و آله، ومما یدل علی توهم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هنداً بن أبی هند عمّر حتی لحق أیام الحسین علیه السلام فقتل بین یدیه وهو شیخ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خال الحسین هند بن أبی هند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فجهلوا أمه وعرفوا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رباه رسول الله لجهلوا أمه 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 آله فی نسب ابنتی أبی هند علی ما وصفناه من سنة العرب فی الجاهلیة فدرج نسبهما عند العامة کذلک، ثم نسب أخوهما أیضا هند إلی خدیجة إذ کان اسم خدیجة ثابتاً معروفاً وکان اسم أختها هالة خاملاً مجهولاً فظنوا لما غلب اسم خدیجة علی اسم هالة أختها فی نسب ابنها أن أبا هند کان متزوجاً بخدیجة قبل رسول الله صلی الله علیه و آله فانتسبوا إلیها لذلک وتحقق فی ظنهم بجهلهم بأمهم أخت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هنداً کان قد عمّر حتی لحق أیام الحسین علیه السلام فقتل بین یدیه وهو شیخ فقال الناس قتل خال الحسین علیه السلام هند ابن أبی هند التمیمی وأنه کان هند ابن خالة فاطمة أم الحسین علیهماالسلام علی ما شرحناه فلم یمیز العوام هذا القول وقدر السامع له أن هنداً کان ابن خدیجة ولم یجعلوا أبا هند التمیمی أنه والد هند لبلوغ هند قبل موت أبی هند وجهلوا اسم هالة أختها أم هند بن أبی هند التمیمی</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زوجهن فی الجاهلیة من رجال کافرین فزوج</w:t>
      </w:r>
    </w:p>
    <w:p>
      <w:pPr>
        <w:pStyle w:val="BookText"/>
        <w:rPr/>
      </w:pPr>
      <w:r>
        <w:rPr>
          <w:rFonts w:ascii="IRNazanin" w:hAnsi="IRNazanin" w:eastAsia="IRNazanin"/>
          <w:color w:val="111111"/>
          <w:sz w:val="28"/>
          <w:sz w:val="28"/>
          <w:szCs w:val="28"/>
          <w:rtl w:val="true"/>
          <w:lang w:bidi="fa-IR"/>
        </w:rPr>
        <w:t>زینب من أبی العاص بن الربیع بن عبد العزی بن عبد شمس بن مناف بن قصی القرشی العبشمی، وزوج رقیة من عتبة بن أبی لهب، وزوج أم کلثوم من عتیبة بن أبی لهب علی القول به 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لم یخل الحال فی ذلک من أن یکون الرسول صلی الله علیه و آله فی زمن الجاهلیة علی دین الجاهلیة أو کان مخالفاً لهم بالإیمان بالله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دین الجاهلیة کفر بالله ورسوله لأن الله یقول فی کتابه الحکیم ما نصه فی شأن الإمامة من قصة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 قالَ وَ مِنْ ذُرِّیَّتِی قالَ لا 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کان کافراً مشرکاً کان أکبر الظالمین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کذلک کان عابداً للأصنام ومن کان عابداً للأصنام کان محالاً أن یتخذه الله عز ذکره نبیاً أو رسولاً أو إماماً بحکم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جاز علی الله أن یتخذ کافراً أو مشرکاً نبیاً أو رسولاً أو إماماً لجاز فی حکم النظر أن یرسل کفاراً مشرکین، وکما أنه جاز أن ینقل الکافر إلی الإیمان والمؤمن إلی الکفر کذلک یجب فی حکم النظر أن یکون حال الأنبیاء والأوصیاء لو جاز علی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فسد ذلک فی حکمة الله جل اسمه کان محالاً علی رسول الله أن یزوج بناته من کافرین مشرکین من غیر ضرورة دعت إلی ذلک، وهو مخالف لهم فی دینهم عارف بکفرهم وإلحادهم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ارتفاع المانع وتوفر الموجب حیث إنّ أرض الحجاز لم</w:t>
      </w:r>
    </w:p>
    <w:p>
      <w:pPr>
        <w:pStyle w:val="BookText"/>
        <w:rPr/>
      </w:pPr>
      <w:r>
        <w:rPr>
          <w:rFonts w:ascii="IRNazanin" w:hAnsi="IRNazanin" w:eastAsia="IRNazanin"/>
          <w:color w:val="111111"/>
          <w:sz w:val="28"/>
          <w:sz w:val="28"/>
          <w:szCs w:val="28"/>
          <w:rtl w:val="true"/>
          <w:lang w:bidi="fa-IR"/>
        </w:rPr>
        <w:t>تعدم القلة من أهل الفطرة استمراراً للبقیة المتبقیة من حنیفیة إبراهیم الخلیل ولما فسد هذا بطل أن یَکُنَّ بناته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فالمقصود من بناته بنات المؤمنین بدلیل أنه تعالی لم یذکر هنا بنات المؤمنین، وإلا فلو کان المقصود بناته حقیقة یکون المعنی أن الله أمر نساء النبی وبناته ونساء المؤمنین بالتستر وترک بناتهم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به من المسلمین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من خلال سیرة النبی الأکرم صلی الله علیه و آله أی رابطة عملیة أو لفظیة مع زینب ورقیة وأم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صدر بحق ابنته فاطمة علیهاالسلام فهناک مئات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نسمع یوما أنه صلی الله علیه و آله مرّ ببیت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کان یصنعه مع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ابن عباس قال کان رسول الله صلی الله علیه وسلم إذا قدم من سفر قبل ابنته فاطمة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عثمان فی حیاته بأنه صهر النبی صلی الله علیه و آله أبدا، ولم یقل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صهری؟ وقال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أوتیت ثلاثاً لم یؤتهن أحد ولا أنا، أوتیت صهراً مثلی ولم أوت أنا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وأوتیت صدیقة مثل</w:t>
      </w:r>
      <w:bookmarkStart w:id="358" w:name="pg14067_155093"/>
    </w:p>
    <w:p>
      <w:pPr>
        <w:pStyle w:val="BookText"/>
        <w:rPr/>
      </w:pPr>
      <w:bookmarkEnd w:id="358"/>
      <w:r>
        <w:rPr>
          <w:rFonts w:ascii="IRNazanin" w:hAnsi="IRNazanin" w:eastAsia="IRNazanin"/>
          <w:color w:val="111111"/>
          <w:sz w:val="28"/>
          <w:sz w:val="28"/>
          <w:szCs w:val="28"/>
          <w:rtl w:val="true"/>
          <w:lang w:bidi="fa-IR"/>
        </w:rPr>
        <w:t>ابنتی، ولم أوت مثلها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وأوتیت الحسن والحسین من صلبک ولم أوت من صلبی مثلهما ولکنکم منی، وأنا منکم</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لقد أوتی ابن أبی طالب ثلاث خصال لئن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النبی صلی الله علیه و آله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الأبواب إلا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الرایة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لم یقل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إحدی بناته بل قال زوجه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علی وعثمان قال أما عثمان فکان الله 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أنتم فکرهتم أن تعفوا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فابن عم رسول الله صلی الله علیه وسلم وختنه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فقال هذا بیته حیث ترون</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ابن عمر علی وصف علی علیه السلام بختن رسول الله صلی الله علیه و آله، ولو کان عثمان ختنه أیضاً لذکره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أنّ هذا یکفی فی إثبات أنّ الزهراء علیهاالسلام هی البنت الوحیدة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هناک شواهد وأدلة أخری فی المقام</w:t>
      </w:r>
      <w:r>
        <w:rPr>
          <w:rFonts w:eastAsia="IRNazanin" w:cs="IRNazanin"/>
          <w:color w:val="111111"/>
          <w:sz w:val="28"/>
          <w:szCs w:val="28"/>
          <w:rtl w:val="true"/>
          <w:lang w:bidi="fa-IR"/>
        </w:rPr>
        <w:t>.</w:t>
      </w:r>
    </w:p>
    <w:p>
      <w:pPr>
        <w:pStyle w:val="Heading3"/>
        <w:numPr>
          <w:ilvl w:val="2"/>
          <w:numId w:val="1"/>
        </w:numPr>
        <w:rPr/>
      </w:pPr>
      <w:bookmarkStart w:id="359" w:name="__RefHeading___Toc463482_1738255347"/>
      <w:bookmarkStart w:id="360" w:name="_Toc129"/>
      <w:bookmarkEnd w:id="359"/>
      <w:r>
        <w:rPr>
          <w:rtl w:val="true"/>
        </w:rPr>
        <w:t>سبب تصدی السیدة خدیجة للتجارة</w:t>
      </w:r>
      <w:bookmarkEnd w:id="360"/>
    </w:p>
    <w:p>
      <w:pPr>
        <w:pStyle w:val="Heading4"/>
        <w:numPr>
          <w:ilvl w:val="3"/>
          <w:numId w:val="1"/>
        </w:numPr>
        <w:rPr/>
      </w:pPr>
      <w:bookmarkStart w:id="361" w:name="__RefHeading___Toc463484_1738255347"/>
      <w:bookmarkStart w:id="362" w:name="_Toc130"/>
      <w:bookmarkEnd w:id="361"/>
      <w:r>
        <w:rPr>
          <w:rtl w:val="true"/>
        </w:rPr>
        <w:t>اشارة</w:t>
      </w:r>
      <w:bookmarkEnd w:id="3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الطابع العام الذی عرفت به السیدة خدیجة الکبری قبل زواجها بالنبی صلی الله علیه و آله هو عملها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أصبحت هذه المیزة الشائعة فی 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نشاط السیدة خدیجة بالتجارة بعیداً عن الطابع العام للحیاة الاقتصادیة والأعراف</w:t>
      </w:r>
    </w:p>
    <w:p>
      <w:pPr>
        <w:pStyle w:val="BookText"/>
        <w:rPr/>
      </w:pPr>
      <w:r>
        <w:rPr>
          <w:rFonts w:ascii="IRNazanin" w:hAnsi="IRNazanin" w:eastAsia="IRNazanin"/>
          <w:color w:val="111111"/>
          <w:sz w:val="28"/>
          <w:sz w:val="28"/>
          <w:szCs w:val="28"/>
          <w:rtl w:val="true"/>
          <w:lang w:bidi="fa-IR"/>
        </w:rPr>
        <w:t>الاجتماعیة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التجارة تمثل العمود الفقری لمکة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أن جمع قصی قریشاً أخذت تمارس مهنة التجارة وتستمد منها الحیاة والعیش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أجریت عدة معاهدات تجاریة قام بها هاشم وإخوته تسمی الإیلاف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لتامین الطرق التجاریة الداخلیة والخارجیة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لقریش صلات مع العراق والشام والیمن والحبشة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إضافة إلی الانتعاش الاقتصادی الذی حظیت به قریش فقد أعطاها غطاءً واسعاً من التحضر والتعرف علی الثقافات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تفد مع التجار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تختلف عن مجتمعات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لذلک تطورت مکانة المرأة نوعاً ما فی هذا المجتمع فی شتی المجالات فاشترکت النساء فی کثیر من النشاطات لاسیما الاقتصادیة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تبقَ حکراً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یؤکد ذلک ورود عدة روایات تذکر جملة من النساء کن یمارسن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النساء أسماء بنت مخربه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تعمل ببیع العطور التی یجلبها لها ابنها عبدالله ابن ربیعة من الیمن</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کانت 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وهاله أخت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کان أمراً شائعاً فی المجتمع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ممارسة السیدة خدیجة للتجارة أمراً خارجاً عن الإطار العرفی والقانونی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السبب الذی جعل السیدة خدیجة تباشر هذا العمل بعد وفاة خویلد هو لم یبق احد یرثه سوی خدیجة ونوفل ابن خویلد فلم یکن احد یقوم بإدارة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قامت بنفسها فی إدارة هذه الأموال وتنظیمها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ترسل الأمناء الذین من ضمنهم ابن أخیها حکیم ابن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یعمل معها</w:t>
      </w:r>
      <w:bookmarkStart w:id="363" w:name="pg14067_155095"/>
    </w:p>
    <w:p>
      <w:pPr>
        <w:pStyle w:val="BookText"/>
        <w:rPr/>
      </w:pPr>
      <w:bookmarkEnd w:id="363"/>
      <w:r>
        <w:rPr>
          <w:rFonts w:ascii="IRNazanin" w:hAnsi="IRNazanin" w:eastAsia="IRNazanin"/>
          <w:color w:val="111111"/>
          <w:sz w:val="28"/>
          <w:sz w:val="28"/>
          <w:szCs w:val="28"/>
          <w:rtl w:val="true"/>
          <w:lang w:bidi="fa-IR"/>
        </w:rPr>
        <w:t>بشکل منظم ومستمر وأیضا غلامها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السیدة خدیجة وجدت بین یدیها ثروة ومالاً بحاجة إلی عمل وتنمیة وکانت ذات نضوج عقلی وقوة فی شخصیتها الاجتماعیة قد حفزها ودفعها لتحریک هذا المال فی المجال الاقتصادی السائد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لم تباشر العمل بنفسها وإنما استعانت ببعض الأشخاص للعمل ومزاولة البیع والشراء والخروج مع القوافل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بمثابة المشرف العام علی رؤوس هذه الأموال</w:t>
      </w:r>
      <w:r>
        <w:rPr>
          <w:rFonts w:eastAsia="IRNazanin" w:cs="IRNazanin"/>
          <w:color w:val="111111"/>
          <w:sz w:val="28"/>
          <w:szCs w:val="28"/>
          <w:rtl w:val="true"/>
          <w:lang w:bidi="fa-IR"/>
        </w:rPr>
        <w:t>.</w:t>
      </w:r>
    </w:p>
    <w:p>
      <w:pPr>
        <w:pStyle w:val="Heading4"/>
        <w:numPr>
          <w:ilvl w:val="3"/>
          <w:numId w:val="1"/>
        </w:numPr>
        <w:rPr/>
      </w:pPr>
      <w:bookmarkStart w:id="364" w:name="__RefHeading___Toc463486_1738255347"/>
      <w:bookmarkStart w:id="365" w:name="_Toc131"/>
      <w:bookmarkEnd w:id="364"/>
      <w:r>
        <w:rPr>
          <w:rtl w:val="true"/>
        </w:rPr>
        <w:t>مصادر أموال السیدة خدیجة</w:t>
      </w:r>
      <w:bookmarkEnd w:id="365"/>
    </w:p>
    <w:p>
      <w:pPr>
        <w:pStyle w:val="BookText"/>
        <w:rPr/>
      </w:pPr>
      <w:r>
        <w:rPr>
          <w:rFonts w:ascii="IRNazanin" w:hAnsi="IRNazanin" w:eastAsia="IRNazanin"/>
          <w:color w:val="111111"/>
          <w:sz w:val="28"/>
          <w:sz w:val="28"/>
          <w:szCs w:val="28"/>
          <w:rtl w:val="true"/>
          <w:lang w:bidi="fa-IR"/>
        </w:rPr>
        <w:t>لم یبین لنا التاریخ الموارد الأولیة التی من خلالها حصلت السیدة خدیجة علی رأس المال حتی أصبحت تضارب وتتاجر به وحازت کل هذه الثروة العظیمة التی تنافس کبار التجار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حاول بعض الباحثین أن یحدد مصدر أموال السیدة خدیجة بافتراض بعید عن الواقع ولا ینسجم مع المنطق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حصلت علی المال من أزواجها قبل الرسول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مات عن خدیجة زوجان وترک کل منهما ثروة</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غیر صحیح ولا یصمد أمام النقاش من عدة أمور نستعرضها علی شکل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عندنا أنّ السیدة خدیجة لم تکن متزوجة قبل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فالافتراض منتفٍ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بمثابة الموجبة بانتفاء الموضوع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جدلاً وقلنا لها زوج أو أزواج قبل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کانوا فقراء لا یملکون أموالاً ولا هم من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توجد روایة أو نص تاریخی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شواهد تدل علی عکس ذلک وتثبت أنهم کانوا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عن ابن إسحاق فی أسراء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وصیفی بن أبی رفاعة بن عائذ بن عبد الله بن عمر بن مخزوم ترک فی أیدی أصحابه، فأخذوا علیه لیبعثن لهم بفدائه فخلوا سبیله ولم یف لهم</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عتیق المخزومی تاجر وذا مال لکانت ابنته هند بنت عتیق أرسلت فداءً لزوجها عندما أسر فی معرکة بدر بدلاً من بقائه فی الأسر لأنه لا یمتلک فدیة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القوانین الوراثیة السائدة فی أغلب المجتمعات الجاهلیة ما قبل الإسلام کانت لا تورث الزوجة حیث یأخذ أهل الزوج أو أقرباؤه کل المال الذی یترکه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لا یورثون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نزلت آیة المواریث لتعالج هذه المعضلة التی کان یعانیها المجتمع الجاهلی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الآیة نزلت فی أوس بن مالک الأنصاری، وذلک أن أوس بن مالک الأنصاری توفی وترک امرأته أم کحة الأنصاریة، وترک ابنتین إحداهن صفیة، وترک ابنی عمه عرفطة وسوید ابنی الحارث، فلم یعطیاها ولا ولداها شیئاً من المیراث، وکان أهل الجاهلیة لا یورثون النساء ولا الولدان الصغار شیئاً، ویجعلون المیراث لذوی الإنسان منهم، فانطلقت أم کحة وبناتها إلی</w:t>
      </w:r>
    </w:p>
    <w:p>
      <w:pPr>
        <w:pStyle w:val="BookText"/>
        <w:rPr/>
      </w:pPr>
      <w:r>
        <w:rPr>
          <w:rFonts w:ascii="IRNazanin" w:hAnsi="IRNazanin" w:eastAsia="IRNazanin"/>
          <w:color w:val="111111"/>
          <w:sz w:val="28"/>
          <w:sz w:val="28"/>
          <w:szCs w:val="28"/>
          <w:rtl w:val="true"/>
          <w:lang w:bidi="fa-IR"/>
        </w:rPr>
        <w:t>النبی صلی الله علیه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أباهن توفی، وإنّ سوید بن الحارث وعرفطة منعاهن حقهن من المیراث، فأنزل الله عز وجل فی أم کحة وبناتها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نَصِیبٌ </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الحال أسوء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کان للرجل زوجة ومات عنها فأولیاؤه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عن ابن عباس قال کانوا إذا مات الرجل کان أولیاؤه أحق بامرأته إن شاء بعضهم تزوجها وان شاؤوا زوجوها وان شاؤوا لم یزوجوها فهم أحق بها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 لا تَعْضُلُوهُنَّ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أنّها ورثتهم فإنّ لأولادهم حصة فی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یحق لها أن تستأثر بالأموال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کیف نتصور أنّ النبی صلی الله علیه و آله قبل هذه الأموال منها وعمل بها واستفاد منها فی نشر الدعوة الإسلامیة وهی فی الواقع بحکم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کل ذلک أنّ السیدة خدیجة لم ترث من أزواجها الذین لا یعرف عنهم شیء سوی أسمائهم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أو الذی هو أقرب للواقع أنّ السیدة خدیجة ورثت هذا المال من عائلتها حیث إنّ أباها خویلد واثنین من أخوتها قتلوا فی حرب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فنالت جزءاً من هذه الأموال مع بقیة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أهداها أبوها فی حیاته ثم عملت به فنمی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أباها کان من الشخصیات المرموقة والمعروفة ومرجع الناس إلیه کما تقدم</w:t>
      </w:r>
      <w:r>
        <w:rPr>
          <w:rFonts w:eastAsia="IRNazanin" w:cs="IRNazanin"/>
          <w:color w:val="111111"/>
          <w:sz w:val="28"/>
          <w:szCs w:val="28"/>
          <w:rtl w:val="true"/>
          <w:lang w:bidi="fa-IR"/>
        </w:rPr>
        <w:t>.</w:t>
      </w:r>
      <w:bookmarkStart w:id="366" w:name="pg14067_155098"/>
    </w:p>
    <w:p>
      <w:pPr>
        <w:pStyle w:val="Heading3"/>
        <w:numPr>
          <w:ilvl w:val="2"/>
          <w:numId w:val="1"/>
        </w:numPr>
        <w:rPr/>
      </w:pPr>
      <w:bookmarkStart w:id="367" w:name="__RefHeading___Toc463488_1738255347"/>
      <w:bookmarkStart w:id="368" w:name="_Toc132"/>
      <w:bookmarkEnd w:id="366"/>
      <w:bookmarkEnd w:id="367"/>
      <w:r>
        <w:rPr>
          <w:rtl w:val="true"/>
        </w:rPr>
        <w:t>هل کان النبی أجیراً عند خدیجة</w:t>
      </w:r>
      <w:bookmarkEnd w:id="368"/>
    </w:p>
    <w:p>
      <w:pPr>
        <w:pStyle w:val="Heading4"/>
        <w:numPr>
          <w:ilvl w:val="3"/>
          <w:numId w:val="1"/>
        </w:numPr>
        <w:rPr/>
      </w:pPr>
      <w:bookmarkStart w:id="369" w:name="__RefHeading___Toc463490_1738255347"/>
      <w:bookmarkStart w:id="370" w:name="_Toc133"/>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لا یسمح المقام الذی یتمتع به النبی صلی الله علیه و آله ولا العائلة الهاشمیة حینذاک أن یکون النبی صلی الله علیه و آله أجیراً بهذه الصفة لأحد کیف ما کان لاسیما وهو مؤهل لأن یکون منقذاً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العرف الجاهلی الذی یستهجن أن یکون أجیراً عند امرأة کیف ما کانت ولذلک لم نلحظ من التاریخ أنّ أعداء الإسلام عابوا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إنّه ما کان مما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استأجرته بشیء، ولا کان أجیراً لأحد قط ولعل إضافة لما تقدم فی عزة نفس النبی صلی الله علیه و آله وإبائها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تسدید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شرف أبی طالب وسؤدده، ما یبعد کثیراً أن یکون قد صدر شیء مما نسب إلی أبی طالب منه وعلی هذا، فقد یکون سفره صلی الله علیه و آله إلی الشام، لا لکونه کان أجیراً لخدیجة، وإنما لأنه کان یضارب بأموالها، أو شریکاً لها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جاء فی روایة الیعقوبی عن عمار بن یاسر ما یفید أن خبر سفر النبی بأموال خدیجة إلی الشام وأن خدیجة أحبته حیث حدثها غلامها میسرة بأخباره، وأنها بعثت إلی النبی صلی الله علیه و آله فعرضت نفسها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قد شاع فی الناس یوم ذاک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استأجرته بشیء من أموالها، وکان عمار بن یاسر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الناس بتزویج رسول الله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کان مما یقول الناس أنّها استأجرته بشیء، ولا کان أجیراً لأحد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کنا نمشی یوماً بین الصفا والمروة إذ بخدیجة بنت خویلد وأختها هالة، فلما رأت رسول الله جاءتنی هالة أختها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ما لصاحبک حاجة فی خدیجة؟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فواضعها وعدها یوماً نأتیها فیه،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ذلک الیوم أرسلت إلی عمرو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وطرحت علیه حبراً ودهنت لحیته بدهن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رسول الله صلی الله علیه و آله فی نفر من أعمامه، یتقدمهم أبو طالب، فخطب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الخطبة المذکورة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وانصرف</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ما جاء فی التفسیر المنسوب إلی الإمام الحسن العسکری عن أبیه الهادی علیه السلام یصرح بذلک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کان یسافر إلی الشام مضارباً لخدیجة بنت خویلد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ابن إسحاق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بنت خویلد امرأة تاجرة ذات مال وشرف، تستأجر الرجال فی مالها وتضاربهم إیاه بشیء تجعله لهم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فقد یکون سفره صلی الله علیه و آله إلی الشام لا لکونه أجیراً لخدیجة بل مضارباً بأموالها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شریکاً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لا یتنافی مع العبقریات والنبوات، ولا یضع من شأن الإنسان مهما کان، بل هو من أفضل الطاعات إذا کان فی سبیل العیال والأولاد وخیر الناس، ولکن تأریخ النبی صلی الله علیه و آله منذ ولادته إلی أن بلغ سن الرجولة وأصبح زوجاً لخیر امرأة عرفها تأریخ المرأة، ومواقف جده ثم عمه والمراحل التی عاش فیها معهما عزیزاً موفور الکرامة، لا یفارقهما فی لیل أو نهار، یبذلان فی سبیل راحته واطمئنانه الغالی ومن تتبع ذلک وأدرک أنهما منذ طفولته کانا یترقبان له مستقبلاً</w:t>
      </w:r>
      <w:bookmarkStart w:id="371" w:name="pg14067_155100"/>
    </w:p>
    <w:p>
      <w:pPr>
        <w:pStyle w:val="BookText"/>
        <w:rPr/>
      </w:pPr>
      <w:bookmarkEnd w:id="371"/>
      <w:r>
        <w:rPr>
          <w:rFonts w:ascii="IRNazanin" w:hAnsi="IRNazanin" w:eastAsia="IRNazanin"/>
          <w:color w:val="111111"/>
          <w:sz w:val="28"/>
          <w:sz w:val="28"/>
          <w:szCs w:val="28"/>
          <w:rtl w:val="true"/>
          <w:lang w:bidi="fa-IR"/>
        </w:rPr>
        <w:t>یهز العالم من أقصاه إلی أقصاه ویحدث تحولاً فی تأریخ البشریة، وأنهما کانا یخافان علیه دعاة الأدیان وطواغیت العرب</w:t>
      </w:r>
      <w:r>
        <w:rPr>
          <w:rFonts w:eastAsia="IRNazanin" w:cs="IRNazanin"/>
          <w:color w:val="111111"/>
          <w:sz w:val="28"/>
          <w:szCs w:val="28"/>
          <w:rtl w:val="true"/>
          <w:lang w:bidi="fa-IR"/>
        </w:rPr>
        <w:t>.</w:t>
      </w:r>
    </w:p>
    <w:p>
      <w:pPr>
        <w:pStyle w:val="Heading4"/>
        <w:numPr>
          <w:ilvl w:val="3"/>
          <w:numId w:val="1"/>
        </w:numPr>
        <w:rPr/>
      </w:pPr>
      <w:bookmarkStart w:id="372" w:name="__RefHeading___Toc463492_1738255347"/>
      <w:bookmarkStart w:id="373" w:name="_Toc134"/>
      <w:bookmarkEnd w:id="372"/>
      <w:r>
        <w:rPr>
          <w:rtl w:val="true"/>
        </w:rPr>
        <w:t>زیف القول</w:t>
      </w:r>
      <w:bookmarkEnd w:id="373"/>
    </w:p>
    <w:p>
      <w:pPr>
        <w:pStyle w:val="BookText"/>
        <w:rPr/>
      </w:pPr>
      <w:r>
        <w:rPr>
          <w:rFonts w:ascii="IRNazanin" w:hAnsi="IRNazanin" w:eastAsia="IRNazanin"/>
          <w:color w:val="111111"/>
          <w:sz w:val="28"/>
          <w:sz w:val="28"/>
          <w:szCs w:val="28"/>
          <w:rtl w:val="true"/>
          <w:lang w:bidi="fa-IR"/>
        </w:rPr>
        <w:t>حاول أعداء الإسلام أو الحمقی والمغفلون تحریف مسار التاریخ واتهام نبی الإنسانیة بما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الحلبی فی سیرته أنّ النبی صلی الله علیه و آله دخل علی خدیجة قبل التزویج فأخذت یده فضمته إلی صدرها</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جملة ما نقله أنّ عمها کان یأنف من أنّ یزوجها من محمد یتیم أبی طالب فاحتالت علیه حتی سقته الخمر فزوجها فی حال سکره فلما أفاق وجد نفسه أمام الأمر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بداً من القبول</w:t>
      </w:r>
      <w:r>
        <w:rPr>
          <w:rStyle w:val="FootnoteAnchor"/>
          <w:rtl w:val="true"/>
        </w:rPr>
        <w:footnoteReference w:id="3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74" w:name="__RefHeading___Toc463494_1738255347"/>
      <w:bookmarkStart w:id="375" w:name="_Toc135"/>
      <w:bookmarkEnd w:id="374"/>
      <w:r>
        <w:rPr>
          <w:rtl w:val="true"/>
        </w:rPr>
        <w:t>والجواب</w:t>
      </w:r>
      <w:bookmarkEnd w:id="375"/>
    </w:p>
    <w:p>
      <w:pPr>
        <w:pStyle w:val="BookText"/>
        <w:rPr/>
      </w:pPr>
      <w:r>
        <w:rPr>
          <w:rFonts w:ascii="IRNazanin" w:hAnsi="IRNazanin" w:eastAsia="IRNazanin"/>
          <w:color w:val="111111"/>
          <w:sz w:val="28"/>
          <w:sz w:val="28"/>
          <w:szCs w:val="28"/>
          <w:rtl w:val="true"/>
          <w:lang w:bidi="fa-IR"/>
        </w:rPr>
        <w:t>لا ریب إنّ هذا الهراء والافتراء یتناقض مع أخلاق الرسول الکریم وخدیجة أم المؤمنین فهو لیس إلا کذباً موضوعاً لم یقصد به سوی الحط والوضع من کرامة النبی صلی الله علیه و آله وتنقیصه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قدح مکانة السیدة خدیجة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کون خدیجة هی التی عرضت نفسها علی النبی صلی الله علیه و آله، وأنه لم یکن هو الذی تقدم بطلب یدها، لخیر جواب لما جاء فی کلمات بعض المستشرقین من اتهام باطل بأنه صلی الله علیه و آله إنّما تزوج خدیجة طمعاً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w:t>
      </w:r>
      <w:bookmarkStart w:id="376" w:name="pg14067_155101"/>
    </w:p>
    <w:p>
      <w:pPr>
        <w:pStyle w:val="BookText"/>
        <w:rPr/>
      </w:pPr>
      <w:bookmarkEnd w:id="376"/>
      <w:r>
        <w:rPr>
          <w:rFonts w:ascii="IRNazanin" w:hAnsi="IRNazanin" w:eastAsia="IRNazanin"/>
          <w:color w:val="111111"/>
          <w:sz w:val="28"/>
          <w:sz w:val="28"/>
          <w:szCs w:val="28"/>
          <w:rtl w:val="true"/>
          <w:lang w:bidi="fa-IR"/>
        </w:rPr>
        <w:t>یبق هذا التقدیر والحب من خدیجة للنبی صلی الله علیه و آله من طرف واحد، بل قابله النبی صلی الله علیه و آله بالحب والتقدیر لها فی أیام حیاتها وبعد مماتها، حتی لقد کان ذلک یثیر حفیظة بعض أزواجه اللواتی ما رأین، ولا عشن مع خدیجة، دلیل واضح علی بطلان هذا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حیاة النبی صلی الله علیه و آله من بدایتها إلی نهایتها لخیر شاهد علی أنّه ما کان یقیم للمال أی وزن وقد أنفقت خدیجة أموالها برغبتها فی سبیل الله والدعوة إلی دینه ولیس علی النبی صلی الله علیه و آله وملذاته وهکذا تفعل الحرة العاقلة اللبیبة کما فعلت خدیجة، فلا تغرها بهرجة الدنیا وزخرفها وزبرجها، ولا تبحث عن المال والشهرة، ولا عن اللذة والشهوة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نظرها إلی الأخلاق الفاضلة والسجایا الکریمة، لأنّها هی التی تسخر المال والجاه والقوة فی سبیل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والمادیون الذین ینظرون إلی کل شیء من ناحیة المال والمادة فإنّ حیاة النبی صلی الله علیه و آله من بدایتها إلی نهایتها لخیر شاهد علی أنه صلی الله علیه و آله ما کان یقیم للمال وزناً</w:t>
      </w:r>
      <w:r>
        <w:rPr>
          <w:rFonts w:eastAsia="IRNazanin" w:cs="IRNazanin"/>
          <w:color w:val="111111"/>
          <w:sz w:val="28"/>
          <w:szCs w:val="28"/>
          <w:rtl w:val="true"/>
          <w:lang w:bidi="fa-IR"/>
        </w:rPr>
        <w:t>.</w:t>
      </w:r>
    </w:p>
    <w:p>
      <w:pPr>
        <w:pStyle w:val="Heading3"/>
        <w:numPr>
          <w:ilvl w:val="2"/>
          <w:numId w:val="1"/>
        </w:numPr>
        <w:rPr/>
      </w:pPr>
      <w:bookmarkStart w:id="377" w:name="__RefHeading___Toc463496_1738255347"/>
      <w:bookmarkStart w:id="378" w:name="_Toc136"/>
      <w:bookmarkEnd w:id="377"/>
      <w:r>
        <w:rPr>
          <w:rtl w:val="true"/>
        </w:rPr>
        <w:t>تصید بالماء العکر</w:t>
      </w:r>
      <w:bookmarkEnd w:id="378"/>
    </w:p>
    <w:p>
      <w:pPr>
        <w:pStyle w:val="BookText"/>
        <w:rPr/>
      </w:pPr>
      <w:r>
        <w:rPr>
          <w:rFonts w:ascii="IRNazanin" w:hAnsi="IRNazanin" w:eastAsia="IRNazanin"/>
          <w:color w:val="111111"/>
          <w:sz w:val="28"/>
          <w:sz w:val="28"/>
          <w:szCs w:val="28"/>
          <w:rtl w:val="true"/>
          <w:lang w:bidi="fa-IR"/>
        </w:rPr>
        <w:t>زعم بعض المغرضین أن خدیجة بما أنها کانت ذات مال تتاجر به، کانت أحوج ما تکون إلی رجل أمین لإدارة أمور تجارتها، لذلک اندفعت للزواج بمحمد الصادق الأمین وکان النبی صلی الله علیه و آله یعلم بوضعها المالی وحیاتها الکریمة قبل خطوبتها مع ما بینهما من تفاوت العمر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نراه فی التأریخ هو أن دوافع خدیجة للزواج بالصادق الأمین کانت دوافع معنویة لا مادیة</w:t>
      </w:r>
      <w:r>
        <w:rPr>
          <w:rFonts w:eastAsia="IRNazanin" w:cs="IRNazanin"/>
          <w:color w:val="111111"/>
          <w:sz w:val="28"/>
          <w:szCs w:val="28"/>
          <w:rtl w:val="true"/>
          <w:lang w:bidi="fa-IR"/>
        </w:rPr>
        <w:t>.</w:t>
      </w:r>
      <w:bookmarkStart w:id="379" w:name="pg14067_155102"/>
    </w:p>
    <w:p>
      <w:pPr>
        <w:pStyle w:val="BookText"/>
        <w:rPr/>
      </w:pPr>
      <w:bookmarkEnd w:id="379"/>
      <w:r>
        <w:rPr>
          <w:rFonts w:ascii="IRNazanin" w:hAnsi="IRNazanin" w:eastAsia="IRNazanin"/>
          <w:color w:val="111111"/>
          <w:sz w:val="28"/>
          <w:sz w:val="28"/>
          <w:szCs w:val="28"/>
          <w:rtl w:val="true"/>
          <w:lang w:bidi="fa-IR"/>
        </w:rPr>
        <w:t>والشاهد لذلک ما رواه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خدیجة قد ذکرت لورقة بن نوفل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لها غلامها میسرة من قول الراهب، وما کان یری منه إذ کان الملکان یظلانه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ورقة نصرانیاً قد تتبع الکتب وعلم من علم الناس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هذا حقاً یا خدیجة فان محمداً لنبی هذه الأمة، وقد عرفت انّه کائن لهذه الأمّة نبی ینتظر وکانت أول امرأة آمنت به، لما یشهد فی صفحات التأریخ بأن زواجها کان منبعثاً من إیمانها بطهارة الصادق الأمین، وان حیاة خدیجة وما ورد بشأنها من الروایات والأحادیث لما یوضح هذا الموضوع بما لا یدع فیه أی شبهة، علی من أراد التفصیل فی ذلک أن یراجع الروایات الواردة فی فضلها وفضیلتها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463498_1738255347"/>
      <w:bookmarkStart w:id="381" w:name="_Toc137"/>
      <w:bookmarkEnd w:id="380"/>
      <w:r>
        <w:rPr>
          <w:rtl w:val="true"/>
        </w:rPr>
        <w:t>منزلة خدیجة عند الله</w:t>
      </w:r>
      <w:bookmarkEnd w:id="38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حظیت خدیجة بنت خویلد بمکانة عالیة ومقام رفیع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کشف عنه الوحی الإلهی الذی طالما یوصل لها التحیة والسلام المباشر من قبل الله تعالی ویبشرها بما أعد لها من النعیم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جبرائیل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خدیجة قد أتتک ومعها إناء فیه أدام أو طعام أو شراب فإذا هی أتتک فاقرأ علیها السلام من ربها، وبشرها ببیت فی الجنة من قصب لا صخب فیه ولا نصب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ورد عن زرارة وحمران بن أعین ومحمد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أبو سعید الخدری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قال لی لیلة اسری بی وحین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هل لک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تقرأ علی خدیجة من الله ومنی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عند ذلک انها قالت حین لقیها نبی الله علیه وآله السلام فقال لها الذی قال جبرئیل،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ومنه السلام، وإلیه السلام، وعلی جبرئیل السلام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وکیع، بإسناده، أنّ رسول الله صلی الله علیه و آله قال لخدیجة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خدیجة، هذا جبرائیل یخبرنی أن الله عز وجل أرسله إلیک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ولله السلام وعلی جبرائیل السلام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صلی الله علیه و آله أربعة خطوط فی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الله ورسوله أعلم 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وفاطمة بنت محمد، ومریم بنت عمران، وآسیة بنت مزاحم امرأة فرعون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الکثیرة التی تشیر إلی عظمة مکانة السیدة خدیجة عند الله</w:t>
      </w:r>
      <w:r>
        <w:rPr>
          <w:rFonts w:eastAsia="IRNazanin" w:cs="IRNazanin"/>
          <w:color w:val="111111"/>
          <w:sz w:val="28"/>
          <w:szCs w:val="28"/>
          <w:rtl w:val="true"/>
          <w:lang w:bidi="fa-IR"/>
        </w:rPr>
        <w:t>.</w:t>
      </w:r>
      <w:bookmarkStart w:id="382" w:name="pg14067_155104"/>
    </w:p>
    <w:p>
      <w:pPr>
        <w:pStyle w:val="Heading3"/>
        <w:numPr>
          <w:ilvl w:val="2"/>
          <w:numId w:val="1"/>
        </w:numPr>
        <w:rPr/>
      </w:pPr>
      <w:bookmarkStart w:id="383" w:name="__RefHeading___Toc463500_1738255347"/>
      <w:bookmarkStart w:id="384" w:name="_Toc138"/>
      <w:bookmarkEnd w:id="382"/>
      <w:bookmarkEnd w:id="383"/>
      <w:r>
        <w:rPr>
          <w:rtl w:val="true"/>
        </w:rPr>
        <w:t>مکانتها عند النبی صلی الله علیه و آله</w:t>
      </w:r>
      <w:bookmarkEnd w:id="384"/>
    </w:p>
    <w:p>
      <w:pPr>
        <w:pStyle w:val="BookText"/>
        <w:rPr/>
      </w:pPr>
      <w:r>
        <w:rPr>
          <w:rFonts w:ascii="IRNazanin" w:hAnsi="IRNazanin" w:eastAsia="IRNazanin"/>
          <w:color w:val="111111"/>
          <w:sz w:val="28"/>
          <w:sz w:val="28"/>
          <w:szCs w:val="28"/>
          <w:rtl w:val="true"/>
          <w:lang w:bidi="fa-IR"/>
        </w:rPr>
        <w:t>انفردت خدیجة عن غیرها من زوجات النبی صلی الله علیه و آله فی حبه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نالت حب النبی صلی الله علیه و آله ورضاه وشغفه بها وما کان یقدم علیها امرأة وبقیت هی زوجته الوحیدة وشریکة حیاته إلی أن وافاها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الحب وهذه العلاقة لم تنقطع عند الموت وإنّما ظلت فی ذاکرته وهواجسه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یؤنسه الحدیث عنها حتی أنّهُ کان یقصد صویحباتها یحدثنه عنها وعن ذکریاتها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یکثر ذکرها، ویحسن الثناء علیها،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کمالها، ورزقه الله الولد منها، ولم یتزوج فی حیاتها إکراماً منه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اجتمعن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خدیجة بکی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وأین مثل خدیجة، صدقتنی حین کذبنی الناس وآزرتنی علی دین الله وأعانتنی علیه بمالها، إن الله عز وجل أمرنی أن أبشر خدیجة ببیت فی الجنة من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صخب فیه ولا نصب</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ولکثرة ما کان یذکرها قالت له عائشة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من ذکر خدیجة وقد أبدلک الله من هو خیر منها؟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بدلت بها من هو خیر منها، صدقتنی إذ کذبنی الناس، وآوتنی إذ طردنی الناس، وأسعدتنی بمالها، ورزقنی الله الولد منها، ولم ارزق من غیرها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قالت ما غرت علی نساء النبی صلی الله علیه وسلم إلا علی خدیجة وإنی لم أدرکها قالت وکان رسول الله صلی الله علیه وسلم إذا ذبح الشاة فیقول أرسلوا بها إلی أصدقاء خدیجة قالت فأغضبته یوماً فقلت خدیجة فقال</w:t>
      </w:r>
    </w:p>
    <w:p>
      <w:pPr>
        <w:pStyle w:val="BookText"/>
        <w:rPr/>
      </w:pPr>
      <w:r>
        <w:rPr>
          <w:rFonts w:ascii="IRNazanin" w:hAnsi="IRNazanin" w:eastAsia="IRNazanin"/>
          <w:color w:val="111111"/>
          <w:sz w:val="28"/>
          <w:sz w:val="28"/>
          <w:szCs w:val="28"/>
          <w:rtl w:val="true"/>
          <w:lang w:bidi="fa-IR"/>
        </w:rPr>
        <w:t>رسول الله صلی الله علیه وسلم إنّی قد رزقت حبها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أنس قال کان النبی صلی الله علیه وسلم إذا أتی بالشیء قال اذهبوا به إلی فلانة فإنها کانت صدیقة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عائشة کان رسول الله صلی الله علیه وسلم إذا ذکر خدیجة لم یکن یسأم من الثناء علیها والاستغفار لها فذکرها ذات یوم واحتملتنی الغیرة إلی أن قلت قد عوضک الله من کبیرة السن قالت فرأیت رسول الله صلی الله علیه وسلم غضب غضباً سقط فی جلدی فقلت فی نفسی اللهم إنک إن أذهبت عنی غضب رسول الله صلی الله علیه وسلم لم أذکرها بسوء ما بقیت فلما رأی رسول الله صلی الله علیه وسلم الذی قد لقیت قال کیف قلت والله لقد آمنت بی إذ کفر بی الناس وصدقتنی إذ کذبنی الناس ورزقت منی الولد إذ حرمتیه منی فغدا بها علی وراح شهراً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عن عائشة قالت کان النبی صلی الله علیه وسلم إذا ذکر خدیجة اثنی علیها فأحسن الثناء قالت فغرت یوما فقلت ما أکثر ما تذکرها حمراء الشدق قد أبدلک الله عز وجل بها خیراً منها قال ما أبدلنی الله عز وجل خیراً منها قد آمنت بی إذ کفر بی الناس وصدقتنی إذ کذبنی الناس وواستنی بمالها إذ حرمنی الناس ورزقنی الله عز وجل ولدها إذ حرمنی أولاد النساء</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الروایات المستفیضة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ویکفیها أنّه صلی الله علیه و آله بعد ما فارقت الحیاة ومن ثم أبی طالب سمی ذلک العام عام الحزن؛ لأنه فقد عزیزین یصعب فراقهما</w:t>
      </w:r>
      <w:r>
        <w:rPr>
          <w:rFonts w:eastAsia="IRNazanin" w:cs="IRNazanin"/>
          <w:color w:val="111111"/>
          <w:sz w:val="28"/>
          <w:szCs w:val="28"/>
          <w:rtl w:val="true"/>
          <w:lang w:bidi="fa-IR"/>
        </w:rPr>
        <w:t>.</w:t>
      </w:r>
      <w:bookmarkStart w:id="385" w:name="pg14067_155106"/>
    </w:p>
    <w:p>
      <w:pPr>
        <w:pStyle w:val="Heading3"/>
        <w:numPr>
          <w:ilvl w:val="2"/>
          <w:numId w:val="1"/>
        </w:numPr>
        <w:rPr/>
      </w:pPr>
      <w:bookmarkStart w:id="386" w:name="__RefHeading___Toc463502_1738255347"/>
      <w:bookmarkStart w:id="387" w:name="_Toc139"/>
      <w:bookmarkEnd w:id="385"/>
      <w:bookmarkEnd w:id="386"/>
      <w:r>
        <w:rPr>
          <w:rtl w:val="true"/>
        </w:rPr>
        <w:t>سبق إسلامها</w:t>
      </w:r>
      <w:bookmarkEnd w:id="387"/>
    </w:p>
    <w:p>
      <w:pPr>
        <w:pStyle w:val="BookText"/>
        <w:rPr/>
      </w:pPr>
      <w:r>
        <w:rPr>
          <w:rFonts w:ascii="IRNazanin" w:hAnsi="IRNazanin" w:eastAsia="IRNazanin"/>
          <w:color w:val="111111"/>
          <w:sz w:val="28"/>
          <w:sz w:val="28"/>
          <w:szCs w:val="28"/>
          <w:rtl w:val="true"/>
          <w:lang w:bidi="fa-IR"/>
        </w:rPr>
        <w:t>امتازت خدیجة عن غیرها فی جملة من المواقف النبیلة التی أعطتها صبغة ممیزة أشخصتها عن أقرانها ومعاصریها من جملتها أنّها أوّل النساء اللاتی أسلمت وآمنت وضحّت وقدمت الغالی والنفیس من أجل الدین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أظهرت ما کان یختلج صدرها من إیمانها بالنبی الأکرم وما رسمه من مستقبل زاهر فی إحیاء البشریة ومجابهة الطاغوت الغاشم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دخول خدیجة علیهاالسلام فی الإسلام یختلف عن غیره بکثیر إذ أکثر أهل الإسلام کان إسلامهم بطیئاً ومتأخراً وربما یکون خجولاً عند بعض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متزلزلاً عند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نلاحظ البعض یدخل دائرة الإسلام بعد المشاورة أو 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هناک ثمة ضغوط سیاسیة أو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خدیجة علیهاالسلام فقد کان إسلامها سریعاً وفوریاً ومنشأ هذه السرعة والفوریة فی إسلامها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ومعرفتها بالأدیان والکتب وعلامات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تعلمتها من عمها ورقة بن نوفل کما سوف یأتی فی الکلام حول علمها فهی علی اطلاع بأنّ محمداً صلی الله علیه و آله سوف یکون هو النبی لهذه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العلم یلازمه الإیمان بالله تعالی فإنها علیهاالسلام کانت علی ملة إبراهیم الخلیل علیه السلام کما تقدمت الإشارة إلیه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علمها بأنّ محمداً صلی الله علیه و آله أهل لذلک ولیس أحد فی أمته من هو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ذکروا أن خدیجة أوّل من أسلم حیث بُعث صلی الله علیه و آله یوم الاثنین فأسلمت هی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عوناً علی حاله کله تثبته علی أمره</w:t>
      </w:r>
      <w:bookmarkStart w:id="388" w:name="pg14067_155107"/>
    </w:p>
    <w:p>
      <w:pPr>
        <w:pStyle w:val="BookText"/>
        <w:rPr/>
      </w:pPr>
      <w:bookmarkEnd w:id="388"/>
      <w:r>
        <w:rPr>
          <w:rFonts w:ascii="IRNazanin" w:hAnsi="IRNazanin" w:eastAsia="IRNazanin"/>
          <w:color w:val="111111"/>
          <w:sz w:val="28"/>
          <w:sz w:val="28"/>
          <w:szCs w:val="28"/>
          <w:rtl w:val="true"/>
          <w:lang w:bidi="fa-IR"/>
        </w:rPr>
        <w:t>وتصبره علی ما یلقی من أذی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آله یحبها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رزقت حبها، ولم یتزوج علیها حتی ماتت قبل الهجرة بسبع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 وأشهر وتوفیت هی وأبو طالب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ثلاث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عن تاریخ وفاتها إنْ شاء الله</w:t>
      </w:r>
      <w:r>
        <w:rPr>
          <w:rFonts w:eastAsia="IRNazanin" w:cs="IRNazanin"/>
          <w:color w:val="111111"/>
          <w:sz w:val="28"/>
          <w:szCs w:val="28"/>
          <w:rtl w:val="true"/>
          <w:lang w:bidi="fa-IR"/>
        </w:rPr>
        <w:t>.</w:t>
      </w:r>
    </w:p>
    <w:p>
      <w:pPr>
        <w:pStyle w:val="Heading3"/>
        <w:numPr>
          <w:ilvl w:val="2"/>
          <w:numId w:val="1"/>
        </w:numPr>
        <w:rPr/>
      </w:pPr>
      <w:bookmarkStart w:id="389" w:name="__RefHeading___Toc463504_1738255347"/>
      <w:bookmarkStart w:id="390" w:name="_Toc140"/>
      <w:bookmarkEnd w:id="389"/>
      <w:r>
        <w:rPr>
          <w:rtl w:val="true"/>
        </w:rPr>
        <w:t>النبی یعلّم خدیجة الوضوء والصلاة</w:t>
      </w:r>
      <w:bookmarkEnd w:id="3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علّم جبرائیل الوضوء والصلاة للنبی صلی الله علیه و آله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إلی خدیجة فتوضأ لها لیریها کیفیة الطهور للصلاة کما أراه جبرائیل فتوضأت کما توضأ لها رسول الله صلی الله علیه و آله ثم صلی بها رسول الله صلی الله علیه و آله کما صلی به جبرائیل فصلت بصلاته</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الصلاة فی نفس یوم الوحی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 آله یوم الاثنین وصلت خدیجة آخر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ورد 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فی الجاهلیة حتی قدمت مکة لابتاع لأهلی من ثیابها وعطرها وآویت إلی العباس وکان رجلاً تاجراً فأنا جالس عنده وأنا أنظر إلی الکعبة وقد حلقت الشمس فی السماء إذ اقبل فتی شاب حتی رمی ببصره إلی السماء فنظر ثم اقبل إلی الکعبة فدنا منها فلم یلبث إلا یسیراً حتی جاء شاب فصنع کما صنع ثم قام إلی جنبه فما مکث إلا یسیراً حتی جاءت امرأة فقامت خلفهما فأهوی الشاب فرکع فرکعا فرفع فرفعا ثم أهوی إلی الأرض ساجداً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والله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والله عظیم؟ هل تدری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ابن عبد الله هذا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هذه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w:t>
      </w:r>
      <w:bookmarkStart w:id="391" w:name="pg14067_155108"/>
    </w:p>
    <w:p>
      <w:pPr>
        <w:pStyle w:val="BookText"/>
        <w:rPr/>
      </w:pPr>
      <w:bookmarkEnd w:id="391"/>
      <w:r>
        <w:rPr>
          <w:rFonts w:ascii="IRNazanin" w:hAnsi="IRNazanin" w:eastAsia="IRNazanin"/>
          <w:color w:val="111111"/>
          <w:sz w:val="28"/>
          <w:sz w:val="28"/>
          <w:szCs w:val="28"/>
          <w:rtl w:val="true"/>
          <w:lang w:bidi="fa-IR"/>
        </w:rPr>
        <w:t>بنت خویلد زوجة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تری ذکر أن ربه رب السماوات والأرض أمره بهذا الدین فهو علیه ولا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علی ظهر الأرض کلها أحداً علی هذا الدین غیر هؤلاء الثلاثة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463506_1738255347"/>
      <w:bookmarkStart w:id="393" w:name="_Toc141"/>
      <w:bookmarkEnd w:id="392"/>
      <w:r>
        <w:rPr>
          <w:rtl w:val="true"/>
        </w:rPr>
        <w:t>خدیجة وعاء لأم الأئمة</w:t>
      </w:r>
      <w:bookmarkEnd w:id="3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أم المعصوم لا بد وأن تحتوی علی مؤهلات وصفات کمالیة عالیة بحیث تؤهلها لأن تکون وعاءً للمعصوم وتنال هذا الوسام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دخل هذا الوعاء تحت الرعایة والتربیة الإلهیة وکان ذلک بمثابة الاصطفاء وأم المعصوم قد اصطفیت من قبل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فاطمة الزهراء علیهاالسلام لم تکن حجة ومعصومة فحسب وإنما بحسب الأحادیث الثابتة أنها حجة علی الحجج الطاهرة والبراهین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أکده المعصوم علیه السلام بعبارة صریحة لا تقبل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علی الخلق وفاطمة حجة الله علینا</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أخذت فاطمة علیهاالسلام تعرّف علیاً عن نفسها وعن عظم مکانتها وذلک من باب إیاک أعنی واسمعی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أهل البیت علیهم السلام أعلم وأعرف ببعضهم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فراحت مخاطبة علیاً علیه السلام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أبا الحسن إنّ الله تعالی خلق نوری وکان یسبح الله جل جلاله ثم أودعه شجرة من شجر الجنة فأضاءت فلما دخل أبی صلی الله علیه و آله إلی الجنة أوحی الله تعالی إلیه إلهاماً أن اقتطف الثمرة من تلک الشجرة وادرْها فی لهواتک ففعل</w:t>
      </w:r>
      <w:bookmarkStart w:id="394" w:name="pg14067_155109"/>
    </w:p>
    <w:p>
      <w:pPr>
        <w:pStyle w:val="BookText"/>
        <w:rPr/>
      </w:pPr>
      <w:bookmarkEnd w:id="394"/>
      <w:r>
        <w:rPr>
          <w:rFonts w:ascii="IRNazanin" w:hAnsi="IRNazanin" w:eastAsia="IRNazanin"/>
          <w:color w:val="111111"/>
          <w:sz w:val="28"/>
          <w:sz w:val="28"/>
          <w:szCs w:val="28"/>
          <w:rtl w:val="true"/>
          <w:lang w:bidi="fa-IR"/>
        </w:rPr>
        <w:t>فأودعنی الله تعالی صلب أبی صلی الله علیه و آله ثم أودعنی خدیجة بنت خویلد علیهاالسلام فوضعتنی وأنا من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ما کان وما یکون وما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المؤمن ینظر بنور الله تعالی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تزوجت خدیجة بنت خویلد، رسول الله صلی الله علیه و آله هجرها نسوان مکة، وکن لا یکلمنها، ولا یدخلن علیها، فلما حملت بالزهراء علیهاالسلام کانت إذا خرج رسول الله صلی الله علیه و آله من منزلها تکلمها فاطمة الزهراء فی بطنها من ظلمة الأحشاء، وتحدثها وتؤانسها، فدخل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من تکلمین؟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الجنین الذی أنا حامل به إذا أنا خلوت به فی منزلی کلمنی، وحدثنی من ظلمة الأحشاء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هذا أخی جبرائیل علیه السلام یخبرنی أنها ابنتی، وأنها النسمة الطاهرة المطهرة، وأن الله تعالی أمرنی أن أسمیها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وسیجعل الله تعالی من ذریتها أئمة یهتدی بهم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خدیجة بذلک</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نسمع بمثل هذا من أبناء السیدة خدیجة غیر السیدة الزهراء علیهاالسلام أنه کلمها وحدثها وهو فی بطنها فهذه الکرامة من اختصاص السیدة الزهراء علیها السلام بما لها من مکانة عند الله</w:t>
      </w:r>
      <w:r>
        <w:rPr>
          <w:rFonts w:eastAsia="IRNazanin" w:cs="IRNazanin"/>
          <w:color w:val="111111"/>
          <w:sz w:val="28"/>
          <w:szCs w:val="28"/>
          <w:rtl w:val="true"/>
          <w:lang w:bidi="fa-IR"/>
        </w:rPr>
        <w:t>.</w:t>
      </w:r>
    </w:p>
    <w:p>
      <w:pPr>
        <w:pStyle w:val="Heading3"/>
        <w:numPr>
          <w:ilvl w:val="2"/>
          <w:numId w:val="1"/>
        </w:numPr>
        <w:rPr/>
      </w:pPr>
      <w:bookmarkStart w:id="395" w:name="__RefHeading___Toc463508_1738255347"/>
      <w:bookmarkStart w:id="396" w:name="_Toc142"/>
      <w:bookmarkEnd w:id="395"/>
      <w:r>
        <w:rPr>
          <w:rtl w:val="true"/>
        </w:rPr>
        <w:t>نساء الجنة یحضرن خدیجة فی مخاضها</w:t>
      </w:r>
      <w:bookmarkEnd w:id="39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نالت خدیجة مرة أخری وسام الشرف والافتخار حیث حضرن خیر نساء أهل الجنة لخدمتها والقیام بشأنها وهذا الأعجاز لا یتأتی لکل أحد إلا من خصه</w:t>
      </w:r>
      <w:bookmarkStart w:id="397" w:name="pg14067_155110"/>
    </w:p>
    <w:p>
      <w:pPr>
        <w:pStyle w:val="BookText"/>
        <w:rPr/>
      </w:pPr>
      <w:bookmarkEnd w:id="397"/>
      <w:r>
        <w:rPr>
          <w:rFonts w:ascii="IRNazanin" w:hAnsi="IRNazanin" w:eastAsia="IRNazanin"/>
          <w:color w:val="111111"/>
          <w:sz w:val="28"/>
          <w:sz w:val="28"/>
          <w:szCs w:val="28"/>
          <w:rtl w:val="true"/>
          <w:lang w:bidi="fa-IR"/>
        </w:rPr>
        <w:t>الله عز وجل بالفضل والاصطفاء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حضر وقت ولادتها أرسلت إلی نسوان مکة أن یتفضلن ویحضرن ولادتی لیلین منی ما تلی النساء من النساء، فأرسلن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أنت عصیتنا ولم تقبلی منا قولنا، وتزوجت فقیراً لا مال له، فلسنا نجیء إلیک، ولا نلی منک ما تلی النساء من النساء فاغتمت خدیجة رضی الله عنها 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فبینما هی کذلک إذ دخل علیها أربع نسوة کأنهن من نسوة قریش،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لا تحزنی فأنا آسیة بنت مزاحم، وهذه صفیة بنت شعیب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بنت عمران أخت موسی علیه السلام وهذه سارة زوجة إبراهیم علیه السلام، وهذه مریم بنت عمران، وقد بعثنا الله تعالی إلیک لنلی منک ما تلی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وجلسن حولها، ووضعت الزهراء فاطمة علیهاالسلام طاهرة ومطهرة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463510_1738255347"/>
      <w:bookmarkStart w:id="399" w:name="_Toc143"/>
      <w:bookmarkEnd w:id="398"/>
      <w:r>
        <w:rPr>
          <w:rtl w:val="true"/>
        </w:rPr>
        <w:t>خدیجة مربیة لأمیر المؤمنین علیه السلام</w:t>
      </w:r>
      <w:bookmarkEnd w:id="399"/>
    </w:p>
    <w:p>
      <w:pPr>
        <w:pStyle w:val="BookText"/>
        <w:rPr/>
      </w:pPr>
      <w:r>
        <w:rPr>
          <w:rFonts w:ascii="IRNazanin" w:hAnsi="IRNazanin" w:eastAsia="IRNazanin"/>
          <w:color w:val="111111"/>
          <w:sz w:val="28"/>
          <w:sz w:val="28"/>
          <w:szCs w:val="28"/>
          <w:rtl w:val="true"/>
          <w:lang w:bidi="fa-IR"/>
        </w:rPr>
        <w:t>ومن فضائلها والخصوصیات التی اختصت بها علیهاالسلام إنها ربت أمیر المؤمنین علیه السلام ویکفیها هذا الفخر العظیم حیث احتضنت مولی الموحدین الإمام علی بن أبی طالب 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یحتاج أمیر المؤمنین إلی حاضنة خاصة طاهرة ومطهرة من کل شائبة ولا یحمل هذا الظرف الطاهر ولا یحتضنه أی محضن مهما کانت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یکون قابلاً لهذا المعصوم أرواحنا فداه فکما أن لفاطمة بنت أسد سلام الله علیها الفخر والفضل حیث ربت الرسول صلی الله علیه و آله</w:t>
      </w:r>
    </w:p>
    <w:p>
      <w:pPr>
        <w:pStyle w:val="BookText"/>
        <w:rPr/>
      </w:pPr>
      <w:r>
        <w:rPr>
          <w:rFonts w:ascii="IRNazanin" w:hAnsi="IRNazanin" w:eastAsia="IRNazanin"/>
          <w:color w:val="111111"/>
          <w:sz w:val="28"/>
          <w:sz w:val="28"/>
          <w:szCs w:val="28"/>
          <w:rtl w:val="true"/>
          <w:lang w:bidi="fa-IR"/>
        </w:rPr>
        <w:t>فکذلک لخدیجة علیهاالسلام هذا الفضل العظیم ویدل علی هذا ما ذکره ابن شهر آشوب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وفاطمة بنت أسد ربیا النبی صلی الله علیه و آله وخدیجة لعلی صلوات الله علیه، ونقل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وأربعین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ودرجات محفوظ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ومغازی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أبی یوسف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 الله علیاً وهو ابن ست سنین کسنه یوم أخذه أبو طالب فربته خدیجة والمصطفی إلی أن جاء الإسلام، فکان مع النبی إلی أن مضی وبقی علیٌّ بعده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الباعونی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قال لزوجته فاطمة بنت أسد أم علی رضی الله عنهم یا فاطمة ما لی لا أری علیاً یحضر طعامنا؟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بنت خویلد قد تألفته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أحضر طعاماً لا یحضره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أمه جعفراً أخاه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به وحدثته بما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جعفر إلی خدیجة فأعلمها وأخذ علیاً</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وغیره یدل علی مدی حبها لأمیر المؤمنین علیه السلام وإیمانها 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حجر العسقلانی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نشأ فی بیت خدیجة وهو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بنتها بعدها فظهر رجوع أهل البیت النبوی إلی خدیجة دون غیرها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400" w:name="pg14067_155112"/>
    </w:p>
    <w:p>
      <w:pPr>
        <w:pStyle w:val="Heading3"/>
        <w:numPr>
          <w:ilvl w:val="2"/>
          <w:numId w:val="1"/>
        </w:numPr>
        <w:rPr/>
      </w:pPr>
      <w:bookmarkStart w:id="401" w:name="__RefHeading___Toc463512_1738255347"/>
      <w:bookmarkStart w:id="402" w:name="_Toc144"/>
      <w:bookmarkEnd w:id="400"/>
      <w:bookmarkEnd w:id="401"/>
      <w:r>
        <w:rPr>
          <w:rtl w:val="true"/>
        </w:rPr>
        <w:t>خدیجة عند احتضارها</w:t>
      </w:r>
      <w:bookmarkEnd w:id="402"/>
    </w:p>
    <w:p>
      <w:pPr>
        <w:pStyle w:val="BookText"/>
        <w:rPr/>
      </w:pPr>
      <w:r>
        <w:rPr>
          <w:rFonts w:ascii="IRNazanin" w:hAnsi="IRNazanin" w:eastAsia="IRNazanin"/>
          <w:color w:val="111111"/>
          <w:sz w:val="28"/>
          <w:sz w:val="28"/>
          <w:szCs w:val="28"/>
          <w:rtl w:val="true"/>
          <w:lang w:bidi="fa-IR"/>
        </w:rPr>
        <w:t>ذکر بعض المؤرخین حال السیدة خدیجة عند احتضارها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بدأت وطأة المرض تشتد علی أم المؤمنین خدیجة علیهاالسلام ولکن لم یکن یشغلها ما تعانیه من مرض بل کان کل شغلها رسول الله صلی الله علیه و آله وأصحابه والدعوة إلی الله تعالی وتصبر علی آلامها فتبتسم له حین یدخل علیها وهموم الدعوة إلی الله ترسم آثارها علی وجه الحبیب فتشد خدیجة رضی الله عنها علیه بیدها الحانیة وتمسح عنه بهذا التأیید کل آثار التعب أو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ولبث الرسول صلی الله علیه و آله إلی جوار زوجته المریضة یرعاها ویؤنس وحشتها ویقف إلی جوارها لحظة الاحتضار هذه السیدة التی کان لها قصب السبق فی الإسلام وهی التی احتضنت الدعوة الولیدة بقلبها المؤمن المستیقن وهی التی واست النبی صلی الله علیه و آله والمسلمین بمالها وجاهها وفوق هذا کله صاحبة البشری الواعدة بأنّ لها بیتاً فی الجنة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أتی الخاصة من الأهل والأقارب یهرولون لیهونوا علی أم المؤمنین مرضها بإحاطتها بالرعایة والود وإسباغ مشاعر المحبة علیها واقترب منها المصطفی صلی الله علیه و آله أکثر أنه یری وداعها قد حان وأنها الآن أوشکت علی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أسلمت الروح لبارئها وهی بین یدی رسول الله صلی الله علیه و آله وقام رسول الله صلی الله علیه و آله وهو حزین یحاول مغالبة عبراته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لقد ماتت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سری الخبر فی أرجاء مکة یحمل نبأ وفاة أعظم امرأة عرفها الناس فی تلک الأرض الطاهرة ووقع الخبر علی أهل مکة کالصاعقة لقد ماتت خدیجة بنت خویلد الطاهرة سیدة نساء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دخل رسول الله صلی الله علیه و آله علی خدیجة وهی 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بالرغم منا ما نری بک یا خدیجة فإذا قدمت علی ضرائرک فأقرئیهن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وکلثم أخت موسی وآسیة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یا رسول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لما مرضت مرضها الذی توفیت دخل علیها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بالکره منی ما أری منک یا خدیجة وقد یجعل الله فی الکره خیراً کثیراً أما علمت أن الله قد زوجنی معک فی الجنة مریم بنت عمران وکلثم أخت موسی وآسیة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الله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والبنین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الطبرسی رحمه الله قریباً من روایة الصدوق والبحار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خدیجة وهی تجود بنفسها،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ما نزل بک 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خدیجة بنت خویلد امرأته وهی بالموت فشکت إلیه شدة کرب الموت فبکی رسول الله صلی الله علیه و آله ودعا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أقدمی خیر مقدم یا خدیجة أنت خیر امَّهات المؤمنین وأفضلهن وسیدة نساء العالمین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403" w:name="pg14067_155114"/>
    </w:p>
    <w:p>
      <w:pPr>
        <w:pStyle w:val="Heading3"/>
        <w:numPr>
          <w:ilvl w:val="2"/>
          <w:numId w:val="1"/>
        </w:numPr>
        <w:rPr/>
      </w:pPr>
      <w:bookmarkStart w:id="404" w:name="__RefHeading___Toc463514_1738255347"/>
      <w:bookmarkStart w:id="405" w:name="_Toc145"/>
      <w:bookmarkEnd w:id="403"/>
      <w:bookmarkEnd w:id="404"/>
      <w:r>
        <w:rPr>
          <w:rtl w:val="true"/>
        </w:rPr>
        <w:t>من وصایا خدیجة للنبی صلی الله علیه و آله</w:t>
      </w:r>
      <w:bookmarkEnd w:id="405"/>
    </w:p>
    <w:p>
      <w:pPr>
        <w:pStyle w:val="BookText"/>
        <w:rPr/>
      </w:pPr>
      <w:r>
        <w:rPr>
          <w:rFonts w:ascii="IRNazanin" w:hAnsi="IRNazanin" w:eastAsia="IRNazanin"/>
          <w:color w:val="111111"/>
          <w:sz w:val="28"/>
          <w:sz w:val="28"/>
          <w:szCs w:val="28"/>
          <w:rtl w:val="true"/>
          <w:lang w:bidi="fa-IR"/>
        </w:rPr>
        <w:t>لما اشتد مرضها قالت یا رسول الله اسمع وصایای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فأنی قاصرة فی حقک فأعفنی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 ما رأیت منک تقصیراً فقد بلغت جهدک وتعبت فی داری غایة التعب وبذلت بذلک أموالک وصرفت فی سبیل الله جمیع مالک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الوصیة الثانیة أوصیک بهذه وأشارت إلی فاطمة فإنها غریبة من بعدی فلا یؤذیها أحد من نساء قریش، ولا یلطمن خدها ولا یصحن فی وجهها ولا یرینها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أقولها لابنتی فاطمة وهی تقول لک فإنی مستحیة منک یا رسول الله فقام النبی صلی الله علیه و آله وخرج من الحجرة فدعت بفاطمة وقالت یا حبیبتی وقرة عینی قولی لأبیک إن أمی تقول أنا خائفة من القبر أرید منک رداءک الذی تلبسه حین نزول الوحی تکفننی فیه فخرجت فاطمة وقالت لأبیها ما قالت أمها خدیجة فقام النبی صلی الله علیه و آله وسلم الرداء إلی فاطمة وجاءت به إلی أمها فسرت به سروراً عظیماً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463516_1738255347"/>
      <w:bookmarkStart w:id="407" w:name="_Toc146"/>
      <w:bookmarkEnd w:id="406"/>
      <w:r>
        <w:rPr>
          <w:rtl w:val="true"/>
        </w:rPr>
        <w:t>اهتمامها بفاطمة علیهاالسلام</w:t>
      </w:r>
      <w:bookmarkEnd w:id="4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یشغل خدیجة أمران النبی صلی الله علیه و آله وما یعانیه من مصاعب وآلام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ومستقبل ابنتها فاطمة علیهاالسلام حتی وهی فی أحلک الظروف ومعاناتها 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وفاة خدیجة علیهاالسلام</w:t>
      </w:r>
      <w:bookmarkStart w:id="408" w:name="pg14067_155115"/>
    </w:p>
    <w:p>
      <w:pPr>
        <w:pStyle w:val="BookText"/>
        <w:rPr/>
      </w:pPr>
      <w:bookmarkEnd w:id="408"/>
      <w:r>
        <w:rPr>
          <w:rFonts w:ascii="IRNazanin" w:hAnsi="IRNazanin" w:eastAsia="IRNazanin"/>
          <w:color w:val="111111"/>
          <w:sz w:val="28"/>
          <w:sz w:val="28"/>
          <w:szCs w:val="28"/>
          <w:rtl w:val="true"/>
          <w:lang w:bidi="fa-IR"/>
        </w:rPr>
        <w:t>فبکت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أتبکین وأنت سیدة نساء العالمین وأنت زوجة النبی صلی الله علیه و آله مبشرة علی لسانه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بکیت ولکن المرأة لیلة زفافها لا بد لها من امرأة تقضی إلیها بسرها وتستعین لها علی حوائجها وفاطمة حدیثة عهد بصبی وأخاف أن لا یکون لها من یتولی أمرها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لک علیَّ عهد الله إن بقیت إلی ذلک الوقت أن أقوم مقامک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تلک اللیلة وجاء النبی صلی الله علیه و آله وأمر النساء فخرجن وبقیت فلما أراد الخروج رأی سوادی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أن تخرجی؟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فداک أبی وأمی وما قصدت خلافک ولکنی أعطیت خدیجة عهداً وحدثته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لهذا وقفت؟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463518_1738255347"/>
      <w:bookmarkStart w:id="410" w:name="_Toc147"/>
      <w:bookmarkEnd w:id="409"/>
      <w:r>
        <w:rPr>
          <w:rtl w:val="true"/>
        </w:rPr>
        <w:t>النبی یجهزها</w:t>
      </w:r>
      <w:bookmarkEnd w:id="4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توفت خدیجة أخذ رسول الله صلی الله علیه و آله فی تجهیزها وغسلها وحنطها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یکفنها هبط الأمین جبرئیل وقال یا رسول الله إن الله یقرئک السلام ویخصک بالتحیة والإکرام ویقول لک یا محمد إنّ کفن خدیجة من عندنا فإنها بذلت مالها فی سبیلنا فجاء جبرئیل بکفن وقال یا رسول الله هذا کفن خدیجة وهو من أکفان الجنة أهدی الله إلیها فکفنها رسول الله بردائه الشریف أولاً وبما جاء به جبرئیل ثانیاً فکان لها کفنان کفن من الله وکفن من رسول الله صلی الله علیه و آله</w:t>
      </w:r>
      <w:r>
        <w:rPr>
          <w:rFonts w:eastAsia="IRNazanin" w:cs="IRNazanin"/>
          <w:color w:val="111111"/>
          <w:sz w:val="28"/>
          <w:szCs w:val="28"/>
          <w:rtl w:val="true"/>
          <w:lang w:bidi="fa-IR"/>
        </w:rPr>
        <w:t>.</w:t>
      </w:r>
      <w:bookmarkStart w:id="411" w:name="pg14067_155116"/>
    </w:p>
    <w:p>
      <w:pPr>
        <w:pStyle w:val="Heading3"/>
        <w:numPr>
          <w:ilvl w:val="2"/>
          <w:numId w:val="1"/>
        </w:numPr>
        <w:rPr/>
      </w:pPr>
      <w:bookmarkStart w:id="412" w:name="__RefHeading___Toc463520_1738255347"/>
      <w:bookmarkStart w:id="413" w:name="_Toc148"/>
      <w:bookmarkEnd w:id="411"/>
      <w:bookmarkEnd w:id="412"/>
      <w:r>
        <w:rPr>
          <w:rtl w:val="true"/>
        </w:rPr>
        <w:t>وفاتها ومحل دفنها</w:t>
      </w:r>
      <w:bookmarkEnd w:id="413"/>
    </w:p>
    <w:p>
      <w:pPr>
        <w:pStyle w:val="BookText"/>
        <w:rPr/>
      </w:pPr>
      <w:r>
        <w:rPr>
          <w:rFonts w:ascii="IRNazanin" w:hAnsi="IRNazanin" w:eastAsia="IRNazanin"/>
          <w:color w:val="111111"/>
          <w:sz w:val="28"/>
          <w:sz w:val="28"/>
          <w:szCs w:val="28"/>
          <w:rtl w:val="true"/>
          <w:lang w:bidi="fa-IR"/>
        </w:rPr>
        <w:t>اختلف المحدثون والمؤرخون فی تحدید زمن وفاة خدیجة علیهاالسلام وسنذکر جملة من أقوالهم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آشوب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رضی الله عنه توفی فی آخر السنة العاشرة من مبعث رسول الله صلی الله علیه و آله ثم توفیت خدیجة رضی الله عنها بعد أبی طالب بثلاثة أیام فسمی رسول الله ذلک العام 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قریش قاعدة عنی حتی مات أبو طالب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وذکروا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خدیجة بنت خویلد وأبا طالب ماتا فی عام واحد فتتابعت علی رسول الله المصائب بموتهما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وزیرة صدق علی الإسلام کان یسکن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الواقدی أنهم خرجوا من الشعب قبل الهجرة بثلاث سنین وأنهما توفیا فی ذلک العام وتوفیت خدیجة قبل أبی طالب بخمسة وثلاثین یوماً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قطب الدین الراوندی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النبی صلی الله علیه و آله ورهطه من الشعب وخالطوا الناس ومات أبو طالب بعد ذلک بشهرین وکانت خدیجة رضی الله عنها بعد ذلک وورد علی رسول الله صلی الله علیه و آله أمران عظیمان وجزع جزعاً شدیداً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المغازلی 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قبل الهجرة</w:t>
      </w:r>
    </w:p>
    <w:p>
      <w:pPr>
        <w:pStyle w:val="BookText"/>
        <w:rPr/>
      </w:pPr>
      <w:r>
        <w:rPr>
          <w:rFonts w:ascii="IRNazanin" w:hAnsi="IRNazanin" w:eastAsia="IRNazanin"/>
          <w:color w:val="111111"/>
          <w:sz w:val="28"/>
          <w:sz w:val="28"/>
          <w:szCs w:val="28"/>
          <w:rtl w:val="true"/>
          <w:lang w:bidi="fa-IR"/>
        </w:rPr>
        <w:t>بثلاث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عبیدة معمر بن المثنی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خدیجة بمکة قبل الهجرة بخمس سنین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سنین ماتت قبل تزویج النبی صلی الله علیه و آله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سعید یرفعه إلی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فی شهر رمضان سنة عشر من النبوة وهی ابنة خمس وستین فخرجنا بها من منزلها حتی دفنها بالحجون</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رسول الله صلی الله علیه و آله فی حفرتها ولم یکن یومئذ صلاة علی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ذلک 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بسنوات ثلاث أو نحوها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الشیخ النمازی رحمه الله أنها توفیت فی سنة عشر من النبوة فی عشر من شهر رمضان بعد أبی طالب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الفقیه الکبیر العلامة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السیر ذکروا أن خدیجة توفت فی شهر رمضان قبل الهجرة بخمس سنین وقیل بأربع وقیل بثلاث واستصوب فی أسد الغابة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بالحجون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وفاتها فی شوال بعد مبعثه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وتوفیت خدیجة رضی الله عنها قبل الهجرة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بالحجون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وتوفیت خدیجة بنت خویلد فی شهر رمضان قبل الهجرة بثلاث سنین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414" w:name="pg14067_155118"/>
    </w:p>
    <w:p>
      <w:pPr>
        <w:pStyle w:val="Heading3"/>
        <w:numPr>
          <w:ilvl w:val="2"/>
          <w:numId w:val="1"/>
        </w:numPr>
        <w:rPr/>
      </w:pPr>
      <w:bookmarkStart w:id="415" w:name="__RefHeading___Toc463522_1738255347"/>
      <w:bookmarkStart w:id="416" w:name="_Toc149"/>
      <w:bookmarkEnd w:id="414"/>
      <w:bookmarkEnd w:id="415"/>
      <w:r>
        <w:rPr>
          <w:rtl w:val="true"/>
        </w:rPr>
        <w:t>التبرک بقبر خدیجة ومنزلها</w:t>
      </w:r>
      <w:bookmarkEnd w:id="416"/>
    </w:p>
    <w:p>
      <w:pPr>
        <w:pStyle w:val="BookText"/>
        <w:rPr/>
      </w:pPr>
      <w:r>
        <w:rPr>
          <w:rFonts w:ascii="IRNazanin" w:hAnsi="IRNazanin" w:eastAsia="IRNazanin"/>
          <w:color w:val="111111"/>
          <w:sz w:val="28"/>
          <w:sz w:val="28"/>
          <w:szCs w:val="28"/>
          <w:rtl w:val="true"/>
          <w:lang w:bidi="fa-IR"/>
        </w:rPr>
        <w:t>یمکن أن یستدل علی عظمة الإنسان ومدی مکانته عند الله بانشداد الناس إلی زیارة قبره وسمو مقام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وتأکید السماء علی زیارة قبره والتبرک به فکان لخدیجة جزء من هذهِ الحبوة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ضریحها ومنزلها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من المستحبات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بعض المواضع المتبرکة بمکة، کمولد رسول الله صلی الله علیه و آله، ومنزل خدیجة، وزیارة قبر خدیجة، والغار الذی بجبل حراء، الذی کان رسول الله صلی الله علیه و آله فی ابتداء الوحی یتعبد به، والغار الذی بجبل ثور، استتر فیه رسول الله صلی الله علیه و آله عن المشرکین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463524_1738255347"/>
      <w:bookmarkStart w:id="418" w:name="_Toc150"/>
      <w:bookmarkEnd w:id="417"/>
      <w:r>
        <w:rPr>
          <w:rtl w:val="true"/>
        </w:rPr>
        <w:t>استحباب زیارة قبر خدیجة الکبری</w:t>
      </w:r>
      <w:bookmarkEnd w:id="418"/>
    </w:p>
    <w:p>
      <w:pPr>
        <w:pStyle w:val="BookText"/>
        <w:rPr/>
      </w:pPr>
      <w:r>
        <w:rPr>
          <w:rFonts w:ascii="IRNazanin" w:hAnsi="IRNazanin" w:eastAsia="IRNazanin"/>
          <w:color w:val="111111"/>
          <w:sz w:val="28"/>
          <w:sz w:val="28"/>
          <w:szCs w:val="28"/>
          <w:rtl w:val="true"/>
          <w:lang w:bidi="fa-IR"/>
        </w:rPr>
        <w:t>ذکر صاحب الأنوار الساطعة فی زیارة السیدة خدیجة علیهاالسلام جملة من الأقوال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سیدنا الأستاذ فقیه أهل بیت العصمة والطهارة السید التقی القمی دام ظله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ولا إشکال فی أن الإتیان بهذه الزیارة من القریب أو البعید رجاء لا یکون فیه خلاف فإن باب الرجاء واسع ویمکن الاستدلال علی رجحان زیارتها بأنها مقربة عند الله وعند الرسول وعند أمیر المؤمنین وفاطمة الزهراء والأئمة علیهم السلام ولکن مقتضی الاحتیاط التام أن لا یقصد بزیارتها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یقصد الرجاء والله العالم بحقائق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فقیه أهل بیت العصمة والطهارة الشیخ أحمد آل کاشف الغطاء رحمه الله ویستحب زیارة خدیجة بالحجون وعن الفقیه المقدس السید عبد الأعلی السبزواری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زیارة قبر خدیجة علیهاالسلام المعروفة بالمعلی لأنها أم المسلمین ومن بر الأولاد بأمهم زیارة قبرها بعد ارتحالها مع أنها بذلت نهایة جهدها فی خدمة سید المرسلین وما لها فی نشر دعوة خاتم النبیین صلی الله علیه و آله إلی غیر ذلک من مفاخرها التی ملأت کتب الفریقین فمن شک بعد ذلک فی رجحان زیارتها فهو عاق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الزیارة المرحوم السید محسن الأمین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 المؤمنین السلام علیک یا زوجة سید المرسلین السلام علیک یا أم فاطمة الزهراء سیدة نساء العالمین السلام علیک یا أول المؤمنات السلام علیک یا من أنفقت مالها فی نصرة سید الأنبیاء ونصرته ما استطاعت ودافعت عنه الأعداء السلام علیک یا من سلم علیها جبرئیل وبلغها السلام من الله الجلیل فهنیئاً لک بما أولاک الله من فضل والسلام علیک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فی المنتخب الحسنی</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البطحائی زیارة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زوجة رسول الله سید المرسلین السلام علیک یا زوجة نبی الله خاتم النبیین السلام علیک یا أم فاطمة الزهراء السلام علیک یا أم الحسن والحسین سیدی شباب أهل الجنة أجمعین السلام علیک یا أم الأئمة الطاهرین السلام علیک یا أم المؤمنین السلام علیک یا أم المؤمنات السلام علیک یا خالصة المخلصات السلام علیک یا سیدة الحرم وملکة البطحاء السلام علیک یا أول من صدقت برسول الله من النساء السلام علیک یا من وفت بالعبودیة حق الوفاء</w:t>
      </w:r>
      <w:bookmarkStart w:id="419" w:name="pg14067_155120"/>
    </w:p>
    <w:p>
      <w:pPr>
        <w:pStyle w:val="BookText"/>
        <w:rPr/>
      </w:pPr>
      <w:bookmarkEnd w:id="419"/>
      <w:r>
        <w:rPr>
          <w:rFonts w:ascii="IRNazanin" w:hAnsi="IRNazanin" w:eastAsia="IRNazanin"/>
          <w:color w:val="111111"/>
          <w:sz w:val="28"/>
          <w:sz w:val="28"/>
          <w:szCs w:val="28"/>
          <w:rtl w:val="true"/>
          <w:lang w:bidi="fa-IR"/>
        </w:rPr>
        <w:t>وأسلمت نفسها وأنفقت مالها لسید الأنبیاء السلام علیک یا قرینة حبیب إله السماء المزوجة بخلاصة الأصفیاء یابنة إبراهیم الخلیل السلام علیک یا حافظة دین الله السلام علیک یا ناصرة رسول الله السلام علیک یا من تولی دفنها رسول الله واستودعها إلی رحمة الله أشهد أنک حبیبة الله وخیرة الله وأن الله جعلک فی مستقر رحمته فی قصر من الیاقوت والعقیان فی أعلی منازل الجنان صلی الله علیک ورحمة الله وبرکاته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463526_1738255347"/>
      <w:bookmarkStart w:id="421" w:name="_Toc151"/>
      <w:bookmarkEnd w:id="420"/>
      <w:r>
        <w:rPr>
          <w:rtl w:val="true"/>
        </w:rPr>
        <w:t>أزواج النبی صلی الله علیه و آله</w:t>
      </w:r>
      <w:bookmarkEnd w:id="4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 رسول الله صلی الله علیه و آله بخمس عشرة امرأة، ودخل بثلاث عشرة منهن، وقبض عن تسع، فأما اللتان لم یدخل بهما فعمرة والسنی، وأما الثلاث عشرة اللاتی دخل بهن فأولهن خدیجة بنت خویلد، ثم سورة بنت زمعة، ثم أم سلمة واسمها هند بنت أبی أمیة، ثم أم عبد الله عائشة بنت أبی بکر، ثم حفصة بنت عمر، ثم زینب بنت خزیمة بن الحارث أم المساکین، ثم زینب بنت جحش، ثم أم حبیبة رملة بنت أبی سفیان، ثم میمونة بنت الحارث، ثم زینب بنت عمیس، ثم جویریة بنت الحارث، ثم صفیة بنت 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وهبت نفسها للنبی صلی الله علیه و آله خولة بنت حکیم السلمی، وکان له سریتان یقسم لهما مع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وریحانة الخندفیة والتسع اللاتی قبض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وأم سلمة، وزینب بنت جحش، ومیمونة بنت الحارث، وأم حبیبة بنت أبی سفیان، وصفیة بنت حیی بن أخطب، وجویریة بنت الحارث، وسورة بنت زمعة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422" w:name="pg14067_155122"/>
    </w:p>
    <w:p>
      <w:pPr>
        <w:pStyle w:val="Heading2"/>
        <w:numPr>
          <w:ilvl w:val="1"/>
          <w:numId w:val="1"/>
        </w:numPr>
        <w:rPr/>
      </w:pPr>
      <w:bookmarkStart w:id="423" w:name="__RefHeading___Toc463528_1738255347"/>
      <w:bookmarkStart w:id="424" w:name="_Toc152"/>
      <w:bookmarkEnd w:id="422"/>
      <w:bookmarkEnd w:id="423"/>
      <w:r>
        <w:rPr>
          <w:rtl w:val="true"/>
        </w:rPr>
        <w:t>الفصل الرابع</w:t>
      </w:r>
      <w:r>
        <w:rPr>
          <w:rtl w:val="true"/>
        </w:rPr>
        <w:t xml:space="preserve">: </w:t>
      </w:r>
      <w:r>
        <w:rPr>
          <w:rtl w:val="true"/>
        </w:rPr>
        <w:t>فاطمة بنت محمد أم الحسنین علیهم السلام</w:t>
      </w:r>
      <w:bookmarkEnd w:id="4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463530_1738255347"/>
      <w:bookmarkStart w:id="426" w:name="_Toc153"/>
      <w:bookmarkEnd w:id="425"/>
      <w:r>
        <w:rPr>
          <w:rtl w:val="true"/>
        </w:rPr>
        <w:t>اشارة</w:t>
      </w:r>
      <w:bookmarkStart w:id="427" w:name="pg14067_155124"/>
      <w:bookmarkEnd w:id="426"/>
    </w:p>
    <w:p>
      <w:pPr>
        <w:pStyle w:val="Heading3"/>
        <w:numPr>
          <w:ilvl w:val="2"/>
          <w:numId w:val="1"/>
        </w:numPr>
        <w:rPr/>
      </w:pPr>
      <w:bookmarkStart w:id="428" w:name="__RefHeading___Toc463532_1738255347"/>
      <w:bookmarkStart w:id="429" w:name="_Toc154"/>
      <w:bookmarkEnd w:id="427"/>
      <w:bookmarkEnd w:id="428"/>
      <w:r>
        <w:rPr>
          <w:rtl w:val="true"/>
        </w:rPr>
        <w:t>مولدها المبارک</w:t>
      </w:r>
      <w:bookmarkEnd w:id="429"/>
    </w:p>
    <w:p>
      <w:pPr>
        <w:pStyle w:val="BookText"/>
        <w:rPr/>
      </w:pPr>
      <w:r>
        <w:rPr>
          <w:rFonts w:ascii="IRNazanin" w:hAnsi="IRNazanin" w:eastAsia="IRNazanin"/>
          <w:color w:val="111111"/>
          <w:sz w:val="28"/>
          <w:sz w:val="28"/>
          <w:szCs w:val="28"/>
          <w:rtl w:val="true"/>
          <w:lang w:bidi="fa-IR"/>
        </w:rPr>
        <w:t>ولدت السیدة فاطمة بنت محمد بن عبد الله بن عبد المطلب علیهم السلام بمکة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العشرین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المبعث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الشیخ الطوسی فی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سنة خمس من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الکلینی وابن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بعد المبعث بخمس سنین وهو المروی عن الباقر علیه السلام وهو المشهور بین أصحابنا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کشف الغمة عن ابن الخشاب فی موالید ووفیات أهل البیت علیهم السلام مرفوعاً عن الباقر علیه السلام أنّها ولدت بعد النبوة بخمس سنین وقریش تبنی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اشتباه من الراوی أو سهو من النساخ فبناء الکعبة کان قبل النبوة لا بعدها ویدل علیه ما فی مقاتل الطالبیین أنها ولدت قبل النبوة وقریش تبنی الکعبة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فی المستدرک وابن عبد البر فی الاستیعاب أنها ولدت سنة إحدی وأربعین من مولد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الإصابة ولدت قبل البعثة بقلیل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وأکثر علماء أهل السنة تروی أنها ولدت قبل البعثة بخمس سنین</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وقع اشتباه من الرواة بین کلمتی 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الذی یستفاد من الأخبار والأحادیث التی وصلت إلینا من طریق أهل البیت علیهم السلام ولا یقبل الشک والتغییر أنّ فاطمة علیهاالسلام ولدت علی فطرة الإسلام وبعد نزول الوحی علی أبیها صلی الله علیه و آله خلافا لما فی بعض کتب العامة، فإلیک بعض النصوص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یولد لرسول الله صلی الله علیه و آله من خدیجة علیهاالسلام علی فطرة الإسلام إلا فاطمة علیهاالسلام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حبیب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بنت محمد بعد مبعث رسول الله صلی الله علیه و آله بخمس سنین، وتوفیت ولها ثمانی عشرة سنة وخمسة وسبعون یوماً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فی جمادی الآخرة الیوم العشرین منها سنة خمس وأربعین من مولد النبی صلی الله علیه و آله، فأقامت بمکة ثمان سنین، وبالمدینة عشر سنین وبعد وفاة أبیها خمسة وسبعین یوماً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کان زمان ولادتها علیهاالسلام أیام حکومة یزد جرد بن شهریار من ملوک العجم، الذی کان دار سلطنته قلعة الجولاء قرب بغداد دار السلام، وکان أمر سلطنته مستقرا فی تلک الأیام إلی أن انهزم فی عصر عمر من جیش الإسلام، ففر</w:t>
      </w:r>
      <w:bookmarkStart w:id="430" w:name="pg14067_155126"/>
    </w:p>
    <w:p>
      <w:pPr>
        <w:pStyle w:val="BookText"/>
        <w:rPr/>
      </w:pPr>
      <w:bookmarkEnd w:id="430"/>
      <w:r>
        <w:rPr>
          <w:rFonts w:ascii="IRNazanin" w:hAnsi="IRNazanin" w:eastAsia="IRNazanin"/>
          <w:color w:val="111111"/>
          <w:sz w:val="28"/>
          <w:sz w:val="28"/>
          <w:szCs w:val="28"/>
          <w:rtl w:val="true"/>
          <w:lang w:bidi="fa-IR"/>
        </w:rPr>
        <w:t>بعد أن انهزم إلی بلاد العجم، وقتل بقلعة هرات أو بنیشابور أو غیر ذلک علی اختلاف الأقوال والروایات،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ملوک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یوم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ولدت علیهاالسلام یوم الجمعة وقت الصبح أی فی آخر جزء من لیلة الجمعة، وهی الساعة الأخیرة التی هی أفضل الساعات ومحل استجابة الدعوات، ووجه اختصاص تولدها بتلک الساعة لعله أن تکون مستورة عن عیون الأجانب، وبها علیهاالسلام فسر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إنا أنزلنا نور فاطمة علیهاالسلام فی لیلة الجمعة، أو أنزلنا نور الإمامة فی فاطمة الزهراء علیهاالسلام، وهی اللیلة المبارکة، فالضمیر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نور الإمامة، ولذا ورد استحباب قراءة سورة القدر عشر مرات فی تلک الساعة من کل لیلة خصوصاً لیلة الجمعة، ولیلة القدر أیضاً هی تلک اللیلة المبارکة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463534_1738255347"/>
      <w:bookmarkStart w:id="432" w:name="_Toc155"/>
      <w:bookmarkEnd w:id="431"/>
      <w:r>
        <w:rPr>
          <w:rtl w:val="true"/>
        </w:rPr>
        <w:t>کیفیة ولادة فاطمة علیهاالسلام</w:t>
      </w:r>
      <w:bookmarkEnd w:id="4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جملة من الإرهاصات والکرامات التی حصلت متزامنة فی حال ولادتها وحال حملها فی بطن أمها وهذا یعبر عن السر الإلهی الذی شاءت حکمته تعالی أن یخرجه إلی المعمورة ویزهر به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المفضل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ولادة فاطمة علیهاالسلام؟ فقال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خدیجة علیهاالسلام لما تزوج بها رسول الله صلی الله علیه و آله هجرتها نسوة مکة، فکن لا یدخلن علیها، ولا یسلمن علیها، ولا یترکن امرأة تدخل علیها، فاستوحشت خدیجة علیهاالسلام لذلک، وکان جزعها وغمها حذراً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بفاطمة کانت علیهاالسلام تحدثها من بطنها وتصبرها، وکانت تکتم ذلک من رسول الله صلی الله علیه و آله، فدخل رسول الله صلی الله علیه و آله یوماً فسمع خدیجة تحدث فاطمة علیهاالسلام،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من تحدثین؟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ویؤنسنی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یخبرنی أنها أنثی، وأنها النسلة الطاهرة المیمونة، وأنّ الله تبارک وتعالی سیجعل نسلی منها، وسیجعل من نسلها أئمة، ویجعلهم خلفاءه فی أرضه بعد انقضاء وحیه فلم تزل خدیجة علیهاالسلام علی ذلک إلی أن حضرت ولادتها، فوجهت إلی نساء قریش وبنی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تعالین لتلین منی ما تلی النساء من النساء، فأرسلن إلیها أنت عصیتنا، ولم تقبلی قولنا، وتزوجت محمداً یتیم أبی طالب فقیراً لا مال له، فلسنا نجئ ولا نلی من أمرک شیئاً فاغتمت خدیجة علیهاالسلام لذلک، فبینا هی کذلک، إذ دخل علیها أربع نسوة سمر طوال، کأنهن من نساء بنی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یا خدیجة فإنا رسل ربک إلیک، ونحن أخواتک، أنا سارة، وهذه آسیة بنت مزاحم، وهی رفیقتک فی الجنة، وهذه مریم بنت عمران، وهذه کلثوم أخت موسی بن عمران، بعثنا الله إلیک لنلی منک ما تلی النساء من النساء، فجلست واحدة عن یمینها، وأخری عن یسارها، والثالثة بین یدیها، والرابعة من خلفها، فوضعت فاطمة علیهاالسلام طاهرة مطهرة، فلما سقطت إلی الأرض أشرق منها النور حتی دخل بیوتات مکة، ولم یبق فی شرق الأرض ولا</w:t>
      </w:r>
      <w:bookmarkStart w:id="433" w:name="pg14067_155128"/>
    </w:p>
    <w:p>
      <w:pPr>
        <w:pStyle w:val="BookText"/>
        <w:rPr/>
      </w:pPr>
      <w:bookmarkEnd w:id="433"/>
      <w:r>
        <w:rPr>
          <w:rFonts w:ascii="IRNazanin" w:hAnsi="IRNazanin" w:eastAsia="IRNazanin"/>
          <w:color w:val="111111"/>
          <w:sz w:val="28"/>
          <w:sz w:val="28"/>
          <w:szCs w:val="28"/>
          <w:rtl w:val="true"/>
          <w:lang w:bidi="fa-IR"/>
        </w:rPr>
        <w:t>غربها موضع إلا أشرق فیه ذلک النور ودخل عشر من الحور العین کل واحدة منهن معها طست من الجنة، وإبریق من الجنة، وفی الإبریق ماء من الکوثر، فتناولتها المرأة التی کانت بین یدیها، فغسلتها بماء الکوثر، وأخرجت خرقتین بیضاوین أشد بیاضاً من اللبن وأطیب ریحاً من المسک والعنبر، فلفتها بواحدة، وقنعتها بالثانیة، ثم استنطقتها فنطقت فاطمة علیهاالسلام بالشهادتین،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أبی رسول الله سید الأنبیاء، وأن بعلی سید الأوصیاء، وولدی سادة الأسباط، ثم سلمت علیهن، وسمت کل واحدة منهن باسمها، وأقبلن یضحکن إلیها، وتباشرت الحور العین، وبشر أهل السماء بعضهم بعضاً بولادة فاطمة علیهاالسلام، وحدث فی السماء نور زاهر لم تره الملائکة قبل ذلک، وقالت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خدیجة طاهرة مطهرة زکیة میمونة، بورک فیها وفی نسلها، فتناولتها فرحة مستبشرة، وألقمتها ثدیها، فدر علیها، فکانت فاطمة علیهاالسلام تنمی فی الیوم کما ینمی الصبی فی الشهر، وتنمی فی الشهر کما ینمی الصبی فی السنة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463536_1738255347"/>
      <w:bookmarkStart w:id="435" w:name="_Toc156"/>
      <w:bookmarkEnd w:id="434"/>
      <w:r>
        <w:rPr>
          <w:rtl w:val="true"/>
        </w:rPr>
        <w:t>انعقاد نطفة فاطمة من ثمار الجنة</w:t>
      </w:r>
      <w:bookmarkEnd w:id="4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الکرامات التی امتازت بها فاطمة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حظیت برعایة إلهیة فی بدء تکوینها المادی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حظیت به من کرامات عالیة 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یحدُث عند أحد لا من الأنبیاء ولا من الأولیاء والصالحین فلم نسمع رعایة إلهیة بهذا المستوی مطلقاً إلا فی بدء تکوین نطفة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اهتمت بها ید الغیب اهتماماً لا نظیر له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ملخص ما روی فی</w:t>
      </w:r>
    </w:p>
    <w:p>
      <w:pPr>
        <w:pStyle w:val="BookText"/>
        <w:rPr/>
      </w:pPr>
      <w:r>
        <w:rPr>
          <w:rFonts w:ascii="IRNazanin" w:hAnsi="IRNazanin" w:eastAsia="IRNazanin"/>
          <w:color w:val="111111"/>
          <w:sz w:val="28"/>
          <w:sz w:val="28"/>
          <w:szCs w:val="28"/>
          <w:rtl w:val="true"/>
          <w:lang w:bidi="fa-IR"/>
        </w:rPr>
        <w:t>ذلک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أمر رسول الله صلی الله علیه و آله أن یعتزل أربعین صباحاً یصوم النهار ویقوم اللیل، وبعث إلی خدیجة بعمار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لا تظنی أن انقطاعی عنک هجرة ولا قلی، ولکن ربی أمرنی بذلک، فلا تظنی إلا خیراً، وإنی فی منزل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میقات ربه الأربعین هبط الأمین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الأعلی یقرئک السلام وهو یأمرک أن تتأهب لتحیته وتحفته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میکائیل ومعه طبق مغطی بمندیل من سندس الجنة، فأکل النبی صلی الله علیه و آله منه شبعاً، وشرب من الماء، ومد یده للغسل، فأفاض الماء علیه جبرئیل وغسل یده میکائیل وتمندله إسرافیل، ثم قام النبی صلی الله علیه و آله لیصلی فأقبل علیه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محرمة علیک فی وقتک، حتی تأتی خدیجة فتواقعها، فإن الله عز وجل آلا علی نفسه أن یخلق من صلبک فی هذه اللیلة ذریة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رسول الله إلی منزل خدیجة وواقعها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سمک السماء وأنبع الماء، ما تباعد عنی النبی صلی الله علیه و آله حتی حسست بثقل فاطمة فی بطنی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یکثر القبل لفاطمة،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تکثر تقبیل فاطمة؟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لیلة اسری بی أدخلنی الجنة فاطعمنی من جمیع ثمارها فصار ماء فی صلبی فحملت خدیجة بفاطمة، فإذا اشتقت لتلک الثمار قبلت فاطمة فأصبت من رائحتها جمیع تلک الثمار التی أکلتها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عن عائشة قالت کنت أری رسول الله صلی الله</w:t>
      </w:r>
      <w:bookmarkStart w:id="436" w:name="pg14067_155130"/>
    </w:p>
    <w:p>
      <w:pPr>
        <w:pStyle w:val="BookText"/>
        <w:rPr/>
      </w:pPr>
      <w:bookmarkEnd w:id="436"/>
      <w:r>
        <w:rPr>
          <w:rFonts w:ascii="IRNazanin" w:hAnsi="IRNazanin" w:eastAsia="IRNazanin"/>
          <w:color w:val="111111"/>
          <w:sz w:val="28"/>
          <w:sz w:val="28"/>
          <w:szCs w:val="28"/>
          <w:rtl w:val="true"/>
          <w:lang w:bidi="fa-IR"/>
        </w:rPr>
        <w:t>علیه وسلم یقبل فاطمة فقلت یا رسول الله إنی أراک تفعل شیئاً ما کنت أراک تفعله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أنه لما کان لیلة أسری بی إلی السماء أدخلت الجنة فوقفت علی شجرة من شجر الجنة لم أرَ فی الجنة شجرة هی أحسن منها حسنا ولا أبیض منها ورقة ولا أطیب منها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 ثمرة من ثمرتها فأکلتها فصارت نطفة فی صلبی فلما هبطت الأرض واقعت خدیجة فحملت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اشتقت إلی رائحة الجنة شممت ریح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إن فاطمة لیست کنساء الآدمیین ولا تعتل کما یعتلون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الحاکم فی المستدرک بسنده عن سعد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جبرائیل علیه السلام بسفرجلة من الجنة فأکلتها لیلة أسری بی فعلقت خدیجة بفاطمة فکنت إذا اشتقت إلی رائحة الجنة شممت رقبة فاطمة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463538_1738255347"/>
      <w:bookmarkStart w:id="438" w:name="_Toc157"/>
      <w:bookmarkEnd w:id="437"/>
      <w:r>
        <w:rPr>
          <w:rtl w:val="true"/>
        </w:rPr>
        <w:t>من الأدلة علی عصمة فاطمة علیهاالسلام</w:t>
      </w:r>
      <w:bookmarkEnd w:id="43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جملة من الآیات والروایات الدالة وبصراحة علی عصمة فاطمة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نرید أن نسهب فی الموضوع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تفردت لذلک کثیر من الکتب المختصة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وجدت فی مکتبة واحدة ما یقارب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تتحدث عن حیاة وخصائص السیدة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 عصمتها واضحة من خلال الآیات والروایات إلی کل ملتفت ونقی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نذکر بعض الأدلة علی عصمتها وعلی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bookmarkStart w:id="439" w:name="pg14067_155131"/>
    </w:p>
    <w:p>
      <w:pPr>
        <w:pStyle w:val="Heading3"/>
        <w:numPr>
          <w:ilvl w:val="2"/>
          <w:numId w:val="1"/>
        </w:numPr>
        <w:rPr/>
      </w:pPr>
      <w:bookmarkStart w:id="440" w:name="__RefHeading___Toc463540_1738255347"/>
      <w:bookmarkStart w:id="441" w:name="_Toc158"/>
      <w:bookmarkEnd w:id="439"/>
      <w:bookmarkEnd w:id="440"/>
      <w:r>
        <w:rPr>
          <w:rtl w:val="true"/>
        </w:rPr>
        <w:t>أمّا الکتاب</w:t>
      </w:r>
      <w:bookmarkEnd w:id="44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تشمل هذه الآیة المبارکة فیمن تشمل السیدة فاطمة الزهراء علیهاالسلام بل هی محور الآیة وأساسها؛ لأنها نزلت فی أهل بیت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المتأمل فی کلمات الآیة یتوصل إلی أن المخاطبین بهذه الآیة مطهرون معصومون من کل رجس، وفاطمة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عن ابن عساکر فی إسناده إلی عمرة بنت أفعی،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البیت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ومیکائیل ورسول الله صلی الله علیه وسلم وعلی وفاطمة والحسن والحسین،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علی باب البیت،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ألست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خیر، إنک من أزواج النبی صلی الله علیه وسلم،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 أهل البیت</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الکثیرة عند الفریقین والتی تعیّن شأن النزول بأهل البیت علیهم السلام المعصومین دون غیرهم</w:t>
      </w:r>
      <w:r>
        <w:rPr>
          <w:rFonts w:eastAsia="IRNazanin" w:cs="IRNazanin"/>
          <w:color w:val="111111"/>
          <w:sz w:val="28"/>
          <w:szCs w:val="28"/>
          <w:rtl w:val="true"/>
          <w:lang w:bidi="fa-IR"/>
        </w:rPr>
        <w:t>.</w:t>
      </w:r>
    </w:p>
    <w:p>
      <w:pPr>
        <w:pStyle w:val="Heading3"/>
        <w:numPr>
          <w:ilvl w:val="2"/>
          <w:numId w:val="1"/>
        </w:numPr>
        <w:rPr/>
      </w:pPr>
      <w:bookmarkStart w:id="442" w:name="__RefHeading___Toc463542_1738255347"/>
      <w:bookmarkStart w:id="443" w:name="_Toc159"/>
      <w:bookmarkEnd w:id="442"/>
      <w:r>
        <w:rPr>
          <w:rtl w:val="true"/>
        </w:rPr>
        <w:t>تقریب الاستدلال بالآیة</w:t>
      </w:r>
      <w:bookmarkEnd w:id="4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تصدیر الآیة بأقوی أدوات الحصر علی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هذا الأمر خاص بجماعة معینة محددة لا یتعداهم إلی غیرهم</w:t>
      </w:r>
      <w:r>
        <w:rPr>
          <w:rFonts w:eastAsia="IRNazanin" w:cs="IRNazanin"/>
          <w:color w:val="111111"/>
          <w:sz w:val="28"/>
          <w:szCs w:val="28"/>
          <w:rtl w:val="true"/>
          <w:lang w:bidi="fa-IR"/>
        </w:rPr>
        <w:t>.</w:t>
      </w:r>
      <w:bookmarkStart w:id="444" w:name="pg14067_155132"/>
    </w:p>
    <w:p>
      <w:pPr>
        <w:pStyle w:val="BookText"/>
        <w:rPr/>
      </w:pPr>
      <w:bookmarkEnd w:id="444"/>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البحث عن الإرادة الإلهیة التی ذکرت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إرادة المولی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یمکن بحال تخلف إرادته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الرجس فی اللغة معناه کل ما یلوث الإنسان سواء کان لوثاً ظاهریاً أو باطنیاً والذی یعبر عنه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والرجس فی هذه الآیة هو اللوث والنجاسة الباطنیة لأن الابتعاد والطهارة من النجاسة الظاهریة وظیفة دینیة عامة لجمیع المسلمین وذلک لشمول التکلیف للجمیع ولا خصوص لأهل البیت حتی ترد هذه الآیة بحصرها وتوکیدها لنفی الرجس الظاهری 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جاءت لبیان فضیلة لهم خصهم بها الله سبحانه وتعالی وأخبر عنها فی کتابه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الآیة تجعلنا لا نشک لحظة واحدة فی عصمة أهل البیت الذین ذکروا فیها ومنهم فاطمة بنت محمد صلی الله علیه و آله فهی معصومة مطهرة من کل رجس ظاهرٍ وباطنٍ</w:t>
      </w:r>
      <w:r>
        <w:rPr>
          <w:rFonts w:eastAsia="IRNazanin" w:cs="IRNazanin"/>
          <w:color w:val="111111"/>
          <w:sz w:val="28"/>
          <w:szCs w:val="28"/>
          <w:rtl w:val="true"/>
          <w:lang w:bidi="fa-IR"/>
        </w:rPr>
        <w:t>.</w:t>
      </w:r>
    </w:p>
    <w:p>
      <w:pPr>
        <w:pStyle w:val="Heading3"/>
        <w:numPr>
          <w:ilvl w:val="2"/>
          <w:numId w:val="1"/>
        </w:numPr>
        <w:rPr/>
      </w:pPr>
      <w:bookmarkStart w:id="445" w:name="__RefHeading___Toc463544_1738255347"/>
      <w:bookmarkStart w:id="446" w:name="_Toc160"/>
      <w:bookmarkEnd w:id="445"/>
      <w:r>
        <w:rPr>
          <w:rtl w:val="true"/>
        </w:rPr>
        <w:t>أما السنة</w:t>
      </w:r>
      <w:bookmarkEnd w:id="44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نذکر بعضاً مما قاله المصطفی فی ابنته ربیبة الوحی فاطمة الزهراء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النبی صلی الله علیه و آله حینما یتحدث عن فاطمة فإنه لا ینطلق من عاطفة الأبوة وهو القائل فیه البارئ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صلی الله علیه و آله فی عموم حدیثه عن الأشخاص لا یعطی أحداً أکثر مما یستحقه تبعاً لعاطفته وحتی لو کان ذلک الإنسان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لو قلنا بذلک لطعنا فی نبوته وکلماته القدسیة التی نؤمن جمیعاً بأنها حجة لا زیغ فیها ولا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شیء أسمعه من رسول الله صلی الله علیه و آله فنهتنی قریش وقالوا تکتب کل شیء سمعته من رسول الله وهو بشر یتکلم فی الغضب والرضا؟ فأمسکت عن الکتابة فذکرت ذلک لرسول الله فأومأ بأصبعه إلی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فوالذی نفسی بیده ما خرج منه إلا حق</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 آله لا ینطق إلا صدقاً وعدلاً فلنضع کلماته عن الزهراء نصب أعیننا ونحن نقرأ عن موقفها بعد وفاته ولا نترک للشیطان سبیلاً یتسلل منه؛ لأنّ فهمنا لهذه النقطة یمهد لنا السبیل لفهم موقف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الرسول صلی الله علیه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أخرجه الحاکم فی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وغیرهم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وهذا القول الصادر من الرسول صلی الله علیه و آله بحق فاطمة علیهاالسلام تلازمه العصمة؛ لأنه من المستحیل أن یناط غضب الزهراء بغضب الله سبحانه وهی غیر معصومة؛ لأن القول بعدم عصمتها یعنی إمکانیة وقوعها فی الزلل والخطأ وربما تغضب لغیر الحق، والرسول صلی الله علیه و آله فی کلامه إطلاق بلا تقیید یعنی أن الزهراء علیهاالسلام لن تغضب إلا لشیء یغضب الله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غضبه یعنی غضب الله فهو لن یفعل إلا الحق</w:t>
      </w:r>
    </w:p>
    <w:p>
      <w:pPr>
        <w:pStyle w:val="BookText"/>
        <w:rPr/>
      </w:pPr>
      <w:r>
        <w:rPr>
          <w:rFonts w:ascii="IRNazanin" w:hAnsi="IRNazanin" w:eastAsia="IRNazanin"/>
          <w:color w:val="111111"/>
          <w:sz w:val="28"/>
          <w:sz w:val="28"/>
          <w:szCs w:val="28"/>
          <w:rtl w:val="true"/>
          <w:lang w:bidi="fa-IR"/>
        </w:rPr>
        <w:t>ولن یخطئ أو یمیل إلی الباطل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یمثل غضبه الحق، وفی الواقع إن هذا الحدیث یدلل أنّ للزهراء مکانة عظیمة لا تدرک بالعقول ولبیان هذه العظمة التی من تجلیاتها عصمتها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مسلم عند الفریقین من دون خلاف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ویؤذینی ما آذاها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أذی الرسول یعنی أذی الرسالة، أذی القیم والمبادئ؛ لأنه صلی الله علیه و آله هو محور الحق بل هو الحق الذی یجب أن نقتبس منه، إن الرسول صلی الله علیه و آله یمثل الإرادة الإلهیة وهو قطب الرحی الذی به یعرف الموحد من المشرک والکافر إذ أن الله تعالی غیب لا ندرکه بعقولنا وأوهامنا والارتباط به تعالی یکون عبر رسله وأنبیائه؛ لذلک کان مبعث الأنبیاء وتولیة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 یکون الرسول إلا معصوماً حتی لا یفترق عن الحق لحظة واحدة وبالتالی تکون کل تصرفاته حق وأذیته تعنی التحدی للرسالة والإرادة الإلهیة ولبیان هذه الحقیقة 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أن الرسول صلی الله علیه و آله عندما یتحدث عن شخص أو یدلی بأی حدیث فمن منطلق مسؤولیته تجاه الرسالة وبالتالی یستبعد أی مجاملات أو تقریظ بلا حق، والمتفق علیه أن قول الرسول صلی الله علیه و آله وفعله وتقریره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نتعبد به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یعنی هی جزء لا یتجزأ من کیانه وروحه</w:t>
      </w:r>
      <w:bookmarkStart w:id="447" w:name="pg14067_155135"/>
    </w:p>
    <w:p>
      <w:pPr>
        <w:pStyle w:val="BookText"/>
        <w:rPr/>
      </w:pPr>
      <w:bookmarkEnd w:id="447"/>
      <w:r>
        <w:rPr>
          <w:rFonts w:ascii="IRNazanin" w:hAnsi="IRNazanin" w:eastAsia="IRNazanin"/>
          <w:color w:val="111111"/>
          <w:sz w:val="28"/>
          <w:sz w:val="28"/>
          <w:szCs w:val="28"/>
          <w:rtl w:val="true"/>
          <w:lang w:bidi="fa-IR"/>
        </w:rPr>
        <w:t>وهو کما قلنا محور الحق والشرع وبالتالی تکون الزهراء علیهاالسلام أیضا کذلک، لذلک جعل الرسول أذاها أذاه وکل شیء یریبها یریبه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المعصوم الذی لا تمیل به الأهواء ومن یکون جزءاً منه یؤذیه ما یؤذیه فهو أیضاً مؤهل أن یکون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التقریب نری عصمة الزهراء علیهاالسلام جلیة وواضحة فقط تحتاج إلی وجدان صاف سلیم وعقل مستنیر</w:t>
      </w:r>
      <w:r>
        <w:rPr>
          <w:rFonts w:eastAsia="IRNazanin" w:cs="IRNazanin"/>
          <w:color w:val="111111"/>
          <w:sz w:val="28"/>
          <w:szCs w:val="28"/>
          <w:rtl w:val="true"/>
          <w:lang w:bidi="fa-IR"/>
        </w:rPr>
        <w:t>.</w:t>
      </w:r>
    </w:p>
    <w:p>
      <w:pPr>
        <w:pStyle w:val="Heading3"/>
        <w:numPr>
          <w:ilvl w:val="2"/>
          <w:numId w:val="1"/>
        </w:numPr>
        <w:rPr/>
      </w:pPr>
      <w:bookmarkStart w:id="448" w:name="__RefHeading___Toc463546_1738255347"/>
      <w:bookmarkStart w:id="449" w:name="_Toc161"/>
      <w:bookmarkEnd w:id="448"/>
      <w:r>
        <w:rPr>
          <w:rtl w:val="true"/>
        </w:rPr>
        <w:t>مکانة الزهراء علیهاالسلام</w:t>
      </w:r>
      <w:bookmarkEnd w:id="449"/>
    </w:p>
    <w:p>
      <w:pPr>
        <w:pStyle w:val="BookText"/>
        <w:rPr/>
      </w:pPr>
      <w:r>
        <w:rPr>
          <w:rFonts w:ascii="IRNazanin" w:hAnsi="IRNazanin" w:eastAsia="IRNazanin"/>
          <w:color w:val="111111"/>
          <w:sz w:val="28"/>
          <w:sz w:val="28"/>
          <w:szCs w:val="28"/>
          <w:rtl w:val="true"/>
          <w:lang w:bidi="fa-IR"/>
        </w:rPr>
        <w:t>لم ترقَ امرأة إلی ما وصلت إلیه فاطمة الزهراء علیهاالسلام ونالت السیادة المطلقة علی النساء من لسان الوحی وتوسمت بهذا الشرف العظیم الذی یکشف عن الأبعاد والمؤهلات التی تتمتع بها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 سیدة نساء العالمین لیس نابعاً عن عفویة وإنما هو یحکی عن واقع فعلی تعیشه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طوت مراحل من الکمال یعجز لغیرها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الترمذی فی سننه کتاب المناقب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آله فصلیت معه المغرب فصلی حتی صلی العشاء ثم انفتل فتبعته 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حذیفة؟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غفر الله لک ولأمک؟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ملک لم ینزل الأرض قط قبل هذه اللیلة استأذن ربه أن یسلم علیَّ ویبشرنی بأن فاطمة سیدة نساء أهل الجنة وأن الحسن والحسین سیدا شباب أهل الجنة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أنها کانت إذا ذکرت فاطمة بنت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أصدق لهجة منها إلا أن یکون الذی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إذا دخلت</w:t>
      </w:r>
    </w:p>
    <w:p>
      <w:pPr>
        <w:pStyle w:val="BookText"/>
        <w:rPr/>
      </w:pPr>
      <w:r>
        <w:rPr>
          <w:rFonts w:ascii="IRNazanin" w:hAnsi="IRNazanin" w:eastAsia="IRNazanin"/>
          <w:color w:val="111111"/>
          <w:sz w:val="28"/>
          <w:sz w:val="28"/>
          <w:szCs w:val="28"/>
          <w:rtl w:val="true"/>
          <w:lang w:bidi="fa-IR"/>
        </w:rPr>
        <w:t>علی النبی قام إلیها وقبلها وأجلسها فی مجلسه وکان النبی صلی الله علیه و آله إذا دخل علیها قامت من مجلسها فقبلته وأجلسته فی مجلسها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 الله علیه و آله إذا سافر جعل آخر عهده فاطمة وأول من یدخل علیه إذا قدم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مسند أحمد بن حنبل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لعلی وفاطمة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سالمکم وحرب لمن حاربکم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نکسوا رؤوسکم وغضوا أبصارکم حتی تمر فاطمة بنت محمد علی الصراط فتمر مع سبعین ألف جاریة من الحور العین کمر البرق</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هذا غیض من فیض مع کثرة أحادیث الرسول صلی الله علیه و آله حول بیان عظمة فاطمة علیهاالسلام مقارنة بما ورد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القدر یکفی للعاقل حتی یتعرف علی الزهراء علیهاالسلام التی أحاطتها العنایة الإلهیة من قبل میلادها وکانت فی جنة الخلد هنالک کان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الإسراء والجنة هی النهایة کما علمت وما بین الانطلاقة الأولی من الجنة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أوصی الرسول بفاطمة کثیراً وحذر الناس من غضبها الذی یعنی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وغضب الله عز وجل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وشهدت لها عائشة بأنها أصدق الناس لهجة فهی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العنایة الإلهیة</w:t>
      </w:r>
      <w:bookmarkStart w:id="450" w:name="pg14067_155137"/>
    </w:p>
    <w:p>
      <w:pPr>
        <w:pStyle w:val="BookText"/>
        <w:rPr/>
      </w:pPr>
      <w:bookmarkEnd w:id="450"/>
      <w:r>
        <w:rPr>
          <w:rFonts w:ascii="IRNazanin" w:hAnsi="IRNazanin" w:eastAsia="IRNazanin"/>
          <w:color w:val="111111"/>
          <w:sz w:val="28"/>
          <w:sz w:val="28"/>
          <w:szCs w:val="28"/>
          <w:rtl w:val="true"/>
          <w:lang w:bidi="fa-IR"/>
        </w:rPr>
        <w:t>کان لها الدور المباشر فی صیاغة شخصیة الزهراء فصار أذاها أذی الرسول الذی یعنی أذی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الوحی یجلجل بالتطهیر کما جاء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ورعایة الرسول صلی الله علیه و آله الخاصة بفاطمة حتی أنّه عند قدومها یقبلها ویجلسها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صلی الله علیه و آله فی سفر إلا أن یکون آخر من یودعه ابنته وأول من یسلم علیه عندما یعود هی سیدة نساء العالمین وسیدة نساء أهل الجنة، إذاً کل فعل تفعله هو فعل أهل الجنة وکل موقف تقفه هو موقف أهل الجنة ولو نظرت فی الجنة لرأیت نعیماً وملکاً کبیراً ویأتی المنادی غضوا أبصارکم حتی تجوز فاطمة وتستقر فی مقام محمود منه انطلقت وإلیه تعود هذه المسیرة المقدسة، وهذه العظمة ألا تدفعنا للوقوف إجلالاً وإعظاماً لشخصیة قدستها السماء وبارک مسیرتها أبوها صاحب رسالة السماء؟ لقد جسدت الزهراء تعالیم الوحی وسارت وفق هداه فکانت من الجنة إلی الجنة</w:t>
      </w:r>
      <w:r>
        <w:rPr>
          <w:rFonts w:eastAsia="IRNazanin" w:cs="IRNazanin"/>
          <w:color w:val="111111"/>
          <w:sz w:val="28"/>
          <w:szCs w:val="28"/>
          <w:rtl w:val="true"/>
          <w:lang w:bidi="fa-IR"/>
        </w:rPr>
        <w:t>.</w:t>
      </w:r>
    </w:p>
    <w:p>
      <w:pPr>
        <w:pStyle w:val="Heading3"/>
        <w:numPr>
          <w:ilvl w:val="2"/>
          <w:numId w:val="1"/>
        </w:numPr>
        <w:rPr/>
      </w:pPr>
      <w:bookmarkStart w:id="451" w:name="__RefHeading___Toc463548_1738255347"/>
      <w:bookmarkStart w:id="452" w:name="_Toc162"/>
      <w:bookmarkEnd w:id="451"/>
      <w:r>
        <w:rPr>
          <w:rtl w:val="true"/>
        </w:rPr>
        <w:t>أکابر قریش تخطب فاطمة علیهاالسلام</w:t>
      </w:r>
      <w:bookmarkEnd w:id="45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فاطمة علیهاالسلام ذات الشرف والمجد الرفیع والصفات الباهرة وهی تعیش فی کنف أبیها صلی الله علیه و آله، فقد اتجهت الأنظار إلیها، وکل یحدث نفسه بأن یحظی بالاقتران بها، لینال شرف الانتساب إلی أشرف خلق الله ویحظی بأفضل امرأة علی مرّ التاریخ، فهی أعظم امرأة فی شرفها ودینها وکمالها ومکانتها عند بارئها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تقدم لخطبتها مجموعة من أکابر قریش ومن جملتهم الخلیفة الأول والثانی کما روی الهیثمی فی الحدیث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إلی النبی صلی الله علیه و آله فقعد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مناصحتی،</w:t>
      </w:r>
    </w:p>
    <w:p>
      <w:pPr>
        <w:pStyle w:val="BookText"/>
        <w:rPr/>
      </w:pPr>
      <w:r>
        <w:rPr>
          <w:rFonts w:ascii="IRNazanin" w:hAnsi="IRNazanin" w:eastAsia="IRNazanin"/>
          <w:color w:val="111111"/>
          <w:sz w:val="28"/>
          <w:sz w:val="28"/>
          <w:szCs w:val="28"/>
          <w:rtl w:val="true"/>
          <w:lang w:bidi="fa-IR"/>
        </w:rPr>
        <w:t>وقدمی فی الإسلام، وأنی، وأنی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بکر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إلی النبی صلی الله علیه و آله فأعرض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آتی النبی صلی الله علیه و آله فأطلب مثل الذی طلبت، فأتی عمر النبی صلی الله علیه و آله فقعد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مناصحتی وقدمی فی الإسلام وأنی، وأنی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ینتظر أمر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إلی علی حتی نأمره یطلب مثل الذی طلبنا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فأتیانی وأنا أعالج فسیلاً لی،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جئناک من عند ابن عمک بخطبة،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فنبهانی لأمر، فقمت أجر ردائی حتی أتیت النبی صلی الله علیه و آله فقعدت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قدمی فی الإسلام ومناصحتی، وأنی، وأنی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 وبدنی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فرسک فلا بد لک منه، وأما بدنک فبعها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فبعتها بأربع مئة وثمانین، فجئت بها حتی وضعتها فی حجره، فقبض منها قبضة،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بلال، ابعث ابتع بها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یجهزوها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الیعقوبی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جماعة من المهاجرین لخطبتها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زوّجها علیاً قالوا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زوّجته ولکن الله زوّجه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453" w:name="pg14067_155139"/>
    </w:p>
    <w:p>
      <w:pPr>
        <w:pStyle w:val="Heading3"/>
        <w:numPr>
          <w:ilvl w:val="2"/>
          <w:numId w:val="1"/>
        </w:numPr>
        <w:rPr/>
      </w:pPr>
      <w:bookmarkStart w:id="454" w:name="__RefHeading___Toc463550_1738255347"/>
      <w:bookmarkStart w:id="455" w:name="_Toc163"/>
      <w:bookmarkEnd w:id="453"/>
      <w:bookmarkEnd w:id="454"/>
      <w:r>
        <w:rPr>
          <w:rtl w:val="true"/>
        </w:rPr>
        <w:t>الله یأمر بتزویج فاطمة من علی علیهما السلام</w:t>
      </w:r>
      <w:bookmarkEnd w:id="455"/>
    </w:p>
    <w:p>
      <w:pPr>
        <w:pStyle w:val="BookText"/>
        <w:rPr/>
      </w:pPr>
      <w:r>
        <w:rPr>
          <w:rFonts w:ascii="IRNazanin" w:hAnsi="IRNazanin" w:eastAsia="IRNazanin"/>
          <w:color w:val="111111"/>
          <w:sz w:val="28"/>
          <w:sz w:val="28"/>
          <w:szCs w:val="28"/>
          <w:rtl w:val="true"/>
          <w:lang w:bidi="fa-IR"/>
        </w:rPr>
        <w:t>کما أنّ لفاطمة علیهاالسلام النصیب الأوفر من الرعایة الإلهیة قبل مجیئها الی عالم الدنیا حسب ما أخبر عنه لسان الغیب مراراً وتکراراً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عاشت علیهاالسلام فی الدنیا برعایة الله وأمره ولم یترک موقف من مواقفها إلا وکللته القدرة بالقدسیة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ذلک زواجها المیمون من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 أولاً بأمر من الله وقد أقیم لها حفل زفاف فی السماء قبل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تشیر إلی ذلک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فقال یا محمد إنّ الله تعالی یقرأ علیک السلام ویقول لک إنّی قد زوجت فاطمة ابنتک من علی بن أبی طالب فی الملأ الأعلی فزوجها منه فی الأرض</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رضی الله عنه قال بینما رسول الله صلی الله علیه و آله فی المسجد إذ قال لعلیٍّ هذا جبریل یخبرنی أن الله زوجک فاطمة وأشهد علی تزویجها أربعین ألف ملک وأوحی إلی شجرة طوبی أن انثری علیهم الدر والیاقوت فنثرت علیهم الدر والیاقوت فابتدرت إلیه الحور العین یلتقطن فی أطباق الدر والیاقوت فهم یتهادونه بینهم إلی یوم القیامة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عن عمر بن الخطاب، أنه ذکر علیاً، فقال صهر رسول الله صلی الله علیه و آله نزل جبرائیل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یأمرک أن تزوج فاطمة من علی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زواج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رسول الله من علیٍّ بعد قدومه بشهرین، وقد کان جماعة من المهاجرین خطبوها إلی رسول الله، فلما زوجها علیاً قالوا فی ذلک،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زوجته ولکن الله زوجه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جاء عن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أبو العلا الحافظ الهمدانی، ثم عنعنه إلی الحسین بن علی علیهماالسلام، قال بینا رسول الله صلی الله علیه و آله فی بیت أم سلمة إذ هبط علیه ملک له عشرون رأساً، فی کل رأس ألف لسان، یسبح الله ویقدسه بلغة لا تشبه الأخری، وراحته أوسع من سبع سماوات وسبع أرضین، فحسب النبی صلی الله علیه و آله أنه جبرائیل، فقال یا جبرئیل؟ لم تأتنی فی مثل هذه الصورة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جبرئیل، أنا صرصائیل، بعثنی الله إلیک لتزوج النور من النور فقال النبی صلی الله علیه و آله 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من علی بن أبی طالب، فزوج النبی صلی الله علیه و آله فاطمة من علی بشهادة جبرائیل ومیکائیل وصرصائیل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صلی الله علیه و آله فإذا بین کتفی 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بن أبی طالب مقیم الحجة،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صرصائیل منذ کم هذا کتب بین کتفیک؟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الدنیا باثنی عشر ألف سنة</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وغیرها لا یفهم منها إلا اعتناء السماء والغیب بهذه الشخصیة العظیمة التی لا مثیل لها من النساء علی وجه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سر من أسرار الله تعالی</w:t>
      </w:r>
      <w:r>
        <w:rPr>
          <w:rFonts w:eastAsia="IRNazanin" w:cs="IRNazanin"/>
          <w:color w:val="111111"/>
          <w:sz w:val="28"/>
          <w:szCs w:val="28"/>
          <w:rtl w:val="true"/>
          <w:lang w:bidi="fa-IR"/>
        </w:rPr>
        <w:t>.</w:t>
      </w:r>
      <w:bookmarkStart w:id="456" w:name="pg14067_155141"/>
    </w:p>
    <w:p>
      <w:pPr>
        <w:pStyle w:val="Heading3"/>
        <w:numPr>
          <w:ilvl w:val="2"/>
          <w:numId w:val="1"/>
        </w:numPr>
        <w:rPr/>
      </w:pPr>
      <w:bookmarkStart w:id="457" w:name="__RefHeading___Toc463552_1738255347"/>
      <w:bookmarkStart w:id="458" w:name="_Toc164"/>
      <w:bookmarkEnd w:id="456"/>
      <w:bookmarkEnd w:id="457"/>
      <w:r>
        <w:rPr>
          <w:rtl w:val="true"/>
        </w:rPr>
        <w:t>فلسفة زواج فاطمة من علی علیهماالسلام</w:t>
      </w:r>
      <w:bookmarkEnd w:id="458"/>
    </w:p>
    <w:p>
      <w:pPr>
        <w:pStyle w:val="BookText"/>
        <w:rPr/>
      </w:pPr>
      <w:r>
        <w:rPr>
          <w:rFonts w:ascii="IRNazanin" w:hAnsi="IRNazanin" w:eastAsia="IRNazanin"/>
          <w:color w:val="111111"/>
          <w:sz w:val="28"/>
          <w:sz w:val="28"/>
          <w:szCs w:val="28"/>
          <w:rtl w:val="true"/>
          <w:lang w:bidi="fa-IR"/>
        </w:rPr>
        <w:t xml:space="preserve">هذا الموقف النبوی المرتبط بالمشیئة الإلهیة والوحی یلفت أنظارنا، ویلقی علی أسماعنا هذه الأسئلة المهمة لماذا لم یرخص لفاطمة علیهاالسلام بتزویج نفسها؟ ولِمَ لم یرخص لرسول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أبوها ونبیها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بتزویجها، والنبی أولی بالمؤمنین من أنفسهم؟ ولماذا خص زواج فاطمة علیهاالسلام بهذه المیزة؟ فلابد وأن یکون هناک سر وحکمة إلهیة، ترتبط بهذا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السر والاعداد لم یکن غامضاً، وهذه العنایة لم تکن مجرد علاقة رحم وقرابة، فالأمر ذو علاقة بحیاة هذه الأمة، والعلاقة ترتبط بامتداد فرع النبوة والإمامة، فشاء الله أن یزوج خیرة نساء هذه الأمة بخیرة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ابن عمیر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عمی علی عائشة فسئلت أی الناس کان أحب إلی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قیل 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عن أبی الحمراء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فی المدینة سبعة أشهر، فکان النبی صلی الله علیه و آله یأتی علیاً وفاطمة کل غداة،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والعباس جالسین عند رسول الله صلی الله علیه و آله، إذ دخل علی بن أبی طالب فسلم، فرد علیه رسول الله السلام، وقام إلیه وعانقه</w:t>
      </w:r>
      <w:bookmarkStart w:id="459" w:name="pg14067_155142"/>
    </w:p>
    <w:p>
      <w:pPr>
        <w:pStyle w:val="BookText"/>
        <w:rPr/>
      </w:pPr>
      <w:bookmarkEnd w:id="459"/>
      <w:r>
        <w:rPr>
          <w:rFonts w:ascii="IRNazanin" w:hAnsi="IRNazanin" w:eastAsia="IRNazanin"/>
          <w:color w:val="111111"/>
          <w:sz w:val="28"/>
          <w:sz w:val="28"/>
          <w:szCs w:val="28"/>
          <w:rtl w:val="true"/>
          <w:lang w:bidi="fa-IR"/>
        </w:rPr>
        <w:t>وقبل بین عینیه وأجلسه عن یمینه،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أتحب هذا؟ فقال رسول الله صلی الله علیه و آله یا عم والله، لله أشد حباً له منی، إن الله جعل ذریة کل نبی فی صلبه، وجعل ذریتی فی صلب هذا</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هو الذی قال رسول الله صلی الله علیه و آله أما ترضی أن تکون منی بمنزلة هارون من موسی إلا أنه لا نبی بعدی</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علیهاالسلام هی التی 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العالمین وسیدة نساء المؤمنین وسیدة نساء هذه الأمة</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الرویات وغیرها تشیر إلی أنّ هناک تکافؤاً بین علی وفاطمة علیهماالسلام له أبعاد غیبیة رسمت فیها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وألقیت الحجة</w:t>
      </w:r>
      <w:r>
        <w:rPr>
          <w:rFonts w:eastAsia="IRNazanin" w:cs="IRNazanin"/>
          <w:color w:val="111111"/>
          <w:sz w:val="28"/>
          <w:szCs w:val="28"/>
          <w:rtl w:val="true"/>
          <w:lang w:bidi="fa-IR"/>
        </w:rPr>
        <w:t>.</w:t>
      </w:r>
    </w:p>
    <w:p>
      <w:pPr>
        <w:pStyle w:val="Heading3"/>
        <w:numPr>
          <w:ilvl w:val="2"/>
          <w:numId w:val="1"/>
        </w:numPr>
        <w:rPr/>
      </w:pPr>
      <w:bookmarkStart w:id="460" w:name="__RefHeading___Toc463554_1738255347"/>
      <w:bookmarkStart w:id="461" w:name="_Toc165"/>
      <w:bookmarkEnd w:id="460"/>
      <w:r>
        <w:rPr>
          <w:rtl w:val="true"/>
        </w:rPr>
        <w:t>مقدار مهر فاطمة</w:t>
      </w:r>
      <w:bookmarkEnd w:id="4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نجد هناک اختلافاً فی أنّ مهر فاطمة علیهاالسلام هو غیر درع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وقع الخلاف فی أنّه هل باعه واتی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رهنه ثم فکه من حصته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أرجعه له النبی صلی الله علیه و آله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عندما جاء علی علیه السلام خاطباً فاطمة سأله النبی صلی الله علیه و آله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شیء تستحلها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بالدرع التی سلحتکها؟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ولکنها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لحطمیة ما ثمنها إلا 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زوجتکها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صداق فاطمة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درعه إلی عثمان بن عفان بأربع مئة وثمانین درهماً، فصبها بین یدی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للثانی ما رواه الدولابی بسنده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 بکر وعمر إلی رسول الله صلی الله علیه و آله فأبی رسول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من شیء إلا درعی أرهنها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علیه السلام أرهنها وثیقة لاستدانته مبلغ المهر وأدی دینه بعد بدر من سهمه من غنائمها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بعدما سأله النبی صلی الله علیه و آله عن المهر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یا رسول الله شیءٌ إلا درعی فزوجه رسول الله صلی الله علیه و آله علی اثنتی عشرة أوقیة ونش ودفع إلیه درعه،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 منزلاً حتی تحول فاطمة إلیه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بعد أن قرت عین الزهراء بهذه الخطبة السعیدة، وزوج الله فاطمة علیاً، أراد رسول الله، أن یعلن لعامة المسلمین هذا النبأ العظیم، فأمر أنس بن مالک أن یجمع فئة من الصحابة لیعلن علیهم نبأ تزویج فاطمة لعلی علیه السلام،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فلما اجتمعوا عنده کلهم، وأخذوا مجالسهم،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أمرنی أن أزوج فاطمة علی أربعمائة مثقال فضة إن رضیت بذاک،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بذلک یا رسول الله 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شملکما، وأسعد جدکما، وبارک علیکما وأخرج منکما کثیراً طیباً،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أخرج الله منهما الکثیر الطیب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462" w:name="pg14067_155144"/>
    </w:p>
    <w:p>
      <w:pPr>
        <w:pStyle w:val="Heading3"/>
        <w:numPr>
          <w:ilvl w:val="2"/>
          <w:numId w:val="1"/>
        </w:numPr>
        <w:rPr/>
      </w:pPr>
      <w:bookmarkStart w:id="463" w:name="__RefHeading___Toc463556_1738255347"/>
      <w:bookmarkStart w:id="464" w:name="_Toc166"/>
      <w:bookmarkEnd w:id="462"/>
      <w:bookmarkEnd w:id="463"/>
      <w:r>
        <w:rPr>
          <w:rtl w:val="true"/>
        </w:rPr>
        <w:t>تاریخ زواج فاطمة علیهاالسلام</w:t>
      </w:r>
      <w:bookmarkEnd w:id="464"/>
    </w:p>
    <w:p>
      <w:pPr>
        <w:pStyle w:val="BookText"/>
        <w:rPr/>
      </w:pPr>
      <w:r>
        <w:rPr>
          <w:rFonts w:ascii="IRNazanin" w:hAnsi="IRNazanin" w:eastAsia="IRNazanin"/>
          <w:color w:val="111111"/>
          <w:sz w:val="28"/>
          <w:sz w:val="28"/>
          <w:szCs w:val="28"/>
          <w:rtl w:val="true"/>
          <w:lang w:bidi="fa-IR"/>
        </w:rPr>
        <w:t>ذکر المؤرخون أن الزهراء عقدت لعلی علیهماالسلام للیلتین بقیتا من شهر صفر بعد الهجرة،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سنة من الهجرة،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صفر من السنة الثانیة للهجرة وهو یقصد البدء بالسنة الثانیة من المحرم، وجاء فی الکافی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لعلی بن الحسین علیهماالسلام فمتی زوج رسول الله صلی الله علیه و آله فاطمة من علی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بعد الهجرة بسنة وکان لها یومئذ تسع سنین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بناء علی علیه السلام بها أی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الطبری عن الواقدی بسنده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بنی بفاطمة علیهاالسلام فی ذی الحجة علی رأس اثنین وعشرین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الدولابی فی الذریة الطاهرة عن الصادق علیه السلام أما عن الیوم فقد عینه المفید فی مسار الشیعة والطوسی فی المصباح بالیوم الأول منه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463558_1738255347"/>
      <w:bookmarkStart w:id="466" w:name="_Toc167"/>
      <w:bookmarkEnd w:id="465"/>
      <w:r>
        <w:rPr>
          <w:rtl w:val="true"/>
        </w:rPr>
        <w:t>الملائکة تحضر زفاف فاطمة علیهاالسلام</w:t>
      </w:r>
      <w:bookmarkEnd w:id="4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زفاف فاطمة علیهاالسلام یختلف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حفته جملة من الکرامات وقد شارک فیه النبی صلی الله علیه و آله مع أفواج من الملائکة المقربین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أسماء بنت عمیس</w:t>
      </w:r>
      <w:r>
        <w:rPr>
          <w:rStyle w:val="FootnoteAnchor"/>
          <w:rtl w:val="true"/>
        </w:rPr>
        <w:footnoteReference w:id="393"/>
      </w:r>
      <w:r>
        <w:rPr>
          <w:rFonts w:ascii="IRNazanin" w:hAnsi="IRNazanin" w:eastAsia="IRNazanin"/>
          <w:color w:val="111111"/>
          <w:sz w:val="28"/>
          <w:sz w:val="28"/>
          <w:szCs w:val="28"/>
          <w:rtl w:val="true"/>
          <w:lang w:bidi="fa-IR"/>
        </w:rPr>
        <w:t>،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زفت فاطمة إلی علی علیه السلام، فلما</w:t>
      </w:r>
      <w:bookmarkStart w:id="467" w:name="pg14067_155145"/>
    </w:p>
    <w:p>
      <w:pPr>
        <w:pStyle w:val="BookText"/>
        <w:rPr/>
      </w:pPr>
      <w:bookmarkEnd w:id="467"/>
      <w:r>
        <w:rPr>
          <w:rFonts w:ascii="IRNazanin" w:hAnsi="IRNazanin" w:eastAsia="IRNazanin"/>
          <w:color w:val="111111"/>
          <w:sz w:val="28"/>
          <w:sz w:val="28"/>
          <w:szCs w:val="28"/>
          <w:rtl w:val="true"/>
          <w:lang w:bidi="fa-IR"/>
        </w:rPr>
        <w:t>دخلت بیتها اقبل رسول صلی الله علیه و آله حتی دخل علیها، فدعا بماء، فذکر اسم الله علیه، ثم شرب منه، ومج من الماء فیما بین درع فاطمة وبدنها، ثم مج منه أیضاً فیما بین سربال علی وبدنه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أحفظ أهل البیت، وبارک فیهم وبارک علیهم، واجعلهم مبارکین أین کانوا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الفضل بن دکین، باسناده، عن عبد الله بن عباس، أنه قال لما زفت فاطمة إلی علی علیهماالسلام کان رسول الله صلی الله علیه و آله قدامها، وجبرائیل عن یمینها، ومیکائیل عن شمالها، وسبعون ألف ملک من خلفها یسبحون الله ویقدسونه حتی طلع الفجر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463560_1738255347"/>
      <w:bookmarkStart w:id="469" w:name="_Toc168"/>
      <w:bookmarkEnd w:id="468"/>
      <w:r>
        <w:rPr>
          <w:rtl w:val="true"/>
        </w:rPr>
        <w:t>فاطمة المصداق الأکمل للزوجة وللأم الصالحة</w:t>
      </w:r>
      <w:bookmarkEnd w:id="4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السیدة الزهراء علیهاالسلام کغیرها من النساء من أنّها امرأة عرفها التاریخ بآدابها وأدبها وبطولاتها وعاشت حیاتها ثم اندرست شخصیتها وکل 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عنها شیء فی صفحات التاریخ إلا أنّها بنت رسول الله وحلیلة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تبقی السیدة الزهراء علیهاالسلام قدوة ومنهاجاً للنساء فی شتی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قدوة للبنت الرشیدة اللبیبة المطیعة لوالدیها وأولیائها فعلیها أن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تنتهج من حیاة الزهراء علیهاالسلام والتی ارتقت فیها کی تکون أمّاً لأبیها علی لسان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تکون قدوة للمرأة الواعیة المثقفة المؤمنة وقدوة للأم الکاملة وللزوجة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المرأة الواعیة أن تقرأ حیاة الزهراء العلمیة والسیاسیة والمعنویة کی تتخذ منها منهاجاً ترسم به مستقبلها ومستقبل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الأم أن تقرأ حیاة الزهراء علیهاالسلام مع أولادها وکیف کانت تتعامل معهم کی تصبح أمّاً کاملة قد قدمت للأجیال من یُسعدها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الزوجة أیضاً أن تقرأ حیاة السیدة فاطمة علیهاالسلام مع زوجها وکیف کانت غایة فی حسن التبعّل والاحترام المتبادل والمحبة الدائمة لاسیما فی تلک الظروف البسیطة والألیمة حیث ذکروا عندما انتقلت فاطمة علیهاالسلام إلی بیت علی علیه السلام ذاک البیت البسیط لم یکن فیه شیء حتی من ضروریات ومستلزمات الحیاة فأخذت تعتنی بشؤون منزلها وتدیر حوائجها بالاعتماد علی جهودها فلم یکن لدیها خدم ولا عبید ولا غیر ذلک فکل حیاتها کدح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تطحن الشعیر وتدیر الرحی بیدها وتصنع أقراص الخبز بنفسها وتکنس البیت وتدیر مستلزمات الأسرة وکان النبی صلی الله علیه و آله وعلی علیه السلام یشاهدان کل ذلک منها ویشارکانها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کانا یساعدانها فی أعمال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التاریخ صوراً ولو أنّها قلیلة من الحیاة العائلیة الفریدة التی کانت تعیشها فاطمة مع زوجها وأولادها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جابر بن عبد الله قال دخل رسول الله صلی الله علیه وسلم علی فاطمة وهی تطحن بالرحی وعلیها کساء من حملة الإبل فلما نظر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یا فاطمة تعجلی فتجرعی مرارة الدنیا لنعیم الآخرة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w:t>
      </w:r>
    </w:p>
    <w:p>
      <w:pPr>
        <w:pStyle w:val="BookText"/>
        <w:rPr/>
      </w:pPr>
      <w:r>
        <w:rPr>
          <w:rFonts w:ascii="Amiri" w:hAnsi="Amiri" w:eastAsia="Amiri" w:cs="Amiri"/>
          <w:color w:val="111111"/>
          <w:sz w:val="28"/>
          <w:sz w:val="28"/>
          <w:szCs w:val="28"/>
          <w:rtl w:val="true"/>
          <w:lang w:bidi="ar-SA"/>
        </w:rPr>
        <w:t>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وأیضا دخل النبی صلی الله علیه و آله علی فاطمة وهی تطحن مع علی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لأیکما أعقب؟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فإنها قد أعیت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فاطمة، فطحن النبی صلی الله علیه و آله مع علی لفاطمة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یذکر لنا التاریخ صورة أخری للزهراء علیهاالسلام فی معاناتها وعملها فی بیتها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المجلسی رحمه الله بینما النبی صلی الله علیه و آله والناس فی المسجد ینتظرون بلالاً أن یأتی فیؤذن إذ أتی بعد زمان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یا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اجتزت بفاطمة علیهاالسلام وهی تطحن واضعة ابنها الحسن عند الرحی وهی تبکی،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إن شئت کفیتک ابنک، وإن شئت کفیتک الرحی،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أرفق بابنی، فأخذت الرحی فطحنت فذاک الذی حبسنی،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رحمتها رحمک الله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التی ترینا حیاة الزهراء علیهاالسلام الاجتماعیة مع زوجها وأولادها وجیرانها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نرید أن نأخذ ألفاظاً جامدة أو روایات فارغة وإنّما نقف عندها مقتبسین ومستلهمین الدروس والعبر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البنت والزوجة والأم أن تجعل الزهراء علیهاالسلام وسیرتها قدوة ومنهاجاً فی حیاتها الزوجیة والاجتماعیة وغیرها کی تحظی بالسعادة الأبدیة</w:t>
      </w:r>
      <w:r>
        <w:rPr>
          <w:rFonts w:eastAsia="IRNazanin" w:cs="IRNazanin"/>
          <w:color w:val="111111"/>
          <w:sz w:val="28"/>
          <w:szCs w:val="28"/>
          <w:rtl w:val="true"/>
          <w:lang w:bidi="fa-IR"/>
        </w:rPr>
        <w:t>.</w:t>
      </w:r>
      <w:bookmarkStart w:id="470" w:name="pg14067_155148"/>
    </w:p>
    <w:p>
      <w:pPr>
        <w:pStyle w:val="Heading3"/>
        <w:numPr>
          <w:ilvl w:val="2"/>
          <w:numId w:val="1"/>
        </w:numPr>
        <w:rPr/>
      </w:pPr>
      <w:bookmarkStart w:id="471" w:name="__RefHeading___Toc463562_1738255347"/>
      <w:bookmarkStart w:id="472" w:name="_Toc169"/>
      <w:bookmarkEnd w:id="470"/>
      <w:bookmarkEnd w:id="471"/>
      <w:r>
        <w:rPr>
          <w:rtl w:val="true"/>
        </w:rPr>
        <w:t>کذبة بیضاء</w:t>
      </w:r>
      <w:bookmarkEnd w:id="4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ثبتت أذیة وغضب فاطمة علیهاالسلام فی الکتب المعتبرة والصحیحة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فیها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جاءت فاطمة تطالب بإرثها قال لها أبو بکر إن رسول الله صلی الله علیه وسلم قال 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صلی الله علیه وسلم فهجرت أبا بکر فلم تزل مهاجرته حتی توفیت</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هذا یلزم منه غضب وأذیة الرسول صلی الله علیه و آله ومن ثم أذیة الله وغضبه؛ لأنّه ثبت أیضا فی الصحاح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فاطمة فقد آذی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أغضبها فقد أغضب النبی صلی الله علیه و آله کما جاء عنه فی هذا المجال کثیر من الروایات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صحیح مسلم یؤذینی ما آذاها</w:t>
      </w:r>
      <w:r>
        <w:rPr>
          <w:rFonts w:eastAsia="IRNazanin" w:cs="IRNazanin"/>
          <w:color w:val="111111"/>
          <w:sz w:val="28"/>
          <w:szCs w:val="28"/>
          <w:rtl w:val="true"/>
          <w:lang w:bidi="fa-IR"/>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وأذیة النبی صلی الله علیه و آله وغضبه یلزم منها أذیة الله وانتقامه بصریح الآیة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هذا وغیره لم یجدوا مفراً ومهرباً إلا افتعال وسیلة للهجوم کی یلتجئوا خلفها ویتحصنوا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قالوا إنّ علی بن أبی طالب علیه السلام خطب بنت أبی جهل فی حیاة فاطمة علیهاالسلام وحینما وصل الخبر لفاطمة غضبت وتأذت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یعنی أنّ علیاً قد أغضب وآذی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یشمله الحدیث فی أنّه قد آذی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علیاً أصبح حکراً للشیعة حتی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خلیفة وقدوة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الحظ أنّ هذه الروایة التی افتعلوها لا تنسجم مع الضوابط العامة سواء فی سندها أم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الصحابة ومن جملتهم ابن عباس أنکرها وقال فی محضر الخلیفة الثانی هذه من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المنافقین والأعداء لم یتخذوها ذریعة للتشنیع والتهویل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بطل هذه الأسطورة والراوی لها المسور بن مخرمة لم یتجاوز عمره الست سنوات حتی أخذوا یبررون هذا النقص الفنی الذی اتضح فیما بعد بأنّه وإن لم یکن محتلماً ولکنه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فتجاوزوا الخطوط الحمراء عندهم فی علم الروایة کی یمرروا هذه الأکذوبة علی الأذهان والتاریخ ولو بالتخلی عن مبادئهم وضوابطهم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ذلک أنّ الروایات الواردة فی هذا الشأن مختلفة ومتناقضة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أن لها حظاً من الوجود ولو جدلاً فلماذا یتأذی النبی وکذا الزهراء من أمر قد شرعه الله وجعله من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دخول الولایة هنا حیث إنّه صلی الله علیه و آله یقول لست أحرم حلالاً ولا احل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ینهی علی بالزواج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بطلاق فاطمة من علی وعصمتها بید زوجها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اختار الله علیاً زوجاً لفاطمة ولولاه لما کان لها کفءٌ فکیف یختار لها من یؤذیها وهو یعلم أنّه یؤذیها؟ وکیف یقدم علی علی أذیة فاطمة وهو یعلم ما قال فیها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یقدم علی معصیة الله وهو یعلم أنّ الله حرّم علیه النساء فی حیاة فاطمة علیهاالسلام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القرآن والسنة والعقل علی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هذه المرأة بنت أبی جهل من خصوصیات وهی بنت الطلقاء حتی یقدم علیها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یجعل النبی صلی الله علیه و آله یصعد المنبر وینشر الخبر علی الناس من دون أن یواجه الإمام</w:t>
      </w:r>
      <w:bookmarkStart w:id="473" w:name="pg14067_155150"/>
    </w:p>
    <w:p>
      <w:pPr>
        <w:pStyle w:val="BookText"/>
        <w:rPr/>
      </w:pPr>
      <w:bookmarkEnd w:id="473"/>
      <w:r>
        <w:rPr>
          <w:rFonts w:ascii="IRNazanin" w:hAnsi="IRNazanin" w:eastAsia="IRNazanin"/>
          <w:color w:val="111111"/>
          <w:sz w:val="28"/>
          <w:sz w:val="28"/>
          <w:szCs w:val="28"/>
          <w:rtl w:val="true"/>
          <w:lang w:bidi="fa-IR"/>
        </w:rPr>
        <w:t>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الأسئلة التی لا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أرید أن اختم الکلام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النبی صلی الله علیه و آله الذی لا ینطق إلا عن الوحی قال بعلی علیه السلام ما لم یقله بغیره وکشف الله عنه أنّه نفس النبی صلی الله علیه و آله وطاعته طاعة النبی ومعصیته معصیة النبی وطاعة ومعصیة النبی صلی الله علیه و آله طاعة ومعصیة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الحق مع علی وعلی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الواردة عن النبی صلی الله علیه و آله بحق علی علیه السلام وقد یصعب 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تؤکد أنّ علیاً علیه السلام لا یعتریه الخطأ والزلل وکل فعله حق وعین ما أراده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بهذه الأسطورة ألا یلزم من ذلک إما التوهین بالنبی صلی الله علیه و آله وأنّه أخطأ فی تقییمه للإمام علی علیه السلام وهو مستحیل بعد ما ثبت أنّه لا ینطق إلا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نکذب ونطرح کل هذه الروایات التی تکشف عن أبعاد علی علیه السلام بل حتی الآیات التی کللت الإمام علی علیه السلام بالعصمة فتکون المصیبة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الی تمریر هذه الأسطورة لا من بعید ولا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قد اختصرنا الرد هنا؛ لأن المسألة لا تستحق أکثر من ذلک من حیث جلاء کذبها وضعف متنها</w:t>
      </w:r>
      <w:r>
        <w:rPr>
          <w:rFonts w:eastAsia="IRNazanin" w:cs="IRNazanin"/>
          <w:color w:val="111111"/>
          <w:sz w:val="28"/>
          <w:szCs w:val="28"/>
          <w:rtl w:val="true"/>
          <w:lang w:bidi="fa-IR"/>
        </w:rPr>
        <w:t>.</w:t>
      </w:r>
    </w:p>
    <w:p>
      <w:pPr>
        <w:pStyle w:val="Heading3"/>
        <w:numPr>
          <w:ilvl w:val="2"/>
          <w:numId w:val="1"/>
        </w:numPr>
        <w:rPr/>
      </w:pPr>
      <w:bookmarkStart w:id="474" w:name="__RefHeading___Toc463564_1738255347"/>
      <w:bookmarkStart w:id="475" w:name="_Toc170"/>
      <w:bookmarkEnd w:id="474"/>
      <w:r>
        <w:rPr>
          <w:rtl w:val="true"/>
        </w:rPr>
        <w:t>حرمة الزواج علی علی فی حیاة الزهراء علیهاالسلام</w:t>
      </w:r>
      <w:bookmarkEnd w:id="475"/>
    </w:p>
    <w:p>
      <w:pPr>
        <w:pStyle w:val="Heading4"/>
        <w:numPr>
          <w:ilvl w:val="3"/>
          <w:numId w:val="1"/>
        </w:numPr>
        <w:rPr/>
      </w:pPr>
      <w:bookmarkStart w:id="476" w:name="__RefHeading___Toc463566_1738255347"/>
      <w:bookmarkStart w:id="477" w:name="_Toc171"/>
      <w:bookmarkEnd w:id="476"/>
      <w:r>
        <w:rPr>
          <w:rtl w:val="true"/>
        </w:rPr>
        <w:t>اشارة</w:t>
      </w:r>
      <w:bookmarkEnd w:id="47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للسیدة الزهراء علیهاالسلام خصوصیات کثیرة سواء کانت فی المجال التکوینی من قبیل أنها لم ترَ دم حیض أو نفاس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فی المجال التشریعی من قبیل حرمة الزواج علیها فی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لذلک بعض الأعلام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بین المسلمین فی اختصاص هذا الحکم بفاطمة علیهاالسلام دون غیرها من أخواتها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ربائبه کما 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النساء، ولم یفت أحد من أهل العلم فیما أعلم بعدم جواز النکاح علی سایر بنات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إلا لما</w:t>
      </w:r>
    </w:p>
    <w:p>
      <w:pPr>
        <w:pStyle w:val="BookText"/>
        <w:rPr/>
      </w:pPr>
      <w:r>
        <w:rPr>
          <w:rFonts w:ascii="IRNazanin" w:hAnsi="IRNazanin" w:eastAsia="IRNazanin"/>
          <w:color w:val="111111"/>
          <w:sz w:val="28"/>
          <w:sz w:val="28"/>
          <w:szCs w:val="28"/>
          <w:rtl w:val="true"/>
          <w:lang w:bidi="fa-IR"/>
        </w:rPr>
        <w:t>حازته علیهاالسلام من الفضلیة والکرامة والدرجة الرفیعة عند الله تعالی، واختصاصها بفضائلها المشهورة، دون 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علة حرمة نکاح امرأة أخری علیها، اجتماع بنت رسول الله صلی الله علیه و آله وبنت عدو الله مکاناً واحداً، لاشترکت معها فی هذا الحکم أخواتها زینب ورقیة وأم کلثوم، ولما یجوز نکاحهن من أبی العاص بن ربیع، وعتبة، وعتیبة ابنی أبی لهب فی حال کفرهم، بل لما یجوز نکاحهن بمن کان قبل الإسلام مشرکاً کافراً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اختصاص الزهراء علیهاالسلام بهذا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الله النساء علی علی علیه السلام ما دامت فاطمة علیهاالسلام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طاهرة لا تحیض</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رحمه الله أنّ هذا التعلیل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المراد أنها لما کانت لا تحیض حتی یکون له علیه السلام عذر فی مباشرة غیرها، فلذا حرم الله علیه غیرها رعایة لحرمتها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المعنی أن جلالتها منعت من ذلک وعبر عن ذلک ببعض ما یلزمه من الصفات التی اختصت بها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الحرمة هنا من باب عدم وجود الکفء للسیدة الزهراء علیهاالسلام بما أنّها معصومة لیس لها عدل من النساء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لو رجعنا إلی فلسفة حرمة الزواج الدائم بالکافرة هو عدم کفئها للمسلمة فلا تستحق أن تکون</w:t>
      </w:r>
      <w:bookmarkStart w:id="478" w:name="pg14067_155152"/>
    </w:p>
    <w:p>
      <w:pPr>
        <w:pStyle w:val="BookText"/>
        <w:rPr/>
      </w:pPr>
      <w:bookmarkEnd w:id="478"/>
      <w:r>
        <w:rPr>
          <w:rFonts w:ascii="IRNazanin" w:hAnsi="IRNazanin" w:eastAsia="IRNazanin"/>
          <w:color w:val="111111"/>
          <w:sz w:val="28"/>
          <w:sz w:val="28"/>
          <w:szCs w:val="28"/>
          <w:rtl w:val="true"/>
          <w:lang w:bidi="fa-IR"/>
        </w:rPr>
        <w:t>عدلاً لها کی توزع بینهما الحقوق والأیام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تکون للزهراء علیهاالسلام عدل ولو کانت مسلمة وهی سیدة نساء العالمین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بحدّ ذاته یکون ردّاً قاطعاً علی أسطورة بنت أبی جهل المتقدم ذکرها فتکون 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الزواج محرم علی علی علیه السلام کحرمة غیره من المحرمات فکیف یجوز أن یقدم علی أمر قد شرع الله حرمته علی فرض وصول الحکم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قد وصل إلیه فلا یؤاخذ بشیء من ذلک لا من جهة النبی صلی الله علیه و آله ولا من جهة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قد تنزلنا وتجارینا مع القوم إلی أدنی المستویات التی لا ینبغی أن تقال وإلا علی بن أبی طالب علیه السلام أجلُّ من کل ما یقال عنه وقد وصفه المولی تعالی أنّه نفس النبی صلی الله علیه و آله ووصفه النبی أنّه لا یعرفه إلا الله ورسوله</w:t>
      </w:r>
      <w:r>
        <w:rPr>
          <w:rFonts w:eastAsia="IRNazanin" w:cs="IRNazanin"/>
          <w:color w:val="111111"/>
          <w:sz w:val="28"/>
          <w:szCs w:val="28"/>
          <w:rtl w:val="true"/>
          <w:lang w:bidi="fa-IR"/>
        </w:rPr>
        <w:t>.</w:t>
      </w:r>
    </w:p>
    <w:p>
      <w:pPr>
        <w:pStyle w:val="Heading4"/>
        <w:numPr>
          <w:ilvl w:val="3"/>
          <w:numId w:val="1"/>
        </w:numPr>
        <w:rPr/>
      </w:pPr>
      <w:bookmarkStart w:id="479" w:name="__RefHeading___Toc463568_1738255347"/>
      <w:bookmarkStart w:id="480" w:name="_Toc172"/>
      <w:bookmarkEnd w:id="479"/>
      <w:r>
        <w:rPr>
          <w:rtl w:val="true"/>
        </w:rPr>
        <w:t>إشکال وجواب</w:t>
      </w:r>
      <w:bookmarkEnd w:id="48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عن محمد بن أبی القاسم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خبر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تحریم ذلک فی حق أحد إلا بسنة قاطعة أو آیة محکمة</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القرآن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یصرح بجواز الزواج من الثانیة وحتی الرابعة لکل المسلمین بما فیهم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یحرم</w:t>
      </w:r>
      <w:bookmarkStart w:id="481" w:name="pg14067_155153"/>
    </w:p>
    <w:p>
      <w:pPr>
        <w:pStyle w:val="BookText"/>
        <w:rPr/>
      </w:pPr>
      <w:bookmarkEnd w:id="481"/>
      <w:r>
        <w:rPr>
          <w:rFonts w:ascii="IRNazanin" w:hAnsi="IRNazanin" w:eastAsia="IRNazanin"/>
          <w:color w:val="111111"/>
          <w:sz w:val="28"/>
          <w:sz w:val="28"/>
          <w:szCs w:val="28"/>
          <w:rtl w:val="true"/>
          <w:lang w:bidi="fa-IR"/>
        </w:rPr>
        <w:t>الزواج من علی علیه السلام فی حیاة الزهراء علیهاالسلام هو فی حد ذاته ظن ولکن الشارع جعله حجة فی المسائل الشرعیة أو العقائد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نقارن بینه وبین الآیة تکون مقارنةً فی الحقیقة بین ظن ویقین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المسألة الیقینیة تبقی ثابتة ولا تخصص أو تنسخ إلا بیقین آخر ولیس بظن کما هو فی المقام</w:t>
      </w:r>
      <w:r>
        <w:rPr>
          <w:rFonts w:eastAsia="IRNazanin" w:cs="IRNazanin"/>
          <w:color w:val="111111"/>
          <w:sz w:val="28"/>
          <w:szCs w:val="28"/>
          <w:rtl w:val="true"/>
          <w:lang w:bidi="fa-IR"/>
        </w:rPr>
        <w:t>.</w:t>
      </w:r>
    </w:p>
    <w:p>
      <w:pPr>
        <w:pStyle w:val="Heading4"/>
        <w:numPr>
          <w:ilvl w:val="3"/>
          <w:numId w:val="1"/>
        </w:numPr>
        <w:rPr/>
      </w:pPr>
      <w:bookmarkStart w:id="482" w:name="__RefHeading___Toc463570_1738255347"/>
      <w:bookmarkStart w:id="483" w:name="_Toc173"/>
      <w:bookmarkEnd w:id="482"/>
      <w:r>
        <w:rPr>
          <w:rtl w:val="true"/>
        </w:rPr>
        <w:t>والجواب</w:t>
      </w:r>
      <w:bookmarkEnd w:id="483"/>
    </w:p>
    <w:p>
      <w:pPr>
        <w:pStyle w:val="BookText"/>
        <w:rPr/>
      </w:pPr>
      <w:r>
        <w:rPr>
          <w:rFonts w:ascii="IRNazanin" w:hAnsi="IRNazanin" w:eastAsia="IRNazanin"/>
          <w:color w:val="111111"/>
          <w:sz w:val="28"/>
          <w:sz w:val="28"/>
          <w:szCs w:val="28"/>
          <w:rtl w:val="true"/>
          <w:lang w:bidi="fa-IR"/>
        </w:rPr>
        <w:t>قد جاء عن بعض الأساطین أنّه لا یوجد خلاف بین أصحابنا فی جواز تخصیص الکتاب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خلاف فی المسألة عند أبناء العامّة منهم من ذهب إلی عدم جواز التخصیص والآخر الی جواز تخصیص الکتاب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توقف فی المسألة کالباقلانی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الدلیل علی جواز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التخصیص للکتاب إنمّا هو فی الدلالة لا فی الصدور وهی ظنیة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رفع ظنی بظنی لیس رفع یقین بظنی کما توهم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ید عن قطعی بقطعی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خبر الواحد بعد فرض حجیته وشمولها للمقام یکون قطعی الحجیة فقد رفعنا الید عما هو قطعی الحجیة وهو الکتاب بما هو قطعی الحجیة وهو خبر الواحد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فی نفسه وإن کان شموله للمورد ظنیاً من قبیل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للربا بین الوالد وولده ظنی إلا أنّ أصالة العموم جعلت شموله لکل فرد من أفراده حجة قطعیة معذرة لولا المخصص الذی جعل</w:t>
      </w:r>
      <w:bookmarkStart w:id="484" w:name="pg14067_155154"/>
    </w:p>
    <w:p>
      <w:pPr>
        <w:pStyle w:val="BookText"/>
        <w:rPr/>
      </w:pPr>
      <w:bookmarkEnd w:id="484"/>
      <w:r>
        <w:rPr>
          <w:rFonts w:ascii="IRNazanin" w:hAnsi="IRNazanin" w:eastAsia="IRNazanin"/>
          <w:color w:val="111111"/>
          <w:sz w:val="28"/>
          <w:sz w:val="28"/>
          <w:szCs w:val="28"/>
          <w:rtl w:val="true"/>
          <w:lang w:bidi="fa-IR"/>
        </w:rPr>
        <w:t>الشارع له الحجة کخبر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الرجل وولده ربا ولیس بین السید وعبده ربا</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المقام هنا وکذا فی مسألتنا من قبیل العام والخاص القطعییّن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الخاص قرینة علی عدم العموم فهو مقدم علیه تقدم القرینة علی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حصل عموم أفرادی فی الآیة فی جواز أو استحباب لکل الأفراد من الزواج بالثانیة وحتی الثالثة الی الرابعة مع توفر الشروط اللازمة فی محلها خُص هذا العموم بحق علی علیه السلام فی حال حیاة الزهراء علیهاالسلام لوجود خصوصیة خاصة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أشارت الروایة الی هذه الخصوصیة وهی أنّها طاهرة أی معصومة ولا تحیض لا تعتریها النجاسات کما هو الحال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متکاملة من الناحیة المعنویة والمادیة</w:t>
      </w:r>
      <w:r>
        <w:rPr>
          <w:rFonts w:eastAsia="IRNazanin" w:cs="IRNazanin"/>
          <w:color w:val="111111"/>
          <w:sz w:val="28"/>
          <w:szCs w:val="28"/>
          <w:rtl w:val="true"/>
          <w:lang w:bidi="fa-IR"/>
        </w:rPr>
        <w:t>.</w:t>
      </w:r>
    </w:p>
    <w:p>
      <w:pPr>
        <w:pStyle w:val="Heading3"/>
        <w:numPr>
          <w:ilvl w:val="2"/>
          <w:numId w:val="1"/>
        </w:numPr>
        <w:rPr/>
      </w:pPr>
      <w:bookmarkStart w:id="485" w:name="__RefHeading___Toc463572_1738255347"/>
      <w:bookmarkStart w:id="486" w:name="_Toc174"/>
      <w:bookmarkEnd w:id="485"/>
      <w:r>
        <w:rPr>
          <w:rtl w:val="true"/>
        </w:rPr>
        <w:t>مصحف فاطمة علیهاالسلام</w:t>
      </w:r>
      <w:bookmarkEnd w:id="4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تراث فاطمة علیهاالسلام هو المصحف الخاص بها المعبر عنه فی لسان الروایات بمصحف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بما أملته علیها الملائکة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المعتبرة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ملکاً من الملائکة کان ینزل علی الزهراء علیهاالسلام بعد وفاة أبیها، ویسلیها ویحدثها بما یکون من الأمور، وکان علی علیه السلام یکتب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 علیهاالسلام، فهو لیس قرآناً کما توهم، ولا کتاباً مشتملاً علی الأحکام، فإن هذا التوهم مخالف للنصوص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غرابة فی حدیث الملائکة مع الزهراء علیهاالسلام فقد ذکر القرآن أن الملائکة حدثت 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الْمَلائِکَةُ یا مَرْیَمُ إِنَّ اللّهَ اصْطَفاکِ وَ طَهَّرَکِ وَ اصْطَفاکِ</w:t>
      </w:r>
    </w:p>
    <w:p>
      <w:pPr>
        <w:pStyle w:val="BookText"/>
        <w:rPr/>
      </w:pPr>
      <w:r>
        <w:rPr>
          <w:rFonts w:ascii="IRNazanin" w:hAnsi="IRNazanin" w:eastAsia="IRNazanin"/>
          <w:color w:val="111111"/>
          <w:sz w:val="28"/>
          <w:sz w:val="28"/>
          <w:szCs w:val="28"/>
          <w:rtl w:val="true"/>
          <w:lang w:bidi="fa-IR"/>
        </w:rPr>
        <w:t>عَلی نِساءِ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المعلوم أفضلیة الزهراء علی مریم ابنة عمران، کما ورد فی النصوص المعتبرة، من أنّ مریم سیدة نساء عالمها، وأنّ فاطمة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الزنادقة فی سنة ثمان وعشرین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أنی نظرت فی مصحف فاطمة علیهاالسلام،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قبض نبیه صلی الله علیه و آله دخل علی فاطمة علیهاالسلام من وفاته من الحزن ما لا یعلمه إلا الله عز وجل فأرسل الله إلیها ملکاً یسلی غمها ویحدثها، فشکت ذلک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بذلک وسمعت الصوت قولی لی فأعلمته بذلک فجعل أمیر المؤمنین علیه السلام یکتب کلما سمع حتی أثبت من ذلک مصحفاً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إنه لیس فیه شیء من الحلال والحرام ولکن فیه علم ما یکون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بعض أصحابنا عن الجفر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ثور مملوء علماً،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صحیفة طولها سبعون ذراعاً فی عرض الأدیم مثل فخذ الفالج، فیها کل ما یحتاج الناس إلیه، ولیس من قضیة إلا وهی فیها، حتی أرش الخدش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فمصحف فاطمة علیهاالسلام؟ قال، فسکت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لتبحثون عما تریدون وعما لا تریدون إن فاطمة مکثت بعد رسول الله صلی الله علیه و آله خمسة وسبعین یوماً وکان دخلها حزن شدید علی أبیها وکان جبرئیل علیه السلام یأتیها فیحسن عزاءها علی أبیها، ویطیب نفسها، ویخبرها عن أبیها</w:t>
      </w:r>
    </w:p>
    <w:p>
      <w:pPr>
        <w:pStyle w:val="BookText"/>
        <w:rPr/>
      </w:pPr>
      <w:r>
        <w:rPr>
          <w:rFonts w:ascii="IRNazanin" w:hAnsi="IRNazanin" w:eastAsia="IRNazanin"/>
          <w:color w:val="111111"/>
          <w:sz w:val="28"/>
          <w:sz w:val="28"/>
          <w:szCs w:val="28"/>
          <w:rtl w:val="true"/>
          <w:lang w:bidi="fa-IR"/>
        </w:rPr>
        <w:t>ومکانه، ویخبرها بما یکون بعدها فی ذریتها، وکان علی علیه السلام یکتب ذلک، فهذا مصحف فاطمة علیهاالسلام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ولفظ المصحف لیس اسماً مختصاً بالقرآن، حتی تختص بنت المصطفی بقرآن خاص، وإنما کان کتاباً فیه الملاحم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أصحف، بمعنی ما جعل فیه الصحف، کما جاء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للصحف المکتوبة بین الدفتین کأنه أصحف، والکسر والفتح فیه لغة،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تکسرها وقیس تضمها، ولم یذکر من یفتحها ولا أنها تفتح إنما ذلک عن اللحیانی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المصحف مصحفاً لأنه أصحف أی جعل جامعاً للصحف المکتوبة بین الدفتین،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مِصحف ومُصحف کما یقال مِطرف ومُطرف،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مصحف من أصحف أی جمعت فیه الصحف وأطرف جعل فی طرفیه العلمان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إنما سمی المصحف مصحفاً، لأنه جعل جامعاً للصحف المکتوبة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ذلک اللفظ علماً للقرآن فی عصر نزوله، وإنما صار علماً له بعد رحیل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أشتة فی کتاب المصاحف أنه لما جمعوا القرآن فکتبوه فی الورق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له اسماً،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فإن الحبشة یسمونه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 أول من جمع کتاب الله وسماه المصحف</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487" w:name="pg14067_155157"/>
    </w:p>
    <w:p>
      <w:pPr>
        <w:pStyle w:val="Heading3"/>
        <w:numPr>
          <w:ilvl w:val="2"/>
          <w:numId w:val="1"/>
        </w:numPr>
        <w:rPr/>
      </w:pPr>
      <w:bookmarkStart w:id="488" w:name="__RefHeading___Toc463574_1738255347"/>
      <w:bookmarkStart w:id="489" w:name="_Toc175"/>
      <w:bookmarkEnd w:id="487"/>
      <w:bookmarkEnd w:id="488"/>
      <w:r>
        <w:rPr>
          <w:rtl w:val="true"/>
        </w:rPr>
        <w:t>أسماء فاطمة علیهاالسلام</w:t>
      </w:r>
      <w:bookmarkEnd w:id="489"/>
    </w:p>
    <w:p>
      <w:pPr>
        <w:pStyle w:val="Heading4"/>
        <w:numPr>
          <w:ilvl w:val="3"/>
          <w:numId w:val="1"/>
        </w:numPr>
        <w:rPr/>
      </w:pPr>
      <w:bookmarkStart w:id="490" w:name="__RefHeading___Toc463576_1738255347"/>
      <w:bookmarkStart w:id="491" w:name="_Toc176"/>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إن للسیدة الزهراء علیهاالسلام أسماء نزلت من السماء، وتحت کل اسم أسرار کما نطقت بها الأخبار، ولکل منها جهة تسمیة بل جهات سمیت بها بذلک الاعتبار، ونحن نذکر قسماً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جملة من الأخبار الواردة فیها، ومرادنا من الأسماء هنا أعم من الاسم واللقب والکنیة علی نحو ما ورد فی الأخبار المرویة</w:t>
      </w:r>
      <w:r>
        <w:rPr>
          <w:rFonts w:eastAsia="IRNazanin" w:cs="IRNazanin"/>
          <w:color w:val="111111"/>
          <w:sz w:val="28"/>
          <w:szCs w:val="28"/>
          <w:rtl w:val="true"/>
          <w:lang w:bidi="fa-IR"/>
        </w:rPr>
        <w:t>.</w:t>
      </w:r>
    </w:p>
    <w:p>
      <w:pPr>
        <w:pStyle w:val="Heading4"/>
        <w:numPr>
          <w:ilvl w:val="3"/>
          <w:numId w:val="1"/>
        </w:numPr>
        <w:rPr/>
      </w:pPr>
      <w:bookmarkStart w:id="492" w:name="__RefHeading___Toc463578_1738255347"/>
      <w:bookmarkStart w:id="493" w:name="_Toc177"/>
      <w:bookmarkEnd w:id="492"/>
      <w:r>
        <w:rPr>
          <w:rtl w:val="true"/>
        </w:rPr>
        <w:t>سبب تسمیتها بفاطمة</w:t>
      </w:r>
      <w:bookmarkEnd w:id="493"/>
    </w:p>
    <w:p>
      <w:pPr>
        <w:pStyle w:val="BookText"/>
        <w:rPr/>
      </w:pPr>
      <w:r>
        <w:rPr>
          <w:rFonts w:ascii="IRNazanin" w:hAnsi="IRNazanin" w:eastAsia="IRNazanin"/>
          <w:color w:val="111111"/>
          <w:sz w:val="28"/>
          <w:sz w:val="28"/>
          <w:szCs w:val="28"/>
          <w:rtl w:val="true"/>
          <w:lang w:bidi="fa-IR"/>
        </w:rPr>
        <w:t>قد ورد فی سبب تسمیتها بذلک أخبار کثیرة من طرق الخاصة والعامة، فی أنها سمیت بذلک؛ لأن الله تعالی قد فطم من أحبها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الأسرار الکامنة تحت هذا الاسم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الشعبی،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بنت رسول الله صلی الله علیه و آله سماها المنصورة، فنزل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الله یقرئک السلام، ویقرئ مولودک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مولود أحب إلی منها، وأنها قد لقبها باسم خیر مما سمیتها، سماها فاطمة، لأنها تفطم شیعتها من النار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الحسن الرضا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لأن الله تبارک وتعالی علم ما کان قبل کونه، فعلم أن رسول الله صلی الله علیه و آله یتزوج فی الأحیاء، وأنهم یطمعون فی وراثة هذا الأمر من قبله، فلما ولدت فاطمة سماها الله تعالی فاطمة لما أخرج منها من ولدها، فجعل الوراثة فی أولادها، فقطع غیر أولادها عما طمعوا،</w:t>
      </w:r>
      <w:bookmarkStart w:id="494" w:name="pg14067_155158"/>
    </w:p>
    <w:p>
      <w:pPr>
        <w:pStyle w:val="BookText"/>
        <w:rPr/>
      </w:pPr>
      <w:bookmarkEnd w:id="494"/>
      <w:r>
        <w:rPr>
          <w:rFonts w:ascii="IRNazanin" w:hAnsi="IRNazanin" w:eastAsia="IRNazanin"/>
          <w:color w:val="111111"/>
          <w:sz w:val="28"/>
          <w:sz w:val="28"/>
          <w:szCs w:val="28"/>
          <w:rtl w:val="true"/>
          <w:lang w:bidi="fa-IR"/>
        </w:rPr>
        <w:t>فبهذا سمیت فاطمة أی فطمت طمعهم وقطعت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یزید بن عبد الملک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علیهاالسلام أوحی الله عز وجل إلی ملک، فأنطق به لسان محمد صلی الله علیه و آله فسماها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فطمتک بالعلم، وفطمتک عن الطمث،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فطمها الله تعالی بالعلم وعن الطمث فی المیثاق</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أتدرین لم سمیت فاطمة؟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سمیت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هی وشیعتها من النار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463580_1738255347"/>
      <w:bookmarkStart w:id="496" w:name="_Toc178"/>
      <w:bookmarkEnd w:id="495"/>
      <w:r>
        <w:rPr>
          <w:rtl w:val="true"/>
        </w:rPr>
        <w:t>سبب تسمیتها بالزهراء</w:t>
      </w:r>
      <w:bookmarkEnd w:id="496"/>
    </w:p>
    <w:p>
      <w:pPr>
        <w:pStyle w:val="BookText"/>
        <w:rPr/>
      </w:pPr>
      <w:r>
        <w:rPr>
          <w:rFonts w:ascii="IRNazanin" w:hAnsi="IRNazanin" w:eastAsia="IRNazanin"/>
          <w:color w:val="111111"/>
          <w:sz w:val="28"/>
          <w:sz w:val="28"/>
          <w:szCs w:val="28"/>
          <w:rtl w:val="true"/>
          <w:lang w:bidi="fa-IR"/>
        </w:rPr>
        <w:t>هناک عدة روایات تکشف لنا سبب تسمیتها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مقتبس من واقعٍ تتمتع وتتصف به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فاطمة علیهاالسلام لم سمیت زهراء؟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إذا قامت فی محرابها زهر نورها لأهل السماء کما یزهر نور الکواکب لأهل الأرض</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زهراء لأنه کان نور وجهها یزهر لأمیر</w:t>
      </w:r>
    </w:p>
    <w:p>
      <w:pPr>
        <w:pStyle w:val="BookText"/>
        <w:rPr/>
      </w:pPr>
      <w:r>
        <w:rPr>
          <w:rFonts w:ascii="IRNazanin" w:hAnsi="IRNazanin" w:eastAsia="IRNazanin"/>
          <w:color w:val="111111"/>
          <w:sz w:val="28"/>
          <w:sz w:val="28"/>
          <w:szCs w:val="28"/>
          <w:rtl w:val="true"/>
          <w:lang w:bidi="fa-IR"/>
        </w:rPr>
        <w:t>المؤمنین علیه السلام من أول النهار کالشمس الضاحیة، وعند الزوال کالقمر المنیر، وعند غروب الشمس کالکوکب الدری</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أنّه حدث عند ولادتها فی السماء نور ظاهر لم تره الملائکة قبل ذلک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النبی صلی الله علیه و آله أنّی رأیت لیلة الإسراء امرأة فی الجنة فی غایة البهاء والجلالة قد بهر نورها جمیع الموجودات، وهی جالسة علی سریر من أسرة الجنة، وعلی رأسها تاج مکلل، وفی أذنیها قرطان یزهران لأهل الأرض والسماء، أحدهما من الزمردة الخضراء والآخر من الیاقوتة الحمراء، فسألت جبرئیل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بنتک فاطمة الزهراء، والتاج علی رأسها هو علی بن أبی طالب علیه السلام زوجها، والقرطان فی اذنیها الحسن والحسین علیهماالسلام ولداها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جابر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الزهراء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خلقها من نور عظمته، فلما أشرقت أضاءت السماوات والأرضین، وغشیت أبصار الملائکة، وخرت الملائکة لله تعالی ساجدین،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 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نوری، أسکنته فی سمائی، خلقته من عظمتی، أخرجته من صلب نبی من أنبیائی، أفضله علی جمیع الأنبیاء، واخرج من ذلک النور أئمة یقومون بأمری، ویهدون إلی حقی، وأجعلهم خلفائی فی أرضی بعد انقضاء وصی نبیی</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497" w:name="pg14067_155160"/>
    </w:p>
    <w:p>
      <w:pPr>
        <w:pStyle w:val="Heading4"/>
        <w:numPr>
          <w:ilvl w:val="3"/>
          <w:numId w:val="1"/>
        </w:numPr>
        <w:rPr/>
      </w:pPr>
      <w:bookmarkStart w:id="498" w:name="__RefHeading___Toc463582_1738255347"/>
      <w:bookmarkStart w:id="499" w:name="_Toc179"/>
      <w:bookmarkEnd w:id="497"/>
      <w:bookmarkEnd w:id="498"/>
      <w:r>
        <w:rPr>
          <w:rtl w:val="true"/>
        </w:rPr>
        <w:t>سبب تسمیتها بالصدیقة</w:t>
      </w:r>
      <w:bookmarkEnd w:id="499"/>
    </w:p>
    <w:p>
      <w:pPr>
        <w:pStyle w:val="BookText"/>
        <w:rPr/>
      </w:pPr>
      <w:r>
        <w:rPr>
          <w:rFonts w:ascii="IRNazanin" w:hAnsi="IRNazanin" w:eastAsia="IRNazanin"/>
          <w:color w:val="111111"/>
          <w:sz w:val="28"/>
          <w:sz w:val="28"/>
          <w:szCs w:val="28"/>
          <w:rtl w:val="true"/>
          <w:lang w:bidi="fa-IR"/>
        </w:rPr>
        <w:t>هذا الاسم معروف علی لسان أهل البیت علیهم السلام وقد سماها به الله تبارک وتعالی إجلالاً وإکراماً لمقامها السامی ولما وصلت إلیه من التصدیق بکل ما آتاه الله ورسوله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والصدیقة صیغة مبالغة فی الصدق والتصدیق أی أنها سلام الله علیها کثیرة الصدق، ولقد ورد فی کتب اللغة معنی التصدیق والصدق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الصدیق أبلغ من الصدوق،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الکامل فی الصدق الذی یصدق قوله بالعمل، البار، الدائم التصدیق،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لم یکذب قط،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بقوله واعتقاده، وحقق صدقه بفعله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وأیاً کان منها معنی الصّدیق فإن فاطمة الزهراء علیهاالسلام تنطبق علیها جمیع الأقوال فهی سلام الله علیها کانت المداومة علی التصدیق بما یوجبه الحق جل وعلا حیث کانت المصدقة بکل ما أمر الله به وبأنبیائه ولا یدخلها فی أی شیء من ذلک أی شک کان وکانت المصداق الأفضل مع أولیائه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فسرت کلمة صدیقة فی هذا الآیة المبارکة بأنها تصدق بآیات ربها، ومنزلة والدها وتصدقه فیما أخبرها به، بدلالة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 بِکَلِماتِ رَبِّها</w:t>
      </w:r>
    </w:p>
    <w:p>
      <w:pPr>
        <w:pStyle w:val="BookText"/>
        <w:rPr/>
      </w:pPr>
      <w:r>
        <w:rPr>
          <w:rFonts w:ascii="IRNazanin" w:hAnsi="IRNazanin" w:eastAsia="IRNazanin"/>
          <w:color w:val="111111"/>
          <w:sz w:val="28"/>
          <w:sz w:val="28"/>
          <w:szCs w:val="28"/>
          <w:rtl w:val="true"/>
          <w:lang w:bidi="fa-IR"/>
        </w:rPr>
        <w:t>وَ کُتُبِهِ وَ کانَتْ مِنَ الْقانِتِینَ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صدقها وعظم منزلتها فیما تصدق به من أمرها وعلی کل حال فإن فاطمة الزهراء علیهاالسلام کانت الصدیقة الطیبة التی صدقت بالله ورسوله وبما جاء به من عند الله تعالی وکانت المؤمنة بکل عقائدها الربانیة والتی کانت تعمل علی ضوء تلک العقائد والمعتقدات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جاءت الروایات الکثیرة لکی تؤکد علی هذه الحقیقة الواضحة للزهراء علیهاالسلام فلقد ورد عن النبی صلی الله علیه و آله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قد أوصیت فاطمة ابنتی بأشیاء وأمرتها أن تلقیها إلیک، فأنفذها، فهی الصادقة الصدوقة، ثم ضمها إلیه وقبل رأسها،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یا فاطمة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فاطمة علیهاالسلام؟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علیه السلام، فکأنما استضقت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استفظعت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قوله،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ضقت مما أخبرتک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تضیقن فإنها صدیقة لم یکن یغسلها إلا صدیق، أما علمت أن مریم لم یغسلها إلا عیسی؟</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رسول الله صلی الله علیه و آله إنه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ثلاثاً لم یؤتیهن أحد ولا أنا أوتیت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صهراً مثلی ولم أوت أنا مثلک، وأوتیت زوجة صدیقة مثل ابنتی ولم أوت مثلها زوجة، وأوتیت الحسن والحسین من صلبک ولم أوت من صلبی مثلهما، ولکنکم منی</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500" w:name="pg14067_155162"/>
    </w:p>
    <w:p>
      <w:pPr>
        <w:pStyle w:val="BookText"/>
        <w:rPr/>
      </w:pPr>
      <w:bookmarkEnd w:id="500"/>
      <w:r>
        <w:rPr>
          <w:rFonts w:ascii="IRNazanin" w:hAnsi="IRNazanin" w:eastAsia="IRNazanin"/>
          <w:color w:val="111111"/>
          <w:sz w:val="28"/>
          <w:sz w:val="28"/>
          <w:szCs w:val="28"/>
          <w:rtl w:val="true"/>
          <w:lang w:bidi="fa-IR"/>
        </w:rPr>
        <w:t>وعن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علیهاالسلام صدیقة شهیدة</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الصدیقة الکبری، وعلی معرفتها دارت القرون الأولی</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التی تبین الأبعاد المعنویة لهذه الصفة التی تتمتع بها الزهراء علیهاالسلام</w:t>
      </w:r>
      <w:r>
        <w:rPr>
          <w:rFonts w:eastAsia="IRNazanin" w:cs="IRNazanin"/>
          <w:color w:val="111111"/>
          <w:sz w:val="28"/>
          <w:szCs w:val="28"/>
          <w:rtl w:val="true"/>
          <w:lang w:bidi="fa-IR"/>
        </w:rPr>
        <w:t>.</w:t>
      </w:r>
    </w:p>
    <w:p>
      <w:pPr>
        <w:pStyle w:val="Heading4"/>
        <w:numPr>
          <w:ilvl w:val="3"/>
          <w:numId w:val="1"/>
        </w:numPr>
        <w:rPr/>
      </w:pPr>
      <w:bookmarkStart w:id="501" w:name="__RefHeading___Toc463584_1738255347"/>
      <w:bookmarkStart w:id="502" w:name="_Toc180"/>
      <w:bookmarkEnd w:id="501"/>
      <w:r>
        <w:rPr>
          <w:rtl w:val="true"/>
        </w:rPr>
        <w:t>سبب تسمیتها بالمبارکة</w:t>
      </w:r>
      <w:bookmarkEnd w:id="50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الأسماء التی وردت أیضاً عن لسان المعصوم علیه السلام لفاطمة الزهراء علیهاالسلام عند الباری عز وجل، والظاهر من خلال سیرتها علیهاالسلام وما ترکت من ذریة طیبة من بعدها أن مسألة البرکة واضحة البرهان فی حیاتها الواقعیة، حیث نجد أن ذریة کل رسول من ولده وخصوصا الذکور إلا نبینا محمد صلی الله علیه و آله حیث کانت ذریته من ابنته المبارکة فاطمة علیهاالسلام، وهذا ما نجده من خلال المأثور الروائی فی حیاة الرسول وأهل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نراجع کتب اللغة لنری مدی انطباق معنی المبارکة أو البرکة علی حیاتها الشخصیة وما ترکته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ورد فی معنی کلمة البرکة هی النماء والزیادة، وعن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ما یأتی من قبله الخیر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النماء والسعادة والزیادة 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الخیر الإلهی یصدر من حیث لا یحبس، وعلی وجه لا یحصی ولا یحصر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یشاهد منه زیادة محسوسة هو مبارک فیه وفیه برکة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ولا ریب ومن خلال استقراء حیاة فاطمة علیهاالسلام قبل وبعد وفاتها أنها هی الخیر الکثیر الذی ورد فیه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ولقد انطبقت علیها هذه المعانی لکثرة برکتها علی رسول الله صلی الله علیه و آله وعلی أهل بیته وعلی شیعة أمیر المؤمنین، فأی برکة بعد رسول الله صلی الله علیه و آله مثل فاطمة والتی علی معرفتها دارت القرون الأولی، وأی برکة أکبر وأفضل من برکة فاطمة علیهاالسلام علی الشیعة وخاصة فی هذه الحیاة الدنیا حیث کانت الوعاء الأکبر للإمامة التی مثلت أفضل مصادیق الولایة الکبری وأی برکة أفضل منها عندما تأتی یوم القیامة وتخلص شیعتها ومحبیها من عذاب النار ولقد طفحت کتب السیرة والتاریخ دلالة علی کثرة برکة فاطمة الزهراء علیهاالسلام وکذلک الکتب الروائیة والکلامیة والتفسیریة حیث أظهرت من خلال طیات صفحاتها هذه الصفة الواردة فیها، وتصدیقاً لهذا الکلام تری فی العالم الیوم ذریة فاطمة الزهراء علیهاالسلام الذین هم ذریة رسول الله صلی الله علیه و آله منتشرین فی بقاع العالم، ففی العراق حوالی ملیون، وفی إیران حوالی ثلاثة ملایین، وفی مصر خمسة ملایین، وفی المغرب الأقصی خمسة ملایین، وفی الجزائر وتونس ولیبیا عدد کثیر، وکذلک فی الأردن وسوریا ولبنان والسودان وبلاد الخلیج والسعودیة ملایین، وفی الیمن والهند وباکستان والأفغان وجزر اندونیسیا حوالی عشرین ملیوناً، وقل أن تجد فی البلاد الإسلامیة بلدة لیس فیها أحد من نسل السیدة فاطمة الزهراء علیهاالسلام، ویقدر مجموعهم بخمسة وثلاثین ملیوناً، ولو أجریت إحصائیات دقیقة وصحیحة فلعل العدد یتجاوز هذا المقدار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503" w:name="pg14067_155164"/>
    </w:p>
    <w:p>
      <w:pPr>
        <w:pStyle w:val="Heading4"/>
        <w:numPr>
          <w:ilvl w:val="3"/>
          <w:numId w:val="1"/>
        </w:numPr>
        <w:rPr/>
      </w:pPr>
      <w:bookmarkStart w:id="504" w:name="__RefHeading___Toc463586_1738255347"/>
      <w:bookmarkStart w:id="505" w:name="_Toc181"/>
      <w:bookmarkEnd w:id="503"/>
      <w:bookmarkEnd w:id="504"/>
      <w:r>
        <w:rPr>
          <w:rtl w:val="true"/>
        </w:rPr>
        <w:t>سبب تسمیتها بالطاهرة</w:t>
      </w:r>
      <w:bookmarkEnd w:id="505"/>
    </w:p>
    <w:p>
      <w:pPr>
        <w:pStyle w:val="BookText"/>
        <w:rPr/>
      </w:pPr>
      <w:r>
        <w:rPr>
          <w:rFonts w:ascii="IRNazanin" w:hAnsi="IRNazanin" w:eastAsia="IRNazanin"/>
          <w:color w:val="111111"/>
          <w:sz w:val="28"/>
          <w:sz w:val="28"/>
          <w:szCs w:val="28"/>
          <w:rtl w:val="true"/>
          <w:lang w:bidi="fa-IR"/>
        </w:rPr>
        <w:t>من الأسماء الجمیلة والتی تدل علی معنی یصبو إلیه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الطهارة الباطنیة والظاهریة، حیث سمیت به فاطمة علیهاالسلام، وقد دلت عدة روایات فی هذا الباب علی مدی طهارتها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الشواهد الأخری التی أیدت هذه المعنی، وأفضل دلیل علی طهارتها هو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علیهاالسلام مطهرة نقیة مبرأة من کل الأرجاس الظاهریة والباطنیة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الأحادیث والشواهد التی تدل علی أنها طاهرة سواء الطهارة الظاهریة أو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أبی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بنت محمد صلی الله علیه و آله الطاهرة لطهارتها من کل دنس، وطهارتها من کل رفث، وما رأت قط یوماً حمرة ولا نفاساً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حرم النساء علی علی ما دامت فاطمة حیة، لأنها طاهرة لا تحیض</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مسجدی حرام علی کل حائض من النساء وکل جنب من الرجال إلا علی محمد وأهل بیته علیهم السلام علی وفاطمة والحسن والحسین علیهم 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جاء فی غسلها ووصیتها علیهاالسلام قبل الوفاة، وهو أدل دلیل وأقوی حجة علی</w:t>
      </w:r>
    </w:p>
    <w:p>
      <w:pPr>
        <w:pStyle w:val="BookText"/>
        <w:rPr/>
      </w:pPr>
      <w:r>
        <w:rPr>
          <w:rFonts w:ascii="IRNazanin" w:hAnsi="IRNazanin" w:eastAsia="IRNazanin"/>
          <w:color w:val="111111"/>
          <w:sz w:val="28"/>
          <w:sz w:val="28"/>
          <w:szCs w:val="28"/>
          <w:rtl w:val="true"/>
          <w:lang w:bidi="fa-IR"/>
        </w:rPr>
        <w:t>أنها کانت طاهرة میمونة فی حیاتها وبعد مماتها، ولم یحدث الموت فیها رجاسة ولا دناسة، مع أنک تعلم أنه مما لا خلاف فیه تنجس البدن بعد الموت وبعد خروج النفس عنه، ولأجل ذلک لا بد أن یغسل المیت حتی یطهر بدنه وینظف جسمه، إلا أن سیدة النساء علیهاالسلام أوصت أن لا یکشفها أحد، وأن تدفن بغسلها قبل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بن حنبل فی مسنده عن أم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فاطمة شکواها التی قبضت فیها، فکنت أمرضها، فأصبحت یوماً کأمثل ما رأیتها فی شکواها تلک،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علی لبعض حاجته،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اسکبی لی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فسکبت لها غسلاً، فاغتسلت کأحسن ما رأیتها تغسل،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أعطینی ثیابی الجدد، فأعطیتها، فلبستها،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قدی لی فراشی وسط البیت، ففعلت، واضطجعت واستقبلت القبلة وجعلت یدها تحت خدها،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إنی مقبوضة الآن وقد تطهرت، فلا یکشفنی أحد، فقبضت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فأخبرته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واتفاقهما من طرق الشیعة والسنة علی نقله مع کون الحکم علی خلافه عجیب، فإن الفقهاء من الطرفین لا یجیزون الدفن إلا بعد الغسل إلا فی موضع لیس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أمر یخصها علیهاالسلام</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علیهاالسلام کأبیها فی طهارتها کما تقدم عن الصادق علیه السلام إنه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اغتسل علی حین غسل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طاهر مطهر ولکن اغتسل علی علیه السلام وجرت به السنة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506" w:name="pg14067_155166"/>
    </w:p>
    <w:p>
      <w:pPr>
        <w:pStyle w:val="Heading4"/>
        <w:numPr>
          <w:ilvl w:val="3"/>
          <w:numId w:val="1"/>
        </w:numPr>
        <w:rPr/>
      </w:pPr>
      <w:bookmarkStart w:id="507" w:name="__RefHeading___Toc463588_1738255347"/>
      <w:bookmarkStart w:id="508" w:name="_Toc182"/>
      <w:bookmarkEnd w:id="506"/>
      <w:bookmarkEnd w:id="507"/>
      <w:r>
        <w:rPr>
          <w:rtl w:val="true"/>
        </w:rPr>
        <w:t>تسمیتها بالراضیة</w:t>
      </w:r>
      <w:bookmarkEnd w:id="508"/>
    </w:p>
    <w:p>
      <w:pPr>
        <w:pStyle w:val="BookText"/>
        <w:rPr/>
      </w:pPr>
      <w:r>
        <w:rPr>
          <w:rFonts w:ascii="IRNazanin" w:hAnsi="IRNazanin" w:eastAsia="IRNazanin"/>
          <w:color w:val="111111"/>
          <w:sz w:val="28"/>
          <w:sz w:val="28"/>
          <w:szCs w:val="28"/>
          <w:rtl w:val="true"/>
          <w:lang w:bidi="fa-IR"/>
        </w:rPr>
        <w:t>من الأمور المهمة والتی تکون ذا أهمیة کبیرة فی معرفة درجة أیمان الفرد المسلم مسألة الرضا عن الله تعالی، فمقام الرضا یحتاج إلی معرفة ویقین حتی یصل إلیه الإنسان ویکون من الراضین بما قسم الله تعالی حتی یصل فی النهایة إلی مرحلة إیمانیة عالیة جداً، وکما ورد فی دعاء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وتجعلنی بقسمک راضیاً قانعاً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الإنسان المؤمن یطلب من الله تعالی أن یوصله إلی مقام الرضا منه جل وعلا فی کل ما یقسمه له سواء من خیر أو بلاء أو غیر ذلک، وعلی غرار هذا وردت عدة أحادیث مرویة عن أهل بیت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جملتها ما جاء فی الحدیث الشریف عن علی بن الحسین علیهاالسلام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والرضا عن الله رأس طاعة الله، ومن صبر ورضی عن الله فیما قضی علیه فیما أحب أو کره، لم یقض الله عز وجل له فیما أحب أو کره إلا ما هو خیر له</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لا یختار لعبده إلا ما فیه خیره ومصلحته، وإن خفیت تلک المصلحة علی العبد لمحدودیته وقصوره عن الإحاطة بمصالحه ومفاسده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عن أبی عبد الله علیه السلام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أعلم الناس بالله أرضاهم بقضاء الله عز وجل</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یظهر مقام الزهراء علیهاالسلام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کانت راضیة عن الله تعالی بکل ما قدر لها من خیر وبلاء، وبما قدر لها من مرارة الدنیا ومشقاتها ومصائبها وبلایاها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یظهر من خلال أبسط تأمل لحیاتها وما</w:t>
      </w:r>
      <w:bookmarkStart w:id="509" w:name="pg14067_155167"/>
    </w:p>
    <w:p>
      <w:pPr>
        <w:pStyle w:val="BookText"/>
        <w:rPr/>
      </w:pPr>
      <w:bookmarkEnd w:id="509"/>
      <w:r>
        <w:rPr>
          <w:rFonts w:ascii="IRNazanin" w:hAnsi="IRNazanin" w:eastAsia="IRNazanin"/>
          <w:color w:val="111111"/>
          <w:sz w:val="28"/>
          <w:sz w:val="28"/>
          <w:szCs w:val="28"/>
          <w:rtl w:val="true"/>
          <w:lang w:bidi="fa-IR"/>
        </w:rPr>
        <w:t>جری علیها من الظلم والأذی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استقراء حیاتها وسیرتها الذاتیة نجد أنها کانت راضیة بکل ما قدر الله لها، فهی کانت راضیة بقضاء الله تعالی وصابرة علی ما جری علیها من الظلم والهوان، وکانت شاکرة لله تعالی فالشکر یدل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ینم عن الحالة الإیمانیة عند فاطمة علیهاالسلام</w:t>
      </w:r>
      <w:r>
        <w:rPr>
          <w:rFonts w:eastAsia="IRNazanin" w:cs="IRNazanin"/>
          <w:color w:val="111111"/>
          <w:sz w:val="28"/>
          <w:szCs w:val="28"/>
          <w:rtl w:val="true"/>
          <w:lang w:bidi="fa-IR"/>
        </w:rPr>
        <w:t>.</w:t>
      </w:r>
    </w:p>
    <w:p>
      <w:pPr>
        <w:pStyle w:val="Heading4"/>
        <w:numPr>
          <w:ilvl w:val="3"/>
          <w:numId w:val="1"/>
        </w:numPr>
        <w:rPr/>
      </w:pPr>
      <w:bookmarkStart w:id="510" w:name="__RefHeading___Toc463590_1738255347"/>
      <w:bookmarkStart w:id="511" w:name="_Toc183"/>
      <w:bookmarkEnd w:id="510"/>
      <w:r>
        <w:rPr>
          <w:rtl w:val="true"/>
        </w:rPr>
        <w:t>تسمیتها بالمرضیة</w:t>
      </w:r>
      <w:bookmarkEnd w:id="5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لفاطمة علیهاالسلام اسم آخر یقاربه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خلال التأمل والتدبر فی السیرة الذاتیة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هناک احتمالان فی معنی کونها مرضیة، أحدهما هو کون جمیع أعمالها وأفعالها وأقوالها وما صدر منها خلال مسیرة حیاتها مرضیة عند الله تبارک وتعالی فهی رضی الله عنها ورضت عنه، فهی راضیة مرضیة راضیة عن الباری عز وجل ومرضیة بما وعد الله تبارک وتعالی عباده بالرضوان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الآخر أنها علیهاالسلام کانت مرضیة من جهة ما أعطاها الله تبارک وتعالی من المقامات النورانیة التی بها فضلها علی غیرها وکذلک، ومن خلال ما أعطاها تبارک وتعالی من الذریة ا لکثیرة حیث جعل منها الأئمة الهادین علیهم السلام، وکذلک هی مرضیة علیهاالسلام من جهة أن لها مقام الشفاعة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 کان تفسیر معنی المرضیة سواء کان الاحتمال الأول أو الثانی، فإن فاطمة علیهاالسلام قد حازت وفازت بهذه المنزلة الرفیعة والدرجة الراقیة فهی راضیة مرضیة أعمالها عند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12" w:name="pg14067_155168"/>
    </w:p>
    <w:p>
      <w:pPr>
        <w:pStyle w:val="Heading4"/>
        <w:numPr>
          <w:ilvl w:val="3"/>
          <w:numId w:val="1"/>
        </w:numPr>
        <w:rPr/>
      </w:pPr>
      <w:bookmarkStart w:id="513" w:name="__RefHeading___Toc463592_1738255347"/>
      <w:bookmarkStart w:id="514" w:name="_Toc184"/>
      <w:bookmarkEnd w:id="512"/>
      <w:bookmarkEnd w:id="513"/>
      <w:r>
        <w:rPr>
          <w:rtl w:val="true"/>
        </w:rPr>
        <w:t>تسمیتها بالمحدثة</w:t>
      </w:r>
      <w:bookmarkEnd w:id="514"/>
    </w:p>
    <w:p>
      <w:pPr>
        <w:pStyle w:val="BookText"/>
        <w:rPr/>
      </w:pPr>
      <w:r>
        <w:rPr>
          <w:rFonts w:ascii="IRNazanin" w:hAnsi="IRNazanin" w:eastAsia="IRNazanin"/>
          <w:color w:val="111111"/>
          <w:sz w:val="28"/>
          <w:sz w:val="28"/>
          <w:szCs w:val="28"/>
          <w:rtl w:val="true"/>
          <w:lang w:bidi="fa-IR"/>
        </w:rPr>
        <w:t>ونقف هنا مع اسم آخر لفاطمة علیهاالسلام والذی نستفیده من خلال مراجعة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الاسم ومن دون تحریک حرف الدال نحتمل 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الدال المشددة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تکون الدال المشددة فیه مفتوحة، وعلی الاحتمال الأول یکون معنی هذا الاسم أنّها علیهاالسلام کانت تحدث أمها خدیجة علیهاالسلام وهی فی بطنها، وأیضا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یظهر من خلال مراجعة بعض الروایات، کما ورد عندما سأل رسول الله زوجته خدیجة أثناء دخوله علیها قائلاً لها مع من تتحدثین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یؤنسنی ویحدثنی</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الاحتمال الثانی یکون معنی المحدثة هو أنها علیهاالسلام کانت تحدثها الملائکة وتؤنسها وخصوصاً بعد فقد أبیها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مُحدَّثَة؛ لأن الملائکة کانت تهبط من السماء فتنادیها کما تنادی مریم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اصطفاک وطهرک واصطفاک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اقنتی لربک واسجدی وارکعی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فتحدثهم ویحدثونها، فقالت لهم ذات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المفضلة علی نساء العالمین مریم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کانت سیدة نساء عالمها، وإن الله جعلک سیدة نساء عالمک وعالمها وسیدة نساء الأولین والآخرین</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515" w:name="pg14067_155169"/>
    </w:p>
    <w:p>
      <w:pPr>
        <w:pStyle w:val="Heading4"/>
        <w:numPr>
          <w:ilvl w:val="3"/>
          <w:numId w:val="1"/>
        </w:numPr>
        <w:rPr/>
      </w:pPr>
      <w:bookmarkStart w:id="516" w:name="__RefHeading___Toc463594_1738255347"/>
      <w:bookmarkStart w:id="517" w:name="_Toc185"/>
      <w:bookmarkEnd w:id="515"/>
      <w:bookmarkEnd w:id="516"/>
      <w:r>
        <w:rPr>
          <w:rtl w:val="true"/>
        </w:rPr>
        <w:t>سؤال وجواب</w:t>
      </w:r>
      <w:bookmarkEnd w:id="517"/>
    </w:p>
    <w:p>
      <w:pPr>
        <w:pStyle w:val="BookText"/>
        <w:rPr/>
      </w:pPr>
      <w:r>
        <w:rPr>
          <w:rFonts w:ascii="IRNazanin" w:hAnsi="IRNazanin" w:eastAsia="IRNazanin"/>
          <w:color w:val="111111"/>
          <w:sz w:val="28"/>
          <w:sz w:val="28"/>
          <w:szCs w:val="28"/>
          <w:rtl w:val="true"/>
          <w:lang w:bidi="fa-IR"/>
        </w:rPr>
        <w:t>وهنا سؤال یطرح نفسه فی المقام وینقدح فی ألأذهان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من الممکن أن تکون الملائکة تحدث بعض الناس لاسیما بعد رحیل النبی الأکرم صلی الله علیه و آله حیث إنّ الوحی انقطع بعد وفاة الرسول صلی الله علیه و آله، وفی حالة کون تحدیث الملائکة وإمکان وقوعه ولو علی غیر نحو الوحی هل یقع هذا مع فاطمة علیهاالسلام؟</w:t>
      </w:r>
    </w:p>
    <w:p>
      <w:pPr>
        <w:pStyle w:val="BookText"/>
        <w:rPr/>
      </w:pPr>
      <w:r>
        <w:rPr>
          <w:rFonts w:ascii="Amiri" w:hAnsi="Amiri" w:eastAsia="Amiri" w:cs="Amiri"/>
          <w:color w:val="111111"/>
          <w:sz w:val="28"/>
          <w:sz w:val="28"/>
          <w:szCs w:val="28"/>
          <w:rtl w:val="true"/>
          <w:lang w:bidi="ar-SA"/>
        </w:rPr>
        <w:t>وللإجابة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أدنی مراجعة للقرآن الکریم تفیدنا الجواب علی هذه المسألة من إمکان وقوعها فی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القرآن الکریم المصدر الأول للمسلمین فی عرض الأشیاء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من خلال عدة آیات قرآنیة ثبتت 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أن الملائکة یمکن أن تتحدث مع البشر، وإلیک بعض هذه الآیات القرآنیة التی تثبت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 فَضَحِکَتْ فَبَشَّرْناها بِإِسْحاقَ وَ مِنْ وَراءِ إِسْحاقَ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صریح القرآن یثبت هذه الحقیقة الواضحة والتی لا یبقی معها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المنطلق یکون من باب أولی ثبوته بحق سیدة نساء العالمین من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إلی الروایات الخاصة بهذا المضمون</w:t>
      </w:r>
      <w:r>
        <w:rPr>
          <w:rFonts w:eastAsia="Amiri" w:cs="Amiri" w:ascii="Amiri" w:hAnsi="Amiri"/>
          <w:color w:val="111111"/>
          <w:sz w:val="28"/>
          <w:szCs w:val="28"/>
          <w:rtl w:val="true"/>
          <w:lang w:bidi="ar-SA"/>
        </w:rPr>
        <w:t>.</w:t>
      </w:r>
      <w:bookmarkStart w:id="518" w:name="pg14067_155170"/>
    </w:p>
    <w:p>
      <w:pPr>
        <w:pStyle w:val="Heading3"/>
        <w:numPr>
          <w:ilvl w:val="2"/>
          <w:numId w:val="1"/>
        </w:numPr>
        <w:rPr/>
      </w:pPr>
      <w:bookmarkStart w:id="519" w:name="__RefHeading___Toc463596_1738255347"/>
      <w:bookmarkStart w:id="520" w:name="_Toc186"/>
      <w:bookmarkEnd w:id="518"/>
      <w:bookmarkEnd w:id="519"/>
      <w:r>
        <w:rPr>
          <w:rtl w:val="true"/>
        </w:rPr>
        <w:t>سبب تسمیتها بالبتول</w:t>
      </w:r>
      <w:bookmarkEnd w:id="520"/>
    </w:p>
    <w:p>
      <w:pPr>
        <w:pStyle w:val="Heading4"/>
        <w:numPr>
          <w:ilvl w:val="3"/>
          <w:numId w:val="1"/>
        </w:numPr>
        <w:rPr/>
      </w:pPr>
      <w:bookmarkStart w:id="521" w:name="__RefHeading___Toc463598_1738255347"/>
      <w:bookmarkStart w:id="522" w:name="_Toc187"/>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وهذا هو الاسم الآخر الذی یحکی عن الخصوصیات التی تحظی بها فاطمة علیهاالسلام وتشخصها عن غیرها سواء فی المجالات المادیة أو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بینته کثیر من الروایات الواردة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نساء أهل زمانها ونساء الأمة عفافاً وفضلاً ودیناً وحسباً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الدنیا إلی الله عز وجل</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تبتیل خلقها انفراد کل شیء عنها بحسنه لا یتکل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المبتلة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الخلق، لا یقصر شیء عن شیء، لا تکون حسنة العین سمجة الأنف، ولا حسنة الأنف سمجة العین، ولکن تکون تامة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منقطعة عن الرجال لا شهوة لها فیهم، وبها سمیت مریم أم المسیح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نساء زمانها فضلاً ودیناً وحسباً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الدنیا إلی الله تعالی</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بتولاً لأنها تبتلت وتقطعت عما هو معتاد العورات فی کل شهر، ولأنها ترجع کل لیلة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مریم بتولا لأنها ولدت عیسی بکراً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523" w:name="pg14067_155171"/>
    </w:p>
    <w:p>
      <w:pPr>
        <w:pStyle w:val="BookText"/>
        <w:rPr/>
      </w:pPr>
      <w:bookmarkEnd w:id="523"/>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البتول؟ فإنا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بتول، وفاطمة 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 أی لم تحض، فإن الحیض مکروه فی بنات الأنبیاء</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فاطمة کانت مشیتها مشیة رسول الله صلی الله علیه و آله، وکانت لا تحیض قط، لأنها خلقت من تفاحة الجنة، ولقد وضعت الحسن بعد العصر، وطهرت من نفاسها، فاغتسلت وصلت المغرب 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ابنتی فاطمة حوراء، إذ لم تحض ولم تطمث</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بالحسن فلم أر لها دماً فی حیض ولا نفاس،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ابنتی طاهرة، لا یُری لها دم فی طمث ولا ولادة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463600_1738255347"/>
      <w:bookmarkStart w:id="525" w:name="_Toc188"/>
      <w:bookmarkEnd w:id="524"/>
      <w:r>
        <w:rPr>
          <w:rtl w:val="true"/>
        </w:rPr>
        <w:t>دم الحیض والنفاس نقص أم کمال؟</w:t>
      </w:r>
      <w:bookmarkEnd w:id="5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وردت الروایات الصحیحة والصریحة فی تنزیه فاطمة علیهاالسلام من دماء الحیض والنفاس وأنها تختلف عن نساء عصرها فقد طهرها الله من کل النجاسات المادیة والمعنویة فی کل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ینبغی أن نسلط الضوء علی مسألة جدیرة بالاهتمام وهی أن دم النفاس أو دم الحیض التی تراه المرأة فی کل شهر من حین بلوغها إلی الخمسین من عمرها أو أکثر والذی یسمی بالعادة الشهریة</w:t>
      </w:r>
    </w:p>
    <w:p>
      <w:pPr>
        <w:pStyle w:val="BookText"/>
        <w:rPr/>
      </w:pPr>
      <w:r>
        <w:rPr>
          <w:rFonts w:ascii="IRNazanin" w:hAnsi="IRNazanin" w:eastAsia="IRNazanin"/>
          <w:color w:val="111111"/>
          <w:sz w:val="28"/>
          <w:sz w:val="28"/>
          <w:szCs w:val="28"/>
          <w:rtl w:val="true"/>
          <w:lang w:bidi="fa-IR"/>
        </w:rPr>
        <w:t>هل هو نقص وعارض یعتری المرأة أو هو کمال بالنسبة للمرأة بحسب ترکیبتها الفسیولوجیة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الجوب یلزم أن نعرف حقیقة هذه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 من ورائها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دماء فاسدة قد تخزّن فی الأوعیة والأجهزة التی جعلها الله فی جسم المرأة لیکون ذلک الدم غذاءً للجنین فإذا لم یکن جنین فی رحم المرأة سال الدم إلی الخارج وربما انقلب إلی اللبن إذا کانت المرأة 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طبیعة هذه الظاهرة فهی مؤذیة ونقص بالنسبة للمرأة وقد صرح بذلک القرآن الکریم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الْمَحِیضِ قُلْ هُوَ أَذیً فَاعْتَزِلُوا النِّساءَ فِی الْمَحِیضِ وَ لا تَقْرَبُوهُنَّ حَتّی یَطْهُرْنَ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لذلک ثبت أن دم الحیض مادة ضارة مؤذیة فی جسم المرأة فلابد من خروجها لتنجو المرأة من أمراض وأعراض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فترة العادة تعرض حوادث جسمیة وروحیة للمرأة تغیر ملامحها ولون وجهها بل وأخلاقها ونفسیتها وأیضاً تشعر بالانفعال والخجل والانکسار وإن کان هذا الأمر خارجاً عن إرادتها واختیارها ولکنها تتألم بهذا الحادث الذی لا یحسن التصریح به لکل أحد وخاصة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السلبیات التی تلحق بالمرأة جراء الحیض والنفاس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سقط عنها حکم الصلاة والصیام خلال فترة العادة وحرم علیها المکث بالمسجد والدخول إلیه وغیرها من الأحکام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الله تعالی کره لسیدة نساء العالمین أن تتلوث بهذه القذارات حیث أذهب عنها الرجس وطهرها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قد جعل فی مخلوقاته قوانین وسنناً وجعل تلک المخلوقات خاضعة لتلک القوانین والسنن ولکن جعل أولیاءه</w:t>
      </w:r>
      <w:bookmarkStart w:id="526" w:name="pg14067_155173"/>
    </w:p>
    <w:p>
      <w:pPr>
        <w:pStyle w:val="BookText"/>
        <w:rPr/>
      </w:pPr>
      <w:bookmarkEnd w:id="526"/>
      <w:r>
        <w:rPr>
          <w:rFonts w:ascii="IRNazanin" w:hAnsi="IRNazanin" w:eastAsia="IRNazanin"/>
          <w:color w:val="111111"/>
          <w:sz w:val="28"/>
          <w:sz w:val="28"/>
          <w:szCs w:val="28"/>
          <w:rtl w:val="true"/>
          <w:lang w:bidi="fa-IR"/>
        </w:rPr>
        <w:t>فوق تلک القوانین والسنن فی ظروف خاصة لحکمة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التناسل لا یمکن إلا بالتلقیح وانتقال نطفة الرجل إلی رحم المرأة وتطور النطفة إلی علقة ثم مضغة ثم عظام ثم خلق آخر إلی أن یکمل الجنین خلال ستة أشهر علی أقل تقدیر وتسعة أشهر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الله فی قانون 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السنة والقانون ما کان خاضعاً بالنسبة لمریم علیهاالسلام عندما حملت بنبی الله عیسی علیه السلام فلم یمسسها بشر وحملت بولدها إلی أن جاءها المخاض فوضعت بعیسی علیه السلام وکل ذلک کان خلال تسع ساعات أو ست ساعات فقط‌</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ما جری فی تعطیل هذا القانون بولادة زوجة نبی الله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ولدت علی الکبر وکان هذا ما لا تسمح به العادة وأنه فوق القوانین والسنن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وَیْلَتی أَ أَلِدُ وَ أَنَا عَجُوزٌ وَ 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غرار هذا تصدر المعجزات للأنبیاء والأولیاء عن طریق 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أن خرق الله العادة لسیدة النساء وجنبها هذا الأذی والنقص التی تحرم فیه من العبادة وغیرها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463602_1738255347"/>
      <w:bookmarkStart w:id="528" w:name="_Toc189"/>
      <w:bookmarkEnd w:id="527"/>
      <w:r>
        <w:rPr>
          <w:rtl w:val="true"/>
        </w:rPr>
        <w:t>کیفیة شهادتها</w:t>
      </w:r>
      <w:bookmarkEnd w:id="5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کل الکرامات والفضائل التی حازت علیها فاطمة علیهاالسلام فقد نالت الشهادة فی خاتمة مطافها من حیاتها وهذه المنقبة لیس من السهل الوصول</w:t>
      </w:r>
    </w:p>
    <w:p>
      <w:pPr>
        <w:pStyle w:val="BookText"/>
        <w:rPr/>
      </w:pPr>
      <w:r>
        <w:rPr>
          <w:rFonts w:ascii="IRNazanin" w:hAnsi="IRNazanin" w:eastAsia="IRNazanin"/>
          <w:color w:val="111111"/>
          <w:sz w:val="28"/>
          <w:sz w:val="28"/>
          <w:szCs w:val="28"/>
          <w:rtl w:val="true"/>
          <w:lang w:bidi="fa-IR"/>
        </w:rPr>
        <w:t>والارتقاء إلیها ولا یتسنی لکل أحد أن یتلبس بها إلا من حظا بالتوفیق والتسدید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الإمام الصادق علیه السلام فی سبب وفاتها علیهاالسلام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قنفذاً مولی عمر لکزها بنعل السیف بأمره فأسقطت محسناً، ومرضت من ذلک مرضاً شدیداً، وکان علی علیه السلام یمرضها بنفسه، وتعینه علی ذلک أسماء بنت عمیس</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الجوهری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دخلت نسوة من المهاجرین والأنصار علی فاطمة بنت رسول الله یعدنها فقلن السلام علیک یا بنت رسول الله صلی الله علیه و آله کیف أصبحت؟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لدنیاکن قالیة لرجالکم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لفظتهم بعد أن عجمتهم وشنئتهم بعد أن سبرتهم فقبحاً لفلول الحد وخور القناة، وخطل الرأی، وبئسما قدمت لهم أنفسهم أن سخط الله علیهم وفی العذاب هم خالدون لا جرم قد قلدتهم ربقتها، وشنت علیهم غارتها، فجدعاً وعقراً، وسحقاً للقوم الظالمین، ویحهم أنّی زحزحوها عن رواسی الرسالة، وقواعد النبوة، ومهبط الروح الأمین، والطبین بأمر الدنیا والدین، ألا ذلک هو الخسران المبین، وما الذی نقموا من أبی الحسن، نقموا والله نکیر سیفه، وشدة وطأته، ونکال وقعته، وتنمره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حالت فاطمة علیهاالسلام بین القوم وبین علی علیه السلام عند باب البیت، فضربها قنفذ بالسوط فماتت حین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عضدها کمثل الدملج من ضربته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529" w:name="pg14067_155175"/>
    </w:p>
    <w:p>
      <w:pPr>
        <w:pStyle w:val="BookText"/>
        <w:rPr/>
      </w:pPr>
      <w:bookmarkEnd w:id="529"/>
      <w:r>
        <w:rPr>
          <w:rFonts w:ascii="IRNazanin" w:hAnsi="IRNazanin" w:eastAsia="IRNazanin"/>
          <w:color w:val="111111"/>
          <w:sz w:val="28"/>
          <w:sz w:val="28"/>
          <w:szCs w:val="28"/>
          <w:rtl w:val="true"/>
          <w:lang w:bidi="fa-IR"/>
        </w:rPr>
        <w:t>وفی خبر آخر عندما حالت بینهم وبینه فاطمة عند باب البیت ضربها قنفذ بالسوط فماتت حین ماتت وأن فی عضدها کمثل الدملج من ضربته فألجأها إلی عضادة بیتها ودفعها فکسر ضلعها وألقت جنینها من بطنها فلم تزل صاحبة فراش حتی ماتت علیهاالسلام من ذلک شهیدة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دینار أن فاطمة لم تضحک بعد النبی صلی الله علیه و آله حتی قبضت لما لحقها من شدة الحزن علی أبیها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علیه و آله جاءت إلی قبر النبی صلی الله علیه و آله فوقعت علیه ثم أخذت قبضة من تراب القبر فوضعتها علی عینیها وبکت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 أن لا یشم مدی الزمان غوالیا</w:t>
      </w:r>
    </w:p>
    <w:p>
      <w:pPr>
        <w:pStyle w:val="BookText"/>
        <w:rPr/>
      </w:pPr>
      <w:r>
        <w:rPr>
          <w:rFonts w:ascii="IRNazanin" w:hAnsi="IRNazanin" w:eastAsia="IRNazanin"/>
          <w:color w:val="111111"/>
          <w:sz w:val="28"/>
          <w:sz w:val="28"/>
          <w:szCs w:val="28"/>
          <w:rtl w:val="true"/>
          <w:lang w:bidi="fa-IR"/>
        </w:rPr>
        <w:t>صبت علیّ مصائب لو أنها صبت علی الأیام صرن لیالیا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وغیرها من الروایات التی تذکر وتؤکد الحالة المفجعة التی مرّت بها الزهراء علیهاالسلام فی حال شهادتها وما جری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یبقی للقارئ الکریم ولکل إنسان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نقتصر بهذا القدر فی ذکر شهادتها خوفاً من الإطالة</w:t>
      </w:r>
      <w:r>
        <w:rPr>
          <w:rFonts w:eastAsia="IRNazanin" w:cs="IRNazanin"/>
          <w:color w:val="111111"/>
          <w:sz w:val="28"/>
          <w:szCs w:val="28"/>
          <w:rtl w:val="true"/>
          <w:lang w:bidi="fa-IR"/>
        </w:rPr>
        <w:t>.</w:t>
      </w:r>
    </w:p>
    <w:p>
      <w:pPr>
        <w:pStyle w:val="Heading3"/>
        <w:numPr>
          <w:ilvl w:val="2"/>
          <w:numId w:val="1"/>
        </w:numPr>
        <w:rPr/>
      </w:pPr>
      <w:bookmarkStart w:id="530" w:name="__RefHeading___Toc463604_1738255347"/>
      <w:bookmarkStart w:id="531" w:name="_Toc190"/>
      <w:bookmarkEnd w:id="530"/>
      <w:r>
        <w:rPr>
          <w:rtl w:val="true"/>
        </w:rPr>
        <w:t>فاطمة فی حالة الاحتضار</w:t>
      </w:r>
      <w:bookmarkEnd w:id="5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تتشرف الملائکة المقربون فی زیارة فاطمة علیهاالسلام عند نزع الروح وسکرات الموت وینقلون لها التحیة والسلام من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قلما یحدث إلا عند</w:t>
      </w:r>
      <w:bookmarkStart w:id="532" w:name="pg14067_155176"/>
    </w:p>
    <w:p>
      <w:pPr>
        <w:pStyle w:val="BookText"/>
        <w:rPr/>
      </w:pPr>
      <w:bookmarkEnd w:id="532"/>
      <w:r>
        <w:rPr>
          <w:rFonts w:ascii="IRNazanin" w:hAnsi="IRNazanin" w:eastAsia="IRNazanin"/>
          <w:color w:val="111111"/>
          <w:sz w:val="28"/>
          <w:sz w:val="28"/>
          <w:szCs w:val="28"/>
          <w:rtl w:val="true"/>
          <w:lang w:bidi="fa-IR"/>
        </w:rPr>
        <w:t>النوادر من الأنبیاء والأولیاء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أنّه لما ثقل علیها المرض، والإمام لا یفارقها، وأسماء تمرضها، والحسن والحسین وزینب عندها، وهی تفیق مرة ویغشی علیها أخری من شدة المرض، وتجیل بصرها فی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حضرتها الوفاة فتحت عینیها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جبریل، السلام علیک یا رسول الله، اللهم احشرنی مع رسولک، اللهم اسکنی جنتک وفی جوارک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ملائکة ربی، جبریل ورسول الله حاضرون عندی، وأبی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التی أراد الله أن یکرمها ویقبضها إلیه أخذت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هذا جبریل أتانی مسلماً،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یقرئک السلام یا حبیبة حبیب الله وثمرة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تلحقین بالرفیق الأعلی وجنة المأوی ثم انصرف عنی ثم أخذت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هذا میکائیل یقول کقول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ثالثا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ثم فتحت عینیها شدیداً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هذا والله الحق، عزرائیل نشر جناحه فی المشرق والمغرب، وقد وصفه لی أبی وهذه صفته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قابض الأرواح عجل بی ولا تعذبنی،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ربی لا إلی النار، ثم غمضت عینیها، ومدت یدیها ورجلیها، وکأنها لم تکن حیة قط‌</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463606_1738255347"/>
      <w:bookmarkStart w:id="534" w:name="_Toc191"/>
      <w:bookmarkEnd w:id="533"/>
      <w:r>
        <w:rPr>
          <w:rtl w:val="true"/>
        </w:rPr>
        <w:t>فاطمة تفارق الحیاة</w:t>
      </w:r>
      <w:bookmarkEnd w:id="5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کما هو واضح یفاجئ الإنسان من دون أن یعرف زمانه ومکانه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أولئک الذین خصهم الله بالمعرفة والعصمة فقد کانوا یعرفون مجاری الأمور ما</w:t>
      </w:r>
    </w:p>
    <w:p>
      <w:pPr>
        <w:pStyle w:val="BookText"/>
        <w:rPr/>
      </w:pPr>
      <w:r>
        <w:rPr>
          <w:rFonts w:ascii="IRNazanin" w:hAnsi="IRNazanin" w:eastAsia="IRNazanin"/>
          <w:color w:val="111111"/>
          <w:sz w:val="28"/>
          <w:sz w:val="28"/>
          <w:szCs w:val="28"/>
          <w:rtl w:val="true"/>
          <w:lang w:bidi="fa-IR"/>
        </w:rPr>
        <w:t>ظهر منها وما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ذلک معرفتهم للآجال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فاطمة علیهاالسلام کانت عالمة بدنو أجلها ومفارقة أحبائها فقامت وتهیأت للقاء ربها وأبیها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عن أسماء أنّ فاطمة علیهاالسلام لما حضرتها الوفاة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جبریل أتی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بکافور من الجنة فقسمه أثلاثاً، ثلثاً لنفسه، وثلثاً لعلی، وثلثاً لی، وکان أربعین درهما، فقالت یا أسماء آتینی ببقیة حنوط والدی من موضع کذا وکذا وضعیه عند رأسی، فوضعته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لأسماء حین توضأت وضوءها للصلاة، هاتی طیبی الذی أتطیب به، وهاتی ثیابی التی أصلی فیها، فتوضأت ثم تسجت بثوبها،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انتظرینی هنیئة وادعینی، فإن أجبتک وإلا فاعلمی أنی قدمت علی أبی فأرسلی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فانتظرت هنیئة ثم نادتها، فلم تجبها، فکشفت الثوب عن وجهها فإذا بها قد فارقت الدنیا، فوقعت علیها تقبلها، فبینا هی کذلک إذ دخل الحسن والحسین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ما ینیم أمنا فی هذه الساعة،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رسول الله لیست أمکما نائمة، قد فارقت الدنیا، فوقع علیها الحسن یقبلها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کلمینی قبل أن تفارق روحی بدنی، وأقبل الحسین یقبل رجلها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ابنک الحسین کلمینی قبل أن یتصدع قلبی فأموت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لهما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رسول الله، انطلقا إلی أبیکما علی فأخبراه بموت أمکما، فخرجا حتی إذا کانا قرب المسجد رفعا أصواتهما بالبکاء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ماتت أمنا فاطمة علیهاالسلام فوقع علی علیه السلام علی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یا بنت محمد، کنت بک أتعزی فبمن العزاء من بعدک؟ وأنشأ یقول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اجتماع من خلیلین فرقة وکل الذی دون الممات قلیل</w:t>
      </w:r>
      <w:bookmarkStart w:id="535" w:name="pg14067_155178"/>
    </w:p>
    <w:p>
      <w:pPr>
        <w:pStyle w:val="BookText"/>
        <w:rPr/>
      </w:pPr>
      <w:bookmarkEnd w:id="535"/>
      <w:r>
        <w:rPr>
          <w:rFonts w:ascii="IRNazanin" w:hAnsi="IRNazanin" w:eastAsia="IRNazanin"/>
          <w:color w:val="111111"/>
          <w:sz w:val="28"/>
          <w:sz w:val="28"/>
          <w:szCs w:val="28"/>
          <w:rtl w:val="true"/>
          <w:lang w:bidi="fa-IR"/>
        </w:rPr>
        <w:t>وإن افتقادی فاطم بعد أحمد دلیل علی أن لا یدوم خلیل</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وروی أیضا أنّه علیه السلام أنشأ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 یا لیتها خرجت مع الزفرات</w:t>
      </w:r>
    </w:p>
    <w:p>
      <w:pPr>
        <w:pStyle w:val="BookText"/>
        <w:rPr/>
      </w:pPr>
      <w:r>
        <w:rPr>
          <w:rFonts w:ascii="IRNazanin" w:hAnsi="IRNazanin" w:eastAsia="IRNazanin"/>
          <w:color w:val="111111"/>
          <w:sz w:val="28"/>
          <w:sz w:val="28"/>
          <w:szCs w:val="28"/>
          <w:rtl w:val="true"/>
          <w:lang w:bidi="fa-IR"/>
        </w:rPr>
        <w:t>لا خیر بعدک فی الحیاة وإنما أبکی مخافة أن تطول حیاتی</w:t>
      </w:r>
      <w:r>
        <w:rPr>
          <w:rStyle w:val="FootnoteAnchor"/>
          <w:rtl w:val="true"/>
        </w:rPr>
        <w:footnoteReference w:id="452"/>
      </w:r>
    </w:p>
    <w:p>
      <w:pPr>
        <w:pStyle w:val="Heading3"/>
        <w:numPr>
          <w:ilvl w:val="2"/>
          <w:numId w:val="1"/>
        </w:numPr>
        <w:rPr/>
      </w:pPr>
      <w:bookmarkStart w:id="536" w:name="__RefHeading___Toc463608_1738255347"/>
      <w:bookmarkStart w:id="537" w:name="_Toc192"/>
      <w:bookmarkEnd w:id="536"/>
      <w:r>
        <w:rPr>
          <w:rtl w:val="true"/>
        </w:rPr>
        <w:t>تشییعها وإعفاء قبرها</w:t>
      </w:r>
      <w:bookmarkEnd w:id="53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الأدلة القاطعة علی مظلومیة الزهراء علیهاالسلام هو تشییعها فی اللیل سراً واعفاء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یبقی هذا الدلیل خالداً الی ظهور العدل علی ید المصلح العالمی الموعود من قبل السماء ولو کان غیر ذلک لجاز لأحد الأئمة علیهم السلام أن یهدی الناس الی قبرها ویرشدهم لزیارته والتبرک به ولکن شاءت الحکمة الإلهیة أن یکون خافیاً کی یکون دلیلاً علی مدی مظلومیة السیدة فاطمة علیهاالسلام للأجیال المتعاقبة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عدم اقتدار ید التحریف الی الإیهام والتعتیم علی ظلامة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ذکره المؤرخون وأصحاب السّیر فی ذکر فاطمة حال وفاتها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أصوات البکاء من بیت علی علیه السلام فصاح أهل المدینة صیحة واحدة، واجتمعت نساء بنی هاشم فی دارها، فصرخن صرخة واحدة کادت المدینة تتزعزع لها، وأقبل الناس مثل عرف الفرس إلی علی علیه السلام، وهو جالس، والحسن والحسین بین یدیه یبکیان، وخرجت أم کلثوم،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الآن فقدناک حقاً لا لقاء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الناس فجلسوا وهم</w:t>
      </w:r>
    </w:p>
    <w:p>
      <w:pPr>
        <w:pStyle w:val="BookText"/>
        <w:rPr/>
      </w:pPr>
      <w:r>
        <w:rPr>
          <w:rFonts w:ascii="IRNazanin" w:hAnsi="IRNazanin" w:eastAsia="IRNazanin"/>
          <w:color w:val="111111"/>
          <w:sz w:val="28"/>
          <w:sz w:val="28"/>
          <w:szCs w:val="28"/>
          <w:rtl w:val="true"/>
          <w:lang w:bidi="fa-IR"/>
        </w:rPr>
        <w:t>یضجون، وینتظرون خروج الجنازة لیصلوا علیها، وخرج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ابنة رسول الله قد اخِرَ إخراجها فی 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بکر وعمر یعزیان علیاً علیه السلام، ویقولان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لا تسبقنا بالصلاة علی ابنة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علیاً غسلها وکفنها هو وأسماء فی تلک اللیلة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یا زینب، یا حسن، یا حسین، هلموا تزودوا من أمکم فهذا الفراق واللقاء فی الجنة، وبعد قلیل نحاهم أمیر المؤمنین علیه السلام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علی علیه السلام علی الجنازة، وشیعها والحسن والحسین وعقیل وسلمان وأبو ذر والمقداد وعمار وبریدة والعباس وابنة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هدأت الأصوات ونامت العیون ومضی شطر من اللیل أخرجها أمیر المؤمنین علیه السلام ودفنها سراً وأهال علیها التراب، والمشیعون من حوله یترقبون لئلا یعرف القوم، فدفنوها وعفوا تراب قبرها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الحاکم فی المستدرک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فاطمة بنت رسول الله صلی الله علیه و آله لیلاً ودفنها علی ولم یشعر بها أبو بکر رضی الله عنه حتی دفنت وصلی علیها علی بن أبی طالب رضی الله عنه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ولها علیهاالسلام وصیة فی ذلک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أوصت به فاطمة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وهی تشهد أن لا إله إلا الله وأن محمداً عبده ورسوله، وأن الجنة حق، والنار حق، وأن الساعة آتیة لا ریب فیها، وأن الله یبعث من فی القبور،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فاطمة بنت محمد صلی الله علیه و آله، زوجنی الله منک لأکون لک فی الدنیا</w:t>
      </w:r>
      <w:bookmarkStart w:id="538" w:name="pg14067_155180"/>
    </w:p>
    <w:p>
      <w:pPr>
        <w:pStyle w:val="BookText"/>
        <w:rPr/>
      </w:pPr>
      <w:bookmarkEnd w:id="538"/>
      <w:r>
        <w:rPr>
          <w:rFonts w:ascii="IRNazanin" w:hAnsi="IRNazanin" w:eastAsia="IRNazanin"/>
          <w:color w:val="111111"/>
          <w:sz w:val="28"/>
          <w:sz w:val="28"/>
          <w:szCs w:val="28"/>
          <w:rtl w:val="true"/>
          <w:lang w:bidi="fa-IR"/>
        </w:rPr>
        <w:t>والآخرة، أنت أولی بی من غیری، حنطنی وغسلنی وکفنی باللیل وصل علی وادفنی باللیل ولا تعلم أحداً، وأستودعک الله وأقرأ علی ولدی السلام إلی یوم القیامة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463610_1738255347"/>
      <w:bookmarkStart w:id="540" w:name="_Toc193"/>
      <w:bookmarkEnd w:id="539"/>
      <w:r>
        <w:rPr>
          <w:rtl w:val="true"/>
        </w:rPr>
        <w:t>الوداع الأخیر</w:t>
      </w:r>
      <w:bookmarkEnd w:id="5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انتهت مراسم الدفن بسرعة خوفاً من انکشاف أمرهم، ونفض الإمام یده من تراب القبر هاج به الحزن لفقد بضعة الرسول التی تذکر به، وزوجته الودود التی عاشت معه الصفا والطهارة والتضحیة، وتحملت من أجله الأهوال والصعاب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دموعه علی خدیه، وحَوَّلَ وجهه إلی قبر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من ابنتک وحبیبتک وقرة عینک وزائرتک، والبائنة فی الثری ببقعتک، المختار الله لها سرعة اللحاق بک، قَلَّ یا رسول الله عن صفیتک صبری وضعف عن سیدة النساء تجلدی، إلا أن فی التأسی لی بسنتک، والحزن الذی حل بی لفراقک، موضع التعزی، ولقد وسدتک فی ملحودة قبرک، بعد أن فاضت نفسک علی صدری، وغمضتک بیدی وتولیت أمرک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وفی کتاب الله أنعم القبول، إنا لله وإنا إلیه راجعون، قد استرجعت الودیعة، وأخذت الرهینة، واختلست الزهراء، فما أقبح الخضراء والغبراء،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حزنی فسرمد، وأما لیلی فمسهد، لا یبرح الحزن من قلبی أو یختار الله لی دارک التی أنت مقیم، کمد مقیح، وهم مهیج، سرعان ما فرق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الله أشکو، وستنبئک ابنتک بتظافر أمتک علی، وعلی هضمها حقها، فأحفها السؤال واستخبرها الحال، فکم من علیل معتلج بصدرها، لم تجد إلی بثه سبیلاً، وستقول، ویحکم الله وهو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رسول الله، سلام</w:t>
      </w:r>
      <w:bookmarkStart w:id="541" w:name="pg14067_155181"/>
    </w:p>
    <w:p>
      <w:pPr>
        <w:pStyle w:val="BookText"/>
        <w:rPr/>
      </w:pPr>
      <w:bookmarkEnd w:id="541"/>
      <w:r>
        <w:rPr>
          <w:rFonts w:ascii="IRNazanin" w:hAnsi="IRNazanin" w:eastAsia="IRNazanin"/>
          <w:color w:val="111111"/>
          <w:sz w:val="28"/>
          <w:sz w:val="28"/>
          <w:szCs w:val="28"/>
          <w:rtl w:val="true"/>
          <w:lang w:bidi="fa-IR"/>
        </w:rPr>
        <w:t>مودع لا سئم ولا قال، فإن أنصرف فلا عن ملالة وإن أقم فلا عن سوء ظنی بما وعد الله الصابرین، الصبر أیمن وأجمل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غلبة المستولین علینا، لجعلت المقام عند قبرک لزاماً، وللبثت عنده معکوفاً، ولأعولت إعوال الثکلی علی جلیل الرزیة، فبعین الله تدفن ابنتک سراً، ویهتضم حقها قهراً، ویمنع إرثها جهراً، ولم یطل العهد، ولم یخلق منک الذکر، فإلی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المشتکی وفیک أجمل العزاء، فصلوات الله علیها ورحمة الله وبرکاته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463612_1738255347"/>
      <w:bookmarkStart w:id="543" w:name="_Toc194"/>
      <w:bookmarkEnd w:id="542"/>
      <w:r>
        <w:rPr>
          <w:rtl w:val="true"/>
        </w:rPr>
        <w:t>تاریخ وفاتها</w:t>
      </w:r>
      <w:bookmarkEnd w:id="543"/>
    </w:p>
    <w:p>
      <w:pPr>
        <w:pStyle w:val="BookText"/>
        <w:rPr/>
      </w:pPr>
      <w:r>
        <w:rPr>
          <w:rFonts w:ascii="IRNazanin" w:hAnsi="IRNazanin" w:eastAsia="IRNazanin"/>
          <w:color w:val="111111"/>
          <w:sz w:val="28"/>
          <w:sz w:val="28"/>
          <w:szCs w:val="28"/>
          <w:rtl w:val="true"/>
          <w:lang w:bidi="fa-IR"/>
        </w:rPr>
        <w:t>لا شک أنّ وفاتها علیهاالسلام کانت فی السنة الحادیة عشرة من الهجرة؛ لأن النبی صلی الله علیه و آله حج حجة الوداع فی السنة العاشرة وتوفی فی أوائل السنة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المؤرخون علی أن فاطمة عاشت بعد أبیها أقل من سنة، إلا أنهم اختلفوا فی یوم وشهر وفاتها اختلافاً شدیداً، فروی عن أبی بصیر، عن الصادق علیه السلام قبضت فی جمادی الآخرة، یوم الثلاثاء لثلاث خلون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عشرة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الطوسی والطبرسیان والسید بن طاووس والکفعمی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ورد أنها بقیت بعد أبیها خمسة وتسعین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ما روی أنها قبضت بعد ثلاثة أشهر من وفاة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مائة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التسامح فی زیادة خمسة أیام أو نقصها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ومسلم وابن سعد وغیرهم من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عاشت</w:t>
      </w:r>
      <w:bookmarkStart w:id="544" w:name="pg14067_155182"/>
    </w:p>
    <w:p>
      <w:pPr>
        <w:pStyle w:val="BookText"/>
        <w:rPr/>
      </w:pPr>
      <w:bookmarkEnd w:id="544"/>
      <w:r>
        <w:rPr>
          <w:rFonts w:ascii="IRNazanin" w:hAnsi="IRNazanin" w:eastAsia="IRNazanin"/>
          <w:color w:val="111111"/>
          <w:sz w:val="28"/>
          <w:sz w:val="28"/>
          <w:szCs w:val="28"/>
          <w:rtl w:val="true"/>
          <w:lang w:bidi="fa-IR"/>
        </w:rPr>
        <w:t>بعد وفاة رسول الله صلی الله علیه و آله ستة أشهر</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أن فاطمة توفیت بعده صلی الله علیه و آله بستة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وتوفیت لیلة الثلاثاء لثلاث خلون من شهر رمضان إحدی عشرة وهی ابنة تسع وعشرین سنة أو نحوها</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الساعة التی توفیت فیها علیهاالسلام هی ما بین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جوف اللیل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463614_1738255347"/>
      <w:bookmarkStart w:id="546" w:name="_Toc195"/>
      <w:bookmarkEnd w:id="545"/>
      <w:r>
        <w:rPr>
          <w:rtl w:val="true"/>
        </w:rPr>
        <w:t>محل دفنها</w:t>
      </w:r>
      <w:bookmarkEnd w:id="54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أنّها علیهاالسلام دفنت لیلاً وسراً وقد أعفی قبرها فلیس من السهل أن یُشخّص قبرها ویتضح للعیان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أختلف علماؤنا فی مکان دفنها ومحل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تأتی الروضة فتزور فاطمة علیهاالسلام لأنّها مقبورة هناک، وقد اختلف أصحابنا فی موضع قبرها،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بالبقیع،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دفنت بالروضة،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فی بیتها، فلما زاد بنو أمیة فی المسجد صارت من جملة المسجد، وهاتان الروایتان کالمتقاربتین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یزور الإنسان من الموضعین جمیعاً فإنه لا یضره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ویحوز به أجراً عظیماً، وأما من قال إنها دفنت بالبقیع فبعید من الصواب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547" w:name="pg14067_155183"/>
    </w:p>
    <w:p>
      <w:pPr>
        <w:pStyle w:val="BookText"/>
        <w:rPr/>
      </w:pPr>
      <w:bookmarkEnd w:id="547"/>
      <w:r>
        <w:rPr>
          <w:rFonts w:ascii="IRNazanin" w:hAnsi="IRNazanin" w:eastAsia="IRNazanin"/>
          <w:color w:val="111111"/>
          <w:sz w:val="28"/>
          <w:sz w:val="28"/>
          <w:szCs w:val="28"/>
          <w:rtl w:val="true"/>
          <w:lang w:bidi="fa-IR"/>
        </w:rPr>
        <w:t>وهذا بخلاف ما ذهب الیه الشیخ المفید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فی البقیع، وهو القبر الذی فیه ولدها الحسن علیه 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463616_1738255347"/>
      <w:bookmarkStart w:id="549" w:name="_Toc196"/>
      <w:bookmarkEnd w:id="548"/>
      <w:r>
        <w:rPr>
          <w:rtl w:val="true"/>
        </w:rPr>
        <w:t>استحباب زیارة فاطمة علیهاالسلام</w:t>
      </w:r>
      <w:bookmarkEnd w:id="549"/>
    </w:p>
    <w:p>
      <w:pPr>
        <w:pStyle w:val="Heading4"/>
        <w:numPr>
          <w:ilvl w:val="3"/>
          <w:numId w:val="1"/>
        </w:numPr>
        <w:rPr/>
      </w:pPr>
      <w:bookmarkStart w:id="550" w:name="__RefHeading___Toc463618_1738255347"/>
      <w:bookmarkStart w:id="551" w:name="_Toc197"/>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لا ریب أنّ للزهراء علیهاالسلام مکانة عظیمة عند الله ومحبة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شاءت الحکمة أن یظهر قبرها لکان مزاراً أوسع مما یتصور ولا یقل شأنا عن غیره من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أخفاء قبرها لا یسقط استحباب زیارتها کما کشفت عنه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فضل زیارتها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یزید بن عبد 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علیهاالسلام فابتدأتنی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وهو ذا، هو أنه من سلم علی ثلاثة أیام أوجب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وحیاتک؟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موتنا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زیارتها علیهاالسلام تقف علی قبرها أو علی أحد المواضع المحتملة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ممتحنة، امتحنک الذی خلقک قبل أن یخلقک، فوجدک لما امتحنک به صابرة، ونحن لک أولیاء ومصدقون، ولکل ما أتی به أبوک صلی الله علیه و آله، وأتی به وصیه علیه السلام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نسألک اللهم إذ کنا مصدقین لهم أن تلحقنا بتصدیقنا لهم بالدرج العلیا لنبشر أنفسنا بأنا قد طهرنا بولایتهم علیهم السلام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552" w:name="pg14067_155184"/>
    </w:p>
    <w:p>
      <w:pPr>
        <w:pStyle w:val="Heading4"/>
        <w:numPr>
          <w:ilvl w:val="3"/>
          <w:numId w:val="1"/>
        </w:numPr>
        <w:rPr/>
      </w:pPr>
      <w:bookmarkStart w:id="553" w:name="__RefHeading___Toc463620_1738255347"/>
      <w:bookmarkStart w:id="554" w:name="_Toc198"/>
      <w:bookmarkEnd w:id="552"/>
      <w:bookmarkEnd w:id="553"/>
      <w:r>
        <w:rPr>
          <w:rtl w:val="true"/>
        </w:rPr>
        <w:t>وذکرت زیارة أخری</w:t>
      </w:r>
      <w:bookmarkEnd w:id="55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تقف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امین الله، السلام علیک یا بنت خیر خلق الله، السلام علیک یا بنت أفضل أنبیاء الله ورسله وملائکته، السلام علیک یا بنت خیر البریة، السلام علیک یا سیدة نساء العالمین من الأولین والآخرین، السلام علیک یا زوجة ولی الله وخیر الخلق بعد رسول الله صلی الله علیه و آله، السلام علیک یا أم الحسن والحسین سیدی شباب أهل الجنة، السلام علیک أیتها الصدیقة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أیتها الرضیة المرضیة، السلام علیک أیتها الفاضلة الزکیة، السلام علیک أیتها الحوراء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ورحمة الله وبرکاته، صلی الله علیک وعلی روحک وبدنک، اشهد انک مضیت علی بینة من ربک، وان من سرک فقد سر رسول الله صلی الله علیه و آله، ومن جفاک فقد جفا رسول الله صلی الله علیه و آله، ومن آذاک فقد آذی رسول الله صلی الله علیه و آله، ومن وصلک فقد وصل رسول الله صلی الله علیه و آله، ومن قطعک فقد قطع رسول الله صلی الله علیه و آله، لأنک بضعة منه وروحه التی بین جنبیه کما قال صلی الله علیه و آله، اشْهِدُ الله ورسله وملائکته أنی راضٍ عمن رضیت عنه وساخط علی من سخطت علیه ومتبرئ ممن تبرأت منه، موالٍ لمن والیت معادٍ لمن عادیت، مبغض لمن أبغضت محب لمن أحببت وکفی بالله شهیداً وحسیباً وجازیاً ومثیباً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علی النبی والأئمة علیهم السلام إن شاء الله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555" w:name="pg14067_155185"/>
    </w:p>
    <w:p>
      <w:pPr>
        <w:pStyle w:val="Heading3"/>
        <w:numPr>
          <w:ilvl w:val="2"/>
          <w:numId w:val="1"/>
        </w:numPr>
        <w:rPr/>
      </w:pPr>
      <w:bookmarkStart w:id="556" w:name="__RefHeading___Toc463622_1738255347"/>
      <w:bookmarkStart w:id="557" w:name="_Toc199"/>
      <w:bookmarkEnd w:id="555"/>
      <w:bookmarkEnd w:id="556"/>
      <w:r>
        <w:rPr>
          <w:rtl w:val="true"/>
        </w:rPr>
        <w:t>من أزواج أمیر المؤمنین</w:t>
      </w:r>
      <w:bookmarkEnd w:id="557"/>
    </w:p>
    <w:p>
      <w:pPr>
        <w:pStyle w:val="Heading4"/>
        <w:numPr>
          <w:ilvl w:val="3"/>
          <w:numId w:val="1"/>
        </w:numPr>
        <w:rPr/>
      </w:pPr>
      <w:bookmarkStart w:id="558" w:name="__RefHeading___Toc463624_1738255347"/>
      <w:bookmarkStart w:id="559" w:name="_Toc200"/>
      <w:bookmarkEnd w:id="558"/>
      <w:r>
        <w:rPr/>
        <w:t>1</w:t>
      </w:r>
      <w:r>
        <w:rPr>
          <w:rtl w:val="true"/>
        </w:rPr>
        <w:t xml:space="preserve"> - </w:t>
      </w:r>
      <w:r>
        <w:rPr>
          <w:rtl w:val="true"/>
        </w:rPr>
        <w:t>خولة الحنفیة</w:t>
      </w:r>
      <w:bookmarkEnd w:id="559"/>
    </w:p>
    <w:p>
      <w:pPr>
        <w:pStyle w:val="Heading5"/>
        <w:numPr>
          <w:ilvl w:val="4"/>
          <w:numId w:val="1"/>
        </w:numPr>
        <w:rPr/>
      </w:pPr>
      <w:bookmarkStart w:id="560" w:name="__RefHeading___Toc463626_1738255347"/>
      <w:bookmarkStart w:id="561" w:name="_Toc201"/>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هی السیدة خولة بنت جعفر بن قیس بن سلمة بن ثعلبة بن یربوع بن ثعلبة بن الدول بن حنیفة بن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أسماء بنت عمرو بن أرقم بن عبید بن ثعلبة من بنی حنیفة</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أمرها أنها سبیت أیام رسول الله صلی الله علیه و آله أم بعد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جمع من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من سبی بنی حنیفة حین قتلهم خالد بن الولید وقتل رئیسهم مالک بن نویرة وتزوج بامرأته من لیلته</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وفاة النبی صلی الله علیه و آله فی زمن خلافة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لما قدم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قتلت امرأً مسلماً ثم نزوت علی امرأته لأرجمنک، وفیه أن أبا قتادة شهد أنهم أذنوا وصلوا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أکثر أخوه متمم بن نویرة من بکائه ورثائه حتی ضربت بهما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متمم یخاطب ضرار بن الأزور قاتل أخیه بأمر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القتیل إذا الرماح تناوحت بین البیوت قتلت یابن الأزور</w:t>
      </w:r>
    </w:p>
    <w:p>
      <w:pPr>
        <w:pStyle w:val="BookText"/>
        <w:rPr/>
      </w:pPr>
      <w:r>
        <w:rPr>
          <w:rFonts w:ascii="IRNazanin" w:hAnsi="IRNazanin" w:eastAsia="IRNazanin"/>
          <w:color w:val="111111"/>
          <w:sz w:val="28"/>
          <w:sz w:val="28"/>
          <w:szCs w:val="28"/>
          <w:rtl w:val="true"/>
          <w:lang w:bidi="fa-IR"/>
        </w:rPr>
        <w:t>ثم قال یخاطب خالداً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أدعوته بالله ثم غدرته لو هو دعاک بذمة لم یغدر</w:t>
      </w:r>
      <w:r>
        <w:rPr>
          <w:rStyle w:val="FootnoteAnchor"/>
          <w:rtl w:val="true"/>
        </w:rPr>
        <w:footnoteReference w:id="469"/>
      </w:r>
      <w:bookmarkStart w:id="562" w:name="pg14067_155186"/>
    </w:p>
    <w:p>
      <w:pPr>
        <w:pStyle w:val="BookText"/>
        <w:rPr/>
      </w:pPr>
      <w:bookmarkEnd w:id="562"/>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مُجّاعة بن مرارة الأسدی قد خطبها منهم فمنعوه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النبی صلی الله علیه و آله واضطربت الأمور خرج مجّاعة فی سریة یطلب ثأره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اختلجها منهم ورجعوا من بلاد بنی عامر وقد استخرجوا معهم خولة ابنة جعفر</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سبیت فی أیام رسول الله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علیاً إلی الیمن، فأصاب خولة فی بنی زبید، وقد ارتدوا مع عمرو بن معدی کرب، وکانت زبید سبتها من بنی حنیفة فی غارة لهم علیهم، فصارت فی سهم علی علیه السلام،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ولدت منک غلاماً فسمه باسمی، وکنه بکنیتی، فولدت له بعد موت فاطمة علیهاالسلام محمداً، فکناه أبا القاسم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ایاس بن جعفر الحافیة والدة محمد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النبی صلی الله علیه و آله فی منزله فضحک ثم قال یا علی أما انک تتزوجها من بعدی فتلد لک غلاماً فسمه باسمی وکنه بکنیتی وانحله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463628_1738255347"/>
      <w:bookmarkStart w:id="564" w:name="_Toc202"/>
      <w:bookmarkEnd w:id="563"/>
      <w:r>
        <w:rPr>
          <w:rtl w:val="true"/>
        </w:rPr>
        <w:t>من مآسی التاریخ</w:t>
      </w:r>
      <w:bookmarkEnd w:id="56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ادخلوا السبایا فی المسجد وفیهن خولة أم محمد ابن الحنفیة فجاءت إلی قبر رسول الله صلی الله علیه و آله والتجأت به وبکت وقالت یا رسول الله أشکو إلیک أفعال هؤلاء القوم سبونا من غیر ذنب ونحن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أیها الناس لم سبیتمونا ونحن نشهد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منعتم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الأمر لیس علی ما زعمت والأمر إنما کان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الرجال منعوکم فما</w:t>
      </w:r>
      <w:bookmarkStart w:id="565" w:name="pg14067_155187"/>
    </w:p>
    <w:p>
      <w:pPr>
        <w:pStyle w:val="BookText"/>
        <w:rPr/>
      </w:pPr>
      <w:bookmarkEnd w:id="565"/>
      <w:r>
        <w:rPr>
          <w:rFonts w:ascii="IRNazanin" w:hAnsi="IRNazanin" w:eastAsia="IRNazanin"/>
          <w:color w:val="111111"/>
          <w:sz w:val="28"/>
          <w:sz w:val="28"/>
          <w:szCs w:val="28"/>
          <w:rtl w:val="true"/>
          <w:lang w:bidi="fa-IR"/>
        </w:rPr>
        <w:t>بال النسوان المسلمات یسبین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یا معاشر العرب، تصونون حلائلکم وتهتکون حلائل غیرکم؟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نزکی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علی ما زعمتم، والله ما قالها أحد من بنی حنیفة وإنّا نضرب صبیاننا علی الصلاة من التسع وعلی الصیام من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لنخرج الزکاة من حیث یبقی فی جمادی الآخرة عشرة أیام ویوصی مریضنا بها 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قوم ما نکثنا ولا غیرنا ولا بدلنا حتی تقتلوا رجالنا وتسبوا حریمنا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یبعث کل سنة رجلاً یأخذ منا صدقاتنا من الأغنیاء من جملتنا، یفرقها علی فقرائنا فافعل أنت کذلک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463630_1738255347"/>
      <w:bookmarkStart w:id="567" w:name="_Toc203"/>
      <w:bookmarkEnd w:id="566"/>
      <w:r>
        <w:rPr>
          <w:rtl w:val="true"/>
        </w:rPr>
        <w:t>زواجها من أمیر المؤمنین</w:t>
      </w:r>
      <w:bookmarkEnd w:id="56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کل رجل منهم واحدة من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بن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ورمیا بثوبین إلی خولة فأراد کل واحد منهما أن یأخذها 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أبداً ولا یملکنی إلا من یخبرنی الکلام الذی قلته ساعة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فزعت من القوم فکانت لم تر ذلک قبله فتکلم بما لا تحصیل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والله إنّی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علی بن أبی طالب علیه السلام فوقف ونظر إلیهم وإلیها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حتی أسألها عن حالها ثم ناداها یا خولة اسمعی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أمک حاملة بک وضربها الطلق واشتد بها الأمر نادت اللهم سلمنی من هذا المولود فسبقت تلک بالنجاة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وضعتک نادیت من تحتها 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قلیل سیملکنی سید سیکون له ولد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أمک</w:t>
      </w:r>
    </w:p>
    <w:p>
      <w:pPr>
        <w:pStyle w:val="BookText"/>
        <w:rPr/>
      </w:pPr>
      <w:r>
        <w:rPr>
          <w:rFonts w:ascii="IRNazanin" w:hAnsi="IRNazanin" w:eastAsia="IRNazanin"/>
          <w:color w:val="111111"/>
          <w:sz w:val="28"/>
          <w:sz w:val="28"/>
          <w:szCs w:val="28"/>
          <w:rtl w:val="true"/>
          <w:lang w:bidi="fa-IR"/>
        </w:rPr>
        <w:t>ذلک الکلام فی لوح نحاس فدفنته فی الموضع الذی سقطت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فی اللیلة التی قبضت أمک فیها أوصت إلیک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وقت سبیکم لم یکن لک همٌّ إلا أخذ ذلک اللوح فأخذتیه وشددتیه علی عضدک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اللوح فأنا صاحب ذلک اللوح وأنا أمیر المؤمنین وأنا أبو ذلک الغلام المیمون واسمه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فرأیناها وقد استقبلت القبلة وقالت إلهی أنت المتفضل المنان أوزعنی أن اشکر نعمتک التی أنعمت بها إلی ولم تعطها لأحد إلا أتممتها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بصاحب من بیده التربة الناطق المنبئ بما هو کأس إلا أتممت فضلک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أخرجت اللوح ورمت به إلیه فأخذه أبو بکر وقرأه عثمان فإنه کان أجود القوم قراءة وما ازداد ما فی اللوح علی ما قال علی علیه السلام ولا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 اشهدوا أنی قد جعلت نفسی له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قولی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زوجته نفسی کما أمرنی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قبلتک زوجة، فماج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بها علی علیه السلام إلی بیت أسماء بنت عمیس فزینتها وتزوج بها وعلقت بمحمد وولدته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خولة المسجد وشرحت ما شرحت، ولم یکن علی علیه السلام حاضراً، وقد عرض علیها جماعة الصحابة، وکانت تسأل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اسمه علی،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الغرانی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ابن أبی طالب فإنی لا اسلم نفسی إلا إلیه، بذلک أمرنی والدی، فعند ذلک اعلم أمیر المؤمنین علیه السلام فجاء</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568" w:name="pg14067_155189"/>
    </w:p>
    <w:p>
      <w:pPr>
        <w:pStyle w:val="Heading4"/>
        <w:numPr>
          <w:ilvl w:val="3"/>
          <w:numId w:val="1"/>
        </w:numPr>
        <w:rPr/>
      </w:pPr>
      <w:bookmarkStart w:id="569" w:name="__RefHeading___Toc463632_1738255347"/>
      <w:bookmarkStart w:id="570" w:name="_Toc204"/>
      <w:bookmarkEnd w:id="568"/>
      <w:bookmarkEnd w:id="569"/>
      <w:r>
        <w:rPr/>
        <w:t>2</w:t>
      </w:r>
      <w:r>
        <w:rPr>
          <w:rtl w:val="true"/>
        </w:rPr>
        <w:t xml:space="preserve"> - </w:t>
      </w:r>
      <w:r>
        <w:rPr>
          <w:rtl w:val="true"/>
        </w:rPr>
        <w:t>أم البنین الکلابیة</w:t>
      </w:r>
      <w:bookmarkEnd w:id="570"/>
    </w:p>
    <w:p>
      <w:pPr>
        <w:pStyle w:val="Heading5"/>
        <w:numPr>
          <w:ilvl w:val="4"/>
          <w:numId w:val="1"/>
        </w:numPr>
        <w:rPr/>
      </w:pPr>
      <w:bookmarkStart w:id="571" w:name="__RefHeading___Toc463634_1738255347"/>
      <w:bookmarkStart w:id="572" w:name="_Toc205"/>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هی السیدة فاطمة بنت حزام بن خالد بن ربیعة بن عامر المعروف بالوحید ابن کلاب بن عامر بن ربیعة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 ثمامة بنت سهیل بن عامر ابن مالک بن جعفر بن کلاب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والشاعر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عقیل لبید بن ربیعة العامری، عم حزام بن خالد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عنه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کلمة قالتها العرب، کلمة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 وکل نعیم لا محالة زائل</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أما کیفیة زواجها من أمیر المؤمنین علیه السلام أنّه قال لأخیه عقیل وکان نسابة عالماً بأخبار العرب وأنسابهم ابغ امرأة قد ولدتها الفحولة من العرب لأتزوجها فتلد لی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أین أنت عن فاطمة بنت حزام بن خالد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 العرب أشجع من آبائها ولا أفرس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أمیر المؤمنین علیه السلام فولدت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مع الحسین علیه السلام ولا بقیة لهم إلا للعباس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السیدة الجلیلة من الشخصیات المتألقة فی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وتنتسب إلی أسرة لا نظیر لها فی الشجاعة والشهامة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أن آباءها من أشجع العرب وأثبتهم وأشدهم قتالاً وکانت أم البنین شاعرة مفوهة جلیلة</w:t>
      </w:r>
      <w:r>
        <w:rPr>
          <w:rFonts w:eastAsia="IRNazanin" w:cs="IRNazanin"/>
          <w:color w:val="111111"/>
          <w:sz w:val="28"/>
          <w:szCs w:val="28"/>
          <w:rtl w:val="true"/>
          <w:lang w:bidi="fa-IR"/>
        </w:rPr>
        <w:t>.</w:t>
      </w:r>
      <w:bookmarkStart w:id="573" w:name="pg14067_155190"/>
    </w:p>
    <w:p>
      <w:pPr>
        <w:pStyle w:val="Heading5"/>
        <w:numPr>
          <w:ilvl w:val="4"/>
          <w:numId w:val="1"/>
        </w:numPr>
        <w:rPr/>
      </w:pPr>
      <w:bookmarkStart w:id="574" w:name="__RefHeading___Toc463636_1738255347"/>
      <w:bookmarkStart w:id="575" w:name="_Toc206"/>
      <w:bookmarkEnd w:id="573"/>
      <w:bookmarkEnd w:id="574"/>
      <w:r>
        <w:rPr>
          <w:rtl w:val="true"/>
        </w:rPr>
        <w:t>أم البنین ترثی أولادها</w:t>
      </w:r>
      <w:bookmarkEnd w:id="575"/>
    </w:p>
    <w:p>
      <w:pPr>
        <w:pStyle w:val="BookText"/>
        <w:rPr/>
      </w:pPr>
      <w:r>
        <w:rPr>
          <w:rFonts w:ascii="IRNazanin" w:hAnsi="IRNazanin" w:eastAsia="IRNazanin"/>
          <w:color w:val="111111"/>
          <w:sz w:val="28"/>
          <w:sz w:val="28"/>
          <w:szCs w:val="28"/>
          <w:rtl w:val="true"/>
          <w:lang w:bidi="fa-IR"/>
        </w:rPr>
        <w:t>ذکر المؤرخون أنّها کانت تخرج إلی البقیع فی کل یوم ترثیهم وتحمل ولد العباس عبید الله فیجتمع لسماع رثائها أهل المدینة وفیهم مروان بن الحکم فیبکون لشجی الندبة، من قولها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رثائها وشعرها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العباس کر علی جماهیر النقد</w:t>
      </w:r>
    </w:p>
    <w:p>
      <w:pPr>
        <w:pStyle w:val="BookText"/>
        <w:rPr/>
      </w:pPr>
      <w:r>
        <w:rPr>
          <w:rFonts w:ascii="IRNazanin" w:hAnsi="IRNazanin" w:eastAsia="IRNazanin"/>
          <w:color w:val="111111"/>
          <w:sz w:val="28"/>
          <w:sz w:val="28"/>
          <w:szCs w:val="28"/>
          <w:rtl w:val="true"/>
          <w:lang w:bidi="fa-IR"/>
        </w:rPr>
        <w:t>ووراه من أبناء حیدر کل لیث ذی لبد</w:t>
      </w:r>
    </w:p>
    <w:p>
      <w:pPr>
        <w:pStyle w:val="BookText"/>
        <w:rPr/>
      </w:pPr>
      <w:r>
        <w:rPr>
          <w:rFonts w:ascii="IRNazanin" w:hAnsi="IRNazanin" w:eastAsia="IRNazanin"/>
          <w:color w:val="111111"/>
          <w:sz w:val="28"/>
          <w:sz w:val="28"/>
          <w:szCs w:val="28"/>
          <w:rtl w:val="true"/>
          <w:lang w:bidi="fa-IR"/>
        </w:rPr>
        <w:t>أنبئت أن ابنی أصیب برأسه مقطوع ید</w:t>
      </w:r>
    </w:p>
    <w:p>
      <w:pPr>
        <w:pStyle w:val="BookText"/>
        <w:rPr/>
      </w:pPr>
      <w:r>
        <w:rPr>
          <w:rFonts w:ascii="IRNazanin" w:hAnsi="IRNazanin" w:eastAsia="IRNazanin"/>
          <w:color w:val="111111"/>
          <w:sz w:val="28"/>
          <w:sz w:val="28"/>
          <w:szCs w:val="28"/>
          <w:rtl w:val="true"/>
          <w:lang w:bidi="fa-IR"/>
        </w:rPr>
        <w:t>ویلی علی شبلی أما ل برأسه ضرب العمد</w:t>
      </w:r>
    </w:p>
    <w:p>
      <w:pPr>
        <w:pStyle w:val="BookText"/>
        <w:rPr/>
      </w:pPr>
      <w:r>
        <w:rPr>
          <w:rFonts w:ascii="IRNazanin" w:hAnsi="IRNazanin" w:eastAsia="IRNazanin"/>
          <w:color w:val="111111"/>
          <w:sz w:val="28"/>
          <w:sz w:val="28"/>
          <w:szCs w:val="28"/>
          <w:rtl w:val="true"/>
          <w:lang w:bidi="fa-IR"/>
        </w:rPr>
        <w:t>لو کان سیفک فی ید یه لما دنا منه أحد</w:t>
      </w:r>
    </w:p>
    <w:p>
      <w:pPr>
        <w:pStyle w:val="BookText"/>
        <w:rPr/>
      </w:pPr>
      <w:r>
        <w:rPr>
          <w:rFonts w:ascii="IRNazanin" w:hAnsi="IRNazanin" w:eastAsia="IRNazanin"/>
          <w:color w:val="111111"/>
          <w:sz w:val="28"/>
          <w:sz w:val="28"/>
          <w:szCs w:val="28"/>
          <w:rtl w:val="true"/>
          <w:lang w:bidi="fa-IR"/>
        </w:rPr>
        <w:t>وقولها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أم البنین تذکرینی بلیوث العرین</w:t>
      </w:r>
    </w:p>
    <w:p>
      <w:pPr>
        <w:pStyle w:val="BookText"/>
        <w:rPr/>
      </w:pPr>
      <w:r>
        <w:rPr>
          <w:rFonts w:ascii="IRNazanin" w:hAnsi="IRNazanin" w:eastAsia="IRNazanin"/>
          <w:color w:val="111111"/>
          <w:sz w:val="28"/>
          <w:sz w:val="28"/>
          <w:szCs w:val="28"/>
          <w:rtl w:val="true"/>
          <w:lang w:bidi="fa-IR"/>
        </w:rPr>
        <w:t>کانت بنون لی أدعی بهم والیوم أصبحت ولا من بنین</w:t>
      </w:r>
    </w:p>
    <w:p>
      <w:pPr>
        <w:pStyle w:val="BookText"/>
        <w:rPr/>
      </w:pPr>
      <w:r>
        <w:rPr>
          <w:rFonts w:ascii="IRNazanin" w:hAnsi="IRNazanin" w:eastAsia="IRNazanin"/>
          <w:color w:val="111111"/>
          <w:sz w:val="28"/>
          <w:sz w:val="28"/>
          <w:szCs w:val="28"/>
          <w:rtl w:val="true"/>
          <w:lang w:bidi="fa-IR"/>
        </w:rPr>
        <w:t>أربعة مثل نسور الربی قد واصلوا الموت بقطع الوتین</w:t>
      </w:r>
    </w:p>
    <w:p>
      <w:pPr>
        <w:pStyle w:val="BookText"/>
        <w:rPr/>
      </w:pPr>
      <w:r>
        <w:rPr>
          <w:rFonts w:ascii="IRNazanin" w:hAnsi="IRNazanin" w:eastAsia="IRNazanin"/>
          <w:color w:val="111111"/>
          <w:sz w:val="28"/>
          <w:sz w:val="28"/>
          <w:szCs w:val="28"/>
          <w:rtl w:val="true"/>
          <w:lang w:bidi="fa-IR"/>
        </w:rPr>
        <w:t>تنازع الخرصان أشلاءهم فکلهم أمسی صریعاً طعین</w:t>
      </w:r>
    </w:p>
    <w:p>
      <w:pPr>
        <w:pStyle w:val="BookText"/>
        <w:rPr/>
      </w:pPr>
      <w:r>
        <w:rPr>
          <w:rFonts w:ascii="IRNazanin" w:hAnsi="IRNazanin" w:eastAsia="IRNazanin"/>
          <w:color w:val="111111"/>
          <w:sz w:val="28"/>
          <w:sz w:val="28"/>
          <w:szCs w:val="28"/>
          <w:rtl w:val="true"/>
          <w:lang w:bidi="fa-IR"/>
        </w:rPr>
        <w:t>یا لیت شعری أکما أخبروا بأن عباساً قطیع الیمین</w:t>
      </w:r>
      <w:r>
        <w:rPr>
          <w:rStyle w:val="FootnoteAnchor"/>
          <w:rtl w:val="true"/>
        </w:rPr>
        <w:footnoteReference w:id="479"/>
      </w:r>
    </w:p>
    <w:p>
      <w:pPr>
        <w:pStyle w:val="Heading5"/>
        <w:numPr>
          <w:ilvl w:val="4"/>
          <w:numId w:val="1"/>
        </w:numPr>
        <w:rPr/>
      </w:pPr>
      <w:bookmarkStart w:id="576" w:name="__RefHeading___Toc463638_1738255347"/>
      <w:bookmarkStart w:id="577" w:name="_Toc207"/>
      <w:bookmarkEnd w:id="576"/>
      <w:r>
        <w:rPr>
          <w:rtl w:val="true"/>
        </w:rPr>
        <w:t>موقف من إیمانها</w:t>
      </w:r>
      <w:bookmarkEnd w:id="57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دخل بشیر بن حذلم المدینة المنورة لینعی الحسین علیه السلام التقی بأم البنین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عظم الله لک الأجر بولدک عبد الله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سیدی ومولای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الأجر بولدک جعفر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سیدی ومولای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عثمان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سیدی ومولای الحسین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العباس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سیدی ومولای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 لا مقام لکم بها قتل الحسین فأدمعی مدرار</w:t>
      </w:r>
    </w:p>
    <w:p>
      <w:pPr>
        <w:pStyle w:val="BookText"/>
        <w:rPr/>
      </w:pPr>
      <w:r>
        <w:rPr>
          <w:rFonts w:ascii="IRNazanin" w:hAnsi="IRNazanin" w:eastAsia="IRNazanin"/>
          <w:color w:val="111111"/>
          <w:sz w:val="28"/>
          <w:sz w:val="28"/>
          <w:szCs w:val="28"/>
          <w:rtl w:val="true"/>
          <w:lang w:bidi="fa-IR"/>
        </w:rPr>
        <w:t>الجسم منه بکربلاء مضرج والرأس منه علی القناة یدار</w:t>
      </w:r>
    </w:p>
    <w:p>
      <w:pPr>
        <w:pStyle w:val="BookText"/>
        <w:rPr/>
      </w:pPr>
      <w:r>
        <w:rPr>
          <w:rFonts w:ascii="IRNazanin" w:hAnsi="IRNazanin" w:eastAsia="IRNazanin"/>
          <w:color w:val="111111"/>
          <w:sz w:val="28"/>
          <w:sz w:val="28"/>
          <w:szCs w:val="28"/>
          <w:rtl w:val="true"/>
          <w:lang w:bidi="fa-IR"/>
        </w:rPr>
        <w:t>فصاحت ولطمت خدها، وشقت جیبها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سیداه، ثم 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أم البنین تذکرینی بلیوث العرین</w:t>
      </w:r>
      <w:r>
        <w:rPr>
          <w:rStyle w:val="FootnoteAnchor"/>
          <w:rtl w:val="true"/>
        </w:rPr>
        <w:footnoteReference w:id="48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السیدة أم البنین تکنُّ فی نفسها من المودة والحب للحسن والحسین علیهماالسلام ما لا تکنه لأولادها الذین کانوا ملء العین فی کمالهم وآدابهم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قدمت أم البنین أبناء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أبنائها فی الخدمة والرعایة، ولم یعرف التاریخ أن ضرة تخلص لأبناء ضرتها وتقدمهم علی أبنائها سوی هذه السیدة الزکیة، والسیدة فاطمة بنت أسد الهاشمیة لرسول الله صلی الله علیه و آله، فقد کانت تری ذلک واجبا دینیا؛ لأن الله أمر بمودتهما فی کتابه الکریم، وهما ودیعة رسول الله صلی الله علیه و آله وریحانتاه، وقد عرفت أم البنین ذلک فوفت بحقهما وقامت بخدمتهما خیر قیام</w:t>
      </w:r>
      <w:r>
        <w:rPr>
          <w:rFonts w:eastAsia="IRNazanin" w:cs="IRNazanin"/>
          <w:color w:val="111111"/>
          <w:sz w:val="28"/>
          <w:szCs w:val="28"/>
          <w:rtl w:val="true"/>
          <w:lang w:bidi="fa-IR"/>
        </w:rPr>
        <w:t>.</w:t>
      </w:r>
      <w:bookmarkStart w:id="578" w:name="pg14067_155192"/>
    </w:p>
    <w:p>
      <w:pPr>
        <w:pStyle w:val="Heading5"/>
        <w:numPr>
          <w:ilvl w:val="4"/>
          <w:numId w:val="1"/>
        </w:numPr>
        <w:rPr/>
      </w:pPr>
      <w:bookmarkStart w:id="579" w:name="__RefHeading___Toc463640_1738255347"/>
      <w:bookmarkStart w:id="580" w:name="_Toc208"/>
      <w:bookmarkEnd w:id="578"/>
      <w:bookmarkEnd w:id="579"/>
      <w:r>
        <w:rPr>
          <w:rtl w:val="true"/>
        </w:rPr>
        <w:t>تاریخ وفاة أم البنین علیهاالسلام</w:t>
      </w:r>
      <w:bookmarkEnd w:id="580"/>
    </w:p>
    <w:p>
      <w:pPr>
        <w:pStyle w:val="BookText"/>
        <w:rPr/>
      </w:pPr>
      <w:r>
        <w:rPr>
          <w:rFonts w:ascii="IRNazanin" w:hAnsi="IRNazanin" w:eastAsia="IRNazanin"/>
          <w:color w:val="111111"/>
          <w:sz w:val="28"/>
          <w:sz w:val="28"/>
          <w:szCs w:val="28"/>
          <w:rtl w:val="true"/>
          <w:lang w:bidi="fa-IR"/>
        </w:rPr>
        <w:t>اختلف المؤرخون فی تعیین زمان وفاة أم البنین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بعضهم إلی أنّها توفیت فی الثالث من جمادی الآخرة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 أنّ أم البنین توفیت بعد مقتل الحسین علیه السلام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البعض الآخر إلی أنّها توفیت فی الثالث عشر من جمادی الآخرة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تؤید هذا الرأی بخصوص توقیت الیوم والشهر دون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الأعمش قال دخلت علی الإمام زین العابدین فی الثالث عشر من جمادی الآخرة وکان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الفضل بن العباس وهو باک حزین وهو یقول لقد ماتت جدتی أم البنین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السالکی یظهر أنّ المخبر الباکی هو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الفضل مات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السیر یقولون إن إرث العباس صار إلی عبید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نسله منه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الفضل مات بعد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الإرث إلی عبیدالله وهم ینظرون إلی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ارث العباس وصل إلی أمه والی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أخوة العباس وصل إلی أمه وورثها أبناء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یبقَ من الأبناء إلاّ عبیدالله وورث هو کل المال فهو الوارث بعدهم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عبیدالله بن العباس من العلماء ویوصف بالکمال والمروءة والجمال ومات وله خمس وخمسون سنة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581" w:name="pg14067_155193"/>
    </w:p>
    <w:p>
      <w:pPr>
        <w:pStyle w:val="BookText"/>
        <w:rPr/>
      </w:pPr>
      <w:bookmarkEnd w:id="581"/>
      <w:r>
        <w:rPr>
          <w:rFonts w:ascii="IRNazanin" w:hAnsi="IRNazanin" w:eastAsia="IRNazanin"/>
          <w:color w:val="111111"/>
          <w:sz w:val="28"/>
          <w:sz w:val="28"/>
          <w:szCs w:val="28"/>
          <w:rtl w:val="true"/>
          <w:lang w:bidi="fa-IR"/>
        </w:rPr>
        <w:t>وقبر أم البنین علیهاالسلام بالبقیع؛ لأنها لم تخرج إلی بلد آخر بعد مقتل الحسین علیه السلام فمدفنها فی المدینة وهو المشهور الآن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463642_1738255347"/>
      <w:bookmarkStart w:id="583" w:name="_Toc209"/>
      <w:bookmarkEnd w:id="582"/>
      <w:r>
        <w:rPr/>
        <w:t>3</w:t>
      </w:r>
      <w:r>
        <w:rPr>
          <w:rtl w:val="true"/>
        </w:rPr>
        <w:t xml:space="preserve"> - </w:t>
      </w:r>
      <w:r>
        <w:rPr>
          <w:rtl w:val="true"/>
        </w:rPr>
        <w:t>لیلی النهشلیة</w:t>
      </w:r>
      <w:bookmarkEnd w:id="583"/>
    </w:p>
    <w:p>
      <w:pPr>
        <w:pStyle w:val="BookText"/>
        <w:rPr/>
      </w:pPr>
      <w:r>
        <w:rPr>
          <w:rFonts w:ascii="IRNazanin" w:hAnsi="IRNazanin" w:eastAsia="IRNazanin"/>
          <w:color w:val="111111"/>
          <w:sz w:val="28"/>
          <w:sz w:val="28"/>
          <w:szCs w:val="28"/>
          <w:rtl w:val="true"/>
          <w:lang w:bidi="fa-IR"/>
        </w:rPr>
        <w:t>هی لیلی بنت مسعود بن جابر بن مالک بن ربعی بن سلم بن جندل بن نهشل ابن دارم بن حنظلة بن زید مناة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للإمام أمیر المؤمنین علیه السلام محمداً الأصغر المکنی أبا بکر وعبیدالله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الشهیدان مع أخیهما الحسین علیه السلام بالطف</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عبید الله مع مصعب یوم المختار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463644_1738255347"/>
      <w:bookmarkStart w:id="585" w:name="_Toc210"/>
      <w:bookmarkEnd w:id="584"/>
      <w:r>
        <w:rPr/>
        <w:t>4</w:t>
      </w:r>
      <w:r>
        <w:rPr>
          <w:rtl w:val="true"/>
        </w:rPr>
        <w:t xml:space="preserve"> - </w:t>
      </w:r>
      <w:r>
        <w:rPr>
          <w:rtl w:val="true"/>
        </w:rPr>
        <w:t>أسماء بنت عمیس الخثعمیة</w:t>
      </w:r>
      <w:bookmarkEnd w:id="58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بنت عمیس الخثعمیة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 میمونة زوج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 لبابة زوج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 سلمی بنت عمیس زوج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مع زوجها جعفر بن أبی طالب علیه السلام إلی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وأعقبت أسماء من جعفر بن أبی طالب الطیار ثمانیة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 الله، وعون، ومحمد الأکبر، ومحمد الأصغر، وعبد الله الأکبر، وعبد الله الأصغر، وحمید،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الأکبر فقتل مع عمه أمیر المؤمنین علیه السلام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عون ومحمد الأصغر فقتلا مع ابن عمهما الحسین علیه السلام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 الله الأکبر فهو أحد أجواد</w:t>
      </w:r>
    </w:p>
    <w:p>
      <w:pPr>
        <w:pStyle w:val="BookText"/>
        <w:rPr/>
      </w:pPr>
      <w:r>
        <w:rPr>
          <w:rFonts w:ascii="IRNazanin" w:hAnsi="IRNazanin" w:eastAsia="IRNazanin"/>
          <w:color w:val="111111"/>
          <w:sz w:val="28"/>
          <w:sz w:val="28"/>
          <w:szCs w:val="28"/>
          <w:rtl w:val="true"/>
          <w:lang w:bidi="fa-IR"/>
        </w:rPr>
        <w:t>بنی هاشم الأربعة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وعبد الله بن العباس وهو الرابع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 رسول الله صلی الله علیه و آله طفلاً غیر هؤلاء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الجود أخبار کثیرة حتی لقب بقطب السخاء، حضر مع عمه صفین، وعقد له یوم الجمل علی عشرة آلاف، ولیس لجعفر عقب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جعفر بن أبی طالب علیه السلام تزوجها أبو بکر فأولدت له محمداً حبیب علی علیه السلام وربیب حجره ووالیه علی مصر، قتله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علیه السلام عند قتل محمد بن أبی بکر خطبة موجودة فی النهج ولما مات أبو بکر، تزوجها أمیر المؤمنین علیه السلام فأولدت له یحیی بإجماع، واختلف فی عون بن علی بن أبی طالب فقیل إنه منها</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للإمام یحیی 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ومحمدا الأصغر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وأسماء لها مقام عظیم عند الله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أولیات النساء اللآتی آمنَّ بالنبی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حظیت بمدحٍ علی لسان النبی صلی الله علیه و آله وأهل البیت حتی کانت من المبشرات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الأخوات من أهل الجنة، فسماهن أسماء بنت عمیس الخثعمیة، وکانت تحت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وسلمی بنت عمیس الخثعمیة وکانت تحت حمزة، وخمس من بنی هلال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لها نعم القوم لولا أننا سبقناکم إلی الهجرة، فذکرت ذلک للنبی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لکم 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أرض الحبشة وإلی</w:t>
      </w:r>
      <w:bookmarkStart w:id="586" w:name="pg14067_155195"/>
    </w:p>
    <w:p>
      <w:pPr>
        <w:pStyle w:val="BookText"/>
        <w:rPr/>
      </w:pPr>
      <w:bookmarkEnd w:id="586"/>
      <w:r>
        <w:rPr>
          <w:rFonts w:ascii="IRNazanin" w:hAnsi="IRNazanin" w:eastAsia="IRNazanin"/>
          <w:color w:val="111111"/>
          <w:sz w:val="28"/>
          <w:sz w:val="28"/>
          <w:szCs w:val="28"/>
          <w:rtl w:val="true"/>
          <w:lang w:bidi="fa-IR"/>
        </w:rPr>
        <w:t>المدینة</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رفیقة الزهراء علیهاالسلام وصاحبتها وهی التی اقترحت علیها أن یضع جثمانها الطاهر فی التابوت وأعانت الإمام علیه السلام علی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رواة الحدیث</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463646_1738255347"/>
      <w:bookmarkStart w:id="588" w:name="_Toc211"/>
      <w:bookmarkEnd w:id="587"/>
      <w:r>
        <w:rPr/>
        <w:t>5</w:t>
      </w:r>
      <w:r>
        <w:rPr>
          <w:rtl w:val="true"/>
        </w:rPr>
        <w:t xml:space="preserve"> - </w:t>
      </w:r>
      <w:r>
        <w:rPr>
          <w:rtl w:val="true"/>
        </w:rPr>
        <w:t>أمامه بنت أبی العاص</w:t>
      </w:r>
      <w:bookmarkEnd w:id="588"/>
    </w:p>
    <w:p>
      <w:pPr>
        <w:pStyle w:val="BookText"/>
        <w:rPr/>
      </w:pPr>
      <w:r>
        <w:rPr>
          <w:rFonts w:ascii="IRNazanin" w:hAnsi="IRNazanin" w:eastAsia="IRNazanin"/>
          <w:color w:val="111111"/>
          <w:sz w:val="28"/>
          <w:sz w:val="28"/>
          <w:szCs w:val="28"/>
          <w:rtl w:val="true"/>
          <w:lang w:bidi="fa-IR"/>
        </w:rPr>
        <w:t>وهی أمامه بنت أبی العاص بن الربیع بن عبد العزی بن عبد مناف القرشیة العبشمیة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زینب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زینب قد تزوجت أبا العاص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 خدیجة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أنجبت ولدین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مات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وأمامه التی کان یحبها النبی صلی الله علیه و آله ویلاطفها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الإمام علی علیه السلام بوصیة الزهراء علیهاالسلام إذ وصته أن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تکون لولدی مثلی</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وزوجها منه الزبیر بن العوام؛ لأن أباها قد أوصاه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جرح علی علیه السلام خاف أن یتزوجها معاویة فأمر المغیرة بن نوفل بن الحارث بن عبد المطلب أن یتزوجها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علیٌّ علیه السلام وقضت العدة تزوجها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یحیی وبه کان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فهلکت عند المغیرة وبقیت عنده حدود الخمسین للهجرة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بعض المؤرخین أنّ علیاً لما حضرته الوفاة قال لأمامه بنت أبی العاص إنی لا آمن أن یخطبک هذا الطاغیة بعد 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لک فی الرجال حاجة فقد رضیت لک المغیرة بن نوفل عشیراً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عدتها کتب معاویة إلی مروان یأمره أن یخطبها علیه ویبذل لها 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خطبها أرسلت إلی المغیرة بن نوفل إنّ هذا قد أرسل یخطبنی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لک بنا حاجة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وخطبها من الحسن بن علی علیهماالسلام فزوجها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589" w:name="pg14067_155198"/>
    </w:p>
    <w:p>
      <w:pPr>
        <w:pStyle w:val="Heading2"/>
        <w:numPr>
          <w:ilvl w:val="1"/>
          <w:numId w:val="1"/>
        </w:numPr>
        <w:rPr/>
      </w:pPr>
      <w:bookmarkStart w:id="590" w:name="__RefHeading___Toc463648_1738255347"/>
      <w:bookmarkStart w:id="591" w:name="_Toc212"/>
      <w:bookmarkEnd w:id="589"/>
      <w:bookmarkEnd w:id="590"/>
      <w:r>
        <w:rPr>
          <w:rtl w:val="true"/>
        </w:rPr>
        <w:t>الفصل الخامس</w:t>
      </w:r>
      <w:r>
        <w:rPr>
          <w:rtl w:val="true"/>
        </w:rPr>
        <w:t xml:space="preserve">: </w:t>
      </w:r>
      <w:r>
        <w:rPr>
          <w:rtl w:val="true"/>
        </w:rPr>
        <w:t>شهربانو أم الإمام السجاد علیهما السلام</w:t>
      </w:r>
      <w:bookmarkEnd w:id="5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463650_1738255347"/>
      <w:bookmarkStart w:id="593" w:name="_Toc213"/>
      <w:bookmarkEnd w:id="592"/>
      <w:r>
        <w:rPr>
          <w:rtl w:val="true"/>
        </w:rPr>
        <w:t>اشارة</w:t>
      </w:r>
      <w:bookmarkStart w:id="594" w:name="pg14067_155200"/>
      <w:bookmarkEnd w:id="593"/>
    </w:p>
    <w:p>
      <w:pPr>
        <w:pStyle w:val="Heading3"/>
        <w:numPr>
          <w:ilvl w:val="2"/>
          <w:numId w:val="1"/>
        </w:numPr>
        <w:rPr/>
      </w:pPr>
      <w:bookmarkStart w:id="595" w:name="__RefHeading___Toc463652_1738255347"/>
      <w:bookmarkStart w:id="596" w:name="_Toc214"/>
      <w:bookmarkEnd w:id="594"/>
      <w:bookmarkEnd w:id="595"/>
      <w:r>
        <w:rPr>
          <w:rtl w:val="true"/>
        </w:rPr>
        <w:t>اسمها ونسبها</w:t>
      </w:r>
      <w:bookmarkEnd w:id="596"/>
    </w:p>
    <w:p>
      <w:pPr>
        <w:pStyle w:val="Heading4"/>
        <w:numPr>
          <w:ilvl w:val="3"/>
          <w:numId w:val="1"/>
        </w:numPr>
        <w:rPr/>
      </w:pPr>
      <w:bookmarkStart w:id="597" w:name="__RefHeading___Toc463654_1738255347"/>
      <w:bookmarkStart w:id="598" w:name="_Toc215"/>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أختلف المؤرخون وأصحاب السّیر فی تشخیص اسمها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ذکره فی صحیفة الزهراء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بن الحسین العدل أمه شهربانو بنت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الشواهد التاریخیة التی یأتی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شاه زنان أی ملکة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بانویه أی ملکة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علی اختلاف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المجلسی عن المبرد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أم علی بن الحسین علیهماالسلام سلافة من ولد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النسب من خیرات النساء</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یعود اختلاف الروایات فی تسمیتها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أمیر المؤمنین علیه السلام سألها یوماً عن اسمها،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هذا التغیر الذی صدر من الإمام لأجل اختصاص الزهراء علیهاالسلام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 إن شاء الله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یزدجرد بن شهریار بن شیرویه بن کسری أبرویز بن هرمز بن 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الملک العادل، وکان یزدجرد آخر ملوک الفرس</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599" w:name="pg14067_155201"/>
    </w:p>
    <w:p>
      <w:pPr>
        <w:pStyle w:val="BookText"/>
        <w:rPr/>
      </w:pPr>
      <w:bookmarkEnd w:id="599"/>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یزدجرد بن شهریار ابن کسری بن قباذ بن فیروز بن یزدجرد بن بهرام حور بن یزدجرد بن بهرام بن سابور ذی الأکتاف وهؤلاء کلهم ملوک</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بنت شیرویه بن کسری أبرویز</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463656_1738255347"/>
      <w:bookmarkStart w:id="601" w:name="_Toc216"/>
      <w:bookmarkEnd w:id="600"/>
      <w:r>
        <w:rPr>
          <w:rtl w:val="true"/>
        </w:rPr>
        <w:t>اکاذیب واهیة فی نسب أم السجاد علیه السلام</w:t>
      </w:r>
      <w:bookmarkEnd w:id="601"/>
    </w:p>
    <w:p>
      <w:pPr>
        <w:pStyle w:val="BookText"/>
        <w:rPr/>
      </w:pPr>
      <w:r>
        <w:rPr>
          <w:rFonts w:ascii="IRNazanin" w:hAnsi="IRNazanin" w:eastAsia="IRNazanin"/>
          <w:color w:val="111111"/>
          <w:sz w:val="28"/>
          <w:sz w:val="28"/>
          <w:szCs w:val="28"/>
          <w:rtl w:val="true"/>
          <w:lang w:bidi="fa-IR"/>
        </w:rPr>
        <w:t>ذکر ابن عنبة فی ذیل کلامه قولاً فی اختلاف نسب السیدة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منع البعض من انتساب أم الإمام السجاد علیه السلام إلی یزدجرد الذی هو أحد ملوک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النسابین والمؤرخین قالوا إن بنتی یزدجرد کانتا معه حین ذهب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أم زین العابدین علیه السلام من غیر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أغنی الله تعالی علی بن الحسین علیهماالسلام بما حصل له من ولادة رسول الله صلی الله علیه و آله عن ولادة یزدجرد بن شهریار المجوسی المولود من غیر عقد علی ما جاءت به التواریخ، والعرب لا تعد للعجم فضیلة وإنْ کانوا ملوکاً ولو اعتدوا بالملک فضیلة لوجب أن یفضلوا العجم علی العرب ویفضلوا قحطان علی عدنان، ولکن لیس ذلک عندهم شیئاً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لهج بعض العوام وکثیر من بنی الحسین علیه السلام بذکر هذه النسبة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بن الحسین علیهماالسلام بین النبوة والملک ولیس ذلک بشیء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تمسک شرذمة من أصحاب الضغائن والأحقاد من الشعوبیین واللیبرالیین فی ما ذکره ابن عنبة وقاموا بتوسعة الاشکال وتغییر حقائق التاریخ</w:t>
      </w:r>
      <w:r>
        <w:rPr>
          <w:rFonts w:eastAsia="IRNazanin" w:cs="IRNazanin"/>
          <w:color w:val="111111"/>
          <w:sz w:val="28"/>
          <w:szCs w:val="28"/>
          <w:rtl w:val="true"/>
          <w:lang w:bidi="fa-IR"/>
        </w:rPr>
        <w:t>,</w:t>
      </w:r>
      <w:bookmarkStart w:id="602" w:name="pg14067_155202"/>
    </w:p>
    <w:p>
      <w:pPr>
        <w:pStyle w:val="BookText"/>
        <w:rPr/>
      </w:pPr>
      <w:bookmarkEnd w:id="602"/>
      <w:r>
        <w:rPr>
          <w:rFonts w:ascii="IRNazanin" w:hAnsi="IRNazanin" w:eastAsia="IRNazanin"/>
          <w:color w:val="111111"/>
          <w:sz w:val="28"/>
          <w:sz w:val="28"/>
          <w:szCs w:val="28"/>
          <w:rtl w:val="true"/>
          <w:lang w:bidi="fa-IR"/>
        </w:rPr>
        <w:t>فقد حاولوا أنّ یجعلوا الحق کذباً والکذب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إنّ أمّ الإمام السجاد علیه السلام لیست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جعلوها بدلاً من ذلک عدنانیة قرشیة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إنّها الفاضلة أم إسحاق بنت طلحة بن عبید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ما استندوا إلیه هو ما ذکره صاحب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الأمام السجاد علیه السلام وأخته فاطمة بنت الحسین أم فاطمة بنت الحسین هی أم إسحاق بنت طلحة بن عبید الله هما أشقاء من نفس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هی أیضاً أم الأمام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کما تقدم من کلام ابن عنبة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463658_1738255347"/>
      <w:bookmarkStart w:id="604" w:name="_Toc217"/>
      <w:bookmarkEnd w:id="603"/>
      <w:r>
        <w:rPr>
          <w:rtl w:val="true"/>
        </w:rPr>
        <w:t>والصحیح</w:t>
      </w:r>
      <w:bookmarkEnd w:id="6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ابن عنبة فی أول کلامه بشکل صریح أثبت رأی المشهور أنّها شاه زنان بنت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أمه فالمشهور أنها شاه زنان بنت کسری یزدجرد بن شهریار بن أبرویزد، وقیل إن اسمها شهربانو، قیل نهبت فی فتح المدائن فنفلها عمر بن الخطاب من الحسین علیه السلام وقیل بعث حریث بن جابر الجعفی إلی أمیر المؤمنین علی بن أبی طالب علیه السلام ببنتی یزدجرد بن شهریار فأخذهما وأعطی واحدة لابنه الحسین علیه السلام فأولدها علی بن الحسین علیه السلام وأعطی الأخری لمحمد بن أبی بکر فأولدها القاسم الفقیه ابن محمد بن أبی بکر فهما ابنا خالة، وقال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غزالة وهی من بنات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سلامة من ولد یزدجرد</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یتناول الموضوع من حیث الفخر بالأنساب لیس لغرض إثبات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للحسینیین فخر بولادة جدهم علی زین العابدین علیه السلام من أحدی بنات کسری فالفخر متحقق أیضاً للحسنیین لأن فاطمة بنت الحسین قد تزوجت من الحسن المثنی بن الإمام الحسن الزکی علیه السلام وولدت له أولاده الحسن المثلث وعبد الله المحض وإبراهیم وهی فیما یقال من أم علی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 أنه لم یجزم بهذه الصلة الجدیدة للحسنیین بل أستخدم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هذه الصلة أحد من المؤرخین قبل ابن عنبة فی عمدة الطالب ولا بعده، ولو کانت هذه الصلة معروفة لشاعت ونقلها العدید من المؤرخین ولکن ذلک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المستشکل نفسه قدذکر فی قائمة مصادر کتیبه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لم یحتوِ أیٌّ منها علی تصریح أو تلمیح أو أشارة أو افتراض إلی أنّ أم السجاد علیه السلام عربیة، بل الکتب التاریخیة والتراثیة متأرجحة بین کون أمّه امَة أو امَة من بنات کسری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بن أمیر المؤمنین علیهماالسلام قد تزوج من أم إسحاق بنت طلحة فولدت له طلحة والحسین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خلف علی أم إسحاق بعد الحسن علیه السلام أخیه الحسین علیه السلام،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معنیین الأول أنّ الحسین علیه السلام تزوج أم إسحاق بعد وفاة أخیه الحسن علیه السلام والثانی أنّه علیه السلام تزوجها بعد طلاق أخیه علیه السلام لها، والمعنی الأول هو الأکثر شیوعاً واستعمالاً عند العرب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الی ما أثبته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فإنّ الإمام الحسن علیه السلام</w:t>
      </w:r>
    </w:p>
    <w:p>
      <w:pPr>
        <w:pStyle w:val="BookText"/>
        <w:rPr/>
      </w:pPr>
      <w:r>
        <w:rPr>
          <w:rFonts w:ascii="IRNazanin" w:hAnsi="IRNazanin" w:eastAsia="IRNazanin"/>
          <w:color w:val="111111"/>
          <w:sz w:val="28"/>
          <w:sz w:val="28"/>
          <w:szCs w:val="28"/>
          <w:rtl w:val="true"/>
          <w:lang w:bidi="fa-IR"/>
        </w:rPr>
        <w:t xml:space="preserve">قد استشهد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وزواج الإمام الحسین علیه السلام من أم إسحاق کان بعد هذا التاریخ فیما نجد أنّ ولادة الإمام علی زین العابدین علیه السلام کانت 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أم إسحاق لا یمکن أنْ تکون أمّاً له لأنها حین ولادته کانت حلیلةً للأمام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محمداً الباقر علیه السلام هو أول من جمع ولادة الحسن والحسین علیهماالسلام؛ لأن أباه الإمام علیاً زین العابدین علیه السلام قد تزوج من ابنة عمه أم عبدالله فاطمة بنت الأمام الحسن علیه السلام وأمها أم إسحاق بنت طلحة فولدت له أبنه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محله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ام إسحاق هی التی ولدت الإمام علیاً زین العابدین علیه السلام بحسب مزاعم المستشکل لما جاز له أنْ یتزوج من فاطمة بنت الإمام الحسن علیه السلام لأنها حینئذٍ ستکون أخته من جهة الأم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وثیقة تاریخیة فی النصف الأول للقرن الثانی الهجری تشیر إلی أنّ أم الإمام علی زین العابدین علیه السلام هی أَمَة ولیست عربیة کما زعم، وهذه الوثیقة إضافة إلی أنها قریبة من عصر الإمام علی زین العابدین علیه السلام فقد وردت بلسان شخص بعید عن شبهة التأثیر الشعوبی والدس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رسالة کتبها الخلیفة العباسی الثانی أبو جعفر الملقب بالمنصور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الملقب بالنفس الزکیة بن عبد الله المحض بن الحسن المثنی بن الإمام الحسن علیه السلام لما ثار الأخیر علیه، وقد ذکرها ابن خلدون فی تأریخه،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ولد قبلکم مولود بعد وفاة رسول الله صلی الله علیه و آله أفضل من علی بن الحسین وهو لأم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خیراً من جدک حسن بن حسن ثم ابنه محمد خیر من أبیک وجدته أم</w:t>
      </w:r>
    </w:p>
    <w:p>
      <w:pPr>
        <w:pStyle w:val="BookText"/>
        <w:rPr/>
      </w:pPr>
      <w:r>
        <w:rPr>
          <w:rFonts w:ascii="IRNazanin" w:hAnsi="IRNazanin" w:eastAsia="IRNazanin"/>
          <w:color w:val="111111"/>
          <w:sz w:val="28"/>
          <w:sz w:val="28"/>
          <w:szCs w:val="28"/>
          <w:rtl w:val="true"/>
          <w:lang w:bidi="fa-IR"/>
        </w:rPr>
        <w:t>ولد ثم ابنه جعفر وهو خیر منک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عشرات الکتب تاریخیة وحدیثیة لدی الفریقین تذکر أنّها أمة فارسیة بنت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العداء یعمی الأبصار والبصائر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جعل شریعتی هو الآخر یطعن بروایة تذکر مقام وفضل السیدة شهربانو ویتخذها سبباً لنفی زواج شهربانویة بنت یزدجرد بالإمام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أم للإمام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ویحول الموضوع إلی مساجلات واهیة واستنتاجات باطلة لا تستند إلی أی دلیل ولا تعبر إلا عن مجموعة أوهام أراد من إظهارها التنفیس وإثارة النعرات الطائفیة والقومیة</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تناسی ما علیه الجمهور وغیرهم من ثبوت هذه الحقیقة فی تواریخهم وأحادیثهم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تکون هذه الحملات الشعواء والاستنتاجات الفاسدة علی امَّهات الأئمة الباقین الذین کانت امَّهاتهم جواریَ أیضا وغیر عربیات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سبعة أئمة امَّهاتهم جوارٍ وغیر عربیات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أم الإمام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یقال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احیوا البربر کما احیوا الدولة الساسانیة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لهم میول للبرابرة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التهاترات التی لا تستحق الإطالة والوقوف عندها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تتکشف الحقائق ویتضح الخطأ الذی وقع فیه البعض بادعائهم النسب العربی لأم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الله أنّ یبعد الأمة الإسلامیة من هذه الأمراض الخطیرة التی تجرّ الویل للإسلام والمسلمین</w:t>
      </w:r>
      <w:r>
        <w:rPr>
          <w:rFonts w:eastAsia="IRNazanin" w:cs="IRNazanin"/>
          <w:color w:val="111111"/>
          <w:sz w:val="28"/>
          <w:szCs w:val="28"/>
          <w:rtl w:val="true"/>
          <w:lang w:bidi="fa-IR"/>
        </w:rPr>
        <w:t>.</w:t>
      </w:r>
      <w:bookmarkStart w:id="605" w:name="pg14067_155206"/>
    </w:p>
    <w:p>
      <w:pPr>
        <w:pStyle w:val="Heading4"/>
        <w:numPr>
          <w:ilvl w:val="3"/>
          <w:numId w:val="1"/>
        </w:numPr>
        <w:rPr/>
      </w:pPr>
      <w:bookmarkStart w:id="606" w:name="__RefHeading___Toc463660_1738255347"/>
      <w:bookmarkStart w:id="607" w:name="_Toc218"/>
      <w:bookmarkEnd w:id="605"/>
      <w:bookmarkEnd w:id="606"/>
      <w:r>
        <w:rPr>
          <w:rtl w:val="true"/>
        </w:rPr>
        <w:t>اشکال وجواب</w:t>
      </w:r>
      <w:bookmarkEnd w:id="607"/>
    </w:p>
    <w:p>
      <w:pPr>
        <w:pStyle w:val="BookText"/>
        <w:rPr/>
      </w:pPr>
      <w:r>
        <w:rPr>
          <w:rFonts w:ascii="IRNazanin" w:hAnsi="IRNazanin" w:eastAsia="IRNazanin"/>
          <w:color w:val="111111"/>
          <w:sz w:val="28"/>
          <w:sz w:val="28"/>
          <w:szCs w:val="28"/>
          <w:rtl w:val="true"/>
          <w:lang w:bidi="fa-IR"/>
        </w:rPr>
        <w:t>وأما ما ذکر من أنّ أباها کان مولوداً من غیر عقد؛ وهذا ینافی ما علیه اعتقاد الأمامیة فی طهارة آباء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لکل قوم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الحدائق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أن یقال للإماء یا بنت کذا وکذا،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عدم جواز قذف أصحاب الملل والأدیان والطعن فی أنسابهم بما خالف مقتضی شریعتنا إذا کان سائغاً فی شرایعهم، وعلیه تدل جملة من الأخبار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عبد الله بن سنان فی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رجلاً مجوسیاً عند عن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ینکح أمه وأمته،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عندهم نکاح فی دینهم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قوم یعرفون النکاح من السفاح فنکاحهم جائز</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دعواهم بعیدة عن الواقع ولم تکن ثابتة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مجرد استیحاء وتوهم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یمکن أن یقال إنّها کانت فی أسرة محتشمة مراعیة لآداب العفّة ولو بحسب أعرافهم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من النصوص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إدخالها علی الخلیفة الثانی فقد غطت وجهها وتأوهت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bookmarkStart w:id="608" w:name="pg14067_155207"/>
    </w:p>
    <w:p>
      <w:pPr>
        <w:pStyle w:val="BookText"/>
        <w:rPr/>
      </w:pPr>
      <w:bookmarkEnd w:id="608"/>
      <w:r>
        <w:rPr>
          <w:rFonts w:ascii="IRNazanin" w:hAnsi="IRNazanin" w:eastAsia="IRNazanin"/>
          <w:color w:val="111111"/>
          <w:sz w:val="28"/>
          <w:sz w:val="28"/>
          <w:szCs w:val="28"/>
          <w:rtl w:val="true"/>
          <w:lang w:bidi="fa-IR"/>
        </w:rPr>
        <w:t>یعکس لنا أنّها عاشت فی ظروف اسریة واجتماعیة مراعیة قد أثرت بها وبسلوکها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أیضاً ما کشف عنه الإمام علی علیه السلام حین سألها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حفظت عن أبیک بعد وقعة الفیل؟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 عنه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الله علی أمر ذلت المطامع دونه، وإذا انقضت المدة کان الحتف فی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قال أبوک تذل الأمور للمقادیر حتی یکون الحتف فی التدبیر</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سؤال الإمام علیه السلام وتأییده واستحسانه لقول أبیها أنّ أباها من الشخصیات ذات العلم والمکانة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الرؤیا التی رأتها فی المنام من دخول النبی صلی الله علیه و آله وأهل البیت علیهم السلام دارهم لغرض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3"/>
        <w:numPr>
          <w:ilvl w:val="2"/>
          <w:numId w:val="1"/>
        </w:numPr>
        <w:rPr/>
      </w:pPr>
      <w:bookmarkStart w:id="609" w:name="__RefHeading___Toc463662_1738255347"/>
      <w:bookmarkStart w:id="610" w:name="_Toc219"/>
      <w:bookmarkEnd w:id="609"/>
      <w:r>
        <w:rPr>
          <w:rtl w:val="true"/>
        </w:rPr>
        <w:t>مقتل والدها یزدجرد</w:t>
      </w:r>
      <w:bookmarkEnd w:id="610"/>
    </w:p>
    <w:p>
      <w:pPr>
        <w:pStyle w:val="Heading4"/>
        <w:numPr>
          <w:ilvl w:val="3"/>
          <w:numId w:val="1"/>
        </w:numPr>
        <w:rPr/>
      </w:pPr>
      <w:bookmarkStart w:id="611" w:name="__RefHeading___Toc463664_1738255347"/>
      <w:bookmarkStart w:id="612" w:name="_Toc220"/>
      <w:bookmarkEnd w:id="611"/>
      <w:r>
        <w:rPr>
          <w:rtl w:val="true"/>
        </w:rPr>
        <w:t>اشارة</w:t>
      </w:r>
      <w:bookmarkEnd w:id="61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الأثیر فی أحداث سنة إحدی وثلاثین مقتل یزدجرد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الناس فی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إنه هرب من کرمان فی جماعة یسیرة إلی مرو ومعه خرزاد أخو رستم فرجع عنه إلی العراق ووصی به ماهویه مرزبان مرو فسأله یزدجرد مالاً فمنعه فخافه أهل مرو علی أنفسهم فأرسلوا إلی الترک یستنصروهم علیه فأتوه فبیتوه فقتلوا أصحابه فهرب یزدجرد ماشیاً إلی شط المرغاب فأوی إلی بیت رجل ینقر الأرحاء فلما نام قتله،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بیته أهل مرو ولم یستنصروا بالترک فقتلوا أصحابه وهرب منهم فقتله النقار وتبعوا أثره إلی بیت الذی ینقر الأرحاء فأخذوه وضربوه فأقر بقتله فقتلوه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یزدجرد من النهر وجعل فی تابوت وحمل إلی إصطخر فوضع فی ناووس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یزدجرد هرب بعد وقعة نهاوند إلی أرض أصبهان وبها رجل یقال له مطیار کان قد أصاب من العرب شیئاً یسیراً فصار له بها محل کبیر فأتی مطیار یزدجرد ذات یوم زائراً فحجبه بوابه لیستأذن له فضربه وشج أنفه وحمیة لحجبه إیاه فدخل البواب علی یزدجرد مدمی فلما نظر إلیه أفظعه ذلک فرحل عن أصبهان من ساعته فأتی الری فخرج إلیه صاحب طبرستان وعرض علیه بلاده وأخبره بحصانتها وقال له إن أنت لم تجبنی یومک هذا ثم أتیتنی بعد ذلک فلم أقبلک ولم أرک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مضی من فوره ذلک إلی سجستان ثم سار إلی مرو فی ألف فارس،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قصد فارس فأقام بها أربع سنین ثم أتی کرمان فأقام بها سنتین أو ثلاثاً فطلب إلیه دهقانه شیئاً فلم یجبه فجره برجله وطرده عن بلاده فسار إلی سجستان فأقام بها نحواً من خمس سنین ثم عزم علی قصد خراسان لیجمع الجموع ویسیر بهم إلی العرب فسار إلی مرو ومعه الرهن من أولاد الدهاقین ومعه فی رؤسائهم فرخزاد فلما قدم مرو کاتب ملوک الصین وملک فرغانة وملک کابل وملک الخرز یستمدهم وکان الدهقان یومئذ بمرو ماهویة أبو براز فوکل ماهویه بمرو ابنه براز لیحفظها ویمنع عنها یزدجرد خوفاً من مکره فرکب یزدجرد یوماً وطاف بالمدینة وأراد دخولها من بعض أبوابها فمنعه براز فصاح به أبوه لیفتح الباب فلم یفعل وأومأ إلیه أبوه أن لا یفعل ففطن له رجل من أصحاب یزدجرد فأعلمه بذلک واستأذنه فی قتله وقال إن فعلت صفت لک الأمور بهذه الناحیة فلم یأذن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یزدجرد صرف الدهقنة عن ماهویة إلی صنجان ابن أخیه فبلغ ذلک ماهویه فعمل فی هلاک یزدجرد فکتب إلی نیزک طرخان یخبره أن یزدجرد وقع إلیه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مفلولاً یدعوه إلی القدوم علیه لیتفقا علی قتله ومصالحة العرب علیه وضمن له إن فعل أن یعطیه کل یوم ألف درهم فکتب نیزک إلی یزدجرد یعده المساعدة علی العرب وأنه یقدم علیه بنفسه إن أبعد عسکره وفرخزاد عنه فاستشار یزدجرد أصحابه فقال له سنجان لست أری أن تبعد عنک أصحابک وفرخزاد وقال أبو براز أری أن تتألف نیزک وتجیبه إلی ما سأل فقبل رأیه وفرق عنه جنده وأمر فرخزاد أن یأتی أجمة سرخس فصاح فرخزاد وشق جیبه وتناول عموداً بین یدیه یرید ضرب أبی براز به وقال یا قتلة الملوک قتلتم ملکین وقال أظنکم قاتلی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یبرح فرخزاد حتی کتب له یزدجرد بخط یده أنه آمن وأنه قد أسلم یزدجرد وأهله وما معه إلی ماهویه وأشهد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نیزک فلقیه یزدجرد بالمزامیر والملاهی أشار علیه بذلک أبو براز فلما لقیه تأخر عنه أبو براز فاستقبله نیزک ماشیاً، فأمر له یزدجرد بجنیبة من جنائبه، فرکبها، فلما توسط عسکره توافقا فقال له نیزک فیما یقول زوجنی إحدی بناتک حتی أناصحک فی قتال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فسبه یزدجرد فضربه نیزک بمقرعته وصاح یزدجرد غدر الغادر ورکض منهزماً وقتل أصحاب نیزک أصحاب یزدجرد وانتهی یزدجرد من هزیمته إلی مکان من نواحی مرو فنزل عن فرسه ودخل إلی بیت طحان فمکث فیه ثلاثة أیام لم یأکل طعاماً فقال له الطحان أیها الشقی کل طعاماً فقد 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لست أصل إلی ذلک إلا بزمزمة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الطحان رجل یزمزم فکلمه الطحان فی ذلک ففعل وزمزم له فأکل فلما رجع المزمزم سمع بذکر یزدجرد فسأل عن حلیته فوصفوه له فأخبرهم به وبحلیته فأرسل إلیه أبو براز رجلاً من الأساورة وأمره بخنقه وإلقائه فی النهر وأتی الطحان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فضربه لیدله علیه فلم یفعل وجحده فلما أراد الانصراف عنه قال له بعض أصحابه إنی لأجد ریح مسک ونظر إلی طرف ثوبه من دیباج فی الماء فجذبه فإذا هو یزدجرد فسأله أن لا یقتله ولا یدل علیه وجعل له خاتمه ومنطقته وسواره فقال له أعطنی أربعة دراهم وأخلی عنک فلم یکن معه وقال إن خاتمی لا یحصی ثمنه فخذه فأبی علیه فقال له یزدجرد قد کنت أخبر أنی سأحتاج إلی أربعة دراهم واضطر إلی أن یکون أکلی أکل الهر فقد رأیت ذلک ثم نزع أحد قرطیه فأعطاه الطحان لیستر علیه وأرادوا قتله فقال ویحکم إنا نجد فی کتبنا أنه من قتل الملوک عاقبه الله بالحریق فی الدنیا فلا تقتلونی واحملونی إلی الدهقان أو إلی العرب فإنهم یستبقون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ما علیه من الحلی وخنقوه بوتر القوس وألقوه فی الماء فجری به الماء حتی انتهی إلی فوهة الرزیق فتعلق بعود فأخذه أسقف مرو وجعله فی تابوت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سار یزدجرد من کرمان قبل ورود العرب إلیها نحو مرو علی الطبسین وقهستان فی أربعة آلاف فلما قارب مرو لقیه قائدان یقال لأحدهما براز وللآخر سنجان وکانا متباغضین، فسعی براز بسنجان حتی هم یزدجرد بقتله وأفشی ذلک إلی امرأة من نسائه ففشا الحدیث فجمع سنجان أصحابه وقصد قصر یزدجرد فهرب براز وخاف یزدجرد فهرب أیضاً إلی رحی علی فرسخین من مرو فدخل بیت نقار الرحی فأطعمه الطحان فطلب منه شیئاً فأعطاه منطقته فقال إنما یکفینی أربعة دراهم فلم یکن معه ثم نام یزدجرد فقتله الطحان بفأس کان معه وأخذ ما علیه وألقی جیفته فی الماء وشق بطنه وثقله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بقتله مطران کان بمرو فجمع النصاری وقال قتل ابن شهریار وإنما شهریار</w:t>
      </w:r>
      <w:bookmarkStart w:id="613" w:name="pg14067_155211"/>
    </w:p>
    <w:p>
      <w:pPr>
        <w:pStyle w:val="BookText"/>
        <w:rPr/>
      </w:pPr>
      <w:bookmarkEnd w:id="613"/>
      <w:r>
        <w:rPr>
          <w:rFonts w:ascii="IRNazanin" w:hAnsi="IRNazanin" w:eastAsia="IRNazanin"/>
          <w:color w:val="111111"/>
          <w:sz w:val="28"/>
          <w:sz w:val="28"/>
          <w:szCs w:val="28"/>
          <w:rtl w:val="true"/>
          <w:lang w:bidi="fa-IR"/>
        </w:rPr>
        <w:t>بن شیرین المؤمنة التی قد عرفتم حقها وإحسانها إلی أهل ملتنا مع ما نال النصاری فی ملک جده أنوشروان من الشرف فینبغی أن نحزن لقتله ونبنی له ناووساً فأجابوه إلی ذلک وبنوا له ناووساً وأخرجوا جثته وکفنوها ودفنوها فی الناووس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ملکه عشرین سنة منها أربع سنین فی دعة وست عشرة سنة فی تعب من محاربة العرب إیاه وغلظتهم علیه وکان آخر من ملک من آل أردشیر بن بابک وصفا الملک بعده للعرب</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463666_1738255347"/>
      <w:bookmarkStart w:id="615" w:name="_Toc221"/>
      <w:bookmarkEnd w:id="614"/>
      <w:r>
        <w:rPr>
          <w:rtl w:val="true"/>
        </w:rPr>
        <w:t>ما قاله البلاذری فی مقتل یزدجرد</w:t>
      </w:r>
      <w:bookmarkEnd w:id="61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البلاذری أنّ یزدجرد هرب من المدائن إلی حلوان، ثم إلی 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المسلمون من أمر نهاوند هرب من إصبهان إلی 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عبد الله ابن بدیل بن ورقاء بعد فتح إصبهان لاتباعه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ووافی أبو موسی الأشعری إصطخر فرام فتحها فلم یمکنه ذلک، وعاناها عثمان بن أبی العاصی الثقفی فلم یقدر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عبد الله بن عامر بن کریز البصرة سنة تسع وعشرین، وقد افتتحت فارس کلها إلا إصطخر وجور، فهمَّ یزدجرد بأن یأتی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مرزبانها عرض علیه وهو بإصبهان أن یأتیها وأخبره بحصانتها، ثم بدا له فهرب إلی کرمان، واتبعه ابن عامر مجاشع بن مسعود السلمی وهرم بن حیان العبدی، فمضی مجاشع فنزل بیمنذ من کرمان، فأصاب الناس الدمق، وهلک جیشه فلم ینج إلا القلیل، فسمی القصر قصر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مجاشع إلی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یزدجرد جلس ذات یوم بکرمان، فدخل علیه مرزبانها فلم یکلمه تیهاً، فأمر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بجر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بأهل لولایة قریة فضلاً عن الملک، ولو علم الله فیک خیراً ما صیرک إلی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إلی سجستان، فأکرمه ملکها وأعظمه، فلما مضت علیه أیام سأله عن الخراج فتنکر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یزدجرد ذلک سار إلی خراسان، فلما صار إلی حد مرو تلقاه ماهویه مرزبانها معظماً مبجلاً، وقدم علیه نیزک طرخان فحمله وخلع علیه وأکرمه، فأقام نیزک عنده شهراً، ثم شخص وکتب إلیه یخطب ابنته، فأحفظ ذلک یزدجرد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إلیه إنما أنت عبد من عبیدی، فما جرأک علی أن تخطب إلیّ؟ وأمر بمحاسبة ماهویه مرزبان مرو، وسأله عن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ماهویه إلیّ نیزک یحرضه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قدم مفلولاً طریداً فمننت علیه لیرد علیه ملکه، فکتب إلیه بما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تضافرا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نیزک فی الأتراک حتی نزل الجنابذ، فحاربوه، فتکافأ الترک ثم عادت الدائرة علیه، فقتل أصحابه ونهب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مدینة مرو فلم یفتح له، فنزل عن دابته ومشی حتی دخل بیت طحان علی المرغاب، ویقال إن ماهویه بعث إلیه رسله حین بلغه خبره فقتلوه فی بیت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 دس إلی الطحان فأمره بقتله فقتله،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لقاتل ملک أن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بالطحان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الطحان قدم له طعاماً فأکل، وأتاه بشراب یشرب فسکر، فلما کان المساء أخرج تاجه فوضعه علی رأسه، فبصر به الطحان فطمع فیه، فعمد إلی رحا فألقاها علیه، فلما قتله أخذ تاجه وثیابه وألقاه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 ماهویه خبره فقتل الطحان وأهل بیته وأخذ التاج والثیاب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یزدجرد نذر برسل ماهویه فهرب ونزل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 الطحان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عنی</w:t>
      </w:r>
      <w:bookmarkStart w:id="616" w:name="pg14067_155213"/>
    </w:p>
    <w:p>
      <w:pPr>
        <w:pStyle w:val="BookText"/>
        <w:rPr/>
      </w:pPr>
      <w:bookmarkEnd w:id="616"/>
      <w:r>
        <w:rPr>
          <w:rFonts w:ascii="IRNazanin" w:hAnsi="IRNazanin" w:eastAsia="IRNazanin"/>
          <w:color w:val="111111"/>
          <w:sz w:val="28"/>
          <w:sz w:val="28"/>
          <w:szCs w:val="28"/>
          <w:rtl w:val="true"/>
          <w:lang w:bidi="fa-IR"/>
        </w:rPr>
        <w:t>أعطکم منطقتی وخاتمی وتاجی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وسألهم شیئاً یأکل به خبزاً فأعطاه بعضهم 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قیل لی إنک ستحتاج إلی 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هجم علیه بعد ذلک قوم وجههم ماهویه لطلبه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تقتلونی واحملونی إلی ملک العرب لأصالحه عنی وعنکم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ذلک وخنقوه بوتر، ثم أخذوا ثیابه فجعلت فی جراب، وألقوا جثته فی الماء</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463668_1738255347"/>
      <w:bookmarkStart w:id="618" w:name="_Toc222"/>
      <w:bookmarkEnd w:id="617"/>
      <w:r>
        <w:rPr>
          <w:rtl w:val="true"/>
        </w:rPr>
        <w:t>تکامل صفاتها</w:t>
      </w:r>
      <w:bookmarkEnd w:id="618"/>
    </w:p>
    <w:p>
      <w:pPr>
        <w:pStyle w:val="BookText"/>
        <w:rPr/>
      </w:pPr>
      <w:r>
        <w:rPr>
          <w:rFonts w:ascii="IRNazanin" w:hAnsi="IRNazanin" w:eastAsia="IRNazanin"/>
          <w:color w:val="111111"/>
          <w:sz w:val="28"/>
          <w:sz w:val="28"/>
          <w:szCs w:val="28"/>
          <w:rtl w:val="true"/>
          <w:lang w:bidi="fa-IR"/>
        </w:rPr>
        <w:t>إنّ اقترانها بالإمام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وتأهلها لأن تکون وعاءً للمعصوم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لنا بوضوح عن مدی کمالها وبعد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الروایات التی تتحدث عن اهتمام ید الغیب فی تربیتها واصطفائها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اقدمت بنت یزدجرد علی عمر أشرف لها عذاری المدینة وأشرق المسجد بضوئها لما دخلته، فلما نظر إلیها الخلیفة الثانی غطت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الذی نطقت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تأفیف ودعاء علی أبیها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لا کان لهرمز یوم فإن ابنته أسرت بصغر ونظر الیها الرجال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قد سماها مریم، وهذا ما یعطیها نفس المکانة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فاطمة، وکانت تدعی سیدة النساء</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619" w:name="pg14067_155214"/>
    </w:p>
    <w:p>
      <w:pPr>
        <w:pStyle w:val="BookText"/>
        <w:rPr/>
      </w:pPr>
      <w:bookmarkEnd w:id="619"/>
      <w:r>
        <w:rPr>
          <w:rFonts w:ascii="IRNazanin" w:hAnsi="IRNazanin" w:eastAsia="IRNazanin"/>
          <w:color w:val="111111"/>
          <w:sz w:val="28"/>
          <w:sz w:val="28"/>
          <w:szCs w:val="28"/>
          <w:rtl w:val="true"/>
          <w:lang w:bidi="fa-IR"/>
        </w:rPr>
        <w:t>ومن کلامه علیه السلام وقد سأل شاه زنان بنت کسری حین أسرت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حفظت عن أبیک بعد وقعة الفیل؟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 عنه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الله علی أمر ذلت المطامع دونه، وإذا انقضت المدة کان الحتف فی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قال أبوک تذل الأمور للمقادیر حتی یکون الحتف فی التدبیر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وأجاد الحر العاملی فی أرجوزته حین وصفها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أمه ذات العلی والمجد شاه زنان بنت یزد جرد</w:t>
      </w:r>
    </w:p>
    <w:p>
      <w:pPr>
        <w:pStyle w:val="BookText"/>
        <w:rPr/>
      </w:pPr>
      <w:r>
        <w:rPr>
          <w:rFonts w:ascii="IRNazanin" w:hAnsi="IRNazanin" w:eastAsia="IRNazanin"/>
          <w:color w:val="111111"/>
          <w:sz w:val="28"/>
          <w:sz w:val="28"/>
          <w:szCs w:val="28"/>
          <w:rtl w:val="true"/>
          <w:lang w:bidi="fa-IR"/>
        </w:rPr>
        <w:t>وهو ابن شهریار بن کسری ذو سؤدد لیس یخاف کسری</w:t>
      </w:r>
      <w:r>
        <w:rPr>
          <w:rStyle w:val="FootnoteAnchor"/>
          <w:rtl w:val="true"/>
        </w:rPr>
        <w:footnoteReference w:id="512"/>
      </w:r>
    </w:p>
    <w:p>
      <w:pPr>
        <w:pStyle w:val="Heading3"/>
        <w:numPr>
          <w:ilvl w:val="2"/>
          <w:numId w:val="1"/>
        </w:numPr>
        <w:rPr/>
      </w:pPr>
      <w:bookmarkStart w:id="620" w:name="__RefHeading___Toc463670_1738255347"/>
      <w:bookmarkStart w:id="621" w:name="_Toc223"/>
      <w:bookmarkEnd w:id="620"/>
      <w:r>
        <w:rPr>
          <w:rtl w:val="true"/>
        </w:rPr>
        <w:t>علی یغیر اسمها</w:t>
      </w:r>
      <w:bookmarkEnd w:id="621"/>
    </w:p>
    <w:p>
      <w:pPr>
        <w:pStyle w:val="BookText"/>
        <w:rPr/>
      </w:pPr>
      <w:r>
        <w:rPr>
          <w:rFonts w:ascii="IRNazanin" w:hAnsi="IRNazanin" w:eastAsia="IRNazanin"/>
          <w:color w:val="111111"/>
          <w:sz w:val="28"/>
          <w:sz w:val="28"/>
          <w:szCs w:val="28"/>
          <w:rtl w:val="true"/>
          <w:lang w:bidi="fa-IR"/>
        </w:rPr>
        <w:t>اهتم الأمام أمیر المؤمنین علیه السلام فی أم السجاد علیهاالسلام کثیر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 فی عتقها مع جمیع من معها من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وصی بها وقام بتغییر اسمها حیث قال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فقال لها بل شهر بانویه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 بانویه کأنه علیه السلام غیر اسمها للسنة، أو لأنه من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الخبر فی النهی عن اللعب بالشطرنج إنه یقول مات شاهه وقتل شاهه والله شاهه ما مات وما قتل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الشارحین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الحدیث من الإغماض، والذی یخطر فی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الشاه المذکور هنا عبارة عن شیء یتقامر فیه یسمی بهذا الاسم یضاف إلی المتقامرین، فحین یقع النزاع بینهما ویرید الآخر إثبات ما یدعیه بالیمین یقول هذا القول وهو فی الحقیقة لا ینبغی أن یستعمل إلا فیمن له السلطنة والغلبة، وهو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ینبغی رفع شاهه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ذکره شاهه ما مات ولا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خبر مبتدأ محذوف أی هو شاهه لا غیر، فکیف ینسب إلیه الموت والقتل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ویذهب بعض المؤرخین إلی أن أمیر المؤمنین علیه السلام أبدل اسم شاه زنان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تشارک الزهراء علیهاالسلام لقبها، فإن شاه زنان تعنی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النساء، وقد خصت فاطمة الزهراء علیهاالسلام بلقب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یؤیده ما ورد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زنان نیست، مگر دختر محمد صلی الله علیه و آله وهی سیدة النساء، أنت شهربانو وأختک مروارید بنت کسری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المعنی هنا أنّ الإمام علیه السلام حینما سألها عن إسمها قالت اسمی شاه زنان أی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 لست سیدة النساء بل بنت محمد صلی الله علیه و آله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شهربانو أی سیدة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یقال فی العرف الفارسی إلا للمرأة ذات الشأن العظیم والمنزلة الرفیعة</w:t>
      </w:r>
      <w:r>
        <w:rPr>
          <w:rFonts w:eastAsia="IRNazanin" w:cs="IRNazanin"/>
          <w:color w:val="111111"/>
          <w:sz w:val="28"/>
          <w:szCs w:val="28"/>
          <w:rtl w:val="true"/>
          <w:lang w:bidi="fa-IR"/>
        </w:rPr>
        <w:t>.</w:t>
      </w:r>
      <w:bookmarkStart w:id="622" w:name="pg14067_155216"/>
    </w:p>
    <w:p>
      <w:pPr>
        <w:pStyle w:val="Heading3"/>
        <w:numPr>
          <w:ilvl w:val="2"/>
          <w:numId w:val="1"/>
        </w:numPr>
        <w:rPr/>
      </w:pPr>
      <w:bookmarkStart w:id="623" w:name="__RefHeading___Toc463672_1738255347"/>
      <w:bookmarkStart w:id="624" w:name="_Toc224"/>
      <w:bookmarkEnd w:id="622"/>
      <w:bookmarkEnd w:id="623"/>
      <w:r>
        <w:rPr>
          <w:rtl w:val="true"/>
        </w:rPr>
        <w:t>رسول الله یخطبها للحسین علیه السلام</w:t>
      </w:r>
      <w:bookmarkEnd w:id="624"/>
    </w:p>
    <w:p>
      <w:pPr>
        <w:pStyle w:val="BookText"/>
        <w:rPr/>
      </w:pPr>
      <w:r>
        <w:rPr>
          <w:rFonts w:ascii="IRNazanin" w:hAnsi="IRNazanin" w:eastAsia="IRNazanin"/>
          <w:color w:val="111111"/>
          <w:sz w:val="28"/>
          <w:sz w:val="28"/>
          <w:szCs w:val="28"/>
          <w:rtl w:val="true"/>
          <w:lang w:bidi="fa-IR"/>
        </w:rPr>
        <w:t>حظیت أم الإمام السجاد علیهاالسلام بتربیة إلهیة ومراعاة غیبیة وهذا یعکس عن صفائها وطهارتها وما أعدها الله للمستقبل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کشفت الروایات جملة من الکرامات التی تلبست بها هذه السیدة الجلیلة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اقترانها بالإمام الحسین علیه السلام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اختارت الحسین علیه السلام لأنّها رأت فاطمة علیهاالسلام وأسلمت قبل أن یأخذها عسکر المسلمین، ولها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أنها قالت رأیت فی النوم قبل ورود عسکر المسلمین کأن محمداً رسول الله صلی الله علیه و آله دخل دارنا وقعد مع الحسین علیه السلام وخطبنی له وزوجنی منه، فلما أصبحت کان ذلک یؤثر فی قلبی وما کان لی خاطر غیر هذا، فلما کان فی اللیلة الثانیة رأیت فاطمة بنت محمد صلی الله علیه و آله قد أتتنی وعرضت علی الإسلام فأسلمت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تکون للمسلمین، وإنک تصلین عن قریب إلی ابنی الحسین سالمة لا یصیبک بسوء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الحال أنی خرجت إلی المدینة ما مس یدی إنسان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463674_1738255347"/>
      <w:bookmarkStart w:id="626" w:name="_Toc225"/>
      <w:bookmarkEnd w:id="625"/>
      <w:r>
        <w:rPr>
          <w:rtl w:val="true"/>
        </w:rPr>
        <w:t>الرؤیا فی القرآن والسنة</w:t>
      </w:r>
      <w:bookmarkEnd w:id="62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الظواهر التی یلاحظها الإنسان بکل أطیافه وباستمرار علی مر التاریخ هی ظاهرة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اهتمت بها أغلب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رجعنا الی الشریعة الإسلامیة نری أنّها تقسم الرؤیا علی ثلاثة أقسام بحسب ما ورد من النصوص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بشری من الله، ورؤیا تحزین من الشیطان،</w:t>
      </w:r>
    </w:p>
    <w:p>
      <w:pPr>
        <w:pStyle w:val="BookText"/>
        <w:rPr/>
      </w:pPr>
      <w:r>
        <w:rPr>
          <w:rFonts w:ascii="IRNazanin" w:hAnsi="IRNazanin" w:eastAsia="IRNazanin"/>
          <w:color w:val="111111"/>
          <w:sz w:val="28"/>
          <w:sz w:val="28"/>
          <w:szCs w:val="28"/>
          <w:rtl w:val="true"/>
          <w:lang w:bidi="fa-IR"/>
        </w:rPr>
        <w:t>ورؤیا یحدث بها الإنسان نفسه فیراها فی النوم</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ورد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من الله للمؤمن وتحذیر من الشیطان وأضغاث أحلام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وجدیر بنا أن نلقی نظرة مختصرة ومقتضبة فی بیان حقیقة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أنّ العوالم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الطبیعة وهو العالم الدنیوی الذی نعیش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 الموجودة فیه صور مادیة تجری علی نظام الحرکة والسکون والتغیر والتبدل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فالأشیاء فی عالم الدنیا تحتوی علی صور ومواد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فوق عالم الطبیعة وجوداً وفیه صور الأشیاء بلا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تنزل هذه الحوادث الطبیعیة وإلیها تعود وله مقام العلیة ونسبة السببیة لحوادث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العقل وهو فوق عالم المثال وجوداً وفیه حقائق الأشیاء وکلیاتها من غیر مادة طبیعیة ولا صورة وله نسبة السببیة لما فی عالم المثال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والنفس الإنسانیة لتجردها لها مسانخة مع العالمین عالم المثال وعالم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نام الإنسان وتعطل الحواس انقطعت النفس طبعاً عن الأمور الطبیعیة الخارجیة ورجعت إلی عالمها المسانخ لها وشاهدت بعض ما فیها من الحقائق بحسب ما لها من الاستعداد والإمکان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النفس کاملة متمکنة من ادراک المجردات العقلیة أدرکتها واستحضرت أسباب الکائنات علی ما هی علیها من الکلیة والنوریة وإلا حکتها حکایة خیالیة بما تأنس بها من الصور والأشکال الجزئیة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نحکی نحن مفهوم السرعة الکلیة بتصور جسم سریع الحرکة ونحکی مفهوم العظمة بالجبل ومفهوم الرفعة والعلو بالسماء وما فیها من الاجرام السماویة والشجاع بالأسد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تکن متمکنة من إدراک المجردات علی ما هی علیها والارتقاء إلی عالمها توقفت فی عالم المثال مرتقیة من عالم الطبیعة فربما شاهدت الحوادث بمشاهدة عللها وأسبابها من غیر أن تتصرف فیها بشیء من التغییر ویتفق ذلک غالبا فی النفوس السلیمة المتخلفة بالصدق والصفاء وهذه هی المنامات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حکت ما شاهدته منها بما عندها من الأمثلة المأنوس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هذا النوع من المنامات ما نقل أنّ رجلاً رأی فی المنام انّ بیده خاتما یختم به أفواه الناس وفروجهم فسأل ابن سیرین عن تأویله فقال إنک ستصیر مؤذناً فی شهر رمضان فیصوم الناس بأذانک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تبین أنّ المنامات الحقة تنقسم انقساماً أولیاً إلی منامات صریحة لم تتصرف فیها نفس النائم فتنطبق علی ما لها من التأویل من غیر 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ومنامات غیر صریحة تصرفت فیها النفس من جهة الحکایا لأمثال والانتقال من معنی إلی ما یناسبه أو یضاده وهذه هی التی تحتاج إلی التعبیر بردها إلی الأصل الذی هو المشهود الأولی للنفس</w:t>
      </w:r>
      <w:r>
        <w:rPr>
          <w:rFonts w:eastAsia="IRNazanin" w:cs="IRNazanin"/>
          <w:color w:val="111111"/>
          <w:sz w:val="28"/>
          <w:szCs w:val="28"/>
          <w:rtl w:val="true"/>
          <w:lang w:bidi="fa-IR"/>
        </w:rPr>
        <w:t>.</w:t>
      </w:r>
      <w:bookmarkStart w:id="627" w:name="pg14067_155219"/>
    </w:p>
    <w:p>
      <w:pPr>
        <w:pStyle w:val="BookText"/>
        <w:rPr/>
      </w:pPr>
      <w:bookmarkEnd w:id="627"/>
      <w:r>
        <w:rPr>
          <w:rFonts w:ascii="IRNazanin" w:hAnsi="IRNazanin" w:eastAsia="IRNazanin"/>
          <w:color w:val="111111"/>
          <w:sz w:val="28"/>
          <w:sz w:val="28"/>
          <w:szCs w:val="28"/>
          <w:rtl w:val="true"/>
          <w:lang w:bidi="fa-IR"/>
        </w:rPr>
        <w:t>ثم هذا القسم الثانی ینقسم إلی قسمین أحدهما ما تتصرف فیه النفس بالحکایة فتنتقل من الشیء إلی ما یناسبه أو یضاده ووقفت فی المرة والمرتین مثلاً بحیث لا یعسر رده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ما تتصرف فیه النفس من غیر أن تقف علی حدٍ کأن تنتقل مثلاً من الشیء إلی ضده ومن الضد إلی مثله ومن مثل الضد إلی ضد المثل وهکذا بحیث یتعذر أو یتعسر للمعبر أنّ یرده إلی الأصل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المنامات هی المسماة بأضغاث الأحلام ولا تعبیر لها لتعسره أو تعذره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المنامات ثلاثة أقسام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المنامات الصریحة ولا تعبیر لها لعدم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وأضغاث الأحلام ولا تعبیر فیها لتعذره أو تعسره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والمنامات التی تصرفت فیها النفس بالحکایة والتمثیل وهی التی تقبل التعبیر</w:t>
      </w:r>
      <w:r>
        <w:rPr>
          <w:rFonts w:eastAsia="IRNazanin" w:cs="IRNazanin"/>
          <w:color w:val="111111"/>
          <w:sz w:val="28"/>
          <w:szCs w:val="28"/>
          <w:rtl w:val="true"/>
          <w:lang w:bidi="fa-IR"/>
        </w:rPr>
        <w:t>.</w:t>
      </w:r>
    </w:p>
    <w:p>
      <w:pPr>
        <w:pStyle w:val="Heading3"/>
        <w:numPr>
          <w:ilvl w:val="2"/>
          <w:numId w:val="1"/>
        </w:numPr>
        <w:rPr/>
      </w:pPr>
      <w:bookmarkStart w:id="628" w:name="__RefHeading___Toc463676_1738255347"/>
      <w:bookmarkStart w:id="629" w:name="_Toc226"/>
      <w:bookmarkEnd w:id="628"/>
      <w:r>
        <w:rPr>
          <w:rtl w:val="true"/>
        </w:rPr>
        <w:t>الرؤیا الصادقة</w:t>
      </w:r>
      <w:bookmarkEnd w:id="62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الرؤیا الصادقة حقیقة ثابتة کما دلت علیها شواهد کثیرة من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بشکل صریح فی القرآن الکریم فی منامات عدیدة من الأنبیاء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سورة 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النبی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یوسف أربعة منامات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 للشابین الذین دخلا معه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ورؤیا للملک یوم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الأحلام والمنامات صادقة وقد تحقق تأویلها وتعبیرها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سیرة النبی صلی الله علیه و آله أنّه رأی منامات وفسرها وکانت کما أخبر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فاطمة علیهاالسلام رأت أباها فی المنام فی یوم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النبی صلی الله علیه و آله أنت اللیلة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فتوفیت علیهاالسلام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أمیر المؤمنین علیه السلام قبیل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تقسم الرؤیا الصادقة علی عدة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تذکیر أو ناهیة وزاجرة عن فعل القبیح الذی ربما غفل عنه الإنسان فیریه رؤیة تزجره عن فعل تلک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علی معصیة الله عز وجل وأراد الله به خیراً أراه فی منامه رؤیا تروعه فینزجر بها عن تلک المعصیة، وإن الرؤیا الصادقة جزءٌ من سبعین جزءاً من النبوة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الصدد ینقل أنّ رجلا قال لعلی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أبول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فإذا بینه وبین امرأته رضاع</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تحکی عن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لها دلالات مستقبلیة وتذکر أموراً لم تتحقق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مذکور فی القرآن الکریم فی عدة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الکواکب والشمس والقمر لیوسف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فیه دلالة إلی نبوة یوسف علیه السلام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ورؤیا عزیز مصر بأن سبع بقرات عجاف تأکل سبع بقرات سمان وقد فسرها نبی الله یوسف علیه السلام بما یجری فی المستقبل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ضرباً من الإیحاء وهذا ما یخص الأنبیاء والأولیاء کما ورد</w:t>
      </w:r>
      <w:bookmarkStart w:id="630" w:name="pg14067_155221"/>
    </w:p>
    <w:p>
      <w:pPr>
        <w:pStyle w:val="BookText"/>
        <w:rPr/>
      </w:pPr>
      <w:bookmarkEnd w:id="630"/>
      <w:r>
        <w:rPr>
          <w:rFonts w:ascii="Amiri" w:hAnsi="Amiri" w:eastAsia="Amiri" w:cs="Amiri"/>
          <w:color w:val="111111"/>
          <w:sz w:val="28"/>
          <w:sz w:val="28"/>
          <w:szCs w:val="28"/>
          <w:rtl w:val="true"/>
          <w:lang w:bidi="ar-SA"/>
        </w:rPr>
        <w:t xml:space="preserve">فی القرآن الکریم عن لسان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ذلک فالرؤیا التی یترتب علیها حکمٌ شرعیٌّ أو أصل عقائدیٌّ وتکون حجة مستقلة هی للأنبیاء خاصة؛ لأنه نوع من أنواع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یکون إیحاء لبعض الأولیاء ولو عن طریق المکاشفة أو مکالمة من عالم ما وراء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عن أم نبی الله موسی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حیث ورد فی الروایات انّه کان رؤیا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463678_1738255347"/>
      <w:bookmarkStart w:id="632" w:name="_Toc227"/>
      <w:bookmarkEnd w:id="631"/>
      <w:r>
        <w:rPr>
          <w:rtl w:val="true"/>
        </w:rPr>
        <w:t>تطبیق الرؤیا فی المقام</w:t>
      </w:r>
      <w:bookmarkEnd w:id="6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من هذا وذاک إنّ أم المعصوم علیهاالسلام لا تقل شأناً عن أم موسی علیهاالسلام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یحبوها الله عز وجل بالإیحاء والمکاشفة والبشارة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تکون وعاءً وحجراً لحجة الله علی خلقه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کانت رؤیا السیدة شهر بانویه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رؤیا السیدة نرجس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تعتبر نوعاً من المکاشفة والمعاینة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خطبها رسول الله صلی الله علیه و آله فی عالم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ولقنتها الزهراء علیهاالسلام الشهادتین حتی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وبشرتها بزواجها من الحسین علیه السلام</w:t>
      </w:r>
      <w:r>
        <w:rPr>
          <w:rFonts w:eastAsia="IRNazanin" w:cs="IRNazanin"/>
          <w:color w:val="111111"/>
          <w:sz w:val="28"/>
          <w:szCs w:val="28"/>
          <w:rtl w:val="true"/>
          <w:lang w:bidi="fa-IR"/>
        </w:rPr>
        <w:t>,</w:t>
      </w:r>
      <w:bookmarkStart w:id="633" w:name="pg14067_155222"/>
    </w:p>
    <w:p>
      <w:pPr>
        <w:pStyle w:val="BookText"/>
        <w:rPr/>
      </w:pPr>
      <w:bookmarkEnd w:id="633"/>
      <w:r>
        <w:rPr>
          <w:rFonts w:ascii="IRNazanin" w:hAnsi="IRNazanin" w:eastAsia="IRNazanin"/>
          <w:color w:val="111111"/>
          <w:sz w:val="28"/>
          <w:sz w:val="28"/>
          <w:szCs w:val="28"/>
          <w:rtl w:val="true"/>
          <w:lang w:bidi="fa-IR"/>
        </w:rPr>
        <w:t>وهکذا الحال فی نرجس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مطلق الرؤی والأحلام من حیث إنّه لا ینسجم مع العصر والنهضة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روج له الکثیر من الذین حصروا أنفسهم فی بوتقة التجربة وعالم المادة ولم یکن لهم نصیب فی التعرف علی ما وراء الطبیعة وعالم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الرؤیا شاهد قاطع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 المعصوم علیه السلام لها الحظ الأوفر فی احتکاکها بالغیب واطلاعها علی مجری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بما تحویه من مؤهلات ومواهب وفضائل وغیرها</w:t>
      </w:r>
      <w:r>
        <w:rPr>
          <w:rFonts w:eastAsia="IRNazanin" w:cs="IRNazanin"/>
          <w:color w:val="111111"/>
          <w:sz w:val="28"/>
          <w:szCs w:val="28"/>
          <w:rtl w:val="true"/>
          <w:lang w:bidi="fa-IR"/>
        </w:rPr>
        <w:t>.</w:t>
      </w:r>
    </w:p>
    <w:p>
      <w:pPr>
        <w:pStyle w:val="Heading3"/>
        <w:numPr>
          <w:ilvl w:val="2"/>
          <w:numId w:val="1"/>
        </w:numPr>
        <w:rPr/>
      </w:pPr>
      <w:bookmarkStart w:id="634" w:name="__RefHeading___Toc463680_1738255347"/>
      <w:bookmarkStart w:id="635" w:name="_Toc228"/>
      <w:bookmarkEnd w:id="634"/>
      <w:r>
        <w:rPr>
          <w:rtl w:val="true"/>
        </w:rPr>
        <w:t>موقف من عفافها وإیمانها</w:t>
      </w:r>
      <w:bookmarkEnd w:id="6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أنّها عاشت فی بیئة مترفة بعیدة عن التعالیم والقیم الإسلامیة لکن لا یلزم منه انحرافها الخلقی وانحطاطها النفسی وما إلیه؛ لأنّها کانت تحت الرعایة والتخطیط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المؤشرات تؤکد إیمانها وتوحیدها ولو علی طریق الکتم والإخفاء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الحال فی أغلب الأسرة الهاشمیة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زوجة فرعون حیث تحدث الله عنها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وغیر ذلک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نلاحظ الإمام علیاً علیه السلام اهتم بها کثیراً وعندما أنحلها ابنه الحسین علیه السلام أو هی اختارته سارع فی الإشارة والتلمیح إلی الأمر الذی خططت له السماء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وأحسن إلیها، فستلد لک خیر أهل الأرض فی زمانه بعدک، وهی أم الأوصیاء الذریة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الحفاظ</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والتشدد الذی کانت تعیشه داخل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ورد عن أبی الحسن علی بن حماد العبدی بالبصرة سنة إحدی وتسعین وثلاثمائة عن رجاله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فتحت المدائن وجمعت فی مسجد رسول الله صلی الله علیه و آله بالمدینة الغنائم، وأحضر عمر جمیع المسلمین لیقسموها علی ما أوجبه الله، وعرضت السبایا علیهم وهن متابعات بینهم، أبرزت شهربان بنت یزدجرد وهی مختمرة وعلیها من ثیاب الملوک شملة،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عنها الخمار فلا حرمة إلا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 یجب لبنات الملوک أن تتمیزن عن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أفیخرجن من السبی ویزول عنهن الرق؟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یهتک خمرهن ویجعل الاختیار إلیهن فیمن یملکهن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 عمر ذلک وطیف بها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جلوس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لیقع اختیارها علی من تملکها من المسلمین، فلم تزل تتفحصهم، ثم أشارت إلی الحسین علیه السلام من بینهم، فحصلت فی سهمه علی ما أوجب من الفرض له، فولدت 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أبو نصر مهیار بن أدبار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رؤساء المتصرفین وعلماء المجوس المتأدبین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رجاله ومن أسند من رواة الطائفة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شهربان حین طیف بها عند اقتسام الغنائم علی کافة المسلمین فی المسجد لتختار من تکون من سهمه منهم، وتسیر إلی من یحصل فی ملکه من جملتهم، ووقع اختیارها علی الحسین، وصارت فی قسمه، وتقدم لحملها إلی داره، 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علیک کافة المسلمین، وفیهم أنا وأنا أمیرهم، وما یتعذر وجود الکهول والصباح والشبان والأوضاح فیهم، وکیف اخترت هذا الفتی من بینهم؟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أنجی وأرجی، کنت حین طیف بی</w:t>
      </w:r>
      <w:bookmarkStart w:id="636" w:name="pg14067_155224"/>
    </w:p>
    <w:p>
      <w:pPr>
        <w:pStyle w:val="BookText"/>
        <w:rPr/>
      </w:pPr>
      <w:bookmarkEnd w:id="636"/>
      <w:r>
        <w:rPr>
          <w:rFonts w:ascii="IRNazanin" w:hAnsi="IRNazanin" w:eastAsia="IRNazanin"/>
          <w:color w:val="111111"/>
          <w:sz w:val="28"/>
          <w:sz w:val="28"/>
          <w:szCs w:val="28"/>
          <w:rtl w:val="true"/>
          <w:lang w:bidi="fa-IR"/>
        </w:rPr>
        <w:t xml:space="preserve">علی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ألحظهم لیقع اختیاری علی من یملکنی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أحداً إلا یرمقنی بطرف حدید ونظر شدید غیر هذا الکهل وابنیه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وأشارت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ما لحظونی ولا التفتوا إلیّ، فرأیت النزاهة وشرف الهمة هناک، فبینت إلیهم الاختیار، وعلمت أن المروءة ملک لا یزول إذا زالت الممالک بنوائب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اخترت أباه فهو أفضل منه، أو أخاه فهو کبیره؟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نزعت نفسی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لحداثته، ورغبت مع الشرف والعفاف فیما یرغب فیه أمثالی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ذلک منها وأثنی هو والجماعة الخیر علیها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463682_1738255347"/>
      <w:bookmarkStart w:id="638" w:name="_Toc229"/>
      <w:bookmarkEnd w:id="637"/>
      <w:r>
        <w:rPr>
          <w:rtl w:val="true"/>
        </w:rPr>
        <w:t>زمان سبیها</w:t>
      </w:r>
      <w:bookmarkEnd w:id="6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المؤرخون فی زمان سبی السیدة شهربانو وفی أی عهد من الخلفاء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المشهور کما علیه کثیر من المؤرخین هو فی زمن خلافة عمر بن الخطاب کما جاء فی وفیات الأعیان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رضی الله عنهم لما أتوا المدینة بسبی فارس فی خلافة عمر بن الخطاب رضی الله عنه کان فیهم ثلاث بنات لیزدجرد فباعوا السبایا وأمر عمر ببیع بنات یزدجرد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أبی طالب رضی الله عنه إن بنات الملوک لا یعاملن معاملة غیرهم من بنات السوقة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کیف الطریق إلی العمل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یُقَومنَ ومهما بلغ ثمنهن قام به من یختارهن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فقُومنَ وأخذهنّ علی رضی الله عنه فدفع واحدة لعبد الله بن عمر وأخری لولده الحسین وأخری لمحمد بن أبی بکر وکان ربیبه</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w:t>
      </w:r>
    </w:p>
    <w:p>
      <w:pPr>
        <w:pStyle w:val="BookText"/>
        <w:rPr/>
      </w:pPr>
      <w:r>
        <w:rPr>
          <w:rFonts w:ascii="IRNazanin" w:hAnsi="IRNazanin" w:eastAsia="IRNazanin"/>
          <w:color w:val="111111"/>
          <w:sz w:val="28"/>
          <w:sz w:val="28"/>
          <w:szCs w:val="28"/>
          <w:rtl w:val="true"/>
          <w:lang w:bidi="fa-IR"/>
        </w:rPr>
        <w:t>روایات تفید أنّه ترک لهن الخیار من بین الحاضرین فاختارت السیدة شهربانو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جاء فی العیون عن الرضا علیه السلام أن عبد الله بن عامر لما افتتح خراسان أصاب ابنتین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یزدجرد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الأعاجم، فبعث بهما إلی عثمان فوهب إحداهما للحسن علیه السلام والأخری للحسین علیه السلام فماتتا عندهما نفساوین، وکانت صاحبة الحسین علیه السلام نفست بعلی بن الحسین علیهماالسلام فکفله بعض امَّهات أولاد أبیه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بها مع أختها کیهان بانو من حدود فارس فی خلافة عثمان بن عفان فأراد أن یبیعهما، قال له علی علیه السلام لا یعامل فی بنی الملوک معاملة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الحسین شهربانو، فولدت له علیاً الأصغر، وتزوج محمد بن أبی بکر کیهان بانو، فولدت له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برکة العدل حیث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المهدیین من نسل الحسین علیه السلام من بنت یزدجرد المنتسب إلی کسری أنوش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الملک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زوجاته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قول ثالث کما جاء فی الإرشاد إنّها سبیت فی عصر خلافة الإمام علی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أمیر المؤمنین علیه السلام حریث بن جابر الحنفی جانباً من المشرق، فبعث إلیه ابنتی یزدجرد بن شهریار بن کسری فنحل ابنه الحسین علیه السلام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یرجح أنّ سبیها فی عهد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زمن خلافة أمیر</w:t>
      </w:r>
      <w:bookmarkStart w:id="639" w:name="pg14067_155226"/>
    </w:p>
    <w:p>
      <w:pPr>
        <w:pStyle w:val="BookText"/>
        <w:rPr/>
      </w:pPr>
      <w:bookmarkEnd w:id="639"/>
      <w:r>
        <w:rPr>
          <w:rFonts w:ascii="IRNazanin" w:hAnsi="IRNazanin" w:eastAsia="IRNazanin"/>
          <w:color w:val="111111"/>
          <w:sz w:val="28"/>
          <w:sz w:val="28"/>
          <w:szCs w:val="28"/>
          <w:rtl w:val="true"/>
          <w:lang w:bidi="fa-IR"/>
        </w:rPr>
        <w:t>المؤمنین علیه السلام إذ أنّ أسر أولاد یزدجرد الظاهر أنّه کان بعد قتله أو استئصاله، وذلک کان فی زمن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أن یکون بعد فتح القادسیة أو نهاوند أخذ بعض أولاده هناک قبل مقتله وکانت من جملتهم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یلاحظ علی المشهور من أنّ ولادة الإمام السجاد علیه السلام کانت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أنّها سبیت فی خلافة عمر بن الخطاب کما علیه المشهور فیلزم منه أنّها بقیت بدون حمل إلی ما یقارب عشرین سنة وهو عادة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فالأرجح أن نقول إنّها سبیت فی خلافة عثمان أو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أیضاً لیس دلیلاً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أنّ تتأخر المرأة عن الحمل سنین متعددة کما ثبت ذلک فی القرآن الکریم من أنّ زوجة إبراهیم علیه السلام سارة تأخرت الی ما بعد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کانت الفاصلة بین أولاد فاطمة بنت أسد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الجمیع اطلع علی أنّ بعض النساء تأخر بهن الحمل إلی فترة طویلة فی مثل هذه الأیام التی اتسمت بالتطور العلمی لاسیما فی المجال الصحی والتناسلی وما إلیه</w:t>
      </w:r>
      <w:r>
        <w:rPr>
          <w:rFonts w:eastAsia="IRNazanin" w:cs="IRNazanin"/>
          <w:color w:val="111111"/>
          <w:sz w:val="28"/>
          <w:szCs w:val="28"/>
          <w:rtl w:val="true"/>
          <w:lang w:bidi="fa-IR"/>
        </w:rPr>
        <w:t>.</w:t>
      </w:r>
    </w:p>
    <w:p>
      <w:pPr>
        <w:pStyle w:val="Heading3"/>
        <w:numPr>
          <w:ilvl w:val="2"/>
          <w:numId w:val="1"/>
        </w:numPr>
        <w:rPr/>
      </w:pPr>
      <w:bookmarkStart w:id="640" w:name="__RefHeading___Toc463684_1738255347"/>
      <w:bookmarkStart w:id="641" w:name="_Toc230"/>
      <w:bookmarkEnd w:id="640"/>
      <w:r>
        <w:rPr>
          <w:rtl w:val="true"/>
        </w:rPr>
        <w:t>علی ینظر إلی المستقبل</w:t>
      </w:r>
      <w:bookmarkEnd w:id="64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المسلمات عند کل المسلمین أنّ الإسلام لا یختص بقومیة واحدة أو فئة خاصة وإنما هو یعم کل البشر کما عبّر عن ذلک القرآن الکریم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نداء عام للناس جمیعاً فی کل زمان ومکان لإخراجهم من الظلمات إلی النور فی دار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تُتخذ خطوات تسهل دخول الناس إلی هذا المرفأ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فالمرونة والعفو عن الغیر من السجایا التی تطمع الغیر فی الإقرار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الإمام موقفاً لاسیما مع بنات ملوک الفرس ربما کان أحد العوامل فی دخولهم الإسلام وإخلاصهم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ذکر المؤرخون أنّه لما ورد سبی الفرس إلی المدینة أراد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إنّها سبیت فی زمن خلافة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النساء وأن یجعل الرجال عبیداً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کریم کل قوم،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کریم قوم فأکرموه وإن 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 هؤلاء قوم قد ألقوا إلیکم السلم ورغبوا فی الإسلام ولابد أن یکون لی فیهم ذریة، وأنا اشهد الله وأشهدکم أنی قد أعتقت نصیبی منهم لوجه الله تعالی، فقال جمیع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وهبنا حقنا أیضاً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قد أعتقت ما وهبوا لی لوجه الله، 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وهبنا حقنا لک یا أخا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إنّهم قد وهبوا لی حقهم وقبلته وأشهدک أنی قد أعتقتهم لوجهک،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نقضت علیَّ عزمی فی الأعاجم؟ وما الذی رغبک عن رأیی فیهم، فأعاد علیه ما قال رسول الله صلی الله علیه و آله فی إکرام الکرماء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لله ولک یا أبا الحسن ما یخصنی وسائر ما لم یوهب لک، فقال أمیر المؤمنین علیه السلام اللهم اشهد علی ما قالوه وعلی عتقی إیاهم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642" w:name="pg14067_155228"/>
    </w:p>
    <w:p>
      <w:pPr>
        <w:pStyle w:val="Heading3"/>
        <w:numPr>
          <w:ilvl w:val="2"/>
          <w:numId w:val="1"/>
        </w:numPr>
        <w:rPr/>
      </w:pPr>
      <w:bookmarkStart w:id="643" w:name="__RefHeading___Toc463686_1738255347"/>
      <w:bookmarkStart w:id="644" w:name="_Toc231"/>
      <w:bookmarkEnd w:id="642"/>
      <w:bookmarkEnd w:id="643"/>
      <w:r>
        <w:rPr>
          <w:rtl w:val="true"/>
        </w:rPr>
        <w:t>شهربانویه تختار الحسین علیه السلام زوجاً</w:t>
      </w:r>
      <w:bookmarkEnd w:id="64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اختیارها للحسین علیه السلام فی معزل عن التخطیط والإرادة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اقترنت به فی عالم الأرواح والغیب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حضورها واختیارها له فی عالم المادة والأجساد وهذا یعبر عن ارتباط الغیب فی زواجها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هناک رهط من قریش وغیرهم کانوا حاضرین وکانت لهم المکانة والإمرة وقد رغبوا فی زواجها لکن اعترضهم الإمام أمیر المؤمنین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لا یکرهن علی ذلک ولکن یخیرن ما اخترنه عمل به، فأشار جماعة إلی شهر بانویه بنت کسری فخیرت وخوطبت من وراء الحجاب والجمع حضور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تختارین من خطابک؟ وهل أنت ممن تریدین بعلاً؟ فسکتت فقال أمیر المؤمنین قد أرادت وبقی الاختیار،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بإرادتها البعل؟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کان إذا أتته کریمة قوم لا ولی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أن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راضیة بالبعل؟ فإن استحیت وسکتت جعل إذنها صماتها وأمر بتزویجها، وإن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یکرهها علی ما تختاره، وإن شهر بانویه أریت الخطاب فأومأت بیدها واختارت الحسین بن علی علیهماالسلام، فأعید القول علیها فی التخییر فأشارت بیدها،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کنت مخیرة، وجعلت أمیر المؤمنین علیه السلام ولیها، وتکلم حذیفة بالخطبة،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بنت کسری،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شهر بانویه وأختک مروارید بنت کسری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645" w:name="pg14067_155229"/>
    </w:p>
    <w:p>
      <w:pPr>
        <w:pStyle w:val="Heading3"/>
        <w:numPr>
          <w:ilvl w:val="2"/>
          <w:numId w:val="1"/>
        </w:numPr>
        <w:rPr/>
      </w:pPr>
      <w:bookmarkStart w:id="646" w:name="__RefHeading___Toc463688_1738255347"/>
      <w:bookmarkStart w:id="647" w:name="_Toc232"/>
      <w:bookmarkEnd w:id="645"/>
      <w:bookmarkEnd w:id="646"/>
      <w:r>
        <w:rPr>
          <w:rtl w:val="true"/>
        </w:rPr>
        <w:t>شهربانو وعاء للمعصوم</w:t>
      </w:r>
      <w:bookmarkEnd w:id="647"/>
    </w:p>
    <w:p>
      <w:pPr>
        <w:pStyle w:val="Heading4"/>
        <w:numPr>
          <w:ilvl w:val="3"/>
          <w:numId w:val="1"/>
        </w:numPr>
        <w:rPr/>
      </w:pPr>
      <w:bookmarkStart w:id="648" w:name="__RefHeading___Toc463690_1738255347"/>
      <w:bookmarkStart w:id="649" w:name="_Toc233"/>
      <w:bookmarkEnd w:id="648"/>
      <w:r>
        <w:rPr>
          <w:rtl w:val="true"/>
        </w:rPr>
        <w:t>اشارة</w:t>
      </w:r>
      <w:bookmarkEnd w:id="64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حازت هذه السیدة الجلیلة بهذه المفخرة العظیمة حتی أصبحت وعاءً وأمّاً للإمام المعصوم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یتسنی لکل امرأة إلا أنّ تُصطفی وتُعد من قبل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تکون الوعاء السالم والصالح المناسب لهذا المخلوق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الحکم من الاصطفاء والإعداد الإلهی لا یجب فی مجرد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الأُم تختلف عن الزوجة بشکل جوهری ولذلک ذکر القرآن أنّ هناک زوجات لبعض الأنبیاء علیهم السلام کُنَّ خائنات فی عدم تمسکهن بخط النبوة والهدی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لم نجد أی انحراف أو غیره لأُم من الأنبیاء أو الأوصیاء بل نجد العکس من أنّها قد أُعدت من الناحیة الروحیة والنفسیة والجسدیة کی تکون وعاءً صالحاً لأشرف مخلوقات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السبب فی ذلک لأنّ للأُم أثراً تکوینیاً علی الجنین بخلاف مجرد الزوجة فإنّها لا تؤثر تکویناً علی الزوج ولا یلزم من انحرافها آثارٌ سلبیة تکوینیة علی الزوج وإنما یرجع علیها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 الکافرة والملوثة أو حتی الضعیفة روحیاً ومعنویاً ترجع بآثارها علی جنینها وأسرتها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الطهارة والنقاء فی امَّهات الأنبیاء والأئمة أمر ثابت ولا غبار علیه بخلاف زوجاتهم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w:t>
      </w:r>
      <w:bookmarkStart w:id="650" w:name="pg14067_155230"/>
    </w:p>
    <w:p>
      <w:pPr>
        <w:pStyle w:val="BookText"/>
        <w:rPr/>
      </w:pPr>
      <w:bookmarkEnd w:id="650"/>
      <w:r>
        <w:rPr>
          <w:rFonts w:ascii="IRNazanin" w:hAnsi="IRNazanin" w:eastAsia="IRNazanin"/>
          <w:color w:val="111111"/>
          <w:sz w:val="28"/>
          <w:sz w:val="28"/>
          <w:szCs w:val="28"/>
          <w:rtl w:val="true"/>
          <w:lang w:bidi="fa-IR"/>
        </w:rPr>
        <w:t>نرجع الی أُم الإمام السجاد علیهاالسلام نجد أنّها حظیت باهتمام ورعایة إلهیة علی الصعید المادی والروحی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جاءت فی ذلک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ابنة یزدجرد ابن شهریار آخر ملوک الفرس وخاتمتهم علی عمر، وأدخلت المدینة استشرفت لها عذاری المدینة، وأشرق المجلس بضوء وجهها، ورأت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بیروز باد هرمز، 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شتمتنی هذه العلجة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إنکار علی ما لا تعلمه، فأمر أن ینادی علیها،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بنات الملوک، ولکن أعرض علیها أن تختار رجلا من المسلمین حتی تتزوج منه، وتحسب صداقها علیه من عطائه من بیت المال یقوم مقام الثمن،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وعرض علیها أن تختار فجالت فوضعت یدها علی منکب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أی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صبیة؟ قالت جهان شاه، فقال بل شهر بانویه،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صدقت ثم التفت إلی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وأحسن إلیها، فستلد لک خیر أهل الأرض فی زمانه بعدک، وهی أم الأوصیاء الذریة الطیبة، فولدت علی بن الحسین زین العابدین علیهماالسلام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463692_1738255347"/>
      <w:bookmarkStart w:id="652" w:name="_Toc234"/>
      <w:bookmarkEnd w:id="651"/>
      <w:r>
        <w:rPr>
          <w:rtl w:val="true"/>
        </w:rPr>
        <w:t>سؤال وجواب</w:t>
      </w:r>
      <w:bookmarkEnd w:id="65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 الإسلام نهی عن تزویج الأمة مع أنّنا نلاحظ أنّ أغلب امَّهات الأئمة المعصومین من الإماء؟ کما سیأتی أنّ ستة أئمة إضافة إلی أم الإمام</w:t>
      </w:r>
      <w:bookmarkStart w:id="653" w:name="pg14067_155231"/>
    </w:p>
    <w:p>
      <w:pPr>
        <w:pStyle w:val="BookText"/>
        <w:rPr/>
      </w:pPr>
      <w:bookmarkEnd w:id="653"/>
      <w:r>
        <w:rPr>
          <w:rFonts w:ascii="IRNazanin" w:hAnsi="IRNazanin" w:eastAsia="IRNazanin"/>
          <w:color w:val="111111"/>
          <w:sz w:val="28"/>
          <w:sz w:val="28"/>
          <w:szCs w:val="28"/>
          <w:rtl w:val="true"/>
          <w:lang w:bidi="fa-IR"/>
        </w:rPr>
        <w:t>السجاد علیه السلام امَّهاتهم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الزواج بالإماء إنما یجوز لمن یعانی من ضغط شدید بسبب شدة غلبة الغریزة الجنسیة علیه ولم یکن قادراً علی التزوج بالحرائر من النساء، وعلی هذا الأساس لا یجوز الزواج بالإماء لغیر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تکون فلسفة هذا الحکم فی أن الإماء خاصة فی تلک العهود لم یحظن بتربیة جیدة، ولهذا کنّ یعانین من نواقص خلقیة ونفسیة وعاطفیة، ومن الطبیعی أن یتخذ الأطفال المتولدون من هذا الزواج صفة الاُمَّهات ویکتسبوا خصوصیاتهن الخلقیة، ولهذا السبب طرح الإسلام طریقة دقیقة لتحریر العبید تدریجاً حتی لا یبتلوا بهذا المصیر السیئ، وفی نفس الوقت فسح للأرقاء أنفسهم أن یتزوجوا فیما بینهم</w:t>
      </w:r>
      <w:r>
        <w:rPr>
          <w:rFonts w:eastAsia="IRNazanin" w:cs="IRNazanin"/>
          <w:color w:val="111111"/>
          <w:sz w:val="28"/>
          <w:szCs w:val="28"/>
          <w:rtl w:val="true"/>
          <w:lang w:bidi="fa-IR"/>
        </w:rPr>
        <w:t>.</w:t>
      </w:r>
    </w:p>
    <w:p>
      <w:pPr>
        <w:pStyle w:val="Heading4"/>
        <w:numPr>
          <w:ilvl w:val="3"/>
          <w:numId w:val="1"/>
        </w:numPr>
        <w:rPr/>
      </w:pPr>
      <w:bookmarkStart w:id="654" w:name="__RefHeading___Toc463694_1738255347"/>
      <w:bookmarkStart w:id="655" w:name="_Toc235"/>
      <w:bookmarkEnd w:id="654"/>
      <w:r>
        <w:rPr>
          <w:rtl w:val="true"/>
        </w:rPr>
        <w:t>والجواب</w:t>
      </w:r>
      <w:bookmarkEnd w:id="655"/>
    </w:p>
    <w:p>
      <w:pPr>
        <w:pStyle w:val="BookText"/>
        <w:rPr/>
      </w:pPr>
      <w:r>
        <w:rPr>
          <w:rFonts w:ascii="IRNazanin" w:hAnsi="IRNazanin" w:eastAsia="IRNazanin"/>
          <w:color w:val="111111"/>
          <w:sz w:val="28"/>
          <w:sz w:val="28"/>
          <w:szCs w:val="28"/>
          <w:rtl w:val="true"/>
          <w:lang w:bidi="fa-IR"/>
        </w:rPr>
        <w:t>هذا الموضوع لا یتنافی مع وضع بعض الإماء اللائی حظین بوضع استثنائی وخاص من الناحیة الخلقیة والتربویة وغیرهما، فالحکم المذکور أعلاه یرتبط بأغلبیة الإماء، وکون بعض امَّهات الأئمة من أهل البیت النبوی علیهم السلام من الإماء هو من هذه الجهة کما سیتضح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الظروف السیاسیة والاجتماعیة التی ألجئتها الی هذا الحال من الأسر والرق لا یقلل من شأنها ولا یؤثر فی ذاتها وکیانها بل تبقی بکمالها وبعدها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تکون هذه الظروف الألیمة التی واجهتها سبباً فی اعدادها وترقیها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حفظها من أیدی الغاشمین</w:t>
      </w:r>
      <w:r>
        <w:rPr>
          <w:rFonts w:eastAsia="IRNazanin" w:cs="IRNazanin"/>
          <w:color w:val="111111"/>
          <w:sz w:val="28"/>
          <w:szCs w:val="28"/>
          <w:rtl w:val="true"/>
          <w:lang w:bidi="fa-IR"/>
        </w:rPr>
        <w:t>.</w:t>
      </w:r>
      <w:bookmarkStart w:id="656" w:name="pg14067_155232"/>
    </w:p>
    <w:p>
      <w:pPr>
        <w:pStyle w:val="Heading3"/>
        <w:numPr>
          <w:ilvl w:val="2"/>
          <w:numId w:val="1"/>
        </w:numPr>
        <w:rPr/>
      </w:pPr>
      <w:bookmarkStart w:id="657" w:name="__RefHeading___Toc463696_1738255347"/>
      <w:bookmarkStart w:id="658" w:name="_Toc236"/>
      <w:bookmarkEnd w:id="656"/>
      <w:bookmarkEnd w:id="657"/>
      <w:r>
        <w:rPr>
          <w:rtl w:val="true"/>
        </w:rPr>
        <w:t>فلسفة أکثر امَّهات الأئمة جوارِ</w:t>
      </w:r>
      <w:bookmarkEnd w:id="658"/>
    </w:p>
    <w:p>
      <w:pPr>
        <w:pStyle w:val="Heading4"/>
        <w:numPr>
          <w:ilvl w:val="3"/>
          <w:numId w:val="1"/>
        </w:numPr>
        <w:rPr/>
      </w:pPr>
      <w:bookmarkStart w:id="659" w:name="__RefHeading___Toc463698_1738255347"/>
      <w:bookmarkStart w:id="660" w:name="_Toc237"/>
      <w:bookmarkEnd w:id="659"/>
      <w:r>
        <w:rPr>
          <w:rtl w:val="true"/>
        </w:rPr>
        <w:t>اشارة</w:t>
      </w:r>
      <w:bookmarkEnd w:id="660"/>
    </w:p>
    <w:p>
      <w:pPr>
        <w:pStyle w:val="BookText"/>
        <w:rPr/>
      </w:pPr>
      <w:r>
        <w:rPr>
          <w:rFonts w:ascii="IRNazanin" w:hAnsi="IRNazanin" w:eastAsia="IRNazanin"/>
          <w:color w:val="111111"/>
          <w:sz w:val="28"/>
          <w:sz w:val="28"/>
          <w:szCs w:val="28"/>
          <w:rtl w:val="true"/>
          <w:lang w:bidi="fa-IR"/>
        </w:rPr>
        <w:t>إن مما یدعو إلی الالتفات ویثیر التساؤل هو أن أکثر امَّهات الأئمة علیهم السلام جوار من غیر العرب، فأم کل من السجاد والکاظم والرضا والجواد والهادی والعسکری والحجة علیهم السلام امَّهات أولاد، وقعن فی الأسر، واقترن بهنّ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یغیب عن بالنا ما یجری فی سوق العبید والجواری، مضافاً إلی أن مسألة الإمامة لیست من المسائل العادیة، فإنّها تستوجب الحیطة والحذر فی کل ما یرتبط بولادة الإمام المعصوم علیه السلام وتربیته ونشأته، وکما أنّ الأب ینبغی أن یکون فی أعلی درجات الکمال الممکن، فکذلک الأم وعلی ذلک قامت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جدیر بالعنایة والدراسة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یواجهنا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هو السر فی اختیار الأئمة للجواری من دون الحرائر العربیات من البیوتات الرفیعة ذات المنزلة الاجتماعیة؟</w:t>
      </w:r>
    </w:p>
    <w:p>
      <w:pPr>
        <w:pStyle w:val="BookText"/>
        <w:rPr/>
      </w:pPr>
      <w:r>
        <w:rPr>
          <w:rFonts w:ascii="IRNazanin" w:hAnsi="IRNazanin" w:eastAsia="IRNazanin"/>
          <w:color w:val="111111"/>
          <w:sz w:val="28"/>
          <w:sz w:val="28"/>
          <w:szCs w:val="28"/>
          <w:rtl w:val="true"/>
          <w:lang w:bidi="fa-IR"/>
        </w:rPr>
        <w:t>ولماذا یقترن الأئمة علیهم السلام بالجواری لیلدن لهم أفضل الأولاد والبنات؟</w:t>
      </w:r>
    </w:p>
    <w:p>
      <w:pPr>
        <w:pStyle w:val="BookText"/>
        <w:rPr/>
      </w:pPr>
      <w:r>
        <w:rPr>
          <w:rFonts w:ascii="IRNazanin" w:hAnsi="IRNazanin" w:eastAsia="IRNazanin"/>
          <w:color w:val="111111"/>
          <w:sz w:val="28"/>
          <w:sz w:val="28"/>
          <w:szCs w:val="28"/>
          <w:rtl w:val="true"/>
          <w:lang w:bidi="fa-IR"/>
        </w:rPr>
        <w:t>وللإجابة عن ذلک لابد أن نسلط الأضواء علی بعض المفاهیم العامة والرکائز الأساسیة ذات الصلة بما نحن فیه لنخرج من خلالها بما یرفع الغموض والإبهام عن هذه المسألة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خلال دراسة بعض المفاهیم العامة والقواعد الأساسیة أن وراء اختیار الأئمة علیهم السلام الجواری أسباباً أهمها ثلاثة</w:t>
      </w:r>
      <w:r>
        <w:rPr>
          <w:rFonts w:eastAsia="IRNazanin" w:cs="IRNazanin"/>
          <w:color w:val="111111"/>
          <w:sz w:val="28"/>
          <w:szCs w:val="28"/>
          <w:rtl w:val="true"/>
          <w:lang w:bidi="fa-IR"/>
        </w:rPr>
        <w:t>.</w:t>
      </w:r>
      <w:bookmarkStart w:id="661" w:name="pg14067_155233"/>
    </w:p>
    <w:p>
      <w:pPr>
        <w:pStyle w:val="Heading4"/>
        <w:numPr>
          <w:ilvl w:val="3"/>
          <w:numId w:val="1"/>
        </w:numPr>
        <w:rPr/>
      </w:pPr>
      <w:bookmarkStart w:id="662" w:name="__RefHeading___Toc463700_1738255347"/>
      <w:bookmarkStart w:id="663" w:name="_Toc238"/>
      <w:bookmarkEnd w:id="661"/>
      <w:bookmarkEnd w:id="662"/>
      <w:r>
        <w:rPr>
          <w:rtl w:val="true"/>
        </w:rPr>
        <w:t>الأول</w:t>
      </w:r>
      <w:r>
        <w:rPr>
          <w:rtl w:val="true"/>
        </w:rPr>
        <w:t xml:space="preserve">: </w:t>
      </w:r>
      <w:r>
        <w:rPr>
          <w:rtl w:val="true"/>
        </w:rPr>
        <w:t>التربیة الإلهیة لأم المعصوم</w:t>
      </w:r>
      <w:bookmarkEnd w:id="6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لا شک فیه أن أئمة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نعتقد وعلیه قامت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أوتوا العلم بحقائق الأمور والأشیاء ومعرفة مداخلها ومخارجها، ومنها العلم بأحوال الناس وخصوصیاتهم، وقد ورثوا ذلک عن رسول الله أو أطلعهم الله تعالی علیه لنفوذ بصائرهم، وصفاء نفوسهم وطهارة ذواتهم، ولما کان الأمر یتعلق بالإمامة ومنصب الولایة فلا بد من اختیار الوعاء الطاهر، والأصل الزاکی، والحجر العفیف الذی سیکون حاملاً وحاضناً لولی الله، وخلیفته علی العباد، والحجة علی الخلق، ویعد ذلک من المسلمات البدیهیة فی عقیدة الشیعة الإمامیة، وإنما وقع اختیار الأئمة علیهم السلام علی هؤلاء الجواری من دون سائر النساء لعلمهم علیهم السلام بأنهن قد جمعن شرائط الاقتران بالمعصوم وصلاحیتهن للأمومة التی ستنجب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کما یشترط أن یکون الآباء طاهرین مطهرین فکذلک الحال بالنسبة للاُمَّهات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مدی تأثیر الأم علی ولدها، فإن لعامل الوراثة مدخلاً کبیراً فی التکوین الخلقی المنعکس علی الولد من قبل أبویه لاسیما الأم، لذلک نلاحظ أنّ الإمام علیه السلام قد یختار واحدة بعینها من دون سائر الجواری اللاتی عرضن للبیع، وقد تکون غیر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المعاییر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للبیع والشراء إلا أن الإمام علیه السلام لا یختار غیرها، بل تذکر المصادر کما سیأتی ذکرها أن هذه الجاریة المعینة من قبل الله قد جعلت للإمام فقد تمتنع عن الاستسلام لأی مشترٍ یتقدم لشرائها حتی یکون الذی یشتریها هو الإمام علیه السلام، مع أنها فی ظروف لا تملک</w:t>
      </w:r>
    </w:p>
    <w:p>
      <w:pPr>
        <w:pStyle w:val="BookText"/>
        <w:rPr/>
      </w:pPr>
      <w:r>
        <w:rPr>
          <w:rFonts w:ascii="IRNazanin" w:hAnsi="IRNazanin" w:eastAsia="IRNazanin"/>
          <w:color w:val="111111"/>
          <w:sz w:val="28"/>
          <w:sz w:val="28"/>
          <w:szCs w:val="28"/>
          <w:rtl w:val="true"/>
          <w:lang w:bidi="fa-IR"/>
        </w:rPr>
        <w:t>من أمرها شیئاً، الأمر الذی یؤکد علی أن هناک تخطیطاً إلهیاً متقناً لأن تکون هذه المرأة قرینة للإمام علیه السلام وقد أعدها الله تعالی لتصبح أمّاً ووعاءًً للمعصوم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تقدم من تحرک السماء نحو إیصال أم الإمام السجاد علیه السلام للإمام الحسین علیه السلام ولم تتعدَ بالاختیار غیره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رجعت القهقری ولاحظت کیف جعل الله إسماعیل ابن إبراهیم علیهم السلام فی بطن هاجر التی هی من الجواری کما قیل قبطیة من مصر أهداها لسارة أحد ملوک مصر</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ینحدر منه عن طریق هاجر نسب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أنّ نبی الله إبراهیم علیه السلام بقی فترة طویلة بلا ذریة مع زوجته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علیها أن تبیع له هاجر تلک الجاریة لتی حظیت بتربیة إلهیة وأعدت لأن تکون وعاءً للمعصوم نبی الله إسماعیل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القرآن وعظّمها وجعلها سبباً لإیجاد بعض السنن الإلهیة والتی منها السعی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دفنها ابنها إسماعیل علیه السلام مقابل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الرکنین العراقی والشامی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یسمی الیوم بحِجر إسماعیل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حجّر علیها لئلا یطأ الناس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 لها واحتراماً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هو دفن فیه وتبعه مجموعة من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دفن أمه فی الحجر وحجر علیها لئلا یوطأ قبر أم إسماعیل فی الحجر</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بیت إسماعیل وفیه قبر هاجر وقبر إسماعیل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664" w:name="pg14067_155235"/>
    </w:p>
    <w:p>
      <w:pPr>
        <w:pStyle w:val="BookText"/>
        <w:rPr/>
      </w:pPr>
      <w:bookmarkEnd w:id="664"/>
      <w:r>
        <w:rPr>
          <w:rFonts w:ascii="IRNazanin" w:hAnsi="IRNazanin" w:eastAsia="IRNazanin"/>
          <w:color w:val="111111"/>
          <w:sz w:val="28"/>
          <w:sz w:val="28"/>
          <w:szCs w:val="28"/>
          <w:rtl w:val="true"/>
          <w:lang w:bidi="fa-IR"/>
        </w:rPr>
        <w:t>ومن بعض الطرائف التی تذکر عن زید بن علی الشهید مع هشام بن عبد الملک حینما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تذکر الخلافة وتتمناها ولست هناک وأنت ابن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الاُمَّهات لا یقعدن بالرجال عن الغایات، وقد کانت أم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لأم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یمنعه ذلک أن بعثه الله نبیاً وجعله أباً للعرب وأخرج من صلبه خیر الأنبیاء محمداً صلی الله علیه و آله، وأخرج من إسحق القردة والخنازیر وعبدة الطاغوت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463702_1738255347"/>
      <w:bookmarkStart w:id="666" w:name="_Toc239"/>
      <w:bookmarkEnd w:id="665"/>
      <w:r>
        <w:rPr>
          <w:rtl w:val="true"/>
        </w:rPr>
        <w:t>الثانی</w:t>
      </w:r>
      <w:r>
        <w:rPr>
          <w:rtl w:val="true"/>
        </w:rPr>
        <w:t xml:space="preserve">: </w:t>
      </w:r>
      <w:r>
        <w:rPr>
          <w:rtl w:val="true"/>
        </w:rPr>
        <w:t>محاربة الطبقیة والعرقیة</w:t>
      </w:r>
      <w:bookmarkEnd w:id="66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أعظم الرکائز التی قام علیها الدین هو إلغاء الفوارق الطبقیة بین أبنائه والمنتسبین إلیه، وقد أکد القرآن الکریم فی آیاته، والرسول الکریم فی سیرته علی ذلک، وکانت النظرة إلی جمیع الناس علی أساسٍ من التساوی ونبذ الفوارق العرقیة والنسبیة، وأن المعیار فی التفاضل بین الناس هو مقدار ما یتحلی به الإنسان من الإیمان والتقوی ومکتسباته الشخصیة کما أشار إلیه سبحانه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لأحد علی أحد فضل إلا بالتقوی ولیس للعنصر العربی فضل علی سواه، ولیس لسواه فضل علیه، ولیس ثمة ما یمیز أحدهما علی الآخر إلا مقدار قربه من الله تعالی، أو بعده عنه، ولذا رفع الإسلام من شأن سلمان الفارسی الأصل حتی غدا ینسب إلی أهل بیت</w:t>
      </w:r>
    </w:p>
    <w:p>
      <w:pPr>
        <w:pStyle w:val="BookText"/>
        <w:rPr/>
      </w:pPr>
      <w:r>
        <w:rPr>
          <w:rFonts w:ascii="IRNazanin" w:hAnsi="IRNazanin" w:eastAsia="IRNazanin"/>
          <w:color w:val="111111"/>
          <w:sz w:val="28"/>
          <w:sz w:val="28"/>
          <w:szCs w:val="28"/>
          <w:rtl w:val="true"/>
          <w:lang w:bidi="fa-IR"/>
        </w:rPr>
        <w:t>العصمة 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منا أهل البیت</w:t>
      </w:r>
      <w:r>
        <w:rPr>
          <w:rStyle w:val="FootnoteAnchor"/>
          <w:rtl w:val="true"/>
        </w:rPr>
        <w:footnoteReference w:id="536"/>
      </w:r>
      <w:r>
        <w:rPr>
          <w:rFonts w:ascii="Amiri" w:hAnsi="Amiri" w:eastAsia="Amiri" w:cs="Amiri"/>
          <w:color w:val="111111"/>
          <w:sz w:val="28"/>
          <w:sz w:val="28"/>
          <w:szCs w:val="28"/>
          <w:rtl w:val="true"/>
          <w:lang w:bidi="ar-SA"/>
        </w:rPr>
        <w:t>، ووضع الإسلام أبا لهب العربی الأصل والقرشی النسب، وهو عم النبی حتی غدا من أشد الناس عداوة لله ولرسوله، ونزل فیه قرآن یتلی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اتخذ هذا المنهج القویم صوراً وأشکالاً مختلفة، لتثبیت هذه القاعدة، حتی تکون هی المنطلق والأساس فی تقییم الأشخاص، وسعی سعیاً حثیثاً بالقول تارة، وبالفعل أخری، لبیان أن الإنسان لا یقعد به نسبه، ولا یعیقه عنصره، أو صنفه، عن تسنم أرفع الدرجات، إذا کانت علی وفق ما یرید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أَنِّی لا أُضِیعُ عَمَلَ عامِلٍ مِنْکُمْ مِنْ ذَکَرٍ أَوْ أُنْثی بَعْضُکُمْ مِنْ بَعْضٍ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یکن الأمر یقتصر علی القضایا الرئیسیة ذات الأهمیة القصوی، بل کانت تشمل الشؤون الجانبیة الأخری، فما کان النبی یفاضل بین أحد من المسلمین فی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یری أن المال مال الله والناس عباد الله، وهکذا کان أمیر المؤمنین علیه السلام الذی أتخذ هذه السیرة النبویة منهاجاً له، یقتفی خطی النبی فی تطبیقها علی المسلمین معتبراً نفسه واحداً منهم، وأنهم جمیعاً أخوة فی الدین، حتی أصبح هذا المبدأ أحد الأسس التی مهدت السبیل أمام کثیر من الناس للالتحاق بهذا الدین والسیر فی 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بسنده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یروی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جالساً مع نفر من قریش فی المسجد، فأقبلوا ینتسبون، ویرفعون فی أنسابهم حتی بلغوا سلمان،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أنت؟ ومن أبوک؟ وما أصلک؟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کنت ضالاً فهدانی الله عز وجل بمحمدٍ، وکنت عائلاً فأغنانی الله بمحمدٍ، وکنت مملوکاً فأعتقنی الله بمحمدٍ، هذا نسبی، وهذا حسبی،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النبی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یکلمهم،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لقیت من هؤلاء، جلست معهم فأخذوا ینتسبون، ویرفعون فی أنسابهم حتی إذا بلغوا إلی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أصلک؟ وما حسبک؟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یا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کنت ضالاً فهدانی الله عز ذکره بمحمدٍ، وکنت عائلاً فأغنانی الله عز ذکره بمحمدٍ، وکنت مملوکاً فأعتقنی الله عز ذکره بمحمدٍ، هذا نسبی، وهذا حسبی،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 حسب الرجل دینه، ومروءته خلقه، وأصله عقله،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خَلَقْناکُمْ مِنْ ذَکَرٍ وَ أُنْثی وَ جَعَلْناکُمْ شُعُوباً وَ قَبائِلَ لِتَعارَفُوا إِنَّ أَکْرَمَکُمْ عِنْدَ اللّهِ أَتْقاکُمْ إِنَّ اللّهَ عَلِیمٌ خَبِیرٌ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هؤلاء علیک فضل إلا بتقوی الله عز وجل، وإن کانت التقوی لک علیهم فأنت أفضل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هذا المبدأ أخذ مجراه کما أراد الله تعالی ورسوله، وکما سعی أمیر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علیه السلام وأبناؤه المعصومون علیهم السلام لتطبیقه، لما احتجنا إلی حروب الفتوحات التی یعتبرها البعض إحدی إنجازات الإسلام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یدرینا فلعل ما یحیق بالمسلمین من خصومهم من الکید والعدوان إنما هو عمل انتقامی واقتصاص مما جری فی سالف الزمان من حروب الفتوحات إذ ترکت حقداً دفیناً تتوارثه الأجیال، حتی إذا أمکنتهم الفرصة للانتقام شنوا حروباً لا هوادة فیها علی الدین والأخلاق وبأسالیب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السیاسة طامة کبری حرفت مسار الإسلام عن طریقه المستقیم، وأصبح الذین یرون أنفسهم من سادة القوم أن الاقتران بالجواری عارٌ لا یلیق بالأشراف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ورد من معاتبة عبد الملک بن مروان للإمام زین العابدین علیه السلام، واعتراضه علیه حین تزوج بإحدی الجواری، فقد روی الکلینی بسنده عن یزید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لعبد الملک بن مروان عین بالمدینة یکتب إلیه بأخبار ما یحدث فیها، وإن علی بن الحسین علیه السلام أعتق جاریة ثم تزوجها، فکتب العین إلی عبد الملک، فکتب عبد الملک إلی علی ابن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بلغنی تزویجک مولاتک، وقد علمت أنّه کان فی أکفائک من قریش من تمجد به فی الصهر، وتستنجبه فی الولد، فلا لنفسک نظرت، ولا علی ولدک أبقیت،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علی بن الحسین علیه السلام أما بعد، فقد بلغنی کتابک تعنفنی بتزویجی مولاتی، وتزعم أنّه کان فی نساء قریش من أتمجد به فی الصهر، واستنجبه فی الولد، وأنه لیس فوق رسول الله مرتقی فی مجد ولا مستزاد فی کرم، وإنما کانت ملک یمینی خرجت متی أراد الله عز وجل منی بأمر التمس به ثوابه، ثم ارتجعتها علی سنته، ومن کان زکیا فی دین الله فلیس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یخل به شیء من أمره، وقد رفع الله بالإسلام الخسیسة، وتمم به النقیصة، وأذهب به اللؤم فلا لؤم علی امرءٍ مسلم، وإنما اللؤم لؤم الجاهلیة،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الکتاب رمی به إلی ابنه سلیمان، فقرأه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لشد ما فخر علیک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تقل ذلک، فإنّه ألسن بنی هاشم التی تفلق الصخر، وتغرف من بحر، إن علی بن الحسین علیه السلام یا بنی یرتفع من حیث یتضع الناس</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عندما أعتق الإمام السجاد علیه السلام جاریة له وتزوجها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عبد الملک بن مروان یعیره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الإمام علیه السلام قد کان لکم فی رسول الله أسوة حسنة قد أعتق رسول الله صلی الله علیه و آله صفیة بنت حیی وتزوجها وأعتق زید بن حارثة وزوجه ابنة عمته زینب بنت جحش</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بعض المحققین صوراً من هذه السیاسة الهوجاء التی اتبعها الحکام فی احتقار کل من هو غیر عربی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الحجاج أن لا یؤم فی الکوفة إلا عربی، وقال لرجل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للقضاء إلا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طرد غیر العرب من البصرة والبلاد المجاورة لها، واجتمعوا یندبون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 و أحمدا، ولا یعرفون أین یذهبون، ولا عجب أن تری أهل البصرة یلحقون بهم ویشترکون معهم فی نعی ما نزل بهم من حیف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الصلاة إلا حمار، أو کلب، أو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أراد معاویة أن یقتل شطراً من الموالی عندما رآهم کثروا، فنهاه الأحنف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رجل من الموالی بنتاً من أعراب بنی سلیم، فرکب محمد بن بشیر الخارجی إلی المدینة، ووالیها یومئذٍ إبراهیم بن هشام بن</w:t>
      </w:r>
    </w:p>
    <w:p>
      <w:pPr>
        <w:pStyle w:val="BookText"/>
        <w:rPr/>
      </w:pPr>
      <w:r>
        <w:rPr>
          <w:rFonts w:ascii="IRNazanin" w:hAnsi="IRNazanin" w:eastAsia="IRNazanin"/>
          <w:color w:val="111111"/>
          <w:sz w:val="28"/>
          <w:sz w:val="28"/>
          <w:szCs w:val="28"/>
          <w:rtl w:val="true"/>
          <w:lang w:bidi="fa-IR"/>
        </w:rPr>
        <w:t>إسماعیل، فشکی إلیه ذلک، فأرسل الوالی إلی المولی، ففرق بینه وبین زوجته، وضربه مائتی سوط، وحلق رأسه وحاجبه ولحیته، فقال محمد بن بشیر فی جملة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قضیت بسنة وحکمت عدلا ولم ترث الخلافة من بعید</w:t>
      </w:r>
    </w:p>
    <w:p>
      <w:pPr>
        <w:pStyle w:val="BookText"/>
        <w:rPr/>
      </w:pPr>
      <w:r>
        <w:rPr>
          <w:rFonts w:ascii="IRNazanin" w:hAnsi="IRNazanin" w:eastAsia="IRNazanin"/>
          <w:color w:val="111111"/>
          <w:sz w:val="28"/>
          <w:sz w:val="28"/>
          <w:szCs w:val="28"/>
          <w:rtl w:val="true"/>
          <w:lang w:bidi="fa-IR"/>
        </w:rPr>
        <w:t>ولم تفشل ثورة المختار إلا لأنه استعان فیها بغیر العرب، فتفرق العرب عنه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العرب إلی أن جاءت الدولة العباسیة إذا جاء العربی من السوق ومعه شیء ورأی مولی دفعه إلیه فلا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لا یلی الخلافة أحد من أبناء المولدین الذین ولدوا من امَّهات أعجمیات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أحمد أمین فی کتابه ضحی الإسلام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الحکم الأموی لم یکن حکماً إسلامیاً یسوی فیه بین الناس، ویکافئ المحسن عربیاً کان أو مولی ویعاقب المجرم عربیاً کان أو مولی، وإنّما الحکم فیه عربی، والحکام خدمة للعرب، وکانت تسود العرب فیه النزعة الجاهلیة لا النزعة الإسلامیة</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أهل البیت علیهم السلام هم أئمة الدین، أرادوا إظهار فساد هذه السیاسة بإجراء عملی، وبدأوا بأنفسهم، وهم وإن لم یعطوا الفرصة لیمارسوا دورهم فی تطبیق تعالیم الدین إلا أنهم لا یتخلون عن أداء وظیفتهم مهما أمکن، لذلک اختاروا امَّهات الأولاد 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لیثبتوا أن لا فرق بین أحد من الناس، وأن ما وضع من الامتیازات لبعض دون بعض لم تکن بحسب المقاییس</w:t>
      </w:r>
      <w:bookmarkStart w:id="667" w:name="pg14067_155241"/>
    </w:p>
    <w:p>
      <w:pPr>
        <w:pStyle w:val="BookText"/>
        <w:rPr/>
      </w:pPr>
      <w:bookmarkEnd w:id="667"/>
      <w:r>
        <w:rPr>
          <w:rFonts w:ascii="IRNazanin" w:hAnsi="IRNazanin" w:eastAsia="IRNazanin"/>
          <w:color w:val="111111"/>
          <w:sz w:val="28"/>
          <w:sz w:val="28"/>
          <w:szCs w:val="28"/>
          <w:rtl w:val="true"/>
          <w:lang w:bidi="fa-IR"/>
        </w:rPr>
        <w:t>الإلهیة، وإذا کانت الظروف قد قهرت بعض أولئک النسوة فأصبحن یبعن فی أسواق الرقیق فلا یعنی ذلک أنهن خالیات من الشرف والفضیلة، بل قد یکون العکس صحیحاً، فرب جاریة أحاطتها العنایة الإلهیة لتکون قرینة للعصمة وأمّاً للمعصوم، وهذا ما حدث بالنسبة إلی امَّهات بعض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بعد ذلک فضل هذه الجواری والإماء اللاتی أصبحن أوعیة لحمل الإمامة بأی امرأة أخری ممن لم تحظ بهذا الشرف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من أرقی البیوتات العربیة بحسب الظاهر</w:t>
      </w:r>
      <w:r>
        <w:rPr>
          <w:rFonts w:eastAsia="IRNazanin" w:cs="IRNazanin"/>
          <w:color w:val="111111"/>
          <w:sz w:val="28"/>
          <w:szCs w:val="28"/>
          <w:rtl w:val="true"/>
          <w:lang w:bidi="fa-IR"/>
        </w:rPr>
        <w:t>.</w:t>
      </w:r>
    </w:p>
    <w:p>
      <w:pPr>
        <w:pStyle w:val="Heading4"/>
        <w:numPr>
          <w:ilvl w:val="3"/>
          <w:numId w:val="1"/>
        </w:numPr>
        <w:rPr/>
      </w:pPr>
      <w:bookmarkStart w:id="668" w:name="__RefHeading___Toc463704_1738255347"/>
      <w:bookmarkStart w:id="669" w:name="_Toc240"/>
      <w:bookmarkEnd w:id="668"/>
      <w:r>
        <w:rPr>
          <w:rtl w:val="true"/>
        </w:rPr>
        <w:t>الثالث</w:t>
      </w:r>
      <w:r>
        <w:rPr>
          <w:rtl w:val="true"/>
        </w:rPr>
        <w:t xml:space="preserve">: </w:t>
      </w:r>
      <w:r>
        <w:rPr>
          <w:rtl w:val="true"/>
        </w:rPr>
        <w:t>الإسلام لکل الناس</w:t>
      </w:r>
      <w:bookmarkEnd w:id="669"/>
    </w:p>
    <w:p>
      <w:pPr>
        <w:pStyle w:val="Heading5"/>
        <w:numPr>
          <w:ilvl w:val="4"/>
          <w:numId w:val="1"/>
        </w:numPr>
        <w:rPr/>
      </w:pPr>
      <w:bookmarkStart w:id="670" w:name="__RefHeading___Toc463706_1738255347"/>
      <w:bookmarkStart w:id="671" w:name="_Toc241"/>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إن مما لا شک فیه أنّ رسالة النبی المصطفی صلی الله علیه و آله هی الخاتمة الناسخة لجمیع الرسالات السابقة وهی الشاملة لکافة البشر، فلا دین بعد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نبی بعد النبی محمد صلی الله علیه و آله، وإلی أن یرث الله الأرض ومن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البدیهیات المسلمة التی لا مجال للنزاع فیها، وأیدت ذلک الأدلة والبراهین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اقتضت الحکمة الإلهیة أن یبقی هذا الدین محفوظاً وإن رحل النبی إلی الرفیق الأعلی، وقد أوکلت مهمة حفظ الدین إلی ذریة النبی صلی الله علیه و آله وعترته، وهم وراث علمه ومقامه الأئمة الإثنا عشر أولهم أمیر المؤمنین علیه السلام، وآخرهم الحجة بن الحسن العسکری علیه السلام، وعلی ذلک قامت الأدلة والبراهین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أنه کما أن نبوة النبی عامة شاملة، فکذلک إمامة الأئمة علیهم السلام عامة وشاملة، ومعنی ذلک أن إمامة الأئمة علیهم السلام لیست مقتصرة علی مجتمع معین أو عنصر معین، أو فئة من الناس معینة، فکما أن النبی بعث للأبیض والأسود علی السواء، فکذلک إمامة الأئمة علیهم السلام لکافة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لنا وجه آخر فی اقتران بعض الأئمة بنساء غیر عربیات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قومیات أخری کالفارسیة أو الرومیة أو غیرهما، کما أوردت الروایات الدالة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 الإمام السجاد علیه السلام کانت من أصل فارسی، وکانت أم الإمام الکاظم علیه السلام من أشراف الأعاجم، وکانت أم الإمام الرضا علیه السلام من أهل المغرب، وکانت أم الإمام الجواد علیه السلام من أهل النوبة من قبیلة ماریة القبطیة أم إبراهیم ابن رسول الله، وکانت أفضل نساء زمانها، وأشار إلیها رسول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 الإماء النوبیة الطیبة، وکانت أم الإمام الهادی علیه السلام مغربیة، ولم یکن لها مثیل فی الزهد والتقوی، وکانت أم الإمام الحسن العسکری فی بلدها من الأشراف فی مصاف الملوک، وکانت أم الإمام الحجة بنت قیصر ملک الروم، وأمها من ولد الحواریین، وتنسب إلی وصی المسیح شمعون کما سیأتی کل ذلک مفصلا فی محله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نود أن نشیر إلیه فی هذا الوجه أن الإمامة لما کانت عامة وأن الإمام إمام لکل الناس علی شتی اختلاف أعراقهم وأصولهم انحدر بعض الأئمة من جهة امَّهاتهم من أصول غیر عربیة لیکون ذلک علامة بارزة علی عالمیة إمامتهم، وشمولها لجمیع أهل الأرض، وأن لکل من السلالات البشریة طرفاً یوصلها بهذا</w:t>
      </w:r>
      <w:bookmarkStart w:id="672" w:name="pg14067_155243"/>
    </w:p>
    <w:p>
      <w:pPr>
        <w:pStyle w:val="BookText"/>
        <w:rPr/>
      </w:pPr>
      <w:bookmarkEnd w:id="672"/>
      <w:r>
        <w:rPr>
          <w:rFonts w:ascii="IRNazanin" w:hAnsi="IRNazanin" w:eastAsia="IRNazanin"/>
          <w:color w:val="111111"/>
          <w:sz w:val="28"/>
          <w:sz w:val="28"/>
          <w:szCs w:val="28"/>
          <w:rtl w:val="true"/>
          <w:lang w:bidi="fa-IR"/>
        </w:rPr>
        <w:t>الدین الإلهی العظیم، وتلک حکمة بالغة ولطف عام لکل البشر، وأما العروبة فلیس لها خصوصیة فی حد ذاتها من حیث هی وإنما المدار فی الأول والأخیر التقوی</w:t>
      </w:r>
      <w:r>
        <w:rPr>
          <w:rFonts w:eastAsia="IRNazanin" w:cs="IRNazanin"/>
          <w:color w:val="111111"/>
          <w:sz w:val="28"/>
          <w:szCs w:val="28"/>
          <w:rtl w:val="true"/>
          <w:lang w:bidi="fa-IR"/>
        </w:rPr>
        <w:t>.</w:t>
      </w:r>
    </w:p>
    <w:p>
      <w:pPr>
        <w:pStyle w:val="Heading5"/>
        <w:numPr>
          <w:ilvl w:val="4"/>
          <w:numId w:val="1"/>
        </w:numPr>
        <w:rPr/>
      </w:pPr>
      <w:bookmarkStart w:id="673" w:name="__RefHeading___Toc463708_1738255347"/>
      <w:bookmarkStart w:id="674" w:name="_Toc242"/>
      <w:bookmarkEnd w:id="673"/>
      <w:r>
        <w:rPr>
          <w:rtl w:val="true"/>
        </w:rPr>
        <w:t>احتمال یفرض نفسه</w:t>
      </w:r>
      <w:bookmarkEnd w:id="674"/>
    </w:p>
    <w:p>
      <w:pPr>
        <w:pStyle w:val="BookText"/>
        <w:rPr/>
      </w:pPr>
      <w:r>
        <w:rPr>
          <w:rFonts w:ascii="IRNazanin" w:hAnsi="IRNazanin" w:eastAsia="IRNazanin"/>
          <w:color w:val="111111"/>
          <w:sz w:val="28"/>
          <w:sz w:val="28"/>
          <w:szCs w:val="28"/>
          <w:rtl w:val="true"/>
          <w:lang w:bidi="fa-IR"/>
        </w:rPr>
        <w:t>ولعل هناک سرّاً آخر ینطوی تحت هذا الوجه قد تکشف عنه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 کاحتمال لیس إلا، إذ لا نملک دلیلاً قاطعاً علیه، وإن کان فی نفسه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المهدی الموعود به علی لسان النبی صلی الله علیه و آله، ونطق بذلک القرآن الکریم، وأکدت علیه الروایات المتواترة عن أهل البیت علیهم السلام سیکون له الشأن العظیم فی إعلاء کلمة الله تعالی، وسیملأ الأرض قسطاً وعدلاً کما ملئت ظلماً وجوراً، وسیقوم بأداء مهمته فی أغلب أحواله بشکل طبیعی، وإن کان یأتی بالمعجزة والکرامة تأییداً من الله تعالی، ولا شک أن تلک مهمة شاقة کما شرحتها الروایات والآیات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أم الإمام المهدی علیه السلام تنحدر من سلالة أحد أوصیاء عیسی ابن مریم علیهماالسلام فما یدرینا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 ذلک تمهیداً وتسهیلاً لإنجاز مهمة الإمام علیه السلام فی خضوع النصاری والکفار وتسلیمهم له نظراً إلی أن أجداده لأمه منهم، فیحرک فی نفوسهم الجانب العاطفی للرحم القائمة بینه وبینهم، الأمر الذی یختصر علیه کثیراً من الأمور وینجزها فی 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أحد أسباب اللطف العام بأولئک النصاری حیث یکونون علی مقربة من الهدایة والنجاة</w:t>
      </w:r>
      <w:r>
        <w:rPr>
          <w:rFonts w:eastAsia="IRNazanin" w:cs="IRNazanin"/>
          <w:color w:val="111111"/>
          <w:sz w:val="28"/>
          <w:szCs w:val="28"/>
          <w:rtl w:val="true"/>
          <w:lang w:bidi="fa-IR"/>
        </w:rPr>
        <w:t>.</w:t>
      </w:r>
      <w:bookmarkStart w:id="675" w:name="pg14067_155244"/>
    </w:p>
    <w:p>
      <w:pPr>
        <w:pStyle w:val="Heading3"/>
        <w:numPr>
          <w:ilvl w:val="2"/>
          <w:numId w:val="1"/>
        </w:numPr>
        <w:rPr/>
      </w:pPr>
      <w:bookmarkStart w:id="676" w:name="__RefHeading___Toc463710_1738255347"/>
      <w:bookmarkStart w:id="677" w:name="_Toc243"/>
      <w:bookmarkEnd w:id="675"/>
      <w:bookmarkEnd w:id="676"/>
      <w:r>
        <w:rPr>
          <w:rtl w:val="true"/>
        </w:rPr>
        <w:t>أنا ابن الخیرتین</w:t>
      </w:r>
      <w:bookmarkEnd w:id="677"/>
    </w:p>
    <w:p>
      <w:pPr>
        <w:pStyle w:val="Heading4"/>
        <w:numPr>
          <w:ilvl w:val="3"/>
          <w:numId w:val="1"/>
        </w:numPr>
        <w:rPr/>
      </w:pPr>
      <w:bookmarkStart w:id="678" w:name="__RefHeading___Toc463712_1738255347"/>
      <w:bookmarkStart w:id="679" w:name="_Toc244"/>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یکشف الإمام السجاد علیه السلام عن أصالة نسبه من الطرفین کما روی عنه علیه السلام أنّه کان یقول أنا 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جده محمداً صلی الله علیه و آله وعلیاً علیه السلام وکسری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خیرة العرب والعجم</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ذلک للبذخ والفخر ولکن بیاناً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نظر إلی قول جده رسول الله صلی الله علیه و آله کما جاء فی المناقب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من عباده خیرتین فخیرته من العرب قریش، ومن العجم فارس</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أحسن أبو الأسود الدؤلی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ولیداً بین کسری وهاشم لأکرم من نیطت علیه التمائم</w:t>
      </w:r>
    </w:p>
    <w:p>
      <w:pPr>
        <w:pStyle w:val="BookText"/>
        <w:rPr/>
      </w:pPr>
      <w:r>
        <w:rPr>
          <w:rFonts w:ascii="IRNazanin" w:hAnsi="IRNazanin" w:eastAsia="IRNazanin"/>
          <w:color w:val="111111"/>
          <w:sz w:val="28"/>
          <w:sz w:val="28"/>
          <w:szCs w:val="28"/>
          <w:rtl w:val="true"/>
          <w:lang w:bidi="fa-IR"/>
        </w:rPr>
        <w:t>وروی أن أمیر المؤمنین علیه السلام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لتلدن لک منها خیر أهل الأرض، فولدت علی بن الحسین علیه السلام وکان یقال لعلی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فخیرة الله من العرب هاشم، ومن العجم فارس</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تکن أمه علیه السلام بهذا المستوی من الفخر والسمو لکانت مندوحة لیزید ابن معاویة فی توهین وذم الإمام السجاد علیه السلام لاسیما فی المساجلات التی دارت بینهم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وعادة الأعداء یتربصون الثغرات کیف ما کانت للنیل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لاحظنا کیف کان توهین هشام بن عبد الملک لزید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له إنّک ابن أمة کیف تروم الی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لنا التاریخ أن عُیّر الإمام</w:t>
      </w:r>
      <w:bookmarkStart w:id="680" w:name="pg14067_155245"/>
    </w:p>
    <w:p>
      <w:pPr>
        <w:pStyle w:val="BookText"/>
        <w:rPr/>
      </w:pPr>
      <w:bookmarkEnd w:id="680"/>
      <w:r>
        <w:rPr>
          <w:rFonts w:ascii="IRNazanin" w:hAnsi="IRNazanin" w:eastAsia="IRNazanin"/>
          <w:color w:val="111111"/>
          <w:sz w:val="28"/>
          <w:sz w:val="28"/>
          <w:szCs w:val="28"/>
          <w:rtl w:val="true"/>
          <w:lang w:bidi="fa-IR"/>
        </w:rPr>
        <w:t>السجاد علیه السلام بسبب أمّه لا من یزید ولا من غیره فهذا یعبر بلا ریب من أنّ أمه علیه السلام من النساء العارفات الفاضلات ذات المکانة العالیة فی جمیع 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 عن ذلک المعصوم الذی ینطق عن واقعٍ لا یشوبه أدنی شک بقوله أنا ابن الخیرتین</w:t>
      </w:r>
      <w:r>
        <w:rPr>
          <w:rFonts w:eastAsia="IRNazanin" w:cs="IRNazanin"/>
          <w:color w:val="111111"/>
          <w:sz w:val="28"/>
          <w:szCs w:val="28"/>
          <w:rtl w:val="true"/>
          <w:lang w:bidi="fa-IR"/>
        </w:rPr>
        <w:t>.</w:t>
      </w:r>
    </w:p>
    <w:p>
      <w:pPr>
        <w:pStyle w:val="Heading4"/>
        <w:numPr>
          <w:ilvl w:val="3"/>
          <w:numId w:val="1"/>
        </w:numPr>
        <w:rPr/>
      </w:pPr>
      <w:bookmarkStart w:id="681" w:name="__RefHeading___Toc463714_1738255347"/>
      <w:bookmarkStart w:id="682" w:name="_Toc245"/>
      <w:bookmarkEnd w:id="681"/>
      <w:r>
        <w:rPr>
          <w:rtl w:val="true"/>
        </w:rPr>
        <w:t>من کلام المغرضین</w:t>
      </w:r>
      <w:bookmarkEnd w:id="682"/>
    </w:p>
    <w:p>
      <w:pPr>
        <w:pStyle w:val="BookText"/>
        <w:rPr/>
      </w:pPr>
      <w:r>
        <w:rPr>
          <w:rFonts w:ascii="IRNazanin" w:hAnsi="IRNazanin" w:eastAsia="IRNazanin"/>
          <w:color w:val="111111"/>
          <w:sz w:val="28"/>
          <w:sz w:val="28"/>
          <w:szCs w:val="28"/>
          <w:rtl w:val="true"/>
          <w:lang w:bidi="fa-IR"/>
        </w:rPr>
        <w:t>ذکروا أن من أسباب دخول الفرس للتشیع إصهار الحسین علیه السلام إلی الفرس؛ لأنّه تزوج ابنة یزدجرد وهو أحد الملوک الساسانیین واسمها شاه زنان فولدت له علی بن الحسین الذی اجتمعت فیه الخواص الوراثیة للأکاسرة وخواص الإمامة من آبائه کما یقول صاحب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زواج الحسین بن علی بشهر بانواه إحدی بنات یزدجرد آخر ملوک الأسرة الساسانیة، وان الفرس کانوا یرون فی أولاد الحسین وارثین لملوکهم الأقدمین، وهذا الشعور الوطنی یفسّر تعلق الفرس بعلی من جهة وظهور المذهب الشیعی من جهة أخری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ذلک تقول سمیرة اللیثی معقبة علی رأی أرنولد توینبی فی انتشار الإسلام بین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أدی إلی انتشار الإسلام هو زواج الحسین من شاه بانو إحدی بنات یزدرجرد وقد رأی الفرس فی أولاد شاه بانو والحسین وارثین لملوکهم الأقدمین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فزواج الحسین علی رأی هؤلاء أحد العوامل التی أدت إلی انتشار التشیع لأهل البیت علیهم السلام عند الفرس</w:t>
      </w:r>
      <w:r>
        <w:rPr>
          <w:rFonts w:eastAsia="IRNazanin" w:cs="IRNazanin"/>
          <w:color w:val="111111"/>
          <w:sz w:val="28"/>
          <w:szCs w:val="28"/>
          <w:rtl w:val="true"/>
          <w:lang w:bidi="fa-IR"/>
        </w:rPr>
        <w:t>.</w:t>
      </w:r>
      <w:bookmarkStart w:id="683" w:name="pg14067_155246"/>
    </w:p>
    <w:p>
      <w:pPr>
        <w:pStyle w:val="Heading4"/>
        <w:numPr>
          <w:ilvl w:val="3"/>
          <w:numId w:val="1"/>
        </w:numPr>
        <w:rPr/>
      </w:pPr>
      <w:bookmarkStart w:id="684" w:name="__RefHeading___Toc463716_1738255347"/>
      <w:bookmarkStart w:id="685" w:name="_Toc246"/>
      <w:bookmarkEnd w:id="683"/>
      <w:bookmarkEnd w:id="684"/>
      <w:r>
        <w:rPr>
          <w:rtl w:val="true"/>
        </w:rPr>
        <w:t>والجواب علیه</w:t>
      </w:r>
      <w:bookmarkEnd w:id="685"/>
    </w:p>
    <w:p>
      <w:pPr>
        <w:pStyle w:val="BookText"/>
        <w:rPr/>
      </w:pPr>
      <w:r>
        <w:rPr>
          <w:rFonts w:ascii="IRNazanin" w:hAnsi="IRNazanin" w:eastAsia="IRNazanin"/>
          <w:color w:val="111111"/>
          <w:sz w:val="28"/>
          <w:sz w:val="28"/>
          <w:szCs w:val="28"/>
          <w:rtl w:val="true"/>
          <w:lang w:bidi="fa-IR"/>
        </w:rPr>
        <w:t>إنّ من القواعد المسلم بها أنّ حکم الأمثال فیما یجوز أو لا یجوز واحد، وبناء علی هذا فإنّ العلة التی ذکرها هؤلاء فی اعتناق التشیع من قبل الفرس وهی إصهار الحسین علیه السلام للفرس موجودة عند عبد الله بن عمر بن الخطاب، وعند محمد بن أبی بکر، فقد تقدم أنّ الصحابة لما جاؤوا بسبی فارس فی خلافة الخلیفة الثانی کان فیهم ثلاث بنات لیزدجرد فأخذهن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واحدة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لولده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لمحمد بن أبی بکر، فأولد عبد الله بن عمر ولده سالماً، وأولد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وأولد محمد ولده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أولاد خالة واُمَّهاتهم بنات یزدجرد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نسأل إذا کانت العلة فی دخول الفرس للتشیع هی مصاهرة الحسین علیه السلام للفرس فلماذا لا تطرد هذه العلة فیتسنن الفرس لاصهار عبد الله بن عمر لهم ومحمد بن أبی بکر کذلک؟ مع أن العلة هنا أقوی وآکد حیث یجتمع اثنان بالاصهار ولیس واحداً کما هی فی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محمد وعبد الله أبناء خلیفة کما کان الحسین ابن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لذلک إن کلاً من یزید بن الولید ابن عبد الملک وأمه شاه فرند بنت فیروز بن یزدجرد ومروان بن محمد آخر خلفاء بنی أمیة أمه أم ولد من کرد إیران فلماذا لا تطرد العلة هنا أیضاً وبالعکس لماذا لا یمیل العرب السنة لأهل البیت الذین امَّهاتهم عربیة فی حین نجد قسماً من العرب یبغض أهل البیت کالنواصب مثلا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686" w:name="pg14067_155247"/>
    </w:p>
    <w:p>
      <w:pPr>
        <w:pStyle w:val="Heading3"/>
        <w:numPr>
          <w:ilvl w:val="2"/>
          <w:numId w:val="1"/>
        </w:numPr>
        <w:rPr/>
      </w:pPr>
      <w:bookmarkStart w:id="687" w:name="__RefHeading___Toc463718_1738255347"/>
      <w:bookmarkStart w:id="688" w:name="_Toc247"/>
      <w:bookmarkEnd w:id="686"/>
      <w:bookmarkEnd w:id="687"/>
      <w:r>
        <w:rPr>
          <w:rtl w:val="true"/>
        </w:rPr>
        <w:t>مأساتها فی کربلاء</w:t>
      </w:r>
      <w:bookmarkEnd w:id="688"/>
    </w:p>
    <w:p>
      <w:pPr>
        <w:pStyle w:val="BookText"/>
        <w:rPr/>
      </w:pPr>
      <w:r>
        <w:rPr>
          <w:rFonts w:ascii="IRNazanin" w:hAnsi="IRNazanin" w:eastAsia="IRNazanin"/>
          <w:color w:val="111111"/>
          <w:sz w:val="28"/>
          <w:sz w:val="28"/>
          <w:szCs w:val="28"/>
          <w:rtl w:val="true"/>
          <w:lang w:bidi="fa-IR"/>
        </w:rPr>
        <w:t>ذکر بعض المؤرخین أنّ السیدة شهر بانویه کانت حاضرة فی معرکة کربلاء مع زوجها الحسین علیه السلام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کلام طویل عن حال خروج الحسین علیه السلام وأهل بیته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شاب آخر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عنی 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 حرم أبی عبد الله علیه السلام، فتنحی عنه بنو هاشم، وإذا قد خرجت امرأة من الدار وعلیها آثار الملوک، وهی تمشی علی سکینة ووقار، وقد حفت بها إماؤها، فسألت عنها؟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الشاب فهو زین العابدین ابن الإمام الحسین علیهماالسلام، وأما ألامرأة فهی أمه شاه زنان بنت الملک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الحسین علیه السلام، فأتی بها وأرکبها علی المحمل، ثم ارکبوا بقیة الحرم والأطفال علی المحامل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التقطت لنا عدسة التأریخ ذکرها فی کربلاء فی حال براز بنی هاشم الی القتال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غلام من خباء من أخبیة الحسین علیه السلام وفی اذنیه درتان فاخذ بعود من عیدانه وهو مذعور فجعل یلتفت یمیناً وشمالاً وقرطاه یتذبذبان فحمل علیه هانی بن ثبیت الحضرمی فضربه بالسیف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أمّه شهر بانویه تنظر إلیه ولا تتکلم کالمدهوشة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وجاء فی المناقب عن ابن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علی بن الحسین</w:t>
      </w:r>
    </w:p>
    <w:p>
      <w:pPr>
        <w:pStyle w:val="BookText"/>
        <w:rPr/>
      </w:pPr>
      <w:r>
        <w:rPr>
          <w:rFonts w:ascii="IRNazanin" w:hAnsi="IRNazanin" w:eastAsia="IRNazanin"/>
          <w:color w:val="111111"/>
          <w:sz w:val="28"/>
          <w:sz w:val="28"/>
          <w:szCs w:val="28"/>
          <w:rtl w:val="true"/>
          <w:lang w:bidi="fa-IR"/>
        </w:rPr>
        <w:t>الأکبر علیه السلام وهو ابن ثمان عشرة سنة، ویقال ابن خمس وعشرین، وکان یشبه رسول صلی الله علیه و آله خَلقاً وخُلقاً ونطقاً وجعل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 مرة بن منقذ العبدی علی ظهره غدراً فضربوه بالسیف،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 وضمه إلی صدره وأتی به إلی باب الفسطاط، فصارت أمه شهر بانویه وهی تنظر إلیه ولا تتکلم، فبقی الحسین وحیداً وفی حجره علی الأصغر فرمی إلیه بسهم فأصاب حلقه، فجعل الحسین یأخذ الدم من نحره فیرمیه إلی السماء فما یرجع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نلاحظ أنّ بعض المحققین المعاصرین اتخذ من هذا النص التاریخی شاهداً علی جهاد الإمام السجاد علیه السلام فی کربلاء بین یدی والده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أم علی الشهید هی لیلی العامریة أو برة بنت عروة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 علی بن الحسین علیه السلام، فلابد أن یکون قد سقط من عبارة مناقب شهرآشوب ذکر مبارزة علی بن الحسین السجاد علیه السلام، وبهذا یکون شاهداً علی ما نحن بصدده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تکون العبارة مقدمة علی موضعها فی مقتل علی الأصغر الذی ذکره ابن شهرآشوب بعد هذا النص المنقول، لأن ابن شهرآشوب ذکر أن أُم علی السجاد هی أم علی الأصغر شهربانو رضی الله عنها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أنّ السیدة شهر بانویه شاهدت المآسی والآلام سواء فی أحداث</w:t>
      </w:r>
      <w:bookmarkStart w:id="689" w:name="pg14067_155249"/>
    </w:p>
    <w:p>
      <w:pPr>
        <w:pStyle w:val="BookText"/>
        <w:rPr/>
      </w:pPr>
      <w:bookmarkEnd w:id="689"/>
      <w:r>
        <w:rPr>
          <w:rFonts w:ascii="IRNazanin" w:hAnsi="IRNazanin" w:eastAsia="IRNazanin"/>
          <w:color w:val="111111"/>
          <w:sz w:val="28"/>
          <w:sz w:val="28"/>
          <w:szCs w:val="28"/>
          <w:rtl w:val="true"/>
          <w:lang w:bidi="fa-IR"/>
        </w:rPr>
        <w:t>الطف من استشهاد زوجها الحسین علیه السلام وأهل بیته وأصحابه وما جری علیها من ترویع وعطش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فی حال سبیها مع ابنها السجاد علیه السلام من بلد الی بلد وإدخالها فی مجلس الی مجلس ولا تُعرف عاقبة مصیرهم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رؤیتها ابنها فی حالٍ یرثی له وهو یُؤمر بقتله بین حین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یقل مأساة عن أحداث الطف وما جری فیه</w:t>
      </w:r>
      <w:r>
        <w:rPr>
          <w:rFonts w:eastAsia="IRNazanin" w:cs="IRNazanin"/>
          <w:color w:val="111111"/>
          <w:sz w:val="28"/>
          <w:szCs w:val="28"/>
          <w:rtl w:val="true"/>
          <w:lang w:bidi="fa-IR"/>
        </w:rPr>
        <w:t>.</w:t>
      </w:r>
    </w:p>
    <w:p>
      <w:pPr>
        <w:pStyle w:val="Heading3"/>
        <w:numPr>
          <w:ilvl w:val="2"/>
          <w:numId w:val="1"/>
        </w:numPr>
        <w:rPr/>
      </w:pPr>
      <w:bookmarkStart w:id="690" w:name="__RefHeading___Toc463720_1738255347"/>
      <w:bookmarkStart w:id="691" w:name="_Toc248"/>
      <w:bookmarkEnd w:id="690"/>
      <w:r>
        <w:rPr>
          <w:rtl w:val="true"/>
        </w:rPr>
        <w:t>زمان وفاتها</w:t>
      </w:r>
      <w:bookmarkEnd w:id="69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نلحظ اهتماماً فی تتبع سیرتها ومزایاها من قبل المؤرخین وأصحاب السیر إلا من القلائل لاسیما من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حصل اختلاف وخلط فی تحدید زمان وفاتها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ذکروا أنّها علیهاالسلام توفیت قبل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حال نفاسها بالإمام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العیون عن سهل بن القاسم النوشجانی،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وبینکم نسباً،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أیها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عامر بن کریز لما افتتح خراسان أصاب ابنتین لیزدجر بن شهریار ملک الأعاجم فبعث بهما إلی عثمان بن عفان فوهب إحدیهما للحسن علیه السلام والأخری للحسین علیه السلام فماتتا عندهما نفساوین وکانت صاحبة الحسین علیه السلام نفست بعلی بن الحسین علیهماالسلام فکفل علیٌّ علیه السلام بعض امَّهات ولد أبیه فنشأ وهو لا یعرف أُمّاً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أنّها مولاته فکان الناس یسمونها أمه وزعموا أنّه زوج أمه ومعاذ الله إنما زوج هذه علی ما ذکرناه وکان سبب ذلک أنه واقع بعض نسائه ثم خرج یغتسل فلقیته أمه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إن کان فی نفسک من هذا الأمر شیء فاتقی وأعلمینی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فزوجها فقال الناس زوج علی بن</w:t>
      </w:r>
    </w:p>
    <w:p>
      <w:pPr>
        <w:pStyle w:val="BookText"/>
        <w:rPr/>
      </w:pPr>
      <w:r>
        <w:rPr>
          <w:rFonts w:ascii="IRNazanin" w:hAnsi="IRNazanin" w:eastAsia="IRNazanin"/>
          <w:color w:val="111111"/>
          <w:sz w:val="28"/>
          <w:sz w:val="28"/>
          <w:szCs w:val="28"/>
          <w:rtl w:val="true"/>
          <w:lang w:bidi="fa-IR"/>
        </w:rPr>
        <w:t>الحسین علیه السلام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عون قال لی سهل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طالبی عندنا إلا کتب عنی هذا الحدیث عن الرضا علیه السلام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الروایات التی تدل علی اهتمام الإمام السجاد علیه السلام فی برّ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کانت تحضنه فکان یسمیها أمّاً، وأمّا أمّه شهر بانویه فقد توفیت فی نفاسها به کما تقدم، فکفلته بعض امَّهات ولد أبیه، فنشأ لا یعرف أمّاً غیرها، ثم علم أنّها مولاته وکان الناس یسمونها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زمان وفاة السیدة شهر بانو معلوم علی هذا القول من خلال ولادة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علیه السلام فی المدینة أو الکوفة فی الخامس من شعبان سنة ست أو سبع أو ثمان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یکون هذا الیوم أو الأیام القریبة منه تاریخ لولادة الإمام السجاد علیه السلام فکذلک یکون تاریخ لرحیل أمّه السیدة شهر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منهم قال إنّها بقیت حیة وشهدت أحداث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الأخبار التی تقدم ذکرها فی حضورها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الروایات التی کانت تبین لنا حال احترام وبرّ الإمام السجاد علیه السلام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أنه 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أبر الناس وأوصلهم إلی الرحم فکیف لا تؤاکل 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تسبق یدی إلی ما سبقت عینها إلیه فأکون عاقا لها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وکان ابنها شدید البر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أبو العباس الفاضل الحافظ</w:t>
      </w:r>
      <w:bookmarkStart w:id="692" w:name="pg14067_155251"/>
    </w:p>
    <w:p>
      <w:pPr>
        <w:pStyle w:val="BookText"/>
        <w:rPr/>
      </w:pPr>
      <w:bookmarkEnd w:id="692"/>
      <w:r>
        <w:rPr>
          <w:rFonts w:ascii="IRNazanin" w:hAnsi="IRNazanin" w:eastAsia="IRNazanin"/>
          <w:color w:val="111111"/>
          <w:sz w:val="28"/>
          <w:sz w:val="28"/>
          <w:szCs w:val="28"/>
          <w:rtl w:val="true"/>
          <w:lang w:bidi="fa-IR"/>
        </w:rPr>
        <w:t>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علی بن الحسین علیه السلام مع أمّه فاکهة إلا وهی مغطاة خشیة أن تمتد یده إلی ما مدت إلیه عینها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463722_1738255347"/>
      <w:bookmarkStart w:id="694" w:name="_Toc249"/>
      <w:bookmarkEnd w:id="693"/>
      <w:r>
        <w:rPr>
          <w:rtl w:val="true"/>
        </w:rPr>
        <w:t>محل قبرها</w:t>
      </w:r>
      <w:bookmarkEnd w:id="694"/>
    </w:p>
    <w:p>
      <w:pPr>
        <w:pStyle w:val="BookText"/>
        <w:rPr/>
      </w:pPr>
      <w:r>
        <w:rPr>
          <w:rFonts w:ascii="IRNazanin" w:hAnsi="IRNazanin" w:eastAsia="IRNazanin"/>
          <w:color w:val="111111"/>
          <w:sz w:val="28"/>
          <w:sz w:val="28"/>
          <w:szCs w:val="28"/>
          <w:rtl w:val="true"/>
          <w:lang w:bidi="fa-IR"/>
        </w:rPr>
        <w:t>لم یذکر التأریخ لنا مکان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نثبت ذلک من خلال ولادتها للإمام زین العابدین علی القول فی أنّها ماتت فی نفاسها به علیه السلام فإذا کانت قد ولدته فی المدینة کما هو المشهور فلا ریب من أنّ یکون قبرها بالمدینة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ولدته فی الکوفة وذلک لأنّه ولد فی أواخر حیاة جده أمیر المؤمنین وقد عاصره سنتین ومع أنّ الأمام کان فی الکوفة بعدما تحولت العاصمة الإسلامیة من المدینة إلی الکوفة وکان الخلیفة آنذاک وقد کان الحسن والحسین علیهما السلام معه کما هو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یوجد خبر أن الحسین علیه السلام ذهب إلی المدینة أو استقر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قبرها بالکوفة؛ لأنّ ولادة الإمام زین العابدین علیه السلام فی الکوفة وهی ماتت فی حال نفاسها به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الثانی من أنّها ماتت بعد أحداث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یکون أقرب الأقوال من أنّ قبرها فی المدینة؛ لأنّها بقیت مع ابنها السجاد علیه السلام وهو لم یفارق مدینة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استقر فیها إلی أن وافاه الأجل وقد دفن فیها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قول ثالث ضعیف تعارف علیه الناس إلی زماننا هذا من أنّ قبرها فی طهران عاصمة الجمهوریة الإسلامیة الإیرانیة ولها مزار یقصده الناس وتطلب حوائجها وهو إلی الیوم معلوم لقاطنیها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نعثر علی دلیل یثبت</w:t>
      </w:r>
      <w:bookmarkStart w:id="695" w:name="pg14067_155252"/>
    </w:p>
    <w:p>
      <w:pPr>
        <w:pStyle w:val="BookText"/>
        <w:rPr/>
      </w:pPr>
      <w:bookmarkEnd w:id="695"/>
      <w:r>
        <w:rPr>
          <w:rFonts w:ascii="IRNazanin" w:hAnsi="IRNazanin" w:eastAsia="IRNazanin"/>
          <w:color w:val="111111"/>
          <w:sz w:val="28"/>
          <w:sz w:val="28"/>
          <w:szCs w:val="28"/>
          <w:rtl w:val="true"/>
          <w:lang w:bidi="fa-IR"/>
        </w:rPr>
        <w:t>ذلک لا من التاریخ ولا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الناس یقولون هذا قبر أُمّ الإمام زین العابدین علیه السلام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ذکر البعض أنّ جماعة تعتقد أنّ السیدة شهربانو بقیت علی قید الحیاة إلی ما بعد أحداث کربلاء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ومن ثم جاءت نحو إیران وفیها توفیت ودفنت قریب من شهر ری</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463724_1738255347"/>
      <w:bookmarkStart w:id="697" w:name="_Toc250"/>
      <w:bookmarkEnd w:id="696"/>
      <w:r>
        <w:rPr>
          <w:rtl w:val="true"/>
        </w:rPr>
        <w:t>السجاد یزوج حاضنته</w:t>
      </w:r>
      <w:bookmarkEnd w:id="6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 السجاد علیه السلام یدعو خدمه کل شهر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ولا أقدر علی النساء فمن أراد منکن التزویج زوجتها، أو البیع بعتها، أو العتق أعتقتها، فإذا 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حتی یقول ثلاثاً، وإن سکتت واحدة منهن قال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سلوها ما ترید، وعمل علی مرادها</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النسوة حاضنته التی کان الناس یسمونها أمه حتی زعموا أنّه زوج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التی کانت ترعاه وتخدمه بشکل مباشر حتی عرفت کأمّه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غض النظر عن صحة وثبوت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تزویج حاضنته أنّه واقع بعض نسائه ثم خرج یغتسل فلقیته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إن کان فی نفسک من هذا الأمر شیء فاتقی وأعلمینی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فزوجها فقال الناس زوج علی بن الحسین علیه السلام أمّه حتی أن بعض ملوک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إلیه یعاتبه فی ذلک، ولم تکن أمّه إنما کانت حاضنته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أهل المدینة یرغبون فی نکاح الجواری حتی ولد علی بن الحسین فرغبوا فیهن</w:t>
      </w:r>
      <w:r>
        <w:rPr>
          <w:rFonts w:eastAsia="IRNazanin" w:cs="IRNazanin"/>
          <w:color w:val="111111"/>
          <w:sz w:val="28"/>
          <w:szCs w:val="28"/>
          <w:rtl w:val="true"/>
          <w:lang w:bidi="fa-IR"/>
        </w:rPr>
        <w:t>.</w:t>
      </w:r>
      <w:bookmarkStart w:id="698" w:name="pg14067_155253"/>
    </w:p>
    <w:p>
      <w:pPr>
        <w:pStyle w:val="Heading3"/>
        <w:numPr>
          <w:ilvl w:val="2"/>
          <w:numId w:val="1"/>
        </w:numPr>
        <w:rPr/>
      </w:pPr>
      <w:bookmarkStart w:id="699" w:name="__RefHeading___Toc463726_1738255347"/>
      <w:bookmarkStart w:id="700" w:name="_Toc251"/>
      <w:bookmarkEnd w:id="698"/>
      <w:bookmarkEnd w:id="699"/>
      <w:r>
        <w:rPr>
          <w:rtl w:val="true"/>
        </w:rPr>
        <w:t>من أزواج الحسین علیه السلام</w:t>
      </w:r>
      <w:bookmarkEnd w:id="700"/>
    </w:p>
    <w:p>
      <w:pPr>
        <w:pStyle w:val="Heading4"/>
        <w:numPr>
          <w:ilvl w:val="3"/>
          <w:numId w:val="1"/>
        </w:numPr>
        <w:rPr/>
      </w:pPr>
      <w:bookmarkStart w:id="701" w:name="__RefHeading___Toc463728_1738255347"/>
      <w:bookmarkStart w:id="702" w:name="_Toc252"/>
      <w:bookmarkEnd w:id="701"/>
      <w:r>
        <w:rPr/>
        <w:t>1</w:t>
      </w:r>
      <w:r>
        <w:rPr>
          <w:rtl w:val="true"/>
        </w:rPr>
        <w:t xml:space="preserve"> - </w:t>
      </w:r>
      <w:r>
        <w:rPr>
          <w:rtl w:val="true"/>
        </w:rPr>
        <w:t xml:space="preserve">لیلی </w:t>
      </w:r>
      <w:r>
        <w:rPr>
          <w:rtl w:val="true"/>
        </w:rPr>
        <w:t>(</w:t>
      </w:r>
      <w:r>
        <w:rPr>
          <w:rtl w:val="true"/>
        </w:rPr>
        <w:t>أم علی الأکبر</w:t>
      </w:r>
      <w:r>
        <w:rPr>
          <w:rtl w:val="true"/>
        </w:rPr>
        <w:t>)</w:t>
      </w:r>
      <w:bookmarkEnd w:id="702"/>
    </w:p>
    <w:p>
      <w:pPr>
        <w:pStyle w:val="Heading5"/>
        <w:numPr>
          <w:ilvl w:val="4"/>
          <w:numId w:val="1"/>
        </w:numPr>
        <w:rPr/>
      </w:pPr>
      <w:bookmarkStart w:id="703" w:name="__RefHeading___Toc463730_1738255347"/>
      <w:bookmarkStart w:id="704" w:name="_Toc253"/>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لیلی بنت عروة بن مسعود بن معتب بن مالک بن کعب بن عمرو بن سعد بن عوف بن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بأبی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فعروة بن مسعود الثقفی زعیم من زعماء العرب وسید ممن ساد قومه فأحسن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رابع من أربعة من العرب سادوا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النبی صلی الله علیه و آله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سادة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ابن هلال، وعدی بن حاتم، وسراقة المدلجی، وعروة بن مسعود الثقفی</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الرجلین العظیمین الذی قالت قریش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بالغوا به وتطرفوا إذ عظّموه تعظیماً علی حساب النبی صلی الله علیه و آله لیجعلوا منه شخصیة تضاهی النبی الأعظم کما حکی القرآن عن ذلک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عَلی رَجُلٍ مِنَ الْقَرْیَتَیْنِ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والقریتان هما مکة والطائف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 شخصیة مرموقة لکن أبی أن یکون انتهازیاً کغیره من المرتزقة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شجاعاً وجریئاً وقد صمم علی أن یدعو قومه للإسلام بعدما أسلم وأحسن علی ید الرسول صلی الله علیه و آله عندما اتبع أثره من الطائف وأدرکه قبل دخوله مکة فقد 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انصرف رسول الله صلی الله علیه وسلم من الطائف اتبع أثره عروة بن مسعود بن معتب حتی أدرکه قبل أن یصل إلی المدینة فأسلم وسأل رسول الله صلی الله علیه وسلم أن یرجع إلی قومه بالإسلام فقال له رسول الله صلی الله علیه</w:t>
      </w:r>
    </w:p>
    <w:p>
      <w:pPr>
        <w:pStyle w:val="BookText"/>
        <w:rPr/>
      </w:pPr>
      <w:r>
        <w:rPr>
          <w:rFonts w:ascii="IRNazanin" w:hAnsi="IRNazanin" w:eastAsia="IRNazanin"/>
          <w:color w:val="111111"/>
          <w:sz w:val="28"/>
          <w:sz w:val="28"/>
          <w:szCs w:val="28"/>
          <w:rtl w:val="true"/>
          <w:lang w:bidi="fa-IR"/>
        </w:rPr>
        <w:t>وسلم إن فعلت فإنهم قاتلوک فقال یا رسول الله أنا أحب إلیهم من أبصارهم وکان فیهم محبباً مطاعاً فخرج یدعو قومه إلی الإسلام فاظهر دینه رجاء ألا یخالفوه لمنزلته فیهم فلما أشرف علی قومه وقد دعاهم إلی دینه رموه بالنبل من کل وجه فأصابه سهم فقتله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رضی الله تعالی عنه قدم الطائف عشاءً فجاءته ثقیف یسلمون علیه فدعاهم إلی الإسلام نصح لهم فعصوه وأسمعوه من الأذی ما لم یکن یغشاه منهم فخرجوا من عنده حتی إذا کان السحر وطلع الفجر قام علی غرفة فی داره وتشهد فرماه رجل من ثقیف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قبل أن یموت ما تری فی دمک فقال کرامة أکرمنی الله بها وشهادة ساقها الله إلی فلیس فیّ إلا ما فی الشهداء الذین قتلوا مع رسول الله صلی الله علیه وسلم قبل أنّ یرتحل عنکم فادفنونی معهم فدفنوه معهم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فی حقه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 فی قومه کمثل صاحب یس فی قومه</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دعی قومه إلی الله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ذکر النبی صلی الله علیه و آله حسن عاقبته وخاتمة مطافه إلی الحق تعالی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شبَّهه صلی الله علیه و آله بالمسیح ابن مریم علیه السلام فی صورته حیث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الأنبیاء علیهم السلام فإذا موسی ضرب من الرجال کأنه من رجال شنوءة ورأیت عیسی ابن مریم فإذا أقرب من رأیت به شبهاً عروة بن مسعود ورأیت</w:t>
      </w:r>
      <w:bookmarkStart w:id="705" w:name="pg14067_155255"/>
    </w:p>
    <w:p>
      <w:pPr>
        <w:pStyle w:val="BookText"/>
        <w:rPr/>
      </w:pPr>
      <w:bookmarkEnd w:id="705"/>
      <w:r>
        <w:rPr>
          <w:rFonts w:ascii="IRNazanin" w:hAnsi="IRNazanin" w:eastAsia="IRNazanin"/>
          <w:color w:val="111111"/>
          <w:sz w:val="28"/>
          <w:sz w:val="28"/>
          <w:szCs w:val="28"/>
          <w:rtl w:val="true"/>
          <w:lang w:bidi="fa-IR"/>
        </w:rPr>
        <w:t>إبراهیم علیه السلام فإذا أقرب من رأیت به شبهاً صاحبکم یعنی نفسه صلی الله علیه و آله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میمونة بنت أبی سفیان صخر بن حرب ابن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أبا سفیان یُعد جداً للیلی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شوائب أمیة لم تمس من لیلی أو تؤثر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سلالة الأمجاد والمکارم من آل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 أبوها فی نفسها آثار الهدی والإیمان والاستقامة علی الدین الحنیف إلی أن أصبحت عضواً ممیزاً فی العائلة الهاشمیة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ولدت لیلی للإمام الحسین علیه السلام علیاً الأکبر أول شهید من بنی هاشم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استمد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أمجاده من جهة الأب سادة قریش وزعماء العرب، ومن جهة الأم من مفاخر العرب ثقیف</w:t>
      </w:r>
      <w:r>
        <w:rPr>
          <w:rFonts w:eastAsia="IRNazanin" w:cs="IRNazanin"/>
          <w:color w:val="111111"/>
          <w:sz w:val="28"/>
          <w:szCs w:val="28"/>
          <w:rtl w:val="true"/>
          <w:lang w:bidi="fa-IR"/>
        </w:rPr>
        <w:t>.</w:t>
      </w:r>
    </w:p>
    <w:p>
      <w:pPr>
        <w:pStyle w:val="Heading5"/>
        <w:numPr>
          <w:ilvl w:val="4"/>
          <w:numId w:val="1"/>
        </w:numPr>
        <w:rPr/>
      </w:pPr>
      <w:bookmarkStart w:id="706" w:name="__RefHeading___Toc463732_1738255347"/>
      <w:bookmarkStart w:id="707" w:name="_Toc254"/>
      <w:bookmarkEnd w:id="706"/>
      <w:r>
        <w:rPr>
          <w:rtl w:val="true"/>
        </w:rPr>
        <w:t>حضور لیلی فی کربلاء</w:t>
      </w:r>
      <w:bookmarkEnd w:id="70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جملة من النصوص والقرائن تؤکد وجود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هنا لیس من باب الادعاء حتی یلزمنا الإتیان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یلزم الطرف الآخر الذی یدعی عدم وجودها فی کربلاء؛ لأن من المسلم والثابت أنّ الحسین علیه السلام وأهل بیته ونساءه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 أنّ یراهن سبایا</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وصحبه حلّوا فی کربلاء وجری 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أنکر حضورها معهم یلزمه البینة؛ لأنه أصبح مدّعیّاً وحینئذٍ تلزمه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الأسف إنّ الذین أدعوا عدم وجودها وحضورها فی کربلاء لم یبرهنوا لا من بعید ولا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صادروا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w:t>
      </w:r>
      <w:bookmarkStart w:id="708" w:name="pg14067_155256"/>
    </w:p>
    <w:p>
      <w:pPr>
        <w:pStyle w:val="BookText"/>
        <w:rPr/>
      </w:pPr>
      <w:bookmarkEnd w:id="708"/>
      <w:r>
        <w:rPr>
          <w:rFonts w:ascii="IRNazanin" w:hAnsi="IRNazanin" w:eastAsia="IRNazanin"/>
          <w:color w:val="111111"/>
          <w:sz w:val="28"/>
          <w:sz w:val="28"/>
          <w:szCs w:val="28"/>
          <w:rtl w:val="true"/>
          <w:lang w:bidi="fa-IR"/>
        </w:rPr>
        <w:t>المؤرخون لیلی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تنزّل البعض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أحد فی السیر المعتبرة حیاة لیلی أم الأکبر یوم الطف فضلاً عن شهودها</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هل هذا یعتبر دلیلاً یثبت فیه ما ذهبوا إلیه؟ وحتی لو سلمنا أنهم استقرأوا واطلعوا علی کل کتب التاریخ والسیرة والحدیث والأنساب وغیرها من الأولین والآخرین فهو لا یکون دلیلاً علی إثبات المدعی الذی ذهبوا إلیه؛ لأنّ عدم ذکر التاریخ لها لا یلزم منه بالضرورة عدم وجودها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 إنّه ذکر بعض نساء الحسین علیه السلام وبناته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إثبات الشیء لا ینفی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نجد ملازمة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التاریخ لم یعط اهتماماً إلی ذکر المرأة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نساء أهل البیت علیهم السلام یتمتعن بالعفّة والحشّمة ومهما أمکن یبتعدن عن الأنظار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یتعذر علی الحاضرین أن یمیزوا بینهن أو یعرفوا أسماءهنَّ إلا أن یستعینوا بأقرب الناس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کله فقد ذکر التاریخ حضورها فی کربلاء ومشارکتها المآسی والآلام مع زوجها علیه السلام وأولادها وکانت جزءاً من الثورة الحسینیة فی المبادئ والأهداف والعواطف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ذلک کی تقرّ به عین القارئ الکریم مراعین الاختصار والإیجاز؛ لأنّه لیس مورد بحثنا</w:t>
      </w:r>
      <w:r>
        <w:rPr>
          <w:rFonts w:eastAsia="IRNazanin" w:cs="IRNazanin"/>
          <w:color w:val="111111"/>
          <w:sz w:val="28"/>
          <w:szCs w:val="28"/>
          <w:rtl w:val="true"/>
          <w:lang w:bidi="fa-IR"/>
        </w:rPr>
        <w:t>.</w:t>
      </w:r>
    </w:p>
    <w:p>
      <w:pPr>
        <w:pStyle w:val="Heading5"/>
        <w:numPr>
          <w:ilvl w:val="4"/>
          <w:numId w:val="1"/>
        </w:numPr>
        <w:rPr/>
      </w:pPr>
      <w:bookmarkStart w:id="709" w:name="__RefHeading___Toc463734_1738255347"/>
      <w:bookmarkStart w:id="710" w:name="_Toc255"/>
      <w:bookmarkEnd w:id="709"/>
      <w:r>
        <w:rPr>
          <w:rtl w:val="true"/>
        </w:rPr>
        <w:t>من الأدلة علی حضور لیلی فی کربلاء</w:t>
      </w:r>
      <w:bookmarkEnd w:id="71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ما تقدم فقد ذکروا عندما أراد الإمام الحسین علیه السلام الرحیل إلی کربلاء أمر بحمل نسائه معه فکانت کل امرأة یرکبها ابنها أو المقرب لها المحمل</w:t>
      </w:r>
    </w:p>
    <w:p>
      <w:pPr>
        <w:pStyle w:val="BookText"/>
        <w:rPr/>
      </w:pPr>
      <w:r>
        <w:rPr>
          <w:rFonts w:ascii="IRNazanin" w:hAnsi="IRNazanin" w:eastAsia="IRNazanin"/>
          <w:color w:val="111111"/>
          <w:sz w:val="28"/>
          <w:sz w:val="28"/>
          <w:szCs w:val="28"/>
          <w:rtl w:val="true"/>
          <w:lang w:bidi="fa-IR"/>
        </w:rPr>
        <w:t>ومن جملة هذه النسوة لیلی حیث أرکبها ابنها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غلام آخر کأنه البدر الطالع، ومعه امرأة، وقد حفت بها إماؤها، فأرکبها ذلک الغلام المحمل، فسألت عنها وعن الغلام،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الغلام فهو علی الأکبر ابن الحسین علیه السلام، والامرأة أمه لیلی زوجة الحسین علیه السلام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جاء ذکرها فی جملة النساء اللاتی وقفن وشاهدن أبناءهنَّ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فإن أمه لیلی واقفة تدعو له فی الفسطاط علی ما روی فی بعض الأخبار، وتراه یقطع وتنظر إلیه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ورد عن حکیم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أیوب بن سلیمان بن أیوب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لیلی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نوح الجن علی الحسین بن علی علیه السلام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بالدموع فإنما یبکی الحزین بحرقة وتفجع</w:t>
      </w:r>
    </w:p>
    <w:p>
      <w:pPr>
        <w:pStyle w:val="BookText"/>
        <w:rPr/>
      </w:pPr>
      <w:r>
        <w:rPr>
          <w:rFonts w:ascii="IRNazanin" w:hAnsi="IRNazanin" w:eastAsia="IRNazanin"/>
          <w:color w:val="111111"/>
          <w:sz w:val="28"/>
          <w:sz w:val="28"/>
          <w:szCs w:val="28"/>
          <w:rtl w:val="true"/>
          <w:lang w:bidi="fa-IR"/>
        </w:rPr>
        <w:t>یا عین ألهاک الرقاد بطیبه من ذکر آل محمد وتوجع</w:t>
      </w:r>
    </w:p>
    <w:p>
      <w:pPr>
        <w:pStyle w:val="BookText"/>
        <w:rPr/>
      </w:pPr>
      <w:r>
        <w:rPr>
          <w:rFonts w:ascii="IRNazanin" w:hAnsi="IRNazanin" w:eastAsia="IRNazanin"/>
          <w:color w:val="111111"/>
          <w:sz w:val="28"/>
          <w:sz w:val="28"/>
          <w:szCs w:val="28"/>
          <w:rtl w:val="true"/>
          <w:lang w:bidi="fa-IR"/>
        </w:rPr>
        <w:t>باتت ثلاثاً بالصعید جسومهم بین الوحوش وکلهم فی مصرع</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ولا أقل نستفید من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باقیة علی قید الحیاة إلی ما بعد استشهاد الإمام الحسین علیه السلام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وردت فی حال مصرع علی الأکبر والعزاء له تحتوی قرائن</w:t>
      </w:r>
    </w:p>
    <w:p>
      <w:pPr>
        <w:pStyle w:val="BookText"/>
        <w:rPr/>
      </w:pPr>
      <w:r>
        <w:rPr>
          <w:rFonts w:ascii="IRNazanin" w:hAnsi="IRNazanin" w:eastAsia="IRNazanin"/>
          <w:color w:val="111111"/>
          <w:sz w:val="28"/>
          <w:sz w:val="28"/>
          <w:szCs w:val="28"/>
          <w:rtl w:val="true"/>
          <w:lang w:bidi="fa-IR"/>
        </w:rPr>
        <w:t>جلیة من أنّ المراد من المرأة التی خرجت ونادت وبکت هی أمه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واحدة منها وهی ما جاء عن حمید بن مسلم والذی هو أحد الذین حضروا المعرکة ونقلوا أخبارها ویعتبر فی اللسان المعاصر صُحفی أو مراسل أو شاهد عیان مع غض النظر عن طبیعة انتمائه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امرأة خرجت مسرعة کأنها الشمس الطالعة تنادی بالویل والثبور،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 یا ثمرة فؤاداه، یا نور عیناه؟ فسألت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زینب بنت علی علیهماالسلام وجاءت وانکبت علیه فجاء الحسین علیه السلام فأخذ بیدها فردها إلی الفسطاط وأقبل علیه السلام بفتیانه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أخاکم، فحملوه من مصرعه فجاؤوا به حتی وضعوه عند الفسطاط الذی کانوا یقاتلون أمامه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هنا أنّ 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ثمرة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أنّها تندب ولدها ولیس ابن أخیها؛ لأنّ ثمرة الفؤاد تدل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لسان الأحادیث أم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خدیجة حین مات القاسم ابنها وهی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دریرة 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أما ترضین إذا کان یوم القیامة أن تجیئی إلی باب الجنة وهو قائم فیأخذ بیدک فیدخلک الجنة وینزلک أفضلها وذلک لکل مؤمن، إنّ الله عز وجل أحکم وأکرم أن یسلب المؤمن ثمرة فؤاده ثم یعذبه بعدها أبداً</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التی تفسر ثمرة الفؤاد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اللغة کما فی تاج العروس أنّ الولد ثمرة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ولد العبد قال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w:t>
      </w:r>
      <w:bookmarkStart w:id="711" w:name="pg14067_155259"/>
    </w:p>
    <w:p>
      <w:pPr>
        <w:pStyle w:val="BookText"/>
        <w:rPr/>
      </w:pPr>
      <w:bookmarkEnd w:id="711"/>
      <w:r>
        <w:rPr>
          <w:rFonts w:ascii="Amiri" w:hAnsi="Amiri" w:eastAsia="Amiri" w:cs="Amiri"/>
          <w:color w:val="111111"/>
          <w:sz w:val="28"/>
          <w:sz w:val="28"/>
          <w:szCs w:val="28"/>
          <w:rtl w:val="true"/>
          <w:lang w:bidi="ar-SA"/>
        </w:rPr>
        <w:t>ثمرة فؤاده؟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لأن الثمرة ما ینتجه الشجر، والولد ینتجه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المفسرین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 وَ الْأَنْفُسِ وَ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والأحفاد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نقول ربما اشتبه الأمر علی الراوی فی تعیین اسم المرأة لاسیما فی ساحة الوغی حیث یصعب التأکید علی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تقدم من عدم تمییز ومعرفة نساء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أنهن محجوبات عن أنظار الناس حتی فی حال معرکة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فیصعب تشخیصها ومعرفتها لا من الراوی ولا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اطلاق اسم السیدة زینب فی الجواب لکونه کان هو المعروف والمتداول لدی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لیس من البعید أنّ المراد بالمرأة هنا هی أمّه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والمحصل من کل ما تقدم أنّ حضور السیدة لیلی فی کربلاء وبقائها علی قید الحیاة الی ما بعد ذلک أمر ثابت ولا غبار علیه</w:t>
      </w:r>
      <w:r>
        <w:rPr>
          <w:rFonts w:eastAsia="IRNazanin" w:cs="IRNazanin"/>
          <w:color w:val="111111"/>
          <w:sz w:val="28"/>
          <w:szCs w:val="28"/>
          <w:rtl w:val="true"/>
          <w:lang w:bidi="fa-IR"/>
        </w:rPr>
        <w:t>.</w:t>
      </w:r>
    </w:p>
    <w:p>
      <w:pPr>
        <w:pStyle w:val="Heading4"/>
        <w:numPr>
          <w:ilvl w:val="3"/>
          <w:numId w:val="1"/>
        </w:numPr>
        <w:rPr/>
      </w:pPr>
      <w:bookmarkStart w:id="712" w:name="__RefHeading___Toc463736_1738255347"/>
      <w:bookmarkStart w:id="713" w:name="_Toc256"/>
      <w:bookmarkEnd w:id="712"/>
      <w:r>
        <w:rPr/>
        <w:t>2</w:t>
      </w:r>
      <w:r>
        <w:rPr>
          <w:rtl w:val="true"/>
        </w:rPr>
        <w:t xml:space="preserve"> - </w:t>
      </w:r>
      <w:r>
        <w:rPr>
          <w:rtl w:val="true"/>
        </w:rPr>
        <w:t xml:space="preserve">الرباب </w:t>
      </w:r>
      <w:r>
        <w:rPr>
          <w:rtl w:val="true"/>
        </w:rPr>
        <w:t>(</w:t>
      </w:r>
      <w:r>
        <w:rPr>
          <w:rtl w:val="true"/>
        </w:rPr>
        <w:t>أم عبد الله الرضیع</w:t>
      </w:r>
      <w:r>
        <w:rPr>
          <w:rtl w:val="true"/>
        </w:rPr>
        <w:t>)</w:t>
      </w:r>
      <w:bookmarkEnd w:id="71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الرباب بنت امرء القیس بن عدی بن أوس بن جابر بن کعب بن علیم ابن جناب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امرء القیس زوج ثلاث بناته فی المدینة من أمیر المؤمنین والحسن والحسین علیهم السلام، المحیاة بنت أمرء القیس للإمام علی علیه السلام وسلمی بنت أمرء القیس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والرباب بنت أمرء القیس للإمام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الرباب عند الحسین علیه السلام وولدت له سکینة وعبد الله الرضیع الذی کان من جملة الشهداء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الهنود بنت الربیع بن مسعود ابن مصاد بن حصن بن کعب، کانت من خیر النساء وأفضلهن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والرباب هی التی یقول فیها أبو عبد الله الحسین علیه السلام</w:t>
      </w:r>
    </w:p>
    <w:p>
      <w:pPr>
        <w:pStyle w:val="BookText"/>
        <w:rPr/>
      </w:pPr>
      <w:r>
        <w:rPr>
          <w:rFonts w:ascii="IRNazanin" w:hAnsi="IRNazanin" w:eastAsia="IRNazanin"/>
          <w:color w:val="111111"/>
          <w:sz w:val="28"/>
          <w:sz w:val="28"/>
          <w:szCs w:val="28"/>
          <w:rtl w:val="true"/>
          <w:lang w:bidi="fa-IR"/>
        </w:rPr>
        <w:t>لعمرک إننی لأحب دارا تحل لها سکینة والرباب</w:t>
      </w:r>
    </w:p>
    <w:p>
      <w:pPr>
        <w:pStyle w:val="BookText"/>
        <w:rPr/>
      </w:pPr>
      <w:r>
        <w:rPr>
          <w:rFonts w:ascii="IRNazanin" w:hAnsi="IRNazanin" w:eastAsia="IRNazanin"/>
          <w:color w:val="111111"/>
          <w:sz w:val="28"/>
          <w:sz w:val="28"/>
          <w:szCs w:val="28"/>
          <w:rtl w:val="true"/>
          <w:lang w:bidi="fa-IR"/>
        </w:rPr>
        <w:t>أحبهما وأبذل جل مالی ولیس لعاتب عندی عتاب</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وقال ابن عساکر هی التی أقامت علی قبر الحسین علیه السلام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الحول ثم اسم السلام علیکما ومن یبک حولاً کاملاً فقد اعتذر</w:t>
      </w:r>
    </w:p>
    <w:p>
      <w:pPr>
        <w:pStyle w:val="BookText"/>
        <w:rPr/>
      </w:pPr>
      <w:r>
        <w:rPr>
          <w:rFonts w:ascii="IRNazanin" w:hAnsi="IRNazanin" w:eastAsia="IRNazanin"/>
          <w:color w:val="111111"/>
          <w:sz w:val="28"/>
          <w:sz w:val="28"/>
          <w:szCs w:val="28"/>
          <w:rtl w:val="true"/>
          <w:lang w:bidi="fa-IR"/>
        </w:rPr>
        <w:t>وسکینة اسمها آمنة أو أمیمة وإنما سکینة لقب لقبتها أمها الرباب بنت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توفی الحسین خطبت الرباب وألح علیها فقالت ما کنت لأتخذ حمواً بعد ابن رسول الله علیه السلام فلم تتزوج وعاشت بعده سنة لم یظلها سقف بیت حتی بلیت وماتت کمداً وکانت من أجمل النساء وأعقلهن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المسعودی والإصبهانی والطبری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لما آیس من نفسه ذهب إلی فسطاطه فطلب طفلاً له لیودعه، فجاءته به أخته زینب، فتناوله من یدها ووضعه فی حجره، فبینا هو ینظر إلیه إذ أتاه سهم فوقع فی نحره فذبحه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دمه الحسین علیه السلام بکفه ورمی به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یکن أهون علیک من دم فصیل، اللهم إن حبست عنا النصر من السماء فاجعل ذلک لما هو خیر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وانتقم لنا من هؤلاء الظالمین، فلقد هون ما بی أنه بعینک یا أرحم الراحمین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تقع من ذلک الدم قطرة إلی الأرض</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714" w:name="pg14067_155261"/>
    </w:p>
    <w:p>
      <w:pPr>
        <w:pStyle w:val="Heading2"/>
        <w:numPr>
          <w:ilvl w:val="1"/>
          <w:numId w:val="1"/>
        </w:numPr>
        <w:rPr/>
      </w:pPr>
      <w:bookmarkStart w:id="715" w:name="__RefHeading___Toc463738_1738255347"/>
      <w:bookmarkStart w:id="716" w:name="_Toc257"/>
      <w:bookmarkEnd w:id="714"/>
      <w:bookmarkEnd w:id="715"/>
      <w:r>
        <w:rPr>
          <w:rtl w:val="true"/>
        </w:rPr>
        <w:t>محتویات الکتاب</w:t>
      </w:r>
      <w:bookmarkEnd w:id="716"/>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مقدمة اللجنة العلمیة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آثار الأم علی الجنین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دور الأم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الصفات الوراثیة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الصفات الوراثیة السلبیة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الآثار الوراثیة لشرب الخمر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الأرحام الطاهرة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آثار الأرحام الملوثة </w:t>
      </w:r>
      <w:r>
        <w:rPr>
          <w:rFonts w:eastAsia="Amiri" w:cs="Amiri" w:ascii="Amiri" w:hAnsi="Amiri"/>
          <w:color w:val="111111"/>
          <w:sz w:val="28"/>
          <w:szCs w:val="28"/>
          <w:lang w:bidi="ar-SA"/>
        </w:rPr>
        <w:t>31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الزوجة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طهارة امَّهات الأئمة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من آثار الحمل بالمعصوم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أسماء المعصومین واُمَّهاتهم فی صحیفة الزهراء علیهاالسلام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إهمال التاریخ لاُمَّهات الأئمة علیهم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آمنة بنت وهب أم النبی الخاتم صلی الله علیه وآله وسلم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النسب الطاهر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نبذة عن أبناء کلاب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تقرش قریش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الکمالات العالیة للسیدة آمنة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طهارتها وإیمانها بالله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مکر الیهود فی إطفاء النور المحمدی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موقف من بسالة عبدالله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یمکرون ویمکر الله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زواج السیدة آمنة من عبد الله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وهب یرغب فی تزویج عبد الله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فاطمة زوجة عبد المطلب تصف آمنة </w:t>
      </w:r>
      <w:r>
        <w:rPr>
          <w:rFonts w:eastAsia="Amiri" w:cs="Amiri" w:ascii="Amiri" w:hAnsi="Amiri"/>
          <w:color w:val="111111"/>
          <w:sz w:val="28"/>
          <w:szCs w:val="28"/>
          <w:lang w:bidi="ar-SA"/>
        </w:rPr>
        <w:t>72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القران بین عبدالله وآمنة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وفاة زوجها عبد الله ورثاؤها علیه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آمنة وعاء نور النبی الخاتم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شغف النساء بنور النبی صلی الله علیه و آله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الجمع بین الروایات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مشهد من إیمان عبدالله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عملیة اغتیال فاشلة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إرهاصات فی حملها وولادتها للنبی صلی الله علیه و آله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تاریخ ولادتها للنبی صلی الله علیه و آله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وفاتها ومحل قبرها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زیارة النبی لقبرها وإحیاؤها 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تحریف الحقائق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مرضعات النبی صلی الله علیه و آله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حلیمة السعدیة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زوج حلیمة السعدیة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ثویبة </w:t>
      </w:r>
      <w:r>
        <w:rPr>
          <w:rFonts w:eastAsia="IRNazanin" w:cs="IRNazanin"/>
          <w:color w:val="111111"/>
          <w:sz w:val="28"/>
          <w:szCs w:val="28"/>
          <w:lang w:bidi="fa-IR"/>
        </w:rPr>
        <w:t>107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طهارة آباء النبی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علماء السنة علی ثلاثة آراء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الشیعة الإمامیة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محاولة فاشلة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خلاصة الأدلة علی إیمان آباء النبی صلی الله علیه و آله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استغفار إبراهیم علیه السلام لأبیه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إشکال وجواب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فاطمة بنت أسد أم الإمام علی علیهما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النسب الطاهر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إیمانها بالله والرسول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مکانتها عند الله ورسوله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فاطمة بنت أسد أُم النبی الثانیة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مشهد من کرم بنی هاشم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زواجها من أبی طالب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مشهد من إیمان أبی طالب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أبو طالب رمز الإیمان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بحقه </w:t>
      </w:r>
      <w:r>
        <w:rPr>
          <w:rFonts w:eastAsia="IRNazanin" w:cs="IRNazanin"/>
          <w:color w:val="111111"/>
          <w:sz w:val="28"/>
          <w:szCs w:val="28"/>
          <w:lang w:bidi="fa-IR"/>
        </w:rPr>
        <w:t>143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أشعاره فی نصرة النبی وتأییده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مواقفه من الرسول ودفاعه عنه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أبی طالب عند وفاته بالنبی صلی الله علیه و آله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بحقه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إسلام طالب ابن أبی طالب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الأدلة علی إیمان طالب بن أبی طالب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أشعاره ومواقفه تجاه النبی صلی الله علیه و آله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الروایات الدالة علی إسلام طالب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استشهاد طالب بن أبی طالب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نبذة عن عقیل بن أبی طالب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عقیل ینتصر علی معاویة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نبذة عن جعفر بن أبی طالب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أبو طالب یبشر زوجته بالوصی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فاطمة بنت أسد وعاء نور الوصی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الکعبة تستقبل فاطمة بنت أسد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فاطمة وبعلها یسألان الله فی تسمیة علی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وفاتها ومحل دفنها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النبی یصلی علی فاطمة بنت أسد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النبی یدفن فاطمة بنت أسد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زیارة خاصة لفاطمة بنت أسد </w:t>
      </w:r>
      <w:r>
        <w:rPr>
          <w:rFonts w:eastAsia="IRNazanin" w:cs="IRNazanin"/>
          <w:color w:val="111111"/>
          <w:sz w:val="28"/>
          <w:szCs w:val="28"/>
          <w:lang w:bidi="fa-IR"/>
        </w:rPr>
        <w:t>179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خدیجة بنت خویلد أم السیدة فاطمة علیهما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النسب الطاهر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الأسرة الکریمة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دور آباء خدیجة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ممیزات خویلد والد السیدة خدیجة علیهاالسلام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خویلد علی خط الأنبیاء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دین السیدة خدیجة قبل الإسلام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الصفات الکمالیة للسیدة خدیجة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 صفاتها السخاء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 صفاتها العلم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رؤیا نورانیة صادقة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من صفاتها الروایة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 صفاتها الشعر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إیمانها برسول الله قبل زواجها منه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زواجها من رسول الله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أبو طالب خاطب خدیجة للنبی صلی الله علیه و آله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هل تزوجت خدیجة قبل النبی صلی الله علیه و آله </w:t>
      </w:r>
      <w:r>
        <w:rPr>
          <w:rFonts w:eastAsia="IRNazanin" w:cs="IRNazanin"/>
          <w:color w:val="111111"/>
          <w:sz w:val="28"/>
          <w:szCs w:val="28"/>
          <w:lang w:bidi="fa-IR"/>
        </w:rPr>
        <w:t>209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زواجها من النبی صلی الله علیه و آله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عمر خدیجة حین زواجها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مقدار مهر السیدة خدیجة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 هو الذی عین مهر خدیجة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فاطمة البنت الوحیدة للنبی صلی الله علیه و آله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سبب تصدی السیدة خدیجة للتجارة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مصادر أموال السیدة خدیجة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هل کان النبی أجیراً عند خدیجة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زیف القول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تصید بالماء العکر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منزلة خدیجة عند الله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مکانتها عند النبی صلی الله علیه و آله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سبق إسلامها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النبی یعلّم خدیجة الوضوء والصلاة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خدیجة وعاء لأم الأئمة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نساء الجنة یحضرن خدیجة فی مخاضها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خدیجة مربیة لأمیر المؤمنین علیه السلام </w:t>
      </w:r>
      <w:r>
        <w:rPr>
          <w:rFonts w:eastAsia="IRNazanin" w:cs="IRNazanin"/>
          <w:color w:val="111111"/>
          <w:sz w:val="28"/>
          <w:szCs w:val="28"/>
          <w:lang w:bidi="fa-IR"/>
        </w:rPr>
        <w:t>246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عند احتضارها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من وصایا خدیجة للنبی صلی الله علیه و آله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اهتمامها بفاطمة علیهاالسلام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النبی یجهزها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وفاتها ومحل دفنها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التبرک بقبر خدیجة ومنزلها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استحباب زیارة قبر خدیجة الکبری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أزواج النبی صلی الله علیه و آله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فاطمة بنت محمد أم الحسنین علیهم السلام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مولدها المبارک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کیفیة ولادة فاطمة علیهاالسلام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انعقاد نطفة فاطمة من ثمار الجنة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من الأدلة علی عصمة فاطمة علیهاالسلام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أمّا الکتاب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تقریب الاستدلال بالآیة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أما السنة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مکانة الزهراء علیهاالسلام </w:t>
      </w:r>
      <w:r>
        <w:rPr>
          <w:rFonts w:eastAsia="IRNazanin" w:cs="IRNazanin"/>
          <w:color w:val="111111"/>
          <w:sz w:val="28"/>
          <w:szCs w:val="28"/>
          <w:lang w:bidi="fa-IR"/>
        </w:rPr>
        <w:t>274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أکابر قریش تخطب فاطمة علیهاالسلام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الله یأمر بتزویج فاطمة من علی علیهماالسلام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فلسفة زواج فاطمة من علی علیهماالسلام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مقدار مهر فاطمة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تاریخ زواج فاطمة علیهاالسلام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الملائکة تحضر زفاف فاطمة علیهاالسلام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فاطمة المصداق الأکمل للزوجة وللأم الصالحة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کذبة بیضاء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حرمة الزواج علی علی فی حیاة الزهراء علیهاالسلام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إشکال وجواب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مصحف فاطمة علیهاالسلام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أسماء فاطمة علیهاالسلام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سبب تسمیتها بفاطمة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سبب تسمیتها بالزهراء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سبب تسمیتها بالصدیقة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سبب تسمیتها بالمبارکة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سبب تسمیتها بالطاهرة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تسمیتها بالراضیة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تسمیتها بالمرضیة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تسمیتها بالمحدثة </w:t>
      </w:r>
      <w:r>
        <w:rPr>
          <w:rFonts w:eastAsia="IRNazanin" w:cs="IRNazanin"/>
          <w:color w:val="111111"/>
          <w:sz w:val="28"/>
          <w:szCs w:val="28"/>
          <w:lang w:bidi="fa-IR"/>
        </w:rPr>
        <w:t>311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سبب تسمیتها بالبتول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دم الحیض والنفاس نقص أم کمال؟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کیفیة شهادتها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فاطمة فی حالة الاحتضار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فاطمة تفارق الحیاة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تشییعها وإعفاء قبرها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الوداع الأخیر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تاریخ وفاتها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محل دفنها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استحباب زیارة فاطمة علیهاالسلام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وذکرت زیارة أخری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من أزواج أمیر المؤمنین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خولة الحنفیة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من مآسی التاریخ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زواجها من أمیر المؤمنین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البنین الکلابیة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أم البنین ترثی أولادها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موقف من إیمانها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تاریخ وفاة أم البنین علیهاالسلام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لیلی النهشلیة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بنت عمیس الخثعمیة </w:t>
      </w:r>
      <w:r>
        <w:rPr>
          <w:rFonts w:eastAsia="IRNazanin" w:cs="IRNazanin"/>
          <w:color w:val="111111"/>
          <w:sz w:val="28"/>
          <w:szCs w:val="28"/>
          <w:lang w:bidi="fa-IR"/>
        </w:rPr>
        <w:t>341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أمامه بنت أبی العاص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شهربانو أم الإمام السجاد علیهما السلام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اکاذیب واهیة فی نسب أم السجاد 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اشکال وجواب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مقتل والدها یزدجرد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ما قاله البلاذری فی مقتل یزدجرد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تکامل صفاتها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علی یغیر اسمها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رسول الله یخطبها للحسین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الرؤیا فی القرآن والسنة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الرؤیا الصادقة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تطبیق الرؤیا فی المقام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موقف من عفافها وإیمانها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زمان سبیها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علی ینظر إلی المستقبل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شهربانویه تختار الحسین علیه السلام زوجاً </w:t>
      </w:r>
      <w:r>
        <w:rPr>
          <w:rFonts w:eastAsia="IRNazanin" w:cs="IRNazanin"/>
          <w:color w:val="111111"/>
          <w:sz w:val="28"/>
          <w:szCs w:val="28"/>
          <w:lang w:bidi="fa-IR"/>
        </w:rPr>
        <w:t>380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وعاء للمعصوم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فلسفة أکثر امَّهات الأئمة جوارِ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الإلهیة لأم المعصوم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الطبقیة والعرقیة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لکل الناس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احتمال یفرض نفسه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أنا ابن الخیرتین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من کلام المغرضین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والجواب علیه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مأساتها فی کربلاء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زمان وفاتها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محل قبرها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السجاد یزوج حاضنته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من أزواج الحسین علیه السلام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حضور لیلی فی کربلاء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من الأدلة علی حضور لیلی فی کربلاء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الله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419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التعدیل والتجریح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خلف الباجی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 بین الطب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ذلک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مادة دس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الطفل بین الوراثة والتربیة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ورسم زندکی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جمهور الأحسائی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زندکی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ذلک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التأریخ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والماء متدمن، إذا سقطت فیه أبعار الغنم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العشرة الی الأربعن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کاروانی با سیزده کجاوه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ومادران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أمیری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الکراکجی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الجنائز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النبی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قوام الشنوی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اسحاق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الدار للنبی صلی الله علیه و آله فوهبها لعقیل بن أبی طالب، فباعها أولاده لمحمد بن یوسف أخ الحجاج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فاشتهرت بدار محمد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فأدخلها فی قصره الذی کانوا یسمونه البیضاء وبعد انقضاء دولة بنی أمیة حجت خیزران أم الهادی والرشید فأفرزتها من القصر وجعلتها مسجدا، وهو الآن یصلی ویزار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البکری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الحاکم النیسابوری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فقد أذن الله تعالی لنبیه صلی الله علیه و آله فی زیارة قبر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مخرج فی الکتابین الصحیحین للشیخین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الضمآن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الصحیح من سیرة النبی الأعظم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الصحیح من سیرة النبی الأعظم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کاروانی با سیزده کجاوه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غزالة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فلان فی غزالة الضحی،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 الشمس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کسحابة الشمس لأنها تمد حبالا کأنها تغزل، أو الشمس عند طلوعها، أو عند ارتفاعها، أو عین الشمس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فی تنقیح کتاب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علی الأبطحی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أمیر المؤمنین علیه السلام عن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أنهم کانوا یجبنون عن النبی صلی الله علیه و آله فی حیاة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اجترؤوا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المطوق، إذا مشی توسع فی مشیه وباعد بین جناحیه وإبطیه وتمایل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تعمل من الفضة کالدرة، وجمعها 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تقی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الخیل والفرسان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خان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ولادتها فی الکعبة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عدهم علی محمد دخیل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الکلبایکانی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الفجار لأنهم فجروا فی شهر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اقتتلوا فی رجب، وکان عندهم من الأشهر الحرم الذی لا تسفک فیه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استحلت کنانة وقیس عیلان فی الحرب من المحارم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 حرب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تاریح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السیدة خدیجة بنت خویلد من المهد الی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 الشرهان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المؤمنین خدیجة الطاهرة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الشاکری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مرتضی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بظهره آثار الدبر لکثرة ما حمل علیه ورکب فهو ذلول 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غالب السیلاوی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قی ذلک کتاب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غالب السیلاوی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عطاء الله تعالی، أجراه علی عباده بقدر ضرورتهم واحتیاجهم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 الکلام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من الاعیاء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جعفر 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من وحی الشریعة ضمن دائرة السنة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حسین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حیاة خدیجة من المهد الی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وتألف فلان فلانا إذا داراه وآنسه وقاربه وواصله حتی یستمیله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فی مناقب علی بن أبی طالب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مهدی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جبل بأعلی مکة عنده مدافن أهلها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غالب السیلاوی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غالب السیلاوی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سلیمان الچلبی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الطبری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المراد هنا سلمی بنت عمیس لیس أختها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کانت مهاجرة بأرض الحبشة مع زوجها جعفر بن أبی طالب علیهما السلام، ولم تعد هی ولا زوجها إلا یوم فتح خیبر وذلک فی سنة ست من الهجرة،</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 فی الکتاب والسنة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لطف الله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من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بحوث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محمد تقی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ومحاضرات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بحث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فاضل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الحسن المرندی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شهادة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النقدی،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فی مصائب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أم 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السالکی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أعمال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الشیخ منصور المرهون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کذبة فارسیة یفضحها الحق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العلوجی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التشیع العلوی والتشیع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المدائن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أحادیث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هادی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جمهور الأحسائی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النضید والدر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الرضا علیه السلام السید جعفر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الزندقة والشعوبیة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هویة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الوائلی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الحدیث فی معهد باقر العلوم علیه السلام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الإمام السجاد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رضا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جهارده معصوم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أمیر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کثیر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والملحمة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67078</Words>
  <Characters>286309</Characters>
  <CharactersWithSpaces>351880</CharactersWithSpaces>
  <Paragraphs>1508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2026-08-24T12:03:30Z</dcterms:created>
  <dc:creator>ghaemiyeh.com</dc:creator>
  <dc:description/>
  <dc:language>en-US</dc:language>
  <cp:lastModifiedBy/>
  <dcterms:modified xsi:type="dcterms:W3CDTF">2026-08-24T15:34:02Z</dcterms:modified>
  <cp:revision>1</cp:revision>
  <dc:subject/>
  <dc:title>امهات الائمه المعصومین علیهم السلام دراسه تاریخیه تحلیلیه علمیه جلد 1</dc:title>
</cp:coreProperties>
</file>

<file path=docProps/custom.xml><?xml version="1.0" encoding="utf-8"?>
<Properties xmlns="http://schemas.openxmlformats.org/officeDocument/2006/custom-properties" xmlns:vt="http://schemas.openxmlformats.org/officeDocument/2006/docPropsVTypes"/>
</file>