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852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7854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7856_3830689328">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67858_3830689328">
            <w:r>
              <w:rPr>
                <w:webHidden/>
                <w:rStyle w:val="IndexLink"/>
                <w:rtl w:val="true"/>
              </w:rPr>
              <w:t>درس اول</w:t>
            </w:r>
            <w:r>
              <w:rPr>
                <w:rStyle w:val="IndexLink"/>
                <w:rtl w:val="true"/>
              </w:rPr>
              <w:t xml:space="preserve">: </w:t>
            </w:r>
            <w:r>
              <w:rPr>
                <w:rStyle w:val="IndexLink"/>
                <w:rtl w:val="true"/>
              </w:rPr>
              <w:t>یازدهمین جانشین پیامبر صلّی الله علیه و آله</w:t>
            </w:r>
            <w:r>
              <w:rPr>
                <w:rStyle w:val="IndexLink"/>
                <w:rtl w:val="true"/>
              </w:rPr>
              <w:tab/>
            </w:r>
            <w:r>
              <w:rPr>
                <w:rStyle w:val="IndexLink"/>
              </w:rPr>
              <w:t>16</w:t>
            </w:r>
          </w:hyperlink>
        </w:p>
        <w:p>
          <w:pPr>
            <w:pStyle w:val="Contents3"/>
            <w:tabs>
              <w:tab w:val="clear" w:pos="8459"/>
              <w:tab w:val="right" w:pos="9026" w:leader="dot"/>
            </w:tabs>
            <w:rPr/>
          </w:pPr>
          <w:hyperlink w:anchor="__RefHeading___Toc167860_3830689328">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7862_3830689328">
            <w:r>
              <w:rPr>
                <w:webHidden/>
                <w:rStyle w:val="IndexLink"/>
                <w:rtl w:val="true"/>
              </w:rPr>
              <w:t>در کودکی</w:t>
            </w:r>
            <w:r>
              <w:rPr>
                <w:rStyle w:val="IndexLink"/>
                <w:rtl w:val="true"/>
              </w:rPr>
              <w:tab/>
            </w:r>
            <w:r>
              <w:rPr>
                <w:rStyle w:val="IndexLink"/>
              </w:rPr>
              <w:t>17</w:t>
            </w:r>
          </w:hyperlink>
        </w:p>
        <w:p>
          <w:pPr>
            <w:pStyle w:val="Contents3"/>
            <w:tabs>
              <w:tab w:val="clear" w:pos="8459"/>
              <w:tab w:val="right" w:pos="9026" w:leader="dot"/>
            </w:tabs>
            <w:rPr/>
          </w:pPr>
          <w:hyperlink w:anchor="__RefHeading___Toc167864_3830689328">
            <w:r>
              <w:rPr>
                <w:webHidden/>
                <w:rStyle w:val="IndexLink"/>
                <w:rtl w:val="true"/>
              </w:rPr>
              <w:t>امام حسن عسکری علیه السّلام پیش از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167866_3830689328">
            <w:r>
              <w:rPr>
                <w:webHidden/>
                <w:rStyle w:val="IndexLink"/>
                <w:rtl w:val="true"/>
              </w:rPr>
              <w:t>پرسش</w:t>
            </w:r>
            <w:r>
              <w:rPr>
                <w:rStyle w:val="IndexLink"/>
                <w:rtl w:val="true"/>
              </w:rPr>
              <w:tab/>
            </w:r>
            <w:r>
              <w:rPr>
                <w:rStyle w:val="IndexLink"/>
              </w:rPr>
              <w:t>20</w:t>
            </w:r>
          </w:hyperlink>
        </w:p>
        <w:p>
          <w:pPr>
            <w:pStyle w:val="Contents2"/>
            <w:tabs>
              <w:tab w:val="clear" w:pos="8743"/>
              <w:tab w:val="right" w:pos="9026" w:leader="dot"/>
            </w:tabs>
            <w:rPr/>
          </w:pPr>
          <w:hyperlink w:anchor="__RefHeading___Toc167868_3830689328">
            <w:r>
              <w:rPr>
                <w:webHidden/>
                <w:rStyle w:val="IndexLink"/>
                <w:rtl w:val="true"/>
              </w:rPr>
              <w:t>درس دوم</w:t>
            </w:r>
            <w:r>
              <w:rPr>
                <w:rStyle w:val="IndexLink"/>
                <w:rtl w:val="true"/>
              </w:rPr>
              <w:t xml:space="preserve">: </w:t>
            </w:r>
            <w:r>
              <w:rPr>
                <w:rStyle w:val="IndexLink"/>
                <w:rtl w:val="true"/>
              </w:rPr>
              <w:t>امام جوان</w:t>
            </w:r>
            <w:r>
              <w:rPr>
                <w:rStyle w:val="IndexLink"/>
                <w:rtl w:val="true"/>
              </w:rPr>
              <w:tab/>
            </w:r>
            <w:r>
              <w:rPr>
                <w:rStyle w:val="IndexLink"/>
              </w:rPr>
              <w:t>21</w:t>
            </w:r>
          </w:hyperlink>
        </w:p>
        <w:p>
          <w:pPr>
            <w:pStyle w:val="Contents3"/>
            <w:tabs>
              <w:tab w:val="clear" w:pos="8459"/>
              <w:tab w:val="right" w:pos="9026" w:leader="dot"/>
            </w:tabs>
            <w:rPr/>
          </w:pPr>
          <w:hyperlink w:anchor="__RefHeading___Toc167870_3830689328">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7872_3830689328">
            <w:r>
              <w:rPr>
                <w:webHidden/>
                <w:rStyle w:val="IndexLink"/>
                <w:rtl w:val="true"/>
              </w:rPr>
              <w:t>پاسخ به یک مقایسه</w:t>
            </w:r>
            <w:r>
              <w:rPr>
                <w:rStyle w:val="IndexLink"/>
                <w:rtl w:val="true"/>
              </w:rPr>
              <w:tab/>
            </w:r>
            <w:r>
              <w:rPr>
                <w:rStyle w:val="IndexLink"/>
              </w:rPr>
              <w:t>21</w:t>
            </w:r>
          </w:hyperlink>
        </w:p>
        <w:p>
          <w:pPr>
            <w:pStyle w:val="Contents3"/>
            <w:tabs>
              <w:tab w:val="clear" w:pos="8459"/>
              <w:tab w:val="right" w:pos="9026" w:leader="dot"/>
            </w:tabs>
            <w:rPr/>
          </w:pPr>
          <w:hyperlink w:anchor="__RefHeading___Toc167874_3830689328">
            <w:r>
              <w:rPr>
                <w:webHidden/>
                <w:rStyle w:val="IndexLink"/>
                <w:rtl w:val="true"/>
              </w:rPr>
              <w:t>تردید مردم در امامت</w:t>
            </w:r>
            <w:r>
              <w:rPr>
                <w:rStyle w:val="IndexLink"/>
                <w:rtl w:val="true"/>
              </w:rPr>
              <w:tab/>
            </w:r>
            <w:r>
              <w:rPr>
                <w:rStyle w:val="IndexLink"/>
              </w:rPr>
              <w:t>23</w:t>
            </w:r>
          </w:hyperlink>
        </w:p>
        <w:p>
          <w:pPr>
            <w:pStyle w:val="Contents3"/>
            <w:tabs>
              <w:tab w:val="clear" w:pos="8459"/>
              <w:tab w:val="right" w:pos="9026" w:leader="dot"/>
            </w:tabs>
            <w:rPr/>
          </w:pPr>
          <w:hyperlink w:anchor="__RefHeading___Toc167876_3830689328">
            <w:r>
              <w:rPr>
                <w:webHidden/>
                <w:rStyle w:val="IndexLink"/>
                <w:rtl w:val="true"/>
              </w:rPr>
              <w:t>پرسش</w:t>
            </w:r>
            <w:r>
              <w:rPr>
                <w:rStyle w:val="IndexLink"/>
                <w:rtl w:val="true"/>
              </w:rPr>
              <w:tab/>
            </w:r>
            <w:r>
              <w:rPr>
                <w:rStyle w:val="IndexLink"/>
              </w:rPr>
              <w:t>25</w:t>
            </w:r>
          </w:hyperlink>
        </w:p>
        <w:p>
          <w:pPr>
            <w:pStyle w:val="Contents2"/>
            <w:tabs>
              <w:tab w:val="clear" w:pos="8743"/>
              <w:tab w:val="right" w:pos="9026" w:leader="dot"/>
            </w:tabs>
            <w:rPr/>
          </w:pPr>
          <w:hyperlink w:anchor="__RefHeading___Toc167878_3830689328">
            <w:r>
              <w:rPr>
                <w:webHidden/>
                <w:rStyle w:val="IndexLink"/>
                <w:rtl w:val="true"/>
              </w:rPr>
              <w:t>درس سوم</w:t>
            </w:r>
            <w:r>
              <w:rPr>
                <w:rStyle w:val="IndexLink"/>
                <w:rtl w:val="true"/>
              </w:rPr>
              <w:t xml:space="preserve">: </w:t>
            </w:r>
            <w:r>
              <w:rPr>
                <w:rStyle w:val="IndexLink"/>
                <w:rtl w:val="true"/>
              </w:rPr>
              <w:t>کراماتی دیگر از امام حسن عسکری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67880_3830689328">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67882_3830689328">
            <w:r>
              <w:rPr>
                <w:webHidden/>
                <w:rStyle w:val="IndexLink"/>
                <w:rtl w:val="true"/>
              </w:rPr>
              <w:t>پرسش</w:t>
            </w:r>
            <w:r>
              <w:rPr>
                <w:rStyle w:val="IndexLink"/>
                <w:rtl w:val="true"/>
              </w:rPr>
              <w:tab/>
            </w:r>
            <w:r>
              <w:rPr>
                <w:rStyle w:val="IndexLink"/>
              </w:rPr>
              <w:t>30</w:t>
            </w:r>
          </w:hyperlink>
        </w:p>
        <w:p>
          <w:pPr>
            <w:pStyle w:val="Contents2"/>
            <w:tabs>
              <w:tab w:val="clear" w:pos="8743"/>
              <w:tab w:val="right" w:pos="9026" w:leader="dot"/>
            </w:tabs>
            <w:rPr/>
          </w:pPr>
          <w:hyperlink w:anchor="__RefHeading___Toc167884_3830689328">
            <w:r>
              <w:rPr>
                <w:webHidden/>
                <w:rStyle w:val="IndexLink"/>
                <w:rtl w:val="true"/>
              </w:rPr>
              <w:t>درس چهارم</w:t>
            </w:r>
            <w:r>
              <w:rPr>
                <w:rStyle w:val="IndexLink"/>
                <w:rtl w:val="true"/>
              </w:rPr>
              <w:t xml:space="preserve">: </w:t>
            </w:r>
            <w:r>
              <w:rPr>
                <w:rStyle w:val="IndexLink"/>
                <w:rtl w:val="true"/>
              </w:rPr>
              <w:t>حوزه علمی امام حسن عسکری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67886_3830689328">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67888_3830689328">
            <w:r>
              <w:rPr>
                <w:webHidden/>
                <w:rStyle w:val="IndexLink"/>
                <w:rtl w:val="true"/>
              </w:rPr>
              <w:t>نظر امام حسن عسکری علیه السّلام درباره ولایت فقیه</w:t>
            </w:r>
            <w:r>
              <w:rPr>
                <w:rStyle w:val="IndexLink"/>
                <w:rtl w:val="true"/>
              </w:rPr>
              <w:tab/>
            </w:r>
            <w:r>
              <w:rPr>
                <w:rStyle w:val="IndexLink"/>
              </w:rPr>
              <w:t>31</w:t>
            </w:r>
          </w:hyperlink>
        </w:p>
        <w:p>
          <w:pPr>
            <w:pStyle w:val="Contents3"/>
            <w:tabs>
              <w:tab w:val="clear" w:pos="8459"/>
              <w:tab w:val="right" w:pos="9026" w:leader="dot"/>
            </w:tabs>
            <w:rPr/>
          </w:pPr>
          <w:hyperlink w:anchor="__RefHeading___Toc167890_3830689328">
            <w:r>
              <w:rPr>
                <w:webHidden/>
                <w:rStyle w:val="IndexLink"/>
                <w:rtl w:val="true"/>
              </w:rPr>
              <w:t>پرسش</w:t>
            </w:r>
            <w:r>
              <w:rPr>
                <w:rStyle w:val="IndexLink"/>
                <w:rtl w:val="true"/>
              </w:rPr>
              <w:tab/>
            </w:r>
            <w:r>
              <w:rPr>
                <w:rStyle w:val="IndexLink"/>
              </w:rPr>
              <w:t>35</w:t>
            </w:r>
          </w:hyperlink>
        </w:p>
        <w:p>
          <w:pPr>
            <w:pStyle w:val="Contents2"/>
            <w:tabs>
              <w:tab w:val="clear" w:pos="8743"/>
              <w:tab w:val="right" w:pos="9026" w:leader="dot"/>
            </w:tabs>
            <w:rPr/>
          </w:pPr>
          <w:hyperlink w:anchor="__RefHeading___Toc167892_3830689328">
            <w:r>
              <w:rPr>
                <w:webHidden/>
                <w:rStyle w:val="IndexLink"/>
                <w:rtl w:val="true"/>
              </w:rPr>
              <w:t>درس پنجم</w:t>
            </w:r>
            <w:r>
              <w:rPr>
                <w:rStyle w:val="IndexLink"/>
                <w:rtl w:val="true"/>
              </w:rPr>
              <w:t xml:space="preserve">: </w:t>
            </w:r>
            <w:r>
              <w:rPr>
                <w:rStyle w:val="IndexLink"/>
                <w:rtl w:val="true"/>
              </w:rPr>
              <w:t>پیشگیری از گمراهی</w:t>
            </w:r>
            <w:r>
              <w:rPr>
                <w:rStyle w:val="IndexLink"/>
                <w:rtl w:val="true"/>
              </w:rPr>
              <w:tab/>
            </w:r>
            <w:r>
              <w:rPr>
                <w:rStyle w:val="IndexLink"/>
              </w:rPr>
              <w:t>36</w:t>
            </w:r>
          </w:hyperlink>
        </w:p>
        <w:p>
          <w:pPr>
            <w:pStyle w:val="Contents3"/>
            <w:tabs>
              <w:tab w:val="clear" w:pos="8459"/>
              <w:tab w:val="right" w:pos="9026" w:leader="dot"/>
            </w:tabs>
            <w:rPr/>
          </w:pPr>
          <w:hyperlink w:anchor="__RefHeading___Toc167894_3830689328">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7896_3830689328">
            <w:r>
              <w:rPr>
                <w:webHidden/>
                <w:rStyle w:val="IndexLink"/>
                <w:rtl w:val="true"/>
              </w:rPr>
              <w:t>درس اخلاق و حقوق</w:t>
            </w:r>
            <w:r>
              <w:rPr>
                <w:rStyle w:val="IndexLink"/>
                <w:rtl w:val="true"/>
              </w:rPr>
              <w:tab/>
            </w:r>
            <w:r>
              <w:rPr>
                <w:rStyle w:val="IndexLink"/>
              </w:rPr>
              <w:t>37</w:t>
            </w:r>
          </w:hyperlink>
        </w:p>
        <w:p>
          <w:pPr>
            <w:pStyle w:val="Contents3"/>
            <w:tabs>
              <w:tab w:val="clear" w:pos="8459"/>
              <w:tab w:val="right" w:pos="9026" w:leader="dot"/>
            </w:tabs>
            <w:rPr/>
          </w:pPr>
          <w:hyperlink w:anchor="__RefHeading___Toc167898_3830689328">
            <w:r>
              <w:rPr>
                <w:webHidden/>
                <w:rStyle w:val="IndexLink"/>
                <w:rtl w:val="true"/>
              </w:rPr>
              <w:t>امام حسن عسکری علیه السّلام در برابر صوفیان</w:t>
            </w:r>
            <w:r>
              <w:rPr>
                <w:rStyle w:val="IndexLink"/>
                <w:rtl w:val="true"/>
              </w:rPr>
              <w:tab/>
            </w:r>
            <w:r>
              <w:rPr>
                <w:rStyle w:val="IndexLink"/>
              </w:rPr>
              <w:t>39</w:t>
            </w:r>
          </w:hyperlink>
        </w:p>
        <w:p>
          <w:pPr>
            <w:pStyle w:val="Contents3"/>
            <w:tabs>
              <w:tab w:val="clear" w:pos="8459"/>
              <w:tab w:val="right" w:pos="9026" w:leader="dot"/>
            </w:tabs>
            <w:rPr/>
          </w:pPr>
          <w:hyperlink w:anchor="__RefHeading___Toc167900_3830689328">
            <w:r>
              <w:rPr>
                <w:webHidden/>
                <w:rStyle w:val="IndexLink"/>
                <w:rtl w:val="true"/>
              </w:rPr>
              <w:t>پرسش</w:t>
            </w:r>
            <w:r>
              <w:rPr>
                <w:rStyle w:val="IndexLink"/>
                <w:rtl w:val="true"/>
              </w:rPr>
              <w:tab/>
            </w:r>
            <w:r>
              <w:rPr>
                <w:rStyle w:val="IndexLink"/>
              </w:rPr>
              <w:t>40</w:t>
            </w:r>
          </w:hyperlink>
        </w:p>
        <w:p>
          <w:pPr>
            <w:pStyle w:val="Contents2"/>
            <w:tabs>
              <w:tab w:val="clear" w:pos="8743"/>
              <w:tab w:val="right" w:pos="9026" w:leader="dot"/>
            </w:tabs>
            <w:rPr/>
          </w:pPr>
          <w:hyperlink w:anchor="__RefHeading___Toc167902_3830689328">
            <w:r>
              <w:rPr>
                <w:webHidden/>
                <w:rStyle w:val="IndexLink"/>
                <w:rtl w:val="true"/>
              </w:rPr>
              <w:t>درس ششم</w:t>
            </w:r>
            <w:r>
              <w:rPr>
                <w:rStyle w:val="IndexLink"/>
                <w:rtl w:val="true"/>
              </w:rPr>
              <w:t xml:space="preserve">: </w:t>
            </w:r>
            <w:r>
              <w:rPr>
                <w:rStyle w:val="IndexLink"/>
                <w:rtl w:val="true"/>
              </w:rPr>
              <w:t>شیعه شدن ناصبی</w:t>
            </w:r>
            <w:r>
              <w:rPr>
                <w:rStyle w:val="IndexLink"/>
                <w:rtl w:val="true"/>
              </w:rPr>
              <w:tab/>
            </w:r>
            <w:r>
              <w:rPr>
                <w:rStyle w:val="IndexLink"/>
              </w:rPr>
              <w:t>41</w:t>
            </w:r>
          </w:hyperlink>
        </w:p>
        <w:p>
          <w:pPr>
            <w:pStyle w:val="Contents3"/>
            <w:tabs>
              <w:tab w:val="clear" w:pos="8459"/>
              <w:tab w:val="right" w:pos="9026" w:leader="dot"/>
            </w:tabs>
            <w:rPr/>
          </w:pPr>
          <w:hyperlink w:anchor="__RefHeading___Toc167904_3830689328">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67906_3830689328">
            <w:r>
              <w:rPr>
                <w:webHidden/>
                <w:rStyle w:val="IndexLink"/>
                <w:rtl w:val="true"/>
              </w:rPr>
              <w:t>فلسفه تفاوت ارث زن و مرد</w:t>
            </w:r>
            <w:r>
              <w:rPr>
                <w:rStyle w:val="IndexLink"/>
                <w:rtl w:val="true"/>
              </w:rPr>
              <w:tab/>
            </w:r>
            <w:r>
              <w:rPr>
                <w:rStyle w:val="IndexLink"/>
              </w:rPr>
              <w:t>41</w:t>
            </w:r>
          </w:hyperlink>
        </w:p>
        <w:p>
          <w:pPr>
            <w:pStyle w:val="Contents3"/>
            <w:tabs>
              <w:tab w:val="clear" w:pos="8459"/>
              <w:tab w:val="right" w:pos="9026" w:leader="dot"/>
            </w:tabs>
            <w:rPr/>
          </w:pPr>
          <w:hyperlink w:anchor="__RefHeading___Toc167908_3830689328">
            <w:r>
              <w:rPr>
                <w:webHidden/>
                <w:rStyle w:val="IndexLink"/>
                <w:rtl w:val="true"/>
              </w:rPr>
              <w:t>هیچ گناهی را کوچک نشمار</w:t>
            </w:r>
            <w:r>
              <w:rPr>
                <w:rStyle w:val="IndexLink"/>
                <w:rtl w:val="true"/>
              </w:rPr>
              <w:tab/>
            </w:r>
            <w:r>
              <w:rPr>
                <w:rStyle w:val="IndexLink"/>
              </w:rPr>
              <w:t>42</w:t>
            </w:r>
          </w:hyperlink>
        </w:p>
        <w:p>
          <w:pPr>
            <w:pStyle w:val="Contents3"/>
            <w:tabs>
              <w:tab w:val="clear" w:pos="8459"/>
              <w:tab w:val="right" w:pos="9026" w:leader="dot"/>
            </w:tabs>
            <w:rPr/>
          </w:pPr>
          <w:hyperlink w:anchor="__RefHeading___Toc167910_3830689328">
            <w:r>
              <w:rPr>
                <w:webHidden/>
                <w:rStyle w:val="IndexLink"/>
                <w:rtl w:val="true"/>
              </w:rPr>
              <w:t>موضع امام حسن علیه السّلام در برابر واقفیه</w:t>
            </w:r>
            <w:r>
              <w:rPr>
                <w:rStyle w:val="IndexLink"/>
                <w:rtl w:val="true"/>
              </w:rPr>
              <w:tab/>
            </w:r>
            <w:r>
              <w:rPr>
                <w:rStyle w:val="IndexLink"/>
              </w:rPr>
              <w:t>42</w:t>
            </w:r>
          </w:hyperlink>
        </w:p>
        <w:p>
          <w:pPr>
            <w:pStyle w:val="Contents3"/>
            <w:tabs>
              <w:tab w:val="clear" w:pos="8459"/>
              <w:tab w:val="right" w:pos="9026" w:leader="dot"/>
            </w:tabs>
            <w:rPr/>
          </w:pPr>
          <w:hyperlink w:anchor="__RefHeading___Toc167912_3830689328">
            <w:r>
              <w:rPr>
                <w:webHidden/>
                <w:rStyle w:val="IndexLink"/>
                <w:rtl w:val="true"/>
              </w:rPr>
              <w:t>پیش گویی امام از مرگ دو خلیفه عباسی</w:t>
            </w:r>
            <w:r>
              <w:rPr>
                <w:rStyle w:val="IndexLink"/>
                <w:rtl w:val="true"/>
              </w:rPr>
              <w:tab/>
            </w:r>
            <w:r>
              <w:rPr>
                <w:rStyle w:val="IndexLink"/>
              </w:rPr>
              <w:t>43</w:t>
            </w:r>
          </w:hyperlink>
        </w:p>
        <w:p>
          <w:pPr>
            <w:pStyle w:val="Contents3"/>
            <w:tabs>
              <w:tab w:val="clear" w:pos="8459"/>
              <w:tab w:val="right" w:pos="9026" w:leader="dot"/>
            </w:tabs>
            <w:rPr/>
          </w:pPr>
          <w:hyperlink w:anchor="__RefHeading___Toc167914_3830689328">
            <w:r>
              <w:rPr>
                <w:webHidden/>
                <w:rStyle w:val="IndexLink"/>
                <w:rtl w:val="true"/>
              </w:rPr>
              <w:t>پرسش</w:t>
            </w:r>
            <w:r>
              <w:rPr>
                <w:rStyle w:val="IndexLink"/>
                <w:rtl w:val="true"/>
              </w:rPr>
              <w:tab/>
            </w:r>
            <w:r>
              <w:rPr>
                <w:rStyle w:val="IndexLink"/>
              </w:rPr>
              <w:t>45</w:t>
            </w:r>
          </w:hyperlink>
        </w:p>
        <w:p>
          <w:pPr>
            <w:pStyle w:val="Contents2"/>
            <w:tabs>
              <w:tab w:val="clear" w:pos="8743"/>
              <w:tab w:val="right" w:pos="9026" w:leader="dot"/>
            </w:tabs>
            <w:rPr/>
          </w:pPr>
          <w:hyperlink w:anchor="__RefHeading___Toc167916_3830689328">
            <w:r>
              <w:rPr>
                <w:webHidden/>
                <w:rStyle w:val="IndexLink"/>
                <w:rtl w:val="true"/>
              </w:rPr>
              <w:t>درس هفتم</w:t>
            </w:r>
            <w:r>
              <w:rPr>
                <w:rStyle w:val="IndexLink"/>
                <w:rtl w:val="true"/>
              </w:rPr>
              <w:t xml:space="preserve">: </w:t>
            </w:r>
            <w:r>
              <w:rPr>
                <w:rStyle w:val="IndexLink"/>
                <w:rtl w:val="true"/>
              </w:rPr>
              <w:t>دگرگونی شکنجه گران</w:t>
            </w:r>
            <w:r>
              <w:rPr>
                <w:rStyle w:val="IndexLink"/>
                <w:rtl w:val="true"/>
              </w:rPr>
              <w:tab/>
            </w:r>
            <w:r>
              <w:rPr>
                <w:rStyle w:val="IndexLink"/>
              </w:rPr>
              <w:t>46</w:t>
            </w:r>
          </w:hyperlink>
        </w:p>
        <w:p>
          <w:pPr>
            <w:pStyle w:val="Contents3"/>
            <w:tabs>
              <w:tab w:val="clear" w:pos="8459"/>
              <w:tab w:val="right" w:pos="9026" w:leader="dot"/>
            </w:tabs>
            <w:rPr/>
          </w:pPr>
          <w:hyperlink w:anchor="__RefHeading___Toc167918_3830689328">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67920_3830689328">
            <w:r>
              <w:rPr>
                <w:webHidden/>
                <w:rStyle w:val="IndexLink"/>
                <w:rtl w:val="true"/>
              </w:rPr>
              <w:t>همچو ابراهیم درگلستان</w:t>
            </w:r>
            <w:r>
              <w:rPr>
                <w:rStyle w:val="IndexLink"/>
                <w:rtl w:val="true"/>
              </w:rPr>
              <w:tab/>
            </w:r>
            <w:r>
              <w:rPr>
                <w:rStyle w:val="IndexLink"/>
              </w:rPr>
              <w:t>46</w:t>
            </w:r>
          </w:hyperlink>
        </w:p>
        <w:p>
          <w:pPr>
            <w:pStyle w:val="Contents3"/>
            <w:tabs>
              <w:tab w:val="clear" w:pos="8459"/>
              <w:tab w:val="right" w:pos="9026" w:leader="dot"/>
            </w:tabs>
            <w:rPr/>
          </w:pPr>
          <w:hyperlink w:anchor="__RefHeading___Toc167922_3830689328">
            <w:r>
              <w:rPr>
                <w:webHidden/>
                <w:rStyle w:val="IndexLink"/>
                <w:rtl w:val="true"/>
              </w:rPr>
              <w:t>دشمنی که به زانو درآمد</w:t>
            </w:r>
            <w:r>
              <w:rPr>
                <w:rStyle w:val="IndexLink"/>
                <w:rtl w:val="true"/>
              </w:rPr>
              <w:tab/>
            </w:r>
            <w:r>
              <w:rPr>
                <w:rStyle w:val="IndexLink"/>
              </w:rPr>
              <w:t>47</w:t>
            </w:r>
          </w:hyperlink>
        </w:p>
        <w:p>
          <w:pPr>
            <w:pStyle w:val="Contents3"/>
            <w:tabs>
              <w:tab w:val="clear" w:pos="8459"/>
              <w:tab w:val="right" w:pos="9026" w:leader="dot"/>
            </w:tabs>
            <w:rPr/>
          </w:pPr>
          <w:hyperlink w:anchor="__RefHeading___Toc167924_3830689328">
            <w:r>
              <w:rPr>
                <w:webHidden/>
                <w:rStyle w:val="IndexLink"/>
                <w:rtl w:val="true"/>
              </w:rPr>
              <w:t>علم غیب امام در زندان</w:t>
            </w:r>
            <w:r>
              <w:rPr>
                <w:rStyle w:val="IndexLink"/>
                <w:rtl w:val="true"/>
              </w:rPr>
              <w:tab/>
            </w:r>
            <w:r>
              <w:rPr>
                <w:rStyle w:val="IndexLink"/>
              </w:rPr>
              <w:t>47</w:t>
            </w:r>
          </w:hyperlink>
        </w:p>
        <w:p>
          <w:pPr>
            <w:pStyle w:val="Contents3"/>
            <w:tabs>
              <w:tab w:val="clear" w:pos="8459"/>
              <w:tab w:val="right" w:pos="9026" w:leader="dot"/>
            </w:tabs>
            <w:rPr/>
          </w:pPr>
          <w:hyperlink w:anchor="__RefHeading___Toc167926_3830689328">
            <w:r>
              <w:rPr>
                <w:webHidden/>
                <w:rStyle w:val="IndexLink"/>
                <w:rtl w:val="true"/>
              </w:rPr>
              <w:t>سفارش امام به ابوهاشم</w:t>
            </w:r>
            <w:r>
              <w:rPr>
                <w:rStyle w:val="IndexLink"/>
                <w:rtl w:val="true"/>
              </w:rPr>
              <w:tab/>
            </w:r>
            <w:r>
              <w:rPr>
                <w:rStyle w:val="IndexLink"/>
              </w:rPr>
              <w:t>48</w:t>
            </w:r>
          </w:hyperlink>
        </w:p>
        <w:p>
          <w:pPr>
            <w:pStyle w:val="Contents3"/>
            <w:tabs>
              <w:tab w:val="clear" w:pos="8459"/>
              <w:tab w:val="right" w:pos="9026" w:leader="dot"/>
            </w:tabs>
            <w:rPr/>
          </w:pPr>
          <w:hyperlink w:anchor="__RefHeading___Toc167928_3830689328">
            <w:r>
              <w:rPr>
                <w:webHidden/>
                <w:rStyle w:val="IndexLink"/>
                <w:rtl w:val="true"/>
              </w:rPr>
              <w:t>شکایت از زندان</w:t>
            </w:r>
            <w:r>
              <w:rPr>
                <w:rStyle w:val="IndexLink"/>
                <w:rtl w:val="true"/>
              </w:rPr>
              <w:tab/>
            </w:r>
            <w:r>
              <w:rPr>
                <w:rStyle w:val="IndexLink"/>
              </w:rPr>
              <w:t>48</w:t>
            </w:r>
          </w:hyperlink>
        </w:p>
        <w:p>
          <w:pPr>
            <w:pStyle w:val="Contents3"/>
            <w:tabs>
              <w:tab w:val="clear" w:pos="8459"/>
              <w:tab w:val="right" w:pos="9026" w:leader="dot"/>
            </w:tabs>
            <w:rPr/>
          </w:pPr>
          <w:hyperlink w:anchor="__RefHeading___Toc167930_3830689328">
            <w:r>
              <w:rPr>
                <w:webHidden/>
                <w:rStyle w:val="IndexLink"/>
                <w:rtl w:val="true"/>
              </w:rPr>
              <w:t>خفقان شدید در زمان امام حسن عسکری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67932_3830689328">
            <w:r>
              <w:rPr>
                <w:webHidden/>
                <w:rStyle w:val="IndexLink"/>
                <w:rtl w:val="true"/>
              </w:rPr>
              <w:t>پرسش</w:t>
            </w:r>
            <w:r>
              <w:rPr>
                <w:rStyle w:val="IndexLink"/>
                <w:rtl w:val="true"/>
              </w:rPr>
              <w:tab/>
            </w:r>
            <w:r>
              <w:rPr>
                <w:rStyle w:val="IndexLink"/>
              </w:rPr>
              <w:t>50</w:t>
            </w:r>
          </w:hyperlink>
        </w:p>
        <w:p>
          <w:pPr>
            <w:pStyle w:val="Contents2"/>
            <w:tabs>
              <w:tab w:val="clear" w:pos="8743"/>
              <w:tab w:val="right" w:pos="9026" w:leader="dot"/>
            </w:tabs>
            <w:rPr/>
          </w:pPr>
          <w:hyperlink w:anchor="__RefHeading___Toc167934_3830689328">
            <w:r>
              <w:rPr>
                <w:webHidden/>
                <w:rStyle w:val="IndexLink"/>
                <w:rtl w:val="true"/>
              </w:rPr>
              <w:t>درس هشتم</w:t>
            </w:r>
            <w:r>
              <w:rPr>
                <w:rStyle w:val="IndexLink"/>
                <w:rtl w:val="true"/>
              </w:rPr>
              <w:t xml:space="preserve">: </w:t>
            </w:r>
            <w:r>
              <w:rPr>
                <w:rStyle w:val="IndexLink"/>
                <w:rtl w:val="true"/>
              </w:rPr>
              <w:t>دلایل ایجاد خفقان شدید در زمان امام حسن عسکری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67936_3830689328">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67938_3830689328">
            <w:r>
              <w:rPr>
                <w:webHidden/>
                <w:rStyle w:val="IndexLink"/>
                <w:rtl w:val="true"/>
              </w:rPr>
              <w:t>پرسش</w:t>
            </w:r>
            <w:r>
              <w:rPr>
                <w:rStyle w:val="IndexLink"/>
                <w:rtl w:val="true"/>
              </w:rPr>
              <w:tab/>
            </w:r>
            <w:r>
              <w:rPr>
                <w:rStyle w:val="IndexLink"/>
              </w:rPr>
              <w:t>54</w:t>
            </w:r>
          </w:hyperlink>
        </w:p>
        <w:p>
          <w:pPr>
            <w:pStyle w:val="Contents2"/>
            <w:tabs>
              <w:tab w:val="clear" w:pos="8743"/>
              <w:tab w:val="right" w:pos="9026" w:leader="dot"/>
            </w:tabs>
            <w:rPr/>
          </w:pPr>
          <w:hyperlink w:anchor="__RefHeading___Toc167940_3830689328">
            <w:r>
              <w:rPr>
                <w:webHidden/>
                <w:rStyle w:val="IndexLink"/>
                <w:rtl w:val="true"/>
              </w:rPr>
              <w:t>درس نهم</w:t>
            </w:r>
            <w:r>
              <w:rPr>
                <w:rStyle w:val="IndexLink"/>
                <w:rtl w:val="true"/>
              </w:rPr>
              <w:t xml:space="preserve">: </w:t>
            </w:r>
            <w:r>
              <w:rPr>
                <w:rStyle w:val="IndexLink"/>
                <w:rtl w:val="true"/>
              </w:rPr>
              <w:t>نامه های روشنگر</w:t>
            </w:r>
            <w:r>
              <w:rPr>
                <w:rStyle w:val="IndexLink"/>
                <w:rtl w:val="true"/>
              </w:rPr>
              <w:tab/>
            </w:r>
            <w:r>
              <w:rPr>
                <w:rStyle w:val="IndexLink"/>
              </w:rPr>
              <w:t>55</w:t>
            </w:r>
          </w:hyperlink>
        </w:p>
        <w:p>
          <w:pPr>
            <w:pStyle w:val="Contents3"/>
            <w:tabs>
              <w:tab w:val="clear" w:pos="8459"/>
              <w:tab w:val="right" w:pos="9026" w:leader="dot"/>
            </w:tabs>
            <w:rPr/>
          </w:pPr>
          <w:hyperlink w:anchor="__RefHeading___Toc167942_3830689328">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67944_3830689328">
            <w:r>
              <w:rPr>
                <w:webHidden/>
                <w:rStyle w:val="IndexLink"/>
                <w:rtl w:val="true"/>
              </w:rPr>
              <w:t>پرسش</w:t>
            </w:r>
            <w:r>
              <w:rPr>
                <w:rStyle w:val="IndexLink"/>
                <w:rtl w:val="true"/>
              </w:rPr>
              <w:tab/>
            </w:r>
            <w:r>
              <w:rPr>
                <w:rStyle w:val="IndexLink"/>
              </w:rPr>
              <w:t>59</w:t>
            </w:r>
          </w:hyperlink>
        </w:p>
        <w:p>
          <w:pPr>
            <w:pStyle w:val="Contents2"/>
            <w:tabs>
              <w:tab w:val="clear" w:pos="8743"/>
              <w:tab w:val="right" w:pos="9026" w:leader="dot"/>
            </w:tabs>
            <w:rPr/>
          </w:pPr>
          <w:hyperlink w:anchor="__RefHeading___Toc167946_3830689328">
            <w:r>
              <w:rPr>
                <w:webHidden/>
                <w:rStyle w:val="IndexLink"/>
                <w:rtl w:val="true"/>
              </w:rPr>
              <w:t>درس دهم</w:t>
            </w:r>
            <w:r>
              <w:rPr>
                <w:rStyle w:val="IndexLink"/>
                <w:rtl w:val="true"/>
              </w:rPr>
              <w:t xml:space="preserve">: </w:t>
            </w:r>
            <w:r>
              <w:rPr>
                <w:rStyle w:val="IndexLink"/>
                <w:rtl w:val="true"/>
              </w:rPr>
              <w:t>جلوه هایی از مهدی عجّل الله تعالی فرجه الشریف</w:t>
            </w:r>
            <w:r>
              <w:rPr>
                <w:rStyle w:val="IndexLink"/>
                <w:rtl w:val="true"/>
              </w:rPr>
              <w:tab/>
            </w:r>
            <w:r>
              <w:rPr>
                <w:rStyle w:val="IndexLink"/>
              </w:rPr>
              <w:t>60</w:t>
            </w:r>
          </w:hyperlink>
        </w:p>
        <w:p>
          <w:pPr>
            <w:pStyle w:val="Contents3"/>
            <w:tabs>
              <w:tab w:val="clear" w:pos="8459"/>
              <w:tab w:val="right" w:pos="9026" w:leader="dot"/>
            </w:tabs>
            <w:rPr/>
          </w:pPr>
          <w:hyperlink w:anchor="__RefHeading___Toc167948_3830689328">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67950_3830689328">
            <w:r>
              <w:rPr>
                <w:webHidden/>
                <w:rStyle w:val="IndexLink"/>
                <w:rtl w:val="true"/>
              </w:rPr>
              <w:t>پرسش</w:t>
            </w:r>
            <w:r>
              <w:rPr>
                <w:rStyle w:val="IndexLink"/>
                <w:rtl w:val="true"/>
              </w:rPr>
              <w:tab/>
            </w:r>
            <w:r>
              <w:rPr>
                <w:rStyle w:val="IndexLink"/>
              </w:rPr>
              <w:t>64</w:t>
            </w:r>
          </w:hyperlink>
        </w:p>
        <w:p>
          <w:pPr>
            <w:pStyle w:val="Contents2"/>
            <w:tabs>
              <w:tab w:val="clear" w:pos="8743"/>
              <w:tab w:val="right" w:pos="9026" w:leader="dot"/>
            </w:tabs>
            <w:rPr/>
          </w:pPr>
          <w:hyperlink w:anchor="__RefHeading___Toc167952_3830689328">
            <w:r>
              <w:rPr>
                <w:webHidden/>
                <w:rStyle w:val="IndexLink"/>
                <w:rtl w:val="true"/>
              </w:rPr>
              <w:t>درس یازدهم</w:t>
            </w:r>
            <w:r>
              <w:rPr>
                <w:rStyle w:val="IndexLink"/>
                <w:rtl w:val="true"/>
              </w:rPr>
              <w:t xml:space="preserve">: </w:t>
            </w:r>
            <w:r>
              <w:rPr>
                <w:rStyle w:val="IndexLink"/>
                <w:rtl w:val="true"/>
              </w:rPr>
              <w:t>نشانه های امامت</w:t>
            </w:r>
            <w:r>
              <w:rPr>
                <w:rStyle w:val="IndexLink"/>
                <w:rtl w:val="true"/>
              </w:rPr>
              <w:tab/>
            </w:r>
            <w:r>
              <w:rPr>
                <w:rStyle w:val="IndexLink"/>
              </w:rPr>
              <w:t>65</w:t>
            </w:r>
          </w:hyperlink>
        </w:p>
        <w:p>
          <w:pPr>
            <w:pStyle w:val="Contents3"/>
            <w:tabs>
              <w:tab w:val="clear" w:pos="8459"/>
              <w:tab w:val="right" w:pos="9026" w:leader="dot"/>
            </w:tabs>
            <w:rPr/>
          </w:pPr>
          <w:hyperlink w:anchor="__RefHeading___Toc167954_3830689328">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67956_3830689328">
            <w:r>
              <w:rPr>
                <w:webHidden/>
                <w:rStyle w:val="IndexLink"/>
                <w:rtl w:val="true"/>
              </w:rPr>
              <w:t>تکاپوی جعفر کذّاب برای فریب شیعیان</w:t>
            </w:r>
            <w:r>
              <w:rPr>
                <w:rStyle w:val="IndexLink"/>
                <w:rtl w:val="true"/>
              </w:rPr>
              <w:tab/>
            </w:r>
            <w:r>
              <w:rPr>
                <w:rStyle w:val="IndexLink"/>
              </w:rPr>
              <w:t>67</w:t>
            </w:r>
          </w:hyperlink>
        </w:p>
        <w:p>
          <w:pPr>
            <w:pStyle w:val="Contents3"/>
            <w:tabs>
              <w:tab w:val="clear" w:pos="8459"/>
              <w:tab w:val="right" w:pos="9026" w:leader="dot"/>
            </w:tabs>
            <w:rPr/>
          </w:pPr>
          <w:hyperlink w:anchor="__RefHeading___Toc167958_3830689328">
            <w:r>
              <w:rPr>
                <w:webHidden/>
                <w:rStyle w:val="IndexLink"/>
                <w:rtl w:val="true"/>
              </w:rPr>
              <w:t>پرسش</w:t>
            </w:r>
            <w:r>
              <w:rPr>
                <w:rStyle w:val="IndexLink"/>
                <w:rtl w:val="true"/>
              </w:rPr>
              <w:tab/>
            </w:r>
            <w:r>
              <w:rPr>
                <w:rStyle w:val="IndexLink"/>
              </w:rPr>
              <w:t>69</w:t>
            </w:r>
          </w:hyperlink>
        </w:p>
        <w:p>
          <w:pPr>
            <w:pStyle w:val="Contents2"/>
            <w:tabs>
              <w:tab w:val="clear" w:pos="8743"/>
              <w:tab w:val="right" w:pos="9026" w:leader="dot"/>
            </w:tabs>
            <w:rPr/>
          </w:pPr>
          <w:hyperlink w:anchor="__RefHeading___Toc167960_3830689328">
            <w:r>
              <w:rPr>
                <w:webHidden/>
                <w:rStyle w:val="IndexLink"/>
                <w:rtl w:val="true"/>
              </w:rPr>
              <w:t>درس دوازدهم</w:t>
            </w:r>
            <w:r>
              <w:rPr>
                <w:rStyle w:val="IndexLink"/>
                <w:rtl w:val="true"/>
              </w:rPr>
              <w:t xml:space="preserve">: </w:t>
            </w:r>
            <w:r>
              <w:rPr>
                <w:rStyle w:val="IndexLink"/>
                <w:rtl w:val="true"/>
              </w:rPr>
              <w:t>شهادت در تبعید</w:t>
            </w:r>
            <w:r>
              <w:rPr>
                <w:rStyle w:val="IndexLink"/>
                <w:rtl w:val="true"/>
              </w:rPr>
              <w:tab/>
            </w:r>
            <w:r>
              <w:rPr>
                <w:rStyle w:val="IndexLink"/>
              </w:rPr>
              <w:t>70</w:t>
            </w:r>
          </w:hyperlink>
        </w:p>
        <w:p>
          <w:pPr>
            <w:pStyle w:val="Contents3"/>
            <w:tabs>
              <w:tab w:val="clear" w:pos="8459"/>
              <w:tab w:val="right" w:pos="9026" w:leader="dot"/>
            </w:tabs>
            <w:rPr/>
          </w:pPr>
          <w:hyperlink w:anchor="__RefHeading___Toc167962_383068932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7964_3830689328">
            <w:r>
              <w:rPr>
                <w:webHidden/>
                <w:rStyle w:val="IndexLink"/>
                <w:rtl w:val="true"/>
              </w:rPr>
              <w:t>تشییع و تدفین در تبعید</w:t>
            </w:r>
            <w:r>
              <w:rPr>
                <w:rStyle w:val="IndexLink"/>
                <w:rtl w:val="true"/>
              </w:rPr>
              <w:tab/>
            </w:r>
            <w:r>
              <w:rPr>
                <w:rStyle w:val="IndexLink"/>
              </w:rPr>
              <w:t>72</w:t>
            </w:r>
          </w:hyperlink>
        </w:p>
        <w:p>
          <w:pPr>
            <w:pStyle w:val="Contents3"/>
            <w:tabs>
              <w:tab w:val="clear" w:pos="8459"/>
              <w:tab w:val="right" w:pos="9026" w:leader="dot"/>
            </w:tabs>
            <w:rPr/>
          </w:pPr>
          <w:hyperlink w:anchor="__RefHeading___Toc167966_3830689328">
            <w:r>
              <w:rPr>
                <w:webHidden/>
                <w:rStyle w:val="IndexLink"/>
                <w:rtl w:val="true"/>
              </w:rPr>
              <w:t>پرسش</w:t>
            </w:r>
            <w:r>
              <w:rPr>
                <w:rStyle w:val="IndexLink"/>
                <w:rtl w:val="true"/>
              </w:rPr>
              <w:tab/>
            </w:r>
            <w:r>
              <w:rPr>
                <w:rStyle w:val="IndexLink"/>
              </w:rPr>
              <w:t>73</w:t>
            </w:r>
          </w:hyperlink>
        </w:p>
        <w:p>
          <w:pPr>
            <w:pStyle w:val="Contents2"/>
            <w:tabs>
              <w:tab w:val="clear" w:pos="8743"/>
              <w:tab w:val="right" w:pos="9026" w:leader="dot"/>
            </w:tabs>
            <w:rPr/>
          </w:pPr>
          <w:hyperlink w:anchor="__RefHeading___Toc167968_3830689328">
            <w:r>
              <w:rPr>
                <w:webHidden/>
                <w:rStyle w:val="IndexLink"/>
                <w:rtl w:val="true"/>
              </w:rPr>
              <w:t>درس سیزدهم</w:t>
            </w:r>
            <w:r>
              <w:rPr>
                <w:rStyle w:val="IndexLink"/>
                <w:rtl w:val="true"/>
              </w:rPr>
              <w:t xml:space="preserve">: </w:t>
            </w:r>
            <w:r>
              <w:rPr>
                <w:rStyle w:val="IndexLink"/>
                <w:rtl w:val="true"/>
              </w:rPr>
              <w:t>نمونه هایی از رفتار و گفتار امام حسن عسکری علیه السّلام</w:t>
            </w:r>
            <w:r>
              <w:rPr>
                <w:rStyle w:val="IndexLink"/>
                <w:rtl w:val="true"/>
              </w:rPr>
              <w:t>(</w:t>
            </w:r>
            <w:r>
              <w:rPr>
                <w:rStyle w:val="IndexLink"/>
              </w:rPr>
              <w:t>1</w:t>
            </w:r>
            <w:r>
              <w:rPr>
                <w:rStyle w:val="IndexLink"/>
                <w:rtl w:val="true"/>
              </w:rPr>
              <w:t>)</w:t>
              <w:tab/>
            </w:r>
            <w:r>
              <w:rPr>
                <w:rStyle w:val="IndexLink"/>
              </w:rPr>
              <w:t>74</w:t>
            </w:r>
          </w:hyperlink>
        </w:p>
        <w:p>
          <w:pPr>
            <w:pStyle w:val="Contents3"/>
            <w:tabs>
              <w:tab w:val="clear" w:pos="8459"/>
              <w:tab w:val="right" w:pos="9026" w:leader="dot"/>
            </w:tabs>
            <w:rPr/>
          </w:pPr>
          <w:hyperlink w:anchor="__RefHeading___Toc167970_3830689328">
            <w:r>
              <w:rPr>
                <w:webHidden/>
                <w:rStyle w:val="IndexLink"/>
                <w:rtl w:val="true"/>
              </w:rPr>
              <w:t>دلجویی و سرکشی به شیعیان</w:t>
            </w:r>
            <w:r>
              <w:rPr>
                <w:rStyle w:val="IndexLink"/>
                <w:rtl w:val="true"/>
              </w:rPr>
              <w:tab/>
            </w:r>
            <w:r>
              <w:rPr>
                <w:rStyle w:val="IndexLink"/>
              </w:rPr>
              <w:t>74</w:t>
            </w:r>
          </w:hyperlink>
        </w:p>
        <w:p>
          <w:pPr>
            <w:pStyle w:val="Contents3"/>
            <w:tabs>
              <w:tab w:val="clear" w:pos="8459"/>
              <w:tab w:val="right" w:pos="9026" w:leader="dot"/>
            </w:tabs>
            <w:rPr/>
          </w:pPr>
          <w:hyperlink w:anchor="__RefHeading___Toc167972_3830689328">
            <w:r>
              <w:rPr>
                <w:webHidden/>
                <w:rStyle w:val="IndexLink"/>
                <w:rtl w:val="true"/>
              </w:rPr>
              <w:t>کمک به مستضعفان</w:t>
            </w:r>
            <w:r>
              <w:rPr>
                <w:rStyle w:val="IndexLink"/>
                <w:rtl w:val="true"/>
              </w:rPr>
              <w:tab/>
            </w:r>
            <w:r>
              <w:rPr>
                <w:rStyle w:val="IndexLink"/>
              </w:rPr>
              <w:t>75</w:t>
            </w:r>
          </w:hyperlink>
        </w:p>
        <w:p>
          <w:pPr>
            <w:pStyle w:val="Contents2"/>
            <w:tabs>
              <w:tab w:val="clear" w:pos="8743"/>
              <w:tab w:val="right" w:pos="9026" w:leader="dot"/>
            </w:tabs>
            <w:rPr/>
          </w:pPr>
          <w:hyperlink w:anchor="__RefHeading___Toc167974_3830689328">
            <w:r>
              <w:rPr>
                <w:webHidden/>
                <w:rStyle w:val="IndexLink"/>
                <w:rtl w:val="true"/>
              </w:rPr>
              <w:t>درس چهاردهم</w:t>
            </w:r>
            <w:r>
              <w:rPr>
                <w:rStyle w:val="IndexLink"/>
                <w:rtl w:val="true"/>
              </w:rPr>
              <w:t xml:space="preserve">: </w:t>
            </w:r>
            <w:r>
              <w:rPr>
                <w:rStyle w:val="IndexLink"/>
                <w:rtl w:val="true"/>
              </w:rPr>
              <w:t>نمونه هایی از رفتار و گفتار امام حسن عسکری علیه السّلام</w:t>
            </w:r>
            <w:r>
              <w:rPr>
                <w:rStyle w:val="IndexLink"/>
                <w:rtl w:val="true"/>
              </w:rPr>
              <w:t>(</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167976_3830689328">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67978_3830689328">
            <w:r>
              <w:rPr>
                <w:webHidden/>
                <w:rStyle w:val="IndexLink"/>
                <w:rtl w:val="true"/>
              </w:rPr>
              <w:t>لطف امام حسن علیه السّلام به بیمار پریشان</w:t>
            </w:r>
            <w:r>
              <w:rPr>
                <w:rStyle w:val="IndexLink"/>
                <w:rtl w:val="true"/>
              </w:rPr>
              <w:tab/>
            </w:r>
            <w:r>
              <w:rPr>
                <w:rStyle w:val="IndexLink"/>
              </w:rPr>
              <w:t>78</w:t>
            </w:r>
          </w:hyperlink>
        </w:p>
        <w:p>
          <w:pPr>
            <w:pStyle w:val="Contents3"/>
            <w:tabs>
              <w:tab w:val="clear" w:pos="8459"/>
              <w:tab w:val="right" w:pos="9026" w:leader="dot"/>
            </w:tabs>
            <w:rPr/>
          </w:pPr>
          <w:hyperlink w:anchor="__RefHeading___Toc167980_3830689328">
            <w:r>
              <w:rPr>
                <w:webHidden/>
                <w:rStyle w:val="IndexLink"/>
                <w:rtl w:val="true"/>
              </w:rPr>
              <w:t>نمونه هایی از گفتار امام حسن عسکری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67982_3830689328">
            <w:r>
              <w:rPr>
                <w:webHidden/>
                <w:rStyle w:val="IndexLink"/>
                <w:rtl w:val="true"/>
              </w:rPr>
              <w:t>پرسش</w:t>
            </w:r>
            <w:r>
              <w:rPr>
                <w:rStyle w:val="IndexLink"/>
                <w:rtl w:val="true"/>
              </w:rPr>
              <w:tab/>
            </w:r>
            <w:r>
              <w:rPr>
                <w:rStyle w:val="IndexLink"/>
              </w:rPr>
              <w:t>81</w:t>
            </w:r>
          </w:hyperlink>
        </w:p>
        <w:p>
          <w:pPr>
            <w:pStyle w:val="Contents2"/>
            <w:tabs>
              <w:tab w:val="clear" w:pos="8743"/>
              <w:tab w:val="right" w:pos="9026" w:leader="dot"/>
            </w:tabs>
            <w:rPr/>
          </w:pPr>
          <w:hyperlink w:anchor="__RefHeading___Toc167984_3830689328">
            <w:r>
              <w:rPr>
                <w:webHidden/>
                <w:rStyle w:val="IndexLink"/>
                <w:rtl w:val="true"/>
              </w:rPr>
              <w:t>درس پانزدهم</w:t>
            </w:r>
            <w:r>
              <w:rPr>
                <w:rStyle w:val="IndexLink"/>
                <w:rtl w:val="true"/>
              </w:rPr>
              <w:t xml:space="preserve">: </w:t>
            </w:r>
            <w:r>
              <w:rPr>
                <w:rStyle w:val="IndexLink"/>
                <w:rtl w:val="true"/>
              </w:rPr>
              <w:t>آخرین جانشین پیامبر اسلام صلّی الله علیه و آله</w:t>
            </w:r>
            <w:r>
              <w:rPr>
                <w:rStyle w:val="IndexLink"/>
                <w:rtl w:val="true"/>
              </w:rPr>
              <w:t>(</w:t>
            </w:r>
            <w:r>
              <w:rPr>
                <w:rStyle w:val="IndexLink"/>
              </w:rPr>
              <w:t>1</w:t>
            </w:r>
            <w:r>
              <w:rPr>
                <w:rStyle w:val="IndexLink"/>
                <w:rtl w:val="true"/>
              </w:rPr>
              <w:t>)</w:t>
              <w:tab/>
            </w:r>
            <w:r>
              <w:rPr>
                <w:rStyle w:val="IndexLink"/>
              </w:rPr>
              <w:t>82</w:t>
            </w:r>
          </w:hyperlink>
        </w:p>
        <w:p>
          <w:pPr>
            <w:pStyle w:val="Contents3"/>
            <w:tabs>
              <w:tab w:val="clear" w:pos="8459"/>
              <w:tab w:val="right" w:pos="9026" w:leader="dot"/>
            </w:tabs>
            <w:rPr/>
          </w:pPr>
          <w:hyperlink w:anchor="__RefHeading___Toc167986_383068932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67988_3830689328">
            <w:r>
              <w:rPr>
                <w:webHidden/>
                <w:rStyle w:val="IndexLink"/>
                <w:rtl w:val="true"/>
              </w:rPr>
              <w:t>خواب عجیب</w:t>
            </w:r>
            <w:r>
              <w:rPr>
                <w:rStyle w:val="IndexLink"/>
                <w:rtl w:val="true"/>
              </w:rPr>
              <w:tab/>
            </w:r>
            <w:r>
              <w:rPr>
                <w:rStyle w:val="IndexLink"/>
              </w:rPr>
              <w:t>83</w:t>
            </w:r>
          </w:hyperlink>
        </w:p>
        <w:p>
          <w:pPr>
            <w:pStyle w:val="Contents3"/>
            <w:tabs>
              <w:tab w:val="clear" w:pos="8459"/>
              <w:tab w:val="right" w:pos="9026" w:leader="dot"/>
            </w:tabs>
            <w:rPr/>
          </w:pPr>
          <w:hyperlink w:anchor="__RefHeading___Toc167990_3830689328">
            <w:r>
              <w:rPr>
                <w:webHidden/>
                <w:rStyle w:val="IndexLink"/>
                <w:rtl w:val="true"/>
              </w:rPr>
              <w:t>رؤیای سوم و دیدار یار</w:t>
            </w:r>
            <w:r>
              <w:rPr>
                <w:rStyle w:val="IndexLink"/>
                <w:rtl w:val="true"/>
              </w:rPr>
              <w:tab/>
            </w:r>
            <w:r>
              <w:rPr>
                <w:rStyle w:val="IndexLink"/>
              </w:rPr>
              <w:t>85</w:t>
            </w:r>
          </w:hyperlink>
        </w:p>
        <w:p>
          <w:pPr>
            <w:pStyle w:val="Contents3"/>
            <w:tabs>
              <w:tab w:val="clear" w:pos="8459"/>
              <w:tab w:val="right" w:pos="9026" w:leader="dot"/>
            </w:tabs>
            <w:rPr/>
          </w:pPr>
          <w:hyperlink w:anchor="__RefHeading___Toc167992_3830689328">
            <w:r>
              <w:rPr>
                <w:webHidden/>
                <w:rStyle w:val="IndexLink"/>
                <w:rtl w:val="true"/>
              </w:rPr>
              <w:t>پرسش</w:t>
            </w:r>
            <w:r>
              <w:rPr>
                <w:rStyle w:val="IndexLink"/>
                <w:rtl w:val="true"/>
              </w:rPr>
              <w:tab/>
            </w:r>
            <w:r>
              <w:rPr>
                <w:rStyle w:val="IndexLink"/>
              </w:rPr>
              <w:t>87</w:t>
            </w:r>
          </w:hyperlink>
        </w:p>
        <w:p>
          <w:pPr>
            <w:pStyle w:val="Contents2"/>
            <w:tabs>
              <w:tab w:val="clear" w:pos="8743"/>
              <w:tab w:val="right" w:pos="9026" w:leader="dot"/>
            </w:tabs>
            <w:rPr/>
          </w:pPr>
          <w:hyperlink w:anchor="__RefHeading___Toc167994_3830689328">
            <w:r>
              <w:rPr>
                <w:webHidden/>
                <w:rStyle w:val="IndexLink"/>
                <w:rtl w:val="true"/>
              </w:rPr>
              <w:t>درس شانزدهم</w:t>
            </w:r>
            <w:r>
              <w:rPr>
                <w:rStyle w:val="IndexLink"/>
                <w:rtl w:val="true"/>
              </w:rPr>
              <w:t xml:space="preserve">: </w:t>
            </w:r>
            <w:r>
              <w:rPr>
                <w:rStyle w:val="IndexLink"/>
                <w:rtl w:val="true"/>
              </w:rPr>
              <w:t>آخرین جانشین پیامبر اسلام صلّی الله علیه و آله</w:t>
            </w:r>
            <w:r>
              <w:rPr>
                <w:rStyle w:val="IndexLink"/>
                <w:rtl w:val="true"/>
              </w:rPr>
              <w:t>(</w:t>
            </w:r>
            <w:r>
              <w:rPr>
                <w:rStyle w:val="IndexLink"/>
              </w:rPr>
              <w:t>2</w:t>
            </w:r>
            <w:r>
              <w:rPr>
                <w:rStyle w:val="IndexLink"/>
                <w:rtl w:val="true"/>
              </w:rPr>
              <w:t>)</w:t>
              <w:tab/>
            </w:r>
            <w:r>
              <w:rPr>
                <w:rStyle w:val="IndexLink"/>
              </w:rPr>
              <w:t>88</w:t>
            </w:r>
          </w:hyperlink>
        </w:p>
        <w:p>
          <w:pPr>
            <w:pStyle w:val="Contents3"/>
            <w:tabs>
              <w:tab w:val="clear" w:pos="8459"/>
              <w:tab w:val="right" w:pos="9026" w:leader="dot"/>
            </w:tabs>
            <w:rPr/>
          </w:pPr>
          <w:hyperlink w:anchor="__RefHeading___Toc167996_3830689328">
            <w:r>
              <w:rPr>
                <w:webHidden/>
                <w:rStyle w:val="IndexLink"/>
                <w:rtl w:val="true"/>
              </w:rPr>
              <w:t>جنگ مسلمین با رومیان</w:t>
            </w:r>
            <w:r>
              <w:rPr>
                <w:rStyle w:val="IndexLink"/>
                <w:rtl w:val="true"/>
              </w:rPr>
              <w:tab/>
            </w:r>
            <w:r>
              <w:rPr>
                <w:rStyle w:val="IndexLink"/>
              </w:rPr>
              <w:t>88</w:t>
            </w:r>
          </w:hyperlink>
        </w:p>
        <w:p>
          <w:pPr>
            <w:pStyle w:val="Contents3"/>
            <w:tabs>
              <w:tab w:val="clear" w:pos="8459"/>
              <w:tab w:val="right" w:pos="9026" w:leader="dot"/>
            </w:tabs>
            <w:rPr/>
          </w:pPr>
          <w:hyperlink w:anchor="__RefHeading___Toc167998_3830689328">
            <w:r>
              <w:rPr>
                <w:webHidden/>
                <w:rStyle w:val="IndexLink"/>
                <w:rtl w:val="true"/>
              </w:rPr>
              <w:t>یک مأموریت کاملاً سری</w:t>
            </w:r>
            <w:r>
              <w:rPr>
                <w:rStyle w:val="IndexLink"/>
                <w:rtl w:val="true"/>
              </w:rPr>
              <w:tab/>
            </w:r>
            <w:r>
              <w:rPr>
                <w:rStyle w:val="IndexLink"/>
              </w:rPr>
              <w:t>89</w:t>
            </w:r>
          </w:hyperlink>
        </w:p>
        <w:p>
          <w:pPr>
            <w:pStyle w:val="Contents3"/>
            <w:tabs>
              <w:tab w:val="clear" w:pos="8459"/>
              <w:tab w:val="right" w:pos="9026" w:leader="dot"/>
            </w:tabs>
            <w:rPr/>
          </w:pPr>
          <w:hyperlink w:anchor="__RefHeading___Toc168000_3830689328">
            <w:r>
              <w:rPr>
                <w:webHidden/>
                <w:rStyle w:val="IndexLink"/>
                <w:rtl w:val="true"/>
              </w:rPr>
              <w:t>نوید مسرت بخش</w:t>
            </w:r>
            <w:r>
              <w:rPr>
                <w:rStyle w:val="IndexLink"/>
                <w:rtl w:val="true"/>
              </w:rPr>
              <w:tab/>
            </w:r>
            <w:r>
              <w:rPr>
                <w:rStyle w:val="IndexLink"/>
              </w:rPr>
              <w:t>90</w:t>
            </w:r>
          </w:hyperlink>
        </w:p>
        <w:p>
          <w:pPr>
            <w:pStyle w:val="Contents3"/>
            <w:tabs>
              <w:tab w:val="clear" w:pos="8459"/>
              <w:tab w:val="right" w:pos="9026" w:leader="dot"/>
            </w:tabs>
            <w:rPr/>
          </w:pPr>
          <w:hyperlink w:anchor="__RefHeading___Toc168002_3830689328">
            <w:r>
              <w:rPr>
                <w:webHidden/>
                <w:rStyle w:val="IndexLink"/>
                <w:rtl w:val="true"/>
              </w:rPr>
              <w:t>پیوند مبارک</w:t>
            </w:r>
            <w:r>
              <w:rPr>
                <w:rStyle w:val="IndexLink"/>
                <w:rtl w:val="true"/>
              </w:rPr>
              <w:tab/>
            </w:r>
            <w:r>
              <w:rPr>
                <w:rStyle w:val="IndexLink"/>
              </w:rPr>
              <w:t>92</w:t>
            </w:r>
          </w:hyperlink>
        </w:p>
        <w:p>
          <w:pPr>
            <w:pStyle w:val="Contents3"/>
            <w:tabs>
              <w:tab w:val="clear" w:pos="8459"/>
              <w:tab w:val="right" w:pos="9026" w:leader="dot"/>
            </w:tabs>
            <w:rPr/>
          </w:pPr>
          <w:hyperlink w:anchor="__RefHeading___Toc168004_3830689328">
            <w:r>
              <w:rPr>
                <w:webHidden/>
                <w:rStyle w:val="IndexLink"/>
                <w:rtl w:val="true"/>
              </w:rPr>
              <w:t>پرسش</w:t>
            </w:r>
            <w:r>
              <w:rPr>
                <w:rStyle w:val="IndexLink"/>
                <w:rtl w:val="true"/>
              </w:rPr>
              <w:tab/>
            </w:r>
            <w:r>
              <w:rPr>
                <w:rStyle w:val="IndexLink"/>
              </w:rPr>
              <w:t>93</w:t>
            </w:r>
          </w:hyperlink>
        </w:p>
        <w:p>
          <w:pPr>
            <w:pStyle w:val="Contents2"/>
            <w:tabs>
              <w:tab w:val="clear" w:pos="8743"/>
              <w:tab w:val="right" w:pos="9026" w:leader="dot"/>
            </w:tabs>
            <w:rPr/>
          </w:pPr>
          <w:hyperlink w:anchor="__RefHeading___Toc168006_3830689328">
            <w:r>
              <w:rPr>
                <w:webHidden/>
                <w:rStyle w:val="IndexLink"/>
                <w:rtl w:val="true"/>
              </w:rPr>
              <w:t>درس هفدهم</w:t>
            </w:r>
            <w:r>
              <w:rPr>
                <w:rStyle w:val="IndexLink"/>
                <w:rtl w:val="true"/>
              </w:rPr>
              <w:t xml:space="preserve">: </w:t>
            </w:r>
            <w:r>
              <w:rPr>
                <w:rStyle w:val="IndexLink"/>
                <w:rtl w:val="true"/>
              </w:rPr>
              <w:t>آخرین جانشین پیامبر اسلام صلّی الله علیه و آله</w:t>
            </w:r>
            <w:r>
              <w:rPr>
                <w:rStyle w:val="IndexLink"/>
                <w:rtl w:val="true"/>
              </w:rPr>
              <w:t>(</w:t>
            </w:r>
            <w:r>
              <w:rPr>
                <w:rStyle w:val="IndexLink"/>
              </w:rPr>
              <w:t>3</w:t>
            </w:r>
            <w:r>
              <w:rPr>
                <w:rStyle w:val="IndexLink"/>
                <w:rtl w:val="true"/>
              </w:rPr>
              <w:t>)</w:t>
              <w:tab/>
            </w:r>
            <w:r>
              <w:rPr>
                <w:rStyle w:val="IndexLink"/>
              </w:rPr>
              <w:t>94</w:t>
            </w:r>
          </w:hyperlink>
        </w:p>
        <w:p>
          <w:pPr>
            <w:pStyle w:val="Contents3"/>
            <w:tabs>
              <w:tab w:val="clear" w:pos="8459"/>
              <w:tab w:val="right" w:pos="9026" w:leader="dot"/>
            </w:tabs>
            <w:rPr/>
          </w:pPr>
          <w:hyperlink w:anchor="__RefHeading___Toc168008_3830689328">
            <w:r>
              <w:rPr>
                <w:webHidden/>
                <w:rStyle w:val="IndexLink"/>
                <w:rtl w:val="true"/>
              </w:rPr>
              <w:t>میلاد نور</w:t>
            </w:r>
            <w:r>
              <w:rPr>
                <w:rStyle w:val="IndexLink"/>
                <w:rtl w:val="true"/>
              </w:rPr>
              <w:tab/>
            </w:r>
            <w:r>
              <w:rPr>
                <w:rStyle w:val="IndexLink"/>
              </w:rPr>
              <w:t>94</w:t>
            </w:r>
          </w:hyperlink>
        </w:p>
        <w:p>
          <w:pPr>
            <w:pStyle w:val="Contents3"/>
            <w:tabs>
              <w:tab w:val="clear" w:pos="8459"/>
              <w:tab w:val="right" w:pos="9026" w:leader="dot"/>
            </w:tabs>
            <w:rPr/>
          </w:pPr>
          <w:hyperlink w:anchor="__RefHeading___Toc168010_3830689328">
            <w:r>
              <w:rPr>
                <w:webHidden/>
                <w:rStyle w:val="IndexLink"/>
                <w:rtl w:val="true"/>
              </w:rPr>
              <w:t>معجزه ای قبل از ولادت</w:t>
            </w:r>
            <w:r>
              <w:rPr>
                <w:rStyle w:val="IndexLink"/>
                <w:rtl w:val="true"/>
              </w:rPr>
              <w:tab/>
            </w:r>
            <w:r>
              <w:rPr>
                <w:rStyle w:val="IndexLink"/>
              </w:rPr>
              <w:t>95</w:t>
            </w:r>
          </w:hyperlink>
        </w:p>
        <w:p>
          <w:pPr>
            <w:pStyle w:val="Contents3"/>
            <w:tabs>
              <w:tab w:val="clear" w:pos="8459"/>
              <w:tab w:val="right" w:pos="9026" w:leader="dot"/>
            </w:tabs>
            <w:rPr/>
          </w:pPr>
          <w:hyperlink w:anchor="__RefHeading___Toc168012_3830689328">
            <w:r>
              <w:rPr>
                <w:webHidden/>
                <w:rStyle w:val="IndexLink"/>
                <w:rtl w:val="true"/>
              </w:rPr>
              <w:t>عقیقه و اطعام</w:t>
            </w:r>
            <w:r>
              <w:rPr>
                <w:rStyle w:val="IndexLink"/>
                <w:rtl w:val="true"/>
              </w:rPr>
              <w:tab/>
            </w:r>
            <w:r>
              <w:rPr>
                <w:rStyle w:val="IndexLink"/>
              </w:rPr>
              <w:t>97</w:t>
            </w:r>
          </w:hyperlink>
        </w:p>
        <w:p>
          <w:pPr>
            <w:pStyle w:val="Contents3"/>
            <w:tabs>
              <w:tab w:val="clear" w:pos="8459"/>
              <w:tab w:val="right" w:pos="9026" w:leader="dot"/>
            </w:tabs>
            <w:rPr/>
          </w:pPr>
          <w:hyperlink w:anchor="__RefHeading___Toc168014_3830689328">
            <w:r>
              <w:rPr>
                <w:webHidden/>
                <w:rStyle w:val="IndexLink"/>
                <w:rtl w:val="true"/>
              </w:rPr>
              <w:t>پرسش</w:t>
            </w:r>
            <w:r>
              <w:rPr>
                <w:rStyle w:val="IndexLink"/>
                <w:rtl w:val="true"/>
              </w:rPr>
              <w:tab/>
            </w:r>
            <w:r>
              <w:rPr>
                <w:rStyle w:val="IndexLink"/>
              </w:rPr>
              <w:t>98</w:t>
            </w:r>
          </w:hyperlink>
        </w:p>
        <w:p>
          <w:pPr>
            <w:pStyle w:val="Contents2"/>
            <w:tabs>
              <w:tab w:val="clear" w:pos="8743"/>
              <w:tab w:val="right" w:pos="9026" w:leader="dot"/>
            </w:tabs>
            <w:rPr/>
          </w:pPr>
          <w:hyperlink w:anchor="__RefHeading___Toc168016_3830689328">
            <w:r>
              <w:rPr>
                <w:webHidden/>
                <w:rStyle w:val="IndexLink"/>
                <w:rtl w:val="true"/>
              </w:rPr>
              <w:t>درس هجدهم</w:t>
            </w:r>
            <w:r>
              <w:rPr>
                <w:rStyle w:val="IndexLink"/>
                <w:rtl w:val="true"/>
              </w:rPr>
              <w:t xml:space="preserve">: </w:t>
            </w:r>
            <w:r>
              <w:rPr>
                <w:rStyle w:val="IndexLink"/>
                <w:rtl w:val="true"/>
              </w:rPr>
              <w:t>جلوه های دیدار</w:t>
            </w:r>
            <w:r>
              <w:rPr>
                <w:rStyle w:val="IndexLink"/>
                <w:rtl w:val="true"/>
              </w:rPr>
              <w:tab/>
            </w:r>
            <w:r>
              <w:rPr>
                <w:rStyle w:val="IndexLink"/>
              </w:rPr>
              <w:t>99</w:t>
            </w:r>
          </w:hyperlink>
        </w:p>
        <w:p>
          <w:pPr>
            <w:pStyle w:val="Contents3"/>
            <w:tabs>
              <w:tab w:val="clear" w:pos="8459"/>
              <w:tab w:val="right" w:pos="9026" w:leader="dot"/>
            </w:tabs>
            <w:rPr/>
          </w:pPr>
          <w:hyperlink w:anchor="__RefHeading___Toc168018_3830689328">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68020_3830689328">
            <w:r>
              <w:rPr>
                <w:webHidden/>
                <w:rStyle w:val="IndexLink"/>
              </w:rPr>
              <w:t>1</w:t>
            </w:r>
            <w:r>
              <w:rPr>
                <w:rStyle w:val="IndexLink"/>
                <w:rtl w:val="true"/>
              </w:rPr>
              <w:t>-</w:t>
            </w:r>
            <w:r>
              <w:rPr>
                <w:rStyle w:val="IndexLink"/>
                <w:rtl w:val="true"/>
              </w:rPr>
              <w:t>دیدار احمد بن اسحاق</w:t>
            </w:r>
            <w:r>
              <w:rPr>
                <w:rStyle w:val="IndexLink"/>
                <w:rtl w:val="true"/>
              </w:rPr>
              <w:tab/>
            </w:r>
            <w:r>
              <w:rPr>
                <w:rStyle w:val="IndexLink"/>
              </w:rPr>
              <w:t>99</w:t>
            </w:r>
          </w:hyperlink>
        </w:p>
        <w:p>
          <w:pPr>
            <w:pStyle w:val="Contents3"/>
            <w:tabs>
              <w:tab w:val="clear" w:pos="8459"/>
              <w:tab w:val="right" w:pos="9026" w:leader="dot"/>
            </w:tabs>
            <w:rPr/>
          </w:pPr>
          <w:hyperlink w:anchor="__RefHeading___Toc168022_3830689328">
            <w:r>
              <w:rPr>
                <w:webHidden/>
                <w:rStyle w:val="IndexLink"/>
              </w:rPr>
              <w:t>2</w:t>
            </w:r>
            <w:r>
              <w:rPr>
                <w:rStyle w:val="IndexLink"/>
                <w:rtl w:val="true"/>
              </w:rPr>
              <w:t>-</w:t>
            </w:r>
            <w:r>
              <w:rPr>
                <w:rStyle w:val="IndexLink"/>
                <w:rtl w:val="true"/>
              </w:rPr>
              <w:t>دیدار چهل نفر از شیعیان خاص</w:t>
            </w:r>
            <w:r>
              <w:rPr>
                <w:rStyle w:val="IndexLink"/>
                <w:rtl w:val="true"/>
              </w:rPr>
              <w:tab/>
            </w:r>
            <w:r>
              <w:rPr>
                <w:rStyle w:val="IndexLink"/>
              </w:rPr>
              <w:t>100</w:t>
            </w:r>
          </w:hyperlink>
        </w:p>
        <w:p>
          <w:pPr>
            <w:pStyle w:val="Contents3"/>
            <w:tabs>
              <w:tab w:val="clear" w:pos="8459"/>
              <w:tab w:val="right" w:pos="9026" w:leader="dot"/>
            </w:tabs>
            <w:rPr/>
          </w:pPr>
          <w:hyperlink w:anchor="__RefHeading___Toc168024_3830689328">
            <w:r>
              <w:rPr>
                <w:webHidden/>
                <w:rStyle w:val="IndexLink"/>
              </w:rPr>
              <w:t>3</w:t>
            </w:r>
            <w:r>
              <w:rPr>
                <w:rStyle w:val="IndexLink"/>
                <w:rtl w:val="true"/>
              </w:rPr>
              <w:t>-</w:t>
            </w:r>
            <w:r>
              <w:rPr>
                <w:rStyle w:val="IndexLink"/>
                <w:rtl w:val="true"/>
              </w:rPr>
              <w:t>دیدار نسیم با او و سخن گفتن حضرت مهدی عجّل الله تعالی فرجه الشریف با او</w:t>
            </w:r>
            <w:r>
              <w:rPr>
                <w:rStyle w:val="IndexLink"/>
                <w:rtl w:val="true"/>
              </w:rPr>
              <w:tab/>
            </w:r>
            <w:r>
              <w:rPr>
                <w:rStyle w:val="IndexLink"/>
              </w:rPr>
              <w:t>101</w:t>
            </w:r>
          </w:hyperlink>
        </w:p>
        <w:p>
          <w:pPr>
            <w:pStyle w:val="Contents3"/>
            <w:tabs>
              <w:tab w:val="clear" w:pos="8459"/>
              <w:tab w:val="right" w:pos="9026" w:leader="dot"/>
            </w:tabs>
            <w:rPr/>
          </w:pPr>
          <w:hyperlink w:anchor="__RefHeading___Toc168026_3830689328">
            <w:r>
              <w:rPr>
                <w:webHidden/>
                <w:rStyle w:val="IndexLink"/>
              </w:rPr>
              <w:t>4</w:t>
            </w:r>
            <w:r>
              <w:rPr>
                <w:rStyle w:val="IndexLink"/>
                <w:rtl w:val="true"/>
              </w:rPr>
              <w:t>-</w:t>
            </w:r>
            <w:r>
              <w:rPr>
                <w:rStyle w:val="IndexLink"/>
                <w:rtl w:val="true"/>
              </w:rPr>
              <w:t>دیدار یعقوب بن منقوش</w:t>
            </w:r>
            <w:r>
              <w:rPr>
                <w:rStyle w:val="IndexLink"/>
                <w:rtl w:val="true"/>
              </w:rPr>
              <w:tab/>
            </w:r>
            <w:r>
              <w:rPr>
                <w:rStyle w:val="IndexLink"/>
              </w:rPr>
              <w:t>101</w:t>
            </w:r>
          </w:hyperlink>
        </w:p>
        <w:p>
          <w:pPr>
            <w:pStyle w:val="Contents3"/>
            <w:tabs>
              <w:tab w:val="clear" w:pos="8459"/>
              <w:tab w:val="right" w:pos="9026" w:leader="dot"/>
            </w:tabs>
            <w:rPr/>
          </w:pPr>
          <w:hyperlink w:anchor="__RefHeading___Toc168028_3830689328">
            <w:r>
              <w:rPr>
                <w:webHidden/>
                <w:rStyle w:val="IndexLink"/>
                <w:rtl w:val="true"/>
              </w:rPr>
              <w:t>پرسش</w:t>
            </w:r>
            <w:r>
              <w:rPr>
                <w:rStyle w:val="IndexLink"/>
                <w:rtl w:val="true"/>
              </w:rPr>
              <w:tab/>
            </w:r>
            <w:r>
              <w:rPr>
                <w:rStyle w:val="IndexLink"/>
              </w:rPr>
              <w:t>103</w:t>
            </w:r>
          </w:hyperlink>
        </w:p>
        <w:p>
          <w:pPr>
            <w:pStyle w:val="Contents2"/>
            <w:tabs>
              <w:tab w:val="clear" w:pos="8743"/>
              <w:tab w:val="right" w:pos="9026" w:leader="dot"/>
            </w:tabs>
            <w:rPr/>
          </w:pPr>
          <w:hyperlink w:anchor="__RefHeading___Toc168030_3830689328">
            <w:r>
              <w:rPr>
                <w:webHidden/>
                <w:rStyle w:val="IndexLink"/>
                <w:rtl w:val="true"/>
              </w:rPr>
              <w:t>درس نوزدهم</w:t>
            </w:r>
            <w:r>
              <w:rPr>
                <w:rStyle w:val="IndexLink"/>
                <w:rtl w:val="true"/>
              </w:rPr>
              <w:t xml:space="preserve">: </w:t>
            </w:r>
            <w:r>
              <w:rPr>
                <w:rStyle w:val="IndexLink"/>
                <w:rtl w:val="true"/>
              </w:rPr>
              <w:t>زمینه سازی برای ورود به عصر غیبت</w:t>
            </w:r>
            <w:r>
              <w:rPr>
                <w:rStyle w:val="IndexLink"/>
                <w:rtl w:val="true"/>
              </w:rPr>
              <w:t>(</w:t>
            </w:r>
            <w:r>
              <w:rPr>
                <w:rStyle w:val="IndexLink"/>
              </w:rPr>
              <w:t>1</w:t>
            </w:r>
            <w:r>
              <w:rPr>
                <w:rStyle w:val="IndexLink"/>
                <w:rtl w:val="true"/>
              </w:rPr>
              <w:t>)</w:t>
              <w:tab/>
            </w:r>
            <w:r>
              <w:rPr>
                <w:rStyle w:val="IndexLink"/>
              </w:rPr>
              <w:t>104</w:t>
            </w:r>
          </w:hyperlink>
        </w:p>
        <w:p>
          <w:pPr>
            <w:pStyle w:val="Contents3"/>
            <w:tabs>
              <w:tab w:val="clear" w:pos="8459"/>
              <w:tab w:val="right" w:pos="9026" w:leader="dot"/>
            </w:tabs>
            <w:rPr/>
          </w:pPr>
          <w:hyperlink w:anchor="__RefHeading___Toc168032_3830689328">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68034_3830689328">
            <w:r>
              <w:rPr>
                <w:webHidden/>
                <w:rStyle w:val="IndexLink"/>
                <w:rtl w:val="true"/>
              </w:rPr>
              <w:t>پرسش</w:t>
            </w:r>
            <w:r>
              <w:rPr>
                <w:rStyle w:val="IndexLink"/>
                <w:rtl w:val="true"/>
              </w:rPr>
              <w:tab/>
            </w:r>
            <w:r>
              <w:rPr>
                <w:rStyle w:val="IndexLink"/>
              </w:rPr>
              <w:t>108</w:t>
            </w:r>
          </w:hyperlink>
        </w:p>
        <w:p>
          <w:pPr>
            <w:pStyle w:val="Contents2"/>
            <w:tabs>
              <w:tab w:val="clear" w:pos="8743"/>
              <w:tab w:val="right" w:pos="9026" w:leader="dot"/>
            </w:tabs>
            <w:rPr/>
          </w:pPr>
          <w:hyperlink w:anchor="__RefHeading___Toc168036_3830689328">
            <w:r>
              <w:rPr>
                <w:webHidden/>
                <w:rStyle w:val="IndexLink"/>
                <w:rtl w:val="true"/>
              </w:rPr>
              <w:t>درس بیستم</w:t>
            </w:r>
            <w:r>
              <w:rPr>
                <w:rStyle w:val="IndexLink"/>
                <w:rtl w:val="true"/>
              </w:rPr>
              <w:t xml:space="preserve">: </w:t>
            </w:r>
            <w:r>
              <w:rPr>
                <w:rStyle w:val="IndexLink"/>
                <w:rtl w:val="true"/>
              </w:rPr>
              <w:t>زمینه سازی برای ورود به عصر غیبت</w:t>
            </w:r>
            <w:r>
              <w:rPr>
                <w:rStyle w:val="IndexLink"/>
                <w:rtl w:val="true"/>
              </w:rPr>
              <w:t>(</w:t>
            </w:r>
            <w:r>
              <w:rPr>
                <w:rStyle w:val="IndexLink"/>
              </w:rPr>
              <w:t>2</w:t>
            </w:r>
            <w:r>
              <w:rPr>
                <w:rStyle w:val="IndexLink"/>
                <w:rtl w:val="true"/>
              </w:rPr>
              <w:t>)</w:t>
              <w:tab/>
            </w:r>
            <w:r>
              <w:rPr>
                <w:rStyle w:val="IndexLink"/>
              </w:rPr>
              <w:t>109</w:t>
            </w:r>
          </w:hyperlink>
        </w:p>
        <w:p>
          <w:pPr>
            <w:pStyle w:val="Contents3"/>
            <w:tabs>
              <w:tab w:val="clear" w:pos="8459"/>
              <w:tab w:val="right" w:pos="9026" w:leader="dot"/>
            </w:tabs>
            <w:rPr/>
          </w:pPr>
          <w:hyperlink w:anchor="__RefHeading___Toc168038_3830689328">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68040_3830689328">
            <w:r>
              <w:rPr>
                <w:webHidden/>
                <w:rStyle w:val="IndexLink"/>
                <w:rtl w:val="true"/>
              </w:rPr>
              <w:t>پرسش</w:t>
            </w:r>
            <w:r>
              <w:rPr>
                <w:rStyle w:val="IndexLink"/>
                <w:rtl w:val="true"/>
              </w:rPr>
              <w:tab/>
            </w:r>
            <w:r>
              <w:rPr>
                <w:rStyle w:val="IndexLink"/>
              </w:rPr>
              <w:t>113</w:t>
            </w:r>
          </w:hyperlink>
        </w:p>
        <w:p>
          <w:pPr>
            <w:pStyle w:val="Contents2"/>
            <w:tabs>
              <w:tab w:val="clear" w:pos="8743"/>
              <w:tab w:val="right" w:pos="9026" w:leader="dot"/>
            </w:tabs>
            <w:rPr/>
          </w:pPr>
          <w:hyperlink w:anchor="__RefHeading___Toc168042_3830689328">
            <w:r>
              <w:rPr>
                <w:webHidden/>
                <w:rStyle w:val="IndexLink"/>
                <w:rtl w:val="true"/>
              </w:rPr>
              <w:t>درس بیست و یکم</w:t>
            </w:r>
            <w:r>
              <w:rPr>
                <w:rStyle w:val="IndexLink"/>
                <w:rtl w:val="true"/>
              </w:rPr>
              <w:t xml:space="preserve">: </w:t>
            </w:r>
            <w:r>
              <w:rPr>
                <w:rStyle w:val="IndexLink"/>
                <w:rtl w:val="true"/>
              </w:rPr>
              <w:t>غیبت صغری</w:t>
            </w:r>
            <w:r>
              <w:rPr>
                <w:rStyle w:val="IndexLink"/>
                <w:rtl w:val="true"/>
              </w:rPr>
              <w:tab/>
            </w:r>
            <w:r>
              <w:rPr>
                <w:rStyle w:val="IndexLink"/>
              </w:rPr>
              <w:t>114</w:t>
            </w:r>
          </w:hyperlink>
        </w:p>
        <w:p>
          <w:pPr>
            <w:pStyle w:val="Contents3"/>
            <w:tabs>
              <w:tab w:val="clear" w:pos="8459"/>
              <w:tab w:val="right" w:pos="9026" w:leader="dot"/>
            </w:tabs>
            <w:rPr/>
          </w:pPr>
          <w:hyperlink w:anchor="__RefHeading___Toc168044_3830689328">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68046_3830689328">
            <w:r>
              <w:rPr>
                <w:webHidden/>
                <w:rStyle w:val="IndexLink"/>
                <w:rtl w:val="true"/>
              </w:rPr>
              <w:t>نائبان چهارگانه</w:t>
            </w:r>
            <w:r>
              <w:rPr>
                <w:rStyle w:val="IndexLink"/>
                <w:rtl w:val="true"/>
              </w:rPr>
              <w:t>(</w:t>
            </w:r>
            <w:r>
              <w:rPr>
                <w:rStyle w:val="IndexLink"/>
                <w:rtl w:val="true"/>
              </w:rPr>
              <w:t>نوّاب اربعه</w:t>
            </w:r>
            <w:r>
              <w:rPr>
                <w:rStyle w:val="IndexLink"/>
                <w:rtl w:val="true"/>
              </w:rPr>
              <w:t>)</w:t>
              <w:tab/>
            </w:r>
            <w:r>
              <w:rPr>
                <w:rStyle w:val="IndexLink"/>
              </w:rPr>
              <w:t>114</w:t>
            </w:r>
          </w:hyperlink>
        </w:p>
        <w:p>
          <w:pPr>
            <w:pStyle w:val="Contents3"/>
            <w:tabs>
              <w:tab w:val="clear" w:pos="8459"/>
              <w:tab w:val="right" w:pos="9026" w:leader="dot"/>
            </w:tabs>
            <w:rPr/>
          </w:pPr>
          <w:hyperlink w:anchor="__RefHeading___Toc168048_3830689328">
            <w:r>
              <w:rPr>
                <w:webHidden/>
                <w:rStyle w:val="IndexLink"/>
                <w:rtl w:val="true"/>
              </w:rPr>
              <w:t>پرسش</w:t>
            </w:r>
            <w:r>
              <w:rPr>
                <w:rStyle w:val="IndexLink"/>
                <w:rtl w:val="true"/>
              </w:rPr>
              <w:tab/>
            </w:r>
            <w:r>
              <w:rPr>
                <w:rStyle w:val="IndexLink"/>
              </w:rPr>
              <w:t>118</w:t>
            </w:r>
          </w:hyperlink>
        </w:p>
        <w:p>
          <w:pPr>
            <w:pStyle w:val="Contents2"/>
            <w:tabs>
              <w:tab w:val="clear" w:pos="8743"/>
              <w:tab w:val="right" w:pos="9026" w:leader="dot"/>
            </w:tabs>
            <w:rPr/>
          </w:pPr>
          <w:hyperlink w:anchor="__RefHeading___Toc168050_3830689328">
            <w:r>
              <w:rPr>
                <w:webHidden/>
                <w:rStyle w:val="IndexLink"/>
                <w:rtl w:val="true"/>
              </w:rPr>
              <w:t>درس بیست و دوم</w:t>
            </w:r>
            <w:r>
              <w:rPr>
                <w:rStyle w:val="IndexLink"/>
                <w:rtl w:val="true"/>
              </w:rPr>
              <w:t xml:space="preserve">: </w:t>
            </w:r>
            <w:r>
              <w:rPr>
                <w:rStyle w:val="IndexLink"/>
                <w:rtl w:val="true"/>
              </w:rPr>
              <w:t>برخی از وقایع دوران غیبت صغری</w:t>
            </w:r>
            <w:r>
              <w:rPr>
                <w:rStyle w:val="IndexLink"/>
                <w:rtl w:val="true"/>
              </w:rPr>
              <w:tab/>
            </w:r>
            <w:r>
              <w:rPr>
                <w:rStyle w:val="IndexLink"/>
              </w:rPr>
              <w:t>119</w:t>
            </w:r>
          </w:hyperlink>
        </w:p>
        <w:p>
          <w:pPr>
            <w:pStyle w:val="Contents3"/>
            <w:tabs>
              <w:tab w:val="clear" w:pos="8459"/>
              <w:tab w:val="right" w:pos="9026" w:leader="dot"/>
            </w:tabs>
            <w:rPr/>
          </w:pPr>
          <w:hyperlink w:anchor="__RefHeading___Toc168052_3830689328">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68054_3830689328">
            <w:r>
              <w:rPr>
                <w:webHidden/>
                <w:rStyle w:val="IndexLink"/>
              </w:rPr>
              <w:t>1</w:t>
            </w:r>
            <w:r>
              <w:rPr>
                <w:rStyle w:val="IndexLink"/>
                <w:rtl w:val="true"/>
              </w:rPr>
              <w:t>-</w:t>
            </w:r>
            <w:r>
              <w:rPr>
                <w:rStyle w:val="IndexLink"/>
                <w:rtl w:val="true"/>
              </w:rPr>
              <w:t>ماجرای سرداب</w:t>
            </w:r>
            <w:r>
              <w:rPr>
                <w:rStyle w:val="IndexLink"/>
                <w:rtl w:val="true"/>
              </w:rPr>
              <w:tab/>
            </w:r>
            <w:r>
              <w:rPr>
                <w:rStyle w:val="IndexLink"/>
              </w:rPr>
              <w:t>119</w:t>
            </w:r>
          </w:hyperlink>
        </w:p>
        <w:p>
          <w:pPr>
            <w:pStyle w:val="Contents3"/>
            <w:tabs>
              <w:tab w:val="clear" w:pos="8459"/>
              <w:tab w:val="right" w:pos="9026" w:leader="dot"/>
            </w:tabs>
            <w:rPr/>
          </w:pPr>
          <w:hyperlink w:anchor="__RefHeading___Toc168056_3830689328">
            <w:r>
              <w:rPr>
                <w:webHidden/>
                <w:rStyle w:val="IndexLink"/>
              </w:rPr>
              <w:t>2</w:t>
            </w:r>
            <w:r>
              <w:rPr>
                <w:rStyle w:val="IndexLink"/>
                <w:rtl w:val="true"/>
              </w:rPr>
              <w:t>-</w:t>
            </w:r>
            <w:r>
              <w:rPr>
                <w:rStyle w:val="IndexLink"/>
                <w:rtl w:val="true"/>
              </w:rPr>
              <w:t>نامه امام مهدی عجّل الله تعالی فرجه الشریف به پسر مهزیار</w:t>
            </w:r>
            <w:r>
              <w:rPr>
                <w:rStyle w:val="IndexLink"/>
                <w:rtl w:val="true"/>
              </w:rPr>
              <w:tab/>
            </w:r>
            <w:r>
              <w:rPr>
                <w:rStyle w:val="IndexLink"/>
              </w:rPr>
              <w:t>120</w:t>
            </w:r>
          </w:hyperlink>
        </w:p>
        <w:p>
          <w:pPr>
            <w:pStyle w:val="Contents3"/>
            <w:tabs>
              <w:tab w:val="clear" w:pos="8459"/>
              <w:tab w:val="right" w:pos="9026" w:leader="dot"/>
            </w:tabs>
            <w:rPr/>
          </w:pPr>
          <w:hyperlink w:anchor="__RefHeading___Toc168058_3830689328">
            <w:r>
              <w:rPr>
                <w:webHidden/>
                <w:rStyle w:val="IndexLink"/>
              </w:rPr>
              <w:t>3</w:t>
            </w:r>
            <w:r>
              <w:rPr>
                <w:rStyle w:val="IndexLink"/>
                <w:rtl w:val="true"/>
              </w:rPr>
              <w:t>-</w:t>
            </w:r>
            <w:r>
              <w:rPr>
                <w:rStyle w:val="IndexLink"/>
                <w:rtl w:val="true"/>
              </w:rPr>
              <w:t>نمایندگان ما سهم امام نگیرند</w:t>
            </w:r>
            <w:r>
              <w:rPr>
                <w:rStyle w:val="IndexLink"/>
                <w:rtl w:val="true"/>
              </w:rPr>
              <w:t>!</w:t>
              <w:tab/>
            </w:r>
            <w:r>
              <w:rPr>
                <w:rStyle w:val="IndexLink"/>
              </w:rPr>
              <w:t>121</w:t>
            </w:r>
          </w:hyperlink>
        </w:p>
        <w:p>
          <w:pPr>
            <w:pStyle w:val="Contents3"/>
            <w:tabs>
              <w:tab w:val="clear" w:pos="8459"/>
              <w:tab w:val="right" w:pos="9026" w:leader="dot"/>
            </w:tabs>
            <w:rPr/>
          </w:pPr>
          <w:hyperlink w:anchor="__RefHeading___Toc168060_3830689328">
            <w:r>
              <w:rPr>
                <w:webHidden/>
                <w:rStyle w:val="IndexLink"/>
                <w:rtl w:val="true"/>
              </w:rPr>
              <w:t>پرسش</w:t>
            </w:r>
            <w:r>
              <w:rPr>
                <w:rStyle w:val="IndexLink"/>
                <w:rtl w:val="true"/>
              </w:rPr>
              <w:tab/>
            </w:r>
            <w:r>
              <w:rPr>
                <w:rStyle w:val="IndexLink"/>
              </w:rPr>
              <w:t>122</w:t>
            </w:r>
          </w:hyperlink>
        </w:p>
        <w:p>
          <w:pPr>
            <w:pStyle w:val="Contents2"/>
            <w:tabs>
              <w:tab w:val="clear" w:pos="8743"/>
              <w:tab w:val="right" w:pos="9026" w:leader="dot"/>
            </w:tabs>
            <w:rPr/>
          </w:pPr>
          <w:hyperlink w:anchor="__RefHeading___Toc168062_3830689328">
            <w:r>
              <w:rPr>
                <w:webHidden/>
                <w:rStyle w:val="IndexLink"/>
                <w:rtl w:val="true"/>
              </w:rPr>
              <w:t>درس بیست و سوم</w:t>
            </w:r>
            <w:r>
              <w:rPr>
                <w:rStyle w:val="IndexLink"/>
                <w:rtl w:val="true"/>
              </w:rPr>
              <w:t xml:space="preserve">: </w:t>
            </w:r>
            <w:r>
              <w:rPr>
                <w:rStyle w:val="IndexLink"/>
                <w:rtl w:val="true"/>
              </w:rPr>
              <w:t>نامه ها</w:t>
            </w:r>
            <w:r>
              <w:rPr>
                <w:rStyle w:val="IndexLink"/>
                <w:rtl w:val="true"/>
              </w:rPr>
              <w:tab/>
            </w:r>
            <w:r>
              <w:rPr>
                <w:rStyle w:val="IndexLink"/>
              </w:rPr>
              <w:t>123</w:t>
            </w:r>
          </w:hyperlink>
        </w:p>
        <w:p>
          <w:pPr>
            <w:pStyle w:val="Contents3"/>
            <w:tabs>
              <w:tab w:val="clear" w:pos="8459"/>
              <w:tab w:val="right" w:pos="9026" w:leader="dot"/>
            </w:tabs>
            <w:rPr/>
          </w:pPr>
          <w:hyperlink w:anchor="__RefHeading___Toc168064_3830689328">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68066_3830689328">
            <w:r>
              <w:rPr>
                <w:webHidden/>
                <w:rStyle w:val="IndexLink"/>
                <w:rtl w:val="true"/>
              </w:rPr>
              <w:t>پرسش</w:t>
            </w:r>
            <w:r>
              <w:rPr>
                <w:rStyle w:val="IndexLink"/>
                <w:rtl w:val="true"/>
              </w:rPr>
              <w:tab/>
            </w:r>
            <w:r>
              <w:rPr>
                <w:rStyle w:val="IndexLink"/>
              </w:rPr>
              <w:t>127</w:t>
            </w:r>
          </w:hyperlink>
        </w:p>
        <w:p>
          <w:pPr>
            <w:pStyle w:val="Contents2"/>
            <w:tabs>
              <w:tab w:val="clear" w:pos="8743"/>
              <w:tab w:val="right" w:pos="9026" w:leader="dot"/>
            </w:tabs>
            <w:rPr/>
          </w:pPr>
          <w:hyperlink w:anchor="__RefHeading___Toc168068_3830689328">
            <w:r>
              <w:rPr>
                <w:webHidden/>
                <w:rStyle w:val="IndexLink"/>
                <w:rtl w:val="true"/>
              </w:rPr>
              <w:t>درس بیست و چهارم</w:t>
            </w:r>
            <w:r>
              <w:rPr>
                <w:rStyle w:val="IndexLink"/>
                <w:rtl w:val="true"/>
              </w:rPr>
              <w:t xml:space="preserve">: </w:t>
            </w:r>
            <w:r>
              <w:rPr>
                <w:rStyle w:val="IndexLink"/>
                <w:rtl w:val="true"/>
              </w:rPr>
              <w:t>باریافتگان به محضر امام عصر عجّل الله تعالی فرجه الشریف</w:t>
            </w:r>
            <w:r>
              <w:rPr>
                <w:rStyle w:val="IndexLink"/>
                <w:rtl w:val="true"/>
              </w:rPr>
              <w:t>(</w:t>
            </w:r>
            <w:r>
              <w:rPr>
                <w:rStyle w:val="IndexLink"/>
              </w:rPr>
              <w:t>1</w:t>
            </w:r>
            <w:r>
              <w:rPr>
                <w:rStyle w:val="IndexLink"/>
                <w:rtl w:val="true"/>
              </w:rPr>
              <w:t>)</w:t>
              <w:tab/>
            </w:r>
            <w:r>
              <w:rPr>
                <w:rStyle w:val="IndexLink"/>
              </w:rPr>
              <w:t>128</w:t>
            </w:r>
          </w:hyperlink>
        </w:p>
        <w:p>
          <w:pPr>
            <w:pStyle w:val="Contents3"/>
            <w:tabs>
              <w:tab w:val="clear" w:pos="8459"/>
              <w:tab w:val="right" w:pos="9026" w:leader="dot"/>
            </w:tabs>
            <w:rPr/>
          </w:pPr>
          <w:hyperlink w:anchor="__RefHeading___Toc168070_3830689328">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68072_3830689328">
            <w:r>
              <w:rPr>
                <w:webHidden/>
                <w:rStyle w:val="IndexLink"/>
                <w:rtl w:val="true"/>
              </w:rPr>
              <w:t>پرسش</w:t>
            </w:r>
            <w:r>
              <w:rPr>
                <w:rStyle w:val="IndexLink"/>
                <w:rtl w:val="true"/>
              </w:rPr>
              <w:tab/>
            </w:r>
            <w:r>
              <w:rPr>
                <w:rStyle w:val="IndexLink"/>
              </w:rPr>
              <w:t>132</w:t>
            </w:r>
          </w:hyperlink>
        </w:p>
        <w:p>
          <w:pPr>
            <w:pStyle w:val="Contents2"/>
            <w:tabs>
              <w:tab w:val="clear" w:pos="8743"/>
              <w:tab w:val="right" w:pos="9026" w:leader="dot"/>
            </w:tabs>
            <w:rPr/>
          </w:pPr>
          <w:hyperlink w:anchor="__RefHeading___Toc168074_3830689328">
            <w:r>
              <w:rPr>
                <w:webHidden/>
                <w:rStyle w:val="IndexLink"/>
                <w:rtl w:val="true"/>
              </w:rPr>
              <w:t>درس بیست و پنجم</w:t>
            </w:r>
            <w:r>
              <w:rPr>
                <w:rStyle w:val="IndexLink"/>
                <w:rtl w:val="true"/>
              </w:rPr>
              <w:t xml:space="preserve">: </w:t>
            </w:r>
            <w:r>
              <w:rPr>
                <w:rStyle w:val="IndexLink"/>
                <w:rtl w:val="true"/>
              </w:rPr>
              <w:t>باریافتگان</w:t>
            </w:r>
            <w:r>
              <w:rPr>
                <w:rStyle w:val="IndexLink"/>
                <w:rtl w:val="true"/>
              </w:rPr>
              <w:t>(</w:t>
            </w:r>
            <w:r>
              <w:rPr>
                <w:rStyle w:val="IndexLink"/>
              </w:rPr>
              <w:t>2</w:t>
            </w:r>
            <w:r>
              <w:rPr>
                <w:rStyle w:val="IndexLink"/>
                <w:rtl w:val="true"/>
              </w:rPr>
              <w:t>)</w:t>
              <w:tab/>
            </w:r>
            <w:r>
              <w:rPr>
                <w:rStyle w:val="IndexLink"/>
              </w:rPr>
              <w:t>133</w:t>
            </w:r>
          </w:hyperlink>
        </w:p>
        <w:p>
          <w:pPr>
            <w:pStyle w:val="Contents3"/>
            <w:tabs>
              <w:tab w:val="clear" w:pos="8459"/>
              <w:tab w:val="right" w:pos="9026" w:leader="dot"/>
            </w:tabs>
            <w:rPr/>
          </w:pPr>
          <w:hyperlink w:anchor="__RefHeading___Toc168076_3830689328">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68078_3830689328">
            <w:r>
              <w:rPr>
                <w:webHidden/>
                <w:rStyle w:val="IndexLink"/>
                <w:rtl w:val="true"/>
              </w:rPr>
              <w:t>پرسش</w:t>
            </w:r>
            <w:r>
              <w:rPr>
                <w:rStyle w:val="IndexLink"/>
                <w:rtl w:val="true"/>
              </w:rPr>
              <w:tab/>
            </w:r>
            <w:r>
              <w:rPr>
                <w:rStyle w:val="IndexLink"/>
              </w:rPr>
              <w:t>137</w:t>
            </w:r>
          </w:hyperlink>
        </w:p>
        <w:p>
          <w:pPr>
            <w:pStyle w:val="Contents2"/>
            <w:tabs>
              <w:tab w:val="clear" w:pos="8743"/>
              <w:tab w:val="right" w:pos="9026" w:leader="dot"/>
            </w:tabs>
            <w:rPr/>
          </w:pPr>
          <w:hyperlink w:anchor="__RefHeading___Toc168080_3830689328">
            <w:r>
              <w:rPr>
                <w:webHidden/>
                <w:rStyle w:val="IndexLink"/>
                <w:rtl w:val="true"/>
              </w:rPr>
              <w:t>درس بیست و ششم</w:t>
            </w:r>
            <w:r>
              <w:rPr>
                <w:rStyle w:val="IndexLink"/>
                <w:rtl w:val="true"/>
              </w:rPr>
              <w:t xml:space="preserve">: </w:t>
            </w:r>
            <w:r>
              <w:rPr>
                <w:rStyle w:val="IndexLink"/>
                <w:rtl w:val="true"/>
              </w:rPr>
              <w:t>تاریخ انتظار</w:t>
            </w:r>
            <w:r>
              <w:rPr>
                <w:rStyle w:val="IndexLink"/>
                <w:rtl w:val="true"/>
              </w:rPr>
              <w:tab/>
            </w:r>
            <w:r>
              <w:rPr>
                <w:rStyle w:val="IndexLink"/>
              </w:rPr>
              <w:t>138</w:t>
            </w:r>
          </w:hyperlink>
        </w:p>
        <w:p>
          <w:pPr>
            <w:pStyle w:val="Contents3"/>
            <w:tabs>
              <w:tab w:val="clear" w:pos="8459"/>
              <w:tab w:val="right" w:pos="9026" w:leader="dot"/>
            </w:tabs>
            <w:rPr/>
          </w:pPr>
          <w:hyperlink w:anchor="__RefHeading___Toc168082_383068932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68084_3830689328">
            <w:r>
              <w:rPr>
                <w:webHidden/>
                <w:rStyle w:val="IndexLink"/>
                <w:rtl w:val="true"/>
              </w:rPr>
              <w:t>پرسش</w:t>
            </w:r>
            <w:r>
              <w:rPr>
                <w:rStyle w:val="IndexLink"/>
                <w:rtl w:val="true"/>
              </w:rPr>
              <w:tab/>
            </w:r>
            <w:r>
              <w:rPr>
                <w:rStyle w:val="IndexLink"/>
              </w:rPr>
              <w:t>141</w:t>
            </w:r>
          </w:hyperlink>
        </w:p>
        <w:p>
          <w:pPr>
            <w:pStyle w:val="Contents2"/>
            <w:tabs>
              <w:tab w:val="clear" w:pos="8743"/>
              <w:tab w:val="right" w:pos="9026" w:leader="dot"/>
            </w:tabs>
            <w:rPr/>
          </w:pPr>
          <w:hyperlink w:anchor="__RefHeading___Toc168086_3830689328">
            <w:r>
              <w:rPr>
                <w:webHidden/>
                <w:rStyle w:val="IndexLink"/>
                <w:rtl w:val="true"/>
              </w:rPr>
              <w:t>درس بیست و هفتم</w:t>
            </w:r>
            <w:r>
              <w:rPr>
                <w:rStyle w:val="IndexLink"/>
                <w:rtl w:val="true"/>
              </w:rPr>
              <w:t xml:space="preserve">: </w:t>
            </w:r>
            <w:r>
              <w:rPr>
                <w:rStyle w:val="IndexLink"/>
                <w:rtl w:val="true"/>
              </w:rPr>
              <w:t>مهدویت در کتب اهل سنّت</w:t>
            </w:r>
            <w:r>
              <w:rPr>
                <w:rStyle w:val="IndexLink"/>
                <w:rtl w:val="true"/>
              </w:rPr>
              <w:tab/>
            </w:r>
            <w:r>
              <w:rPr>
                <w:rStyle w:val="IndexLink"/>
              </w:rPr>
              <w:t>142</w:t>
            </w:r>
          </w:hyperlink>
        </w:p>
        <w:p>
          <w:pPr>
            <w:pStyle w:val="Contents3"/>
            <w:tabs>
              <w:tab w:val="clear" w:pos="8459"/>
              <w:tab w:val="right" w:pos="9026" w:leader="dot"/>
            </w:tabs>
            <w:rPr/>
          </w:pPr>
          <w:hyperlink w:anchor="__RefHeading___Toc168088_3830689328">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68090_3830689328">
            <w:r>
              <w:rPr>
                <w:webHidden/>
                <w:rStyle w:val="IndexLink"/>
                <w:rtl w:val="true"/>
              </w:rPr>
              <w:t>پرسش</w:t>
            </w:r>
            <w:r>
              <w:rPr>
                <w:rStyle w:val="IndexLink"/>
                <w:rtl w:val="true"/>
              </w:rPr>
              <w:tab/>
            </w:r>
            <w:r>
              <w:rPr>
                <w:rStyle w:val="IndexLink"/>
              </w:rPr>
              <w:t>146</w:t>
            </w:r>
          </w:hyperlink>
        </w:p>
        <w:p>
          <w:pPr>
            <w:pStyle w:val="Contents2"/>
            <w:tabs>
              <w:tab w:val="clear" w:pos="8743"/>
              <w:tab w:val="right" w:pos="9026" w:leader="dot"/>
            </w:tabs>
            <w:rPr/>
          </w:pPr>
          <w:hyperlink w:anchor="__RefHeading___Toc168092_3830689328">
            <w:r>
              <w:rPr>
                <w:webHidden/>
                <w:rStyle w:val="IndexLink"/>
                <w:rtl w:val="true"/>
              </w:rPr>
              <w:t>درس بیست و هشتم</w:t>
            </w:r>
            <w:r>
              <w:rPr>
                <w:rStyle w:val="IndexLink"/>
                <w:rtl w:val="true"/>
              </w:rPr>
              <w:t xml:space="preserve">: </w:t>
            </w:r>
            <w:r>
              <w:rPr>
                <w:rStyle w:val="IndexLink"/>
                <w:rtl w:val="true"/>
              </w:rPr>
              <w:t>نشانه یا وقت ظهور؟</w:t>
            </w:r>
            <w:r>
              <w:rPr>
                <w:rStyle w:val="IndexLink"/>
                <w:rtl w:val="true"/>
              </w:rPr>
              <w:tab/>
            </w:r>
            <w:r>
              <w:rPr>
                <w:rStyle w:val="IndexLink"/>
              </w:rPr>
              <w:t>147</w:t>
            </w:r>
          </w:hyperlink>
        </w:p>
        <w:p>
          <w:pPr>
            <w:pStyle w:val="Contents3"/>
            <w:tabs>
              <w:tab w:val="clear" w:pos="8459"/>
              <w:tab w:val="right" w:pos="9026" w:leader="dot"/>
            </w:tabs>
            <w:rPr/>
          </w:pPr>
          <w:hyperlink w:anchor="__RefHeading___Toc168094_3830689328">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68096_3830689328">
            <w:r>
              <w:rPr>
                <w:webHidden/>
                <w:rStyle w:val="IndexLink"/>
              </w:rPr>
              <w:t>1</w:t>
            </w:r>
            <w:r>
              <w:rPr>
                <w:rStyle w:val="IndexLink"/>
                <w:rtl w:val="true"/>
              </w:rPr>
              <w:t>-</w:t>
            </w:r>
            <w:r>
              <w:rPr>
                <w:rStyle w:val="IndexLink"/>
                <w:rtl w:val="true"/>
              </w:rPr>
              <w:t>نشانه های غیر مقارن با ظهور</w:t>
            </w:r>
            <w:r>
              <w:rPr>
                <w:rStyle w:val="IndexLink"/>
                <w:rtl w:val="true"/>
              </w:rPr>
              <w:tab/>
            </w:r>
            <w:r>
              <w:rPr>
                <w:rStyle w:val="IndexLink"/>
              </w:rPr>
              <w:t>148</w:t>
            </w:r>
          </w:hyperlink>
        </w:p>
        <w:p>
          <w:pPr>
            <w:pStyle w:val="Contents3"/>
            <w:tabs>
              <w:tab w:val="clear" w:pos="8459"/>
              <w:tab w:val="right" w:pos="9026" w:leader="dot"/>
            </w:tabs>
            <w:rPr/>
          </w:pPr>
          <w:hyperlink w:anchor="__RefHeading___Toc168098_3830689328">
            <w:r>
              <w:rPr>
                <w:webHidden/>
                <w:rStyle w:val="IndexLink"/>
              </w:rPr>
              <w:t>2</w:t>
            </w:r>
            <w:r>
              <w:rPr>
                <w:rStyle w:val="IndexLink"/>
                <w:rtl w:val="true"/>
              </w:rPr>
              <w:t>-</w:t>
            </w:r>
            <w:r>
              <w:rPr>
                <w:rStyle w:val="IndexLink"/>
                <w:rtl w:val="true"/>
              </w:rPr>
              <w:t>نشانه های مقارن ظهور</w:t>
            </w:r>
            <w:r>
              <w:rPr>
                <w:rStyle w:val="IndexLink"/>
                <w:rtl w:val="true"/>
              </w:rPr>
              <w:tab/>
            </w:r>
            <w:r>
              <w:rPr>
                <w:rStyle w:val="IndexLink"/>
              </w:rPr>
              <w:t>149</w:t>
            </w:r>
          </w:hyperlink>
        </w:p>
        <w:p>
          <w:pPr>
            <w:pStyle w:val="Contents3"/>
            <w:tabs>
              <w:tab w:val="clear" w:pos="8459"/>
              <w:tab w:val="right" w:pos="9026" w:leader="dot"/>
            </w:tabs>
            <w:rPr/>
          </w:pPr>
          <w:hyperlink w:anchor="__RefHeading___Toc168100_3830689328">
            <w:r>
              <w:rPr>
                <w:webHidden/>
                <w:rStyle w:val="IndexLink"/>
                <w:rtl w:val="true"/>
              </w:rPr>
              <w:t>پرسش</w:t>
            </w:r>
            <w:r>
              <w:rPr>
                <w:rStyle w:val="IndexLink"/>
                <w:rtl w:val="true"/>
              </w:rPr>
              <w:tab/>
            </w:r>
            <w:r>
              <w:rPr>
                <w:rStyle w:val="IndexLink"/>
              </w:rPr>
              <w:t>151</w:t>
            </w:r>
          </w:hyperlink>
        </w:p>
        <w:p>
          <w:pPr>
            <w:pStyle w:val="Contents2"/>
            <w:tabs>
              <w:tab w:val="clear" w:pos="8743"/>
              <w:tab w:val="right" w:pos="9026" w:leader="dot"/>
            </w:tabs>
            <w:rPr/>
          </w:pPr>
          <w:hyperlink w:anchor="__RefHeading___Toc168102_3830689328">
            <w:r>
              <w:rPr>
                <w:webHidden/>
                <w:rStyle w:val="IndexLink"/>
                <w:rtl w:val="true"/>
              </w:rPr>
              <w:t>درس بیست و نهم</w:t>
            </w:r>
            <w:r>
              <w:rPr>
                <w:rStyle w:val="IndexLink"/>
                <w:rtl w:val="true"/>
              </w:rPr>
              <w:t xml:space="preserve">: </w:t>
            </w:r>
            <w:r>
              <w:rPr>
                <w:rStyle w:val="IndexLink"/>
                <w:rtl w:val="true"/>
              </w:rPr>
              <w:t>فراوانی احادیث</w:t>
            </w:r>
            <w:r>
              <w:rPr>
                <w:rStyle w:val="IndexLink"/>
                <w:rtl w:val="true"/>
              </w:rPr>
              <w:tab/>
            </w:r>
            <w:r>
              <w:rPr>
                <w:rStyle w:val="IndexLink"/>
              </w:rPr>
              <w:t>152</w:t>
            </w:r>
          </w:hyperlink>
        </w:p>
        <w:p>
          <w:pPr>
            <w:pStyle w:val="Contents3"/>
            <w:tabs>
              <w:tab w:val="clear" w:pos="8459"/>
              <w:tab w:val="right" w:pos="9026" w:leader="dot"/>
            </w:tabs>
            <w:rPr/>
          </w:pPr>
          <w:hyperlink w:anchor="__RefHeading___Toc168104_3830689328">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68106_3830689328">
            <w:r>
              <w:rPr>
                <w:webHidden/>
                <w:rStyle w:val="IndexLink"/>
                <w:rtl w:val="true"/>
              </w:rPr>
              <w:t>پرسش</w:t>
            </w:r>
            <w:r>
              <w:rPr>
                <w:rStyle w:val="IndexLink"/>
                <w:rtl w:val="true"/>
              </w:rPr>
              <w:tab/>
            </w:r>
            <w:r>
              <w:rPr>
                <w:rStyle w:val="IndexLink"/>
              </w:rPr>
              <w:t>157</w:t>
            </w:r>
          </w:hyperlink>
        </w:p>
        <w:p>
          <w:pPr>
            <w:pStyle w:val="Contents2"/>
            <w:tabs>
              <w:tab w:val="clear" w:pos="8743"/>
              <w:tab w:val="right" w:pos="9026" w:leader="dot"/>
            </w:tabs>
            <w:rPr/>
          </w:pPr>
          <w:hyperlink w:anchor="__RefHeading___Toc168108_3830689328">
            <w:r>
              <w:rPr>
                <w:webHidden/>
                <w:rStyle w:val="IndexLink"/>
                <w:rtl w:val="true"/>
              </w:rPr>
              <w:t>درس سی ام</w:t>
            </w:r>
            <w:r>
              <w:rPr>
                <w:rStyle w:val="IndexLink"/>
                <w:rtl w:val="true"/>
              </w:rPr>
              <w:t xml:space="preserve">: </w:t>
            </w:r>
            <w:r>
              <w:rPr>
                <w:rStyle w:val="IndexLink"/>
                <w:rtl w:val="true"/>
              </w:rPr>
              <w:t>سیره امام مهدی عجّل الله تعالی فرجه الشریف</w:t>
            </w:r>
            <w:r>
              <w:rPr>
                <w:rStyle w:val="IndexLink"/>
                <w:rtl w:val="true"/>
              </w:rPr>
              <w:tab/>
            </w:r>
            <w:r>
              <w:rPr>
                <w:rStyle w:val="IndexLink"/>
              </w:rPr>
              <w:t>158</w:t>
            </w:r>
          </w:hyperlink>
        </w:p>
        <w:p>
          <w:pPr>
            <w:pStyle w:val="Contents3"/>
            <w:tabs>
              <w:tab w:val="clear" w:pos="8459"/>
              <w:tab w:val="right" w:pos="9026" w:leader="dot"/>
            </w:tabs>
            <w:rPr/>
          </w:pPr>
          <w:hyperlink w:anchor="__RefHeading___Toc168110_3830689328">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68112_3830689328">
            <w:r>
              <w:rPr>
                <w:webHidden/>
                <w:rStyle w:val="IndexLink"/>
              </w:rPr>
              <w:t>1</w:t>
            </w:r>
            <w:r>
              <w:rPr>
                <w:rStyle w:val="IndexLink"/>
                <w:rtl w:val="true"/>
              </w:rPr>
              <w:t>-</w:t>
            </w:r>
            <w:r>
              <w:rPr>
                <w:rStyle w:val="IndexLink"/>
                <w:rtl w:val="true"/>
              </w:rPr>
              <w:t>آگاهی دائمی از وضعیت شیعیان و پیروانش</w:t>
            </w:r>
            <w:r>
              <w:rPr>
                <w:rStyle w:val="IndexLink"/>
                <w:rtl w:val="true"/>
              </w:rPr>
              <w:tab/>
            </w:r>
            <w:r>
              <w:rPr>
                <w:rStyle w:val="IndexLink"/>
              </w:rPr>
              <w:t>158</w:t>
            </w:r>
          </w:hyperlink>
        </w:p>
        <w:p>
          <w:pPr>
            <w:pStyle w:val="Contents3"/>
            <w:tabs>
              <w:tab w:val="clear" w:pos="8459"/>
              <w:tab w:val="right" w:pos="9026" w:leader="dot"/>
            </w:tabs>
            <w:rPr/>
          </w:pPr>
          <w:hyperlink w:anchor="__RefHeading___Toc168114_3830689328">
            <w:r>
              <w:rPr>
                <w:webHidden/>
                <w:rStyle w:val="IndexLink"/>
              </w:rPr>
              <w:t>2</w:t>
            </w:r>
            <w:r>
              <w:rPr>
                <w:rStyle w:val="IndexLink"/>
                <w:rtl w:val="true"/>
              </w:rPr>
              <w:t>-</w:t>
            </w:r>
            <w:r>
              <w:rPr>
                <w:rStyle w:val="IndexLink"/>
                <w:rtl w:val="true"/>
              </w:rPr>
              <w:t>نجات شیعیان از گرفتاری ها در شرایط خاص</w:t>
            </w:r>
            <w:r>
              <w:rPr>
                <w:rStyle w:val="IndexLink"/>
                <w:rtl w:val="true"/>
              </w:rPr>
              <w:tab/>
            </w:r>
            <w:r>
              <w:rPr>
                <w:rStyle w:val="IndexLink"/>
              </w:rPr>
              <w:t>159</w:t>
            </w:r>
          </w:hyperlink>
        </w:p>
        <w:p>
          <w:pPr>
            <w:pStyle w:val="Contents3"/>
            <w:tabs>
              <w:tab w:val="clear" w:pos="8459"/>
              <w:tab w:val="right" w:pos="9026" w:leader="dot"/>
            </w:tabs>
            <w:rPr/>
          </w:pPr>
          <w:hyperlink w:anchor="__RefHeading___Toc168116_3830689328">
            <w:r>
              <w:rPr>
                <w:webHidden/>
                <w:rStyle w:val="IndexLink"/>
              </w:rPr>
              <w:t>3</w:t>
            </w:r>
            <w:r>
              <w:rPr>
                <w:rStyle w:val="IndexLink"/>
                <w:rtl w:val="true"/>
              </w:rPr>
              <w:t>-</w:t>
            </w:r>
            <w:r>
              <w:rPr>
                <w:rStyle w:val="IndexLink"/>
                <w:rtl w:val="true"/>
              </w:rPr>
              <w:t>حضور در میان مردم</w:t>
            </w:r>
            <w:r>
              <w:rPr>
                <w:rStyle w:val="IndexLink"/>
                <w:rtl w:val="true"/>
              </w:rPr>
              <w:tab/>
            </w:r>
            <w:r>
              <w:rPr>
                <w:rStyle w:val="IndexLink"/>
              </w:rPr>
              <w:t>159</w:t>
            </w:r>
          </w:hyperlink>
        </w:p>
        <w:p>
          <w:pPr>
            <w:pStyle w:val="Contents3"/>
            <w:tabs>
              <w:tab w:val="clear" w:pos="8459"/>
              <w:tab w:val="right" w:pos="9026" w:leader="dot"/>
            </w:tabs>
            <w:rPr/>
          </w:pPr>
          <w:hyperlink w:anchor="__RefHeading___Toc168118_3830689328">
            <w:r>
              <w:rPr>
                <w:webHidden/>
                <w:rStyle w:val="IndexLink"/>
              </w:rPr>
              <w:t>4</w:t>
            </w:r>
            <w:r>
              <w:rPr>
                <w:rStyle w:val="IndexLink"/>
                <w:rtl w:val="true"/>
              </w:rPr>
              <w:t>-</w:t>
            </w:r>
            <w:r>
              <w:rPr>
                <w:rStyle w:val="IndexLink"/>
                <w:rtl w:val="true"/>
              </w:rPr>
              <w:t>حضور همیشگی در مراسم حجّ</w:t>
            </w:r>
            <w:r>
              <w:rPr>
                <w:rStyle w:val="IndexLink"/>
                <w:rtl w:val="true"/>
              </w:rPr>
              <w:tab/>
            </w:r>
            <w:r>
              <w:rPr>
                <w:rStyle w:val="IndexLink"/>
              </w:rPr>
              <w:t>160</w:t>
            </w:r>
          </w:hyperlink>
        </w:p>
        <w:p>
          <w:pPr>
            <w:pStyle w:val="Contents3"/>
            <w:tabs>
              <w:tab w:val="clear" w:pos="8459"/>
              <w:tab w:val="right" w:pos="9026" w:leader="dot"/>
            </w:tabs>
            <w:rPr/>
          </w:pPr>
          <w:hyperlink w:anchor="__RefHeading___Toc168120_3830689328">
            <w:r>
              <w:rPr>
                <w:webHidden/>
                <w:rStyle w:val="IndexLink"/>
              </w:rPr>
              <w:t>5</w:t>
            </w:r>
            <w:r>
              <w:rPr>
                <w:rStyle w:val="IndexLink"/>
                <w:rtl w:val="true"/>
              </w:rPr>
              <w:t>-</w:t>
            </w:r>
            <w:r>
              <w:rPr>
                <w:rStyle w:val="IndexLink"/>
                <w:rtl w:val="true"/>
              </w:rPr>
              <w:t>فریادرسی</w:t>
            </w:r>
            <w:r>
              <w:rPr>
                <w:rStyle w:val="IndexLink"/>
                <w:rtl w:val="true"/>
              </w:rPr>
              <w:tab/>
            </w:r>
            <w:r>
              <w:rPr>
                <w:rStyle w:val="IndexLink"/>
              </w:rPr>
              <w:t>160</w:t>
            </w:r>
          </w:hyperlink>
        </w:p>
        <w:p>
          <w:pPr>
            <w:pStyle w:val="Contents3"/>
            <w:tabs>
              <w:tab w:val="clear" w:pos="8459"/>
              <w:tab w:val="right" w:pos="9026" w:leader="dot"/>
            </w:tabs>
            <w:rPr/>
          </w:pPr>
          <w:hyperlink w:anchor="__RefHeading___Toc168122_3830689328">
            <w:r>
              <w:rPr>
                <w:webHidden/>
                <w:rStyle w:val="IndexLink"/>
                <w:rtl w:val="true"/>
              </w:rPr>
              <w:t>نمونه هایی از گفتار امام مهدی عجّل الله تعالی فرجه الشریف</w:t>
            </w:r>
            <w:r>
              <w:rPr>
                <w:rStyle w:val="IndexLink"/>
                <w:rtl w:val="true"/>
              </w:rPr>
              <w:tab/>
            </w:r>
            <w:r>
              <w:rPr>
                <w:rStyle w:val="IndexLink"/>
              </w:rPr>
              <w:t>160</w:t>
            </w:r>
          </w:hyperlink>
        </w:p>
        <w:p>
          <w:pPr>
            <w:pStyle w:val="Contents3"/>
            <w:tabs>
              <w:tab w:val="clear" w:pos="8459"/>
              <w:tab w:val="right" w:pos="9026" w:leader="dot"/>
            </w:tabs>
            <w:rPr/>
          </w:pPr>
          <w:hyperlink w:anchor="__RefHeading___Toc168124_3830689328">
            <w:r>
              <w:rPr>
                <w:webHidden/>
                <w:rStyle w:val="IndexLink"/>
                <w:rtl w:val="true"/>
              </w:rPr>
              <w:t>پرسش</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8_330267"/>
      <w:bookmarkStart w:id="1" w:name="pg13598_330267"/>
      <w:bookmarkEnd w:id="1"/>
    </w:p>
    <w:p>
      <w:pPr>
        <w:pStyle w:val="Heading2"/>
        <w:numPr>
          <w:ilvl w:val="1"/>
          <w:numId w:val="1"/>
        </w:numPr>
        <w:rPr/>
      </w:pPr>
      <w:bookmarkStart w:id="2" w:name="pg13598_330267"/>
      <w:bookmarkStart w:id="3" w:name="__RefHeading___Toc167852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و اهل بیت علیهم‌السلام سوم دبیرستان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854_383068932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تاریخ پیامبر و اهل‌بیت علیهم السّلام</w:t>
      </w:r>
    </w:p>
    <w:p>
      <w:pPr>
        <w:pStyle w:val="BookText"/>
        <w:rPr/>
      </w:pPr>
      <w:r>
        <w:rPr>
          <w:rFonts w:ascii="IRNazanin" w:hAnsi="IRNazanin" w:eastAsia="IRNazanin"/>
          <w:color w:val="111111"/>
          <w:sz w:val="28"/>
          <w:sz w:val="28"/>
          <w:szCs w:val="28"/>
          <w:rtl w:val="true"/>
          <w:lang w:bidi="fa-IR"/>
        </w:rPr>
        <w:t>سال سوم دوره دبیرستان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بمان ملک‌احمدی</w:t>
      </w:r>
      <w:bookmarkStart w:id="7" w:name="pg13598_330271"/>
    </w:p>
    <w:p>
      <w:pPr>
        <w:pStyle w:val="Heading2"/>
        <w:numPr>
          <w:ilvl w:val="1"/>
          <w:numId w:val="1"/>
        </w:numPr>
        <w:rPr/>
      </w:pPr>
      <w:bookmarkStart w:id="8" w:name="__RefHeading___Toc167856_383068932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فرهنگ‌های سلطه‌گر جهانی و جهانی شدن فرهنگ،در سایه رسانه‌های فرهنگی و ارتباطی،مشکلات و نیازهای نوظهوری را پیش‌رو گذارده است که رویارویی منطقی با آنها،در پرتو آراستن افراد به اندیشه‌های بارور،ارزش‌های متعالی و رفتارهای منطقی‌ای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استوار،قاعده‌مند و تجربه‌پذیر است که در آن برنامه‌های آموزشی،متن‌های درسی و استادان،ارکان اصلی به شمار می‌آیند؛همچنین استواری برنامه آموزشی به هماهنگی آن با نیاز زمان،استعدادِ علم‌آموزان و امکانات موجود،وابسته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به عنوان بخشی از این مجموعه که رسالت تعلیم و تربیت طلاب غیر ایرانی را بر عهده دارد،تألیف متون متناسب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فرزانگانی که در به ثمررسیدن این اثر،بذل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یازدهمین جانشین پیامبر صلّی الله علیه و آله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کودکی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امام حسن عسکری علیه السّلام پیش از امامت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امام جوان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پاسخ به یک مقایسه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تردید مردم در امامت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کراماتی دیگر از امام حسن عسکری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حوزه علمی امام حسن عسکری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نظر امام حسن عسکری علیه السّلام درباره ولایت فقیه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پیشگیری از گمراهی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اخلاق و حقوق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امام حسن عسکری علیه السّلام در برابر صوفیان </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شیعه شدن ناصبی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فلسفه تفاوت ارث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هیچ گناهی را کوچک نشمار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موضع امام حسن علیه السّلام در برابر واقفیه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پیش‌گویی امام از مرگ دو خلیفه عباسی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دگرگونی شکنجه‌گران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همچو ابراهیم درگلستان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دشمنی که به زانو درآمد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علم غیب امام در زندان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سفارش امام به ابوهاشم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شکایت از زندان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خفقان شدید در زمان امام حسن عسکری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دلایل ایجاد خفقان شدید در زمان امام حسن عسکری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نامه‌های روشنگر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جلوه‌هایی از مهدی عجّل الله‌تعالی فرجه الشریف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نشانه‌های امامت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تکاپوی جعفر کذّاب برای فریب شیعیان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شهادت در تبعید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تشییع و تدفین در تبعید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lang w:bidi="fa-IR"/>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رفتار و گفتار امام حسن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دلجویی و سرکشی به شیعیان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کمک به مستضعفان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نمونه‌هایی از رفتار و گفتار امام حسن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لطف امام حسن علیه السّلام به بیمار پریشان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نمونه‌هایی از گفتار امام حسن عسکری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آخرین جانشین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خواب عجیب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رؤیای سوم و دیدار یار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آخرین جانشین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جنگ مسلمین با رومیان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یک مأموریت کاملاً سری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نوید مسرت بخش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پیوند مبارک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آخرین جانشین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معجزه‌ای قبل از ولادت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عقیقه و اطعام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درس هجدهم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جلوه‌های دیدار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احمد بن اسحاق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چهل نفر از شیعیان خاص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نسیم با او و سخن گفتن حضرت مهدی عجّل الله‌تعالی فرجه الشریف با او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یعقوب بن منقوش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نوزدهم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زمینه‌سازی برای ورود به عصر غیبت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بیستم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زمینه‌سازی برای ورود به عصر غیبت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درس بیست و یکم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نائبان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درس بیست و دوم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برخی از وقایع دوران غیبت صغری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سرداب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امام مهدی عجّل الله‌تعالی فرجه الشریف به پسر مهزیار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ما سهم امام نگیرند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بیست و سوم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نامه‌ها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درس بیست و چهارم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باریافتگان به محضر امام عصر عجّل الله‌تعالی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بیست و پنجم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باریافتگان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درس بیست و ششم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انتظار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درس بیست و هفتم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مهدویت در کتب اهل سنّت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درس بیست و هشتم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نشانه یا وقت ظهور؟</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درس بیست و نهم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فراوانی احادیث </w:t>
      </w:r>
      <w:r>
        <w:rPr>
          <w:rFonts w:eastAsia="IRNazanin" w:cs="IRNazanin"/>
          <w:color w:val="111111"/>
          <w:sz w:val="28"/>
          <w:szCs w:val="28"/>
          <w:lang w:bidi="fa-IR"/>
        </w:rPr>
        <w:t>149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درس سی‌ام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سیره امام مهدی عجّل الله‌تعالی فرجه الشریف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دائمی از وضعیت شیعیان و پیروانش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شیعیان از گرفتاری‌ها در شرایط خاص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در میان مردم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همیشگی در مراسم حجّ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فریادرسی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نمونه‌هایی از گفتار امام مهدی عجّل الله‌تعالی فرجه الشریف </w:t>
      </w:r>
      <w:r>
        <w:rPr>
          <w:rFonts w:eastAsia="IRNazanin" w:cs="IRNazanin"/>
          <w:color w:val="111111"/>
          <w:sz w:val="28"/>
          <w:szCs w:val="28"/>
          <w:lang w:bidi="fa-IR"/>
        </w:rPr>
        <w:t>157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159</w:t>
      </w:r>
      <w:bookmarkStart w:id="10" w:name="pg13598_330279"/>
    </w:p>
    <w:p>
      <w:pPr>
        <w:pStyle w:val="Heading2"/>
        <w:numPr>
          <w:ilvl w:val="1"/>
          <w:numId w:val="1"/>
        </w:numPr>
        <w:rPr/>
      </w:pPr>
      <w:bookmarkStart w:id="11" w:name="__RefHeading___Toc167858_3830689328"/>
      <w:bookmarkStart w:id="12" w:name="_Toc4"/>
      <w:bookmarkEnd w:id="10"/>
      <w:bookmarkEnd w:id="11"/>
      <w:r>
        <w:rPr>
          <w:rtl w:val="true"/>
        </w:rPr>
        <w:t>درس اول</w:t>
      </w:r>
      <w:r>
        <w:rPr>
          <w:rtl w:val="true"/>
        </w:rPr>
        <w:t xml:space="preserve">: </w:t>
      </w:r>
      <w:r>
        <w:rPr>
          <w:rtl w:val="true"/>
        </w:rPr>
        <w:t>یازدهمین جانشین پیامبر صلّی الله علیه و آله</w:t>
      </w:r>
      <w:bookmarkEnd w:id="12"/>
    </w:p>
    <w:p>
      <w:pPr>
        <w:pStyle w:val="Heading3"/>
        <w:numPr>
          <w:ilvl w:val="2"/>
          <w:numId w:val="1"/>
        </w:numPr>
        <w:rPr/>
      </w:pPr>
      <w:bookmarkStart w:id="13" w:name="__RefHeading___Toc167860_383068932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به عقد ازدواج امام هادی علیه السّلام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بسیار به او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توصیف عظمت شخصیت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از هر نقص و پلیدی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ازدواج فرزندان خردسالی بودند که باید به همراه پدر و مادر آماده برای تبعید از شهر پیامبر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این زمان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دو ساله بود و فرزندش حسن 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 دو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فرزند پسر دیگری نیز به‌نام محمّد داشتند که از حسن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خانواده کوچکش که تعداد دقیق افراد آن را نمی‌دانیم،به سوی سامراء حرکت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خفقان و تبعید به گونه‌ای بر زندگانی امام هادی و امام حسن عسکری علیه السّلام سایه افکنده بود که از دوران کودکی یازدهمین جانشین پیامبر و امام شیعیان،یعنی امام حسن عسکری علیه السّلام اطلاع دقیقی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جانشین پیامبر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می‌خوانند،از این جهت که عسکر،به‌معنای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دانستید که در عصر خلافت معتصم عباسی،ارتش مسلمین به‌علت مشکلاتی که در بغداد ایجاد کرده بود،به منطقه سامراء انتقال داده شد،بنابراین سامراء یک منطقه صددرصد نظامی و محل استقرار لشکر مسلمین بود و امام هادی علیه السّلام را از مدینه مستقیماً به این شهرک نظامی تبعید کردند تا کاملاً زیر نظر مأمورین حکومتی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امام حسن</w:t>
      </w:r>
      <w:bookmarkStart w:id="15" w:name="pg13598_330280"/>
    </w:p>
    <w:p>
      <w:pPr>
        <w:pStyle w:val="BookText"/>
        <w:rPr/>
      </w:pPr>
      <w:bookmarkEnd w:id="15"/>
      <w:r>
        <w:rPr>
          <w:rFonts w:ascii="IRNazanin" w:hAnsi="IRNazanin" w:eastAsia="IRNazanin"/>
          <w:color w:val="111111"/>
          <w:sz w:val="28"/>
          <w:sz w:val="28"/>
          <w:szCs w:val="28"/>
          <w:rtl w:val="true"/>
          <w:lang w:bidi="fa-IR"/>
        </w:rPr>
        <w:t>عسکری علیه السّلام دوران کودکی،نوجوانی و جوانی خود را تا آخر عمر به همراه پدرش در این منطقه نظامی گذراند و به دلیل این‌که منطقه محل استقرار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بود،بعدها ایشان را امام حسن عسکری علیه السّلام نامیدند</w:t>
      </w:r>
      <w:r>
        <w:rPr>
          <w:rFonts w:eastAsia="IRNazanin" w:cs="IRNazanin"/>
          <w:color w:val="111111"/>
          <w:sz w:val="28"/>
          <w:szCs w:val="28"/>
          <w:rtl w:val="true"/>
          <w:lang w:bidi="fa-IR"/>
        </w:rPr>
        <w:t>.</w:t>
      </w:r>
    </w:p>
    <w:p>
      <w:pPr>
        <w:pStyle w:val="Heading3"/>
        <w:numPr>
          <w:ilvl w:val="2"/>
          <w:numId w:val="1"/>
        </w:numPr>
        <w:rPr/>
      </w:pPr>
      <w:bookmarkStart w:id="16" w:name="__RefHeading___Toc167862_3830689328"/>
      <w:bookmarkStart w:id="17" w:name="_Toc6"/>
      <w:bookmarkEnd w:id="16"/>
      <w:r>
        <w:rPr>
          <w:rtl w:val="true"/>
        </w:rPr>
        <w:t>در کودکی</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را که کودکی بود،در کنار دیگر کودکان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بازی می‌کردند،اما حسن ناراحت بود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گمان کرد گریه او به سبب آن است که کودکان دیگر وسایل بازی دارند و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آن وسایل بازی را تهیه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بازی آفریده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گفت‌وگوی زیر بین بهلول و حسن بن علی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آفریده شده‌ایم؟</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علم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برای علم و عبادت آفریده شده‌ایم؟</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که شما را بیهوده آفریده‌ایم و شما به‌سوی ما بازگشت نمی‌کنید؟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تقاضا می‌کنم مرا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در حالی که با خواندن اشعاری او را نصیحت می‌کرد،حالش دگرگون شد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هوش آمد،بهلول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تو کودکی و گناهی بر عهده تو نیست،چرا این گونه از خود بیخود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مادرم وقتی می‌خواست هیزم‌های بزرگ را آتش کند،از هیزم‌های کوچک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دارم که از هیزم‌های کوچک دوزخ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شخصی حکیم و آگاه می‌بینم؛مرا کمی نصیحت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حسن بن علی علیه السّلام اشعار عبرت‌انگیزی را با مضمون زیر خواند</w:t>
      </w:r>
      <w:r>
        <w:rPr>
          <w:rFonts w:eastAsia="IRNazanin" w:cs="IRNazanin"/>
          <w:color w:val="111111"/>
          <w:sz w:val="28"/>
          <w:szCs w:val="28"/>
          <w:rtl w:val="true"/>
          <w:lang w:bidi="fa-IR"/>
        </w:rPr>
        <w:t>:</w:t>
      </w:r>
      <w:bookmarkStart w:id="18" w:name="pg13598_330281"/>
    </w:p>
    <w:p>
      <w:pPr>
        <w:pStyle w:val="BookText"/>
        <w:rPr/>
      </w:pPr>
      <w:bookmarkEnd w:id="18"/>
      <w:r>
        <w:rPr>
          <w:rFonts w:ascii="IRNazanin" w:hAnsi="IRNazanin" w:eastAsia="IRNazanin"/>
          <w:color w:val="111111"/>
          <w:sz w:val="28"/>
          <w:sz w:val="28"/>
          <w:szCs w:val="28"/>
          <w:rtl w:val="true"/>
          <w:lang w:bidi="fa-IR"/>
        </w:rPr>
        <w:t>دنیا را می‌نگرم که آماده گذشتن و رفتن است و با شتاب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دنیا برای زنده‌ای باقیست و نه زنده‌ای در دنیا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مرگ و حوادث ناگوار در دنیا همچون اسب مسابقه به سوی جوان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دلباخته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 و از دنیا برای آخرتت توشه‌ای مطمئن بگیر</w:t>
      </w:r>
      <w:r>
        <w:rPr>
          <w:rFonts w:eastAsia="IRNazanin" w:cs="IRNazanin"/>
          <w:color w:val="111111"/>
          <w:sz w:val="28"/>
          <w:szCs w:val="28"/>
          <w:rtl w:val="true"/>
          <w:lang w:bidi="fa-IR"/>
        </w:rPr>
        <w:t>.</w:t>
      </w:r>
    </w:p>
    <w:p>
      <w:pPr>
        <w:pStyle w:val="Heading3"/>
        <w:numPr>
          <w:ilvl w:val="2"/>
          <w:numId w:val="1"/>
        </w:numPr>
        <w:rPr/>
      </w:pPr>
      <w:bookmarkStart w:id="19" w:name="__RefHeading___Toc167864_3830689328"/>
      <w:bookmarkStart w:id="20" w:name="_Toc7"/>
      <w:bookmarkEnd w:id="19"/>
      <w:r>
        <w:rPr>
          <w:rtl w:val="true"/>
        </w:rPr>
        <w:t>امام حسن عسکری علیه السّلام پیش از امامت</w:t>
      </w:r>
      <w:bookmarkEnd w:id="20"/>
    </w:p>
    <w:p>
      <w:pPr>
        <w:pStyle w:val="BookText"/>
        <w:rPr/>
      </w:pPr>
      <w:r>
        <w:rPr>
          <w:rFonts w:ascii="IRNazanin" w:hAnsi="IRNazanin" w:eastAsia="IRNazanin"/>
          <w:color w:val="111111"/>
          <w:sz w:val="28"/>
          <w:sz w:val="28"/>
          <w:szCs w:val="28"/>
          <w:rtl w:val="true"/>
          <w:lang w:bidi="fa-IR"/>
        </w:rPr>
        <w:t xml:space="preserve">امام حسن عسکری علیه السّلام پیش از آن‌که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مقام امامت برسد،در عصر پدر،با چهار خلیفه عباسی هم‌عصر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خلیفه عباسی که همزمان با روی کار آمدن او امام عسکری علیه السّلام متولد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خلیفه عباسی که در زمان او شیعیان تا حدودی آسایش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حکومتش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نکشید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خلیفه عباسی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سیزدهمین خلیفه عباسی که امام حسن عسکری علیه السّلام حدود یک سال قبل از امامت و یک سال بعد از امامتش را در زمان او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و کرامت‌هایی که از او در دوران کودکی‌اش در سامراء دیده شد نظر همگان را به خود جلب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 نمونه از آنها توجّه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کردن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مستعین،دوازدهمین خلیفه عباسی وقتی بر مسند خلافت نشست،هم‌چون عمویش متوکل،فردی مغرور و خودسر و از دشمنان خاندان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حارث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در شهر سامراء بودیم و پدرم در اصطبل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مستعین،استری داشت که در زیبایی و بلندی و چالاکی نظیر نداشت؛ولی به سبب سرکش بودن،نمی‌گذاشت هیچ کس آن را دهنه بزند یا زین کند یا بر آن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سوارکاران باتجربه اجتماع کردند و هر حیله‌ای داشتند به‌کار بستند؛اما نتوانستند آن را 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نزدیک مستعین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حسن بن علی پیام بفرست تا به این‌جا بیاید،یا بر این استر سوار می‌شود یا این استر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شخصی را فرستاد تا حسن بن علی را احضار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حارث هم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حسن بن علی وارد خانه مستعین شد،من هم خود را به خانه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به طرف استر رفت و دستی بر پشت آن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استر،چنان عرق کرد که قطرات عرق از پیکرش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حسن بن علی نزد مستعین رفت و مستعین او را احترام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 را لگام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لگام بزن؛اما 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 این کار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روپوش خود را درآورد و جلوی استر رفت و دهان او را لگام زد و نزد مستعین برگشت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 این استر را زین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پدرم گفت تا زین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مستعین از حسن بن علی خواست تا این کار را هم خودش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برخاستند و زین را بر پشت استر نهادند و بستند و به جایگاه خود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 آیا می‌خواهی سوار آن شوی؟حضرت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 آن سوار شد و استر چند قدمی با بهترین شیوه راه رفت و بازگشت و ایشان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 را چگونه می‌بینی؟حسن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زیبایی و راهواری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تو هدیه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پدرم 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استر را بگیر و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افسار استر را گرفت و با هم به سوی خانه روان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هدف شیطانی مستعین،ضربه زدن به ابومحمّد بود که نه تنها عملی نشد،بلکه کرامتی از آن حضرت بر همگان آشکار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حسن بن علی علیه السّلام بر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علی علیه السّلام،برای یکی از دوستانش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این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نفرین کرده‌ام تا خداوند پس از سه روز او را از مقامش طرد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گذشت،اما حوادثی در بغداد رخ داد که مستعین از خلافت استعفا کرد و طرفداران پسرعمویش معتز،او را دستگیر کرده و سرش را از بدنش جدا کردند و برای معتز آوردند</w:t>
      </w:r>
      <w:r>
        <w:rPr>
          <w:rFonts w:eastAsia="IRNazanin" w:cs="IRNazanin"/>
          <w:color w:val="111111"/>
          <w:sz w:val="28"/>
          <w:szCs w:val="28"/>
          <w:rtl w:val="true"/>
          <w:lang w:bidi="fa-IR"/>
        </w:rPr>
        <w:t>.</w:t>
      </w:r>
      <w:bookmarkStart w:id="21" w:name="pg13598_330283"/>
    </w:p>
    <w:p>
      <w:pPr>
        <w:pStyle w:val="Heading3"/>
        <w:numPr>
          <w:ilvl w:val="2"/>
          <w:numId w:val="1"/>
        </w:numPr>
        <w:rPr/>
      </w:pPr>
      <w:bookmarkStart w:id="22" w:name="__RefHeading___Toc167866_3830689328"/>
      <w:bookmarkStart w:id="23" w:name="_Toc8"/>
      <w:bookmarkEnd w:id="21"/>
      <w:bookmarkEnd w:id="22"/>
      <w:r>
        <w:rPr>
          <w:rtl w:val="true"/>
        </w:rPr>
        <w:t>پرسش</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امام حسن عسکری چه بود و امام هادی علیه السّلام در مورد ایشان چه فرمودند؟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در چه سالی از مدینه و به کجا تبعید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امام حسن بن علی،لقب عسکری دادند؟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در چه سالی به امامت رسیدند و قبل از امامتش با کدام‌یک از طاغوت‌های عباسی هم‌زمان بودند؟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کرامت‌های حضرت حسن بن علی علیه السّلام قبل از امامتشان را نام ببرید</w:t>
      </w:r>
      <w:r>
        <w:rPr>
          <w:rFonts w:eastAsia="IRNazanin" w:cs="IRNazanin"/>
          <w:color w:val="111111"/>
          <w:sz w:val="28"/>
          <w:szCs w:val="28"/>
          <w:rtl w:val="true"/>
          <w:lang w:bidi="fa-IR"/>
        </w:rPr>
        <w:t>.</w:t>
      </w:r>
      <w:bookmarkStart w:id="24" w:name="pg13598_330284"/>
    </w:p>
    <w:p>
      <w:pPr>
        <w:pStyle w:val="Heading2"/>
        <w:numPr>
          <w:ilvl w:val="1"/>
          <w:numId w:val="1"/>
        </w:numPr>
        <w:rPr/>
      </w:pPr>
      <w:bookmarkStart w:id="25" w:name="__RefHeading___Toc167868_3830689328"/>
      <w:bookmarkStart w:id="26" w:name="_Toc9"/>
      <w:bookmarkEnd w:id="24"/>
      <w:bookmarkEnd w:id="25"/>
      <w:r>
        <w:rPr>
          <w:rtl w:val="true"/>
        </w:rPr>
        <w:t>درس دوم</w:t>
      </w:r>
      <w:r>
        <w:rPr>
          <w:rtl w:val="true"/>
        </w:rPr>
        <w:t xml:space="preserve">: </w:t>
      </w:r>
      <w:r>
        <w:rPr>
          <w:rtl w:val="true"/>
        </w:rPr>
        <w:t>امام جوان</w:t>
      </w:r>
      <w:bookmarkEnd w:id="26"/>
    </w:p>
    <w:p>
      <w:pPr>
        <w:pStyle w:val="Heading3"/>
        <w:numPr>
          <w:ilvl w:val="2"/>
          <w:numId w:val="1"/>
        </w:numPr>
        <w:rPr/>
      </w:pPr>
      <w:bookmarkStart w:id="27" w:name="__RefHeading___Toc167870_3830689328"/>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حضرت ابومحمّد حسن بن علی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سامراء بعد از شهادت پدرشان امام هادی علیه السّلام در حالی به امامت رسیدند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عمرشان می‌گذشت و بیش از شش سال امامت نکردند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معتمد عباسی مسموم شده 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حسن عسکری بعد از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جوان‌ترین امام معصومند که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برادر بزرگ‌تری به نام محمّد داشتند؛بنابراین انتظار شیعیان این بود که محمّد بعد از پدر امامت را بر عهده خواهد گرفت؛اما او در زمان حیات پدر از دنیا رفت و در هشت فرسخی شهر سامراء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او،شیعیان و دوستان از هر سو به خانه امام هادی می‌آمدند و به آن حضرت تسلیت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صد نفر از خاندان عبدالمطلب و بنی‌هاشم در منزل امام هادی برای تسلیت گرد آمده بودند که ناگهان جوانی که گریبانش را در مرگ برادر چاک کرده بود وارد مجلس شد و در جانب راست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رو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 که درباره تو امری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امامت پس از مرا به تو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گریست و شکر خدا را به‌جای آورد</w:t>
      </w:r>
      <w:r>
        <w:rPr>
          <w:rFonts w:eastAsia="IRNazanin" w:cs="IRNazanin"/>
          <w:color w:val="111111"/>
          <w:sz w:val="28"/>
          <w:szCs w:val="28"/>
          <w:rtl w:val="true"/>
          <w:lang w:bidi="fa-IR"/>
        </w:rPr>
        <w:t>.</w:t>
      </w:r>
    </w:p>
    <w:p>
      <w:pPr>
        <w:pStyle w:val="Heading3"/>
        <w:numPr>
          <w:ilvl w:val="2"/>
          <w:numId w:val="1"/>
        </w:numPr>
        <w:rPr/>
      </w:pPr>
      <w:bookmarkStart w:id="29" w:name="__RefHeading___Toc167872_3830689328"/>
      <w:bookmarkStart w:id="30" w:name="_Toc11"/>
      <w:bookmarkEnd w:id="29"/>
      <w:r>
        <w:rPr>
          <w:rtl w:val="true"/>
        </w:rPr>
        <w:t>پاسخ به یک مقایسه</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و یاران امام هادی و امام حسن عسکری علیه السّلام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فکر می‌کردم و می‌خواستم به زبان بیاورم که ماجرای محمّد و برادرش حسن عسکری علیه السّلام همانند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امام ششم و برادرش امام موسی کاظم است؛زیرا نخست تصور و انتظار مردم چنین بود که محمد،بعد از پدر امام باشد؛ولی بعد از وفات محمّد،معلوم شد که امام بعد از امام هادی،فرزند دیگرش،حسن عسکری خواهد بود؛چنان‌که در مورد فرزند امام صادق مردم ابتدا گمان می‌کردند امام بعد از او اسماعیل است؛ولی وقتی اسماعیل وفات کرد،آشکار شد که امام بعد از امام صادق علیه السّلام حضرت کاظم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در این باره سخنی بگویم،امام هادی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درباره حسن عسکری پس از وفات محمّد بر مردم آشکار شد؛همچنان که اراده خدا در مورد موسی بن جعفر پس از فوت اسماعیل بن جعفر آشکار شد و امر همان‌گونه است که تو با خود می‌اندیشی؛هر چند که بدخواهان خوش ندارند و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می‌باشد و نزد او علم و ابزار امامت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محمّد،فرزند ارشد امام هادی علیه السّلام در مورد امام بعد از حضرت هادی علیه السّلام سرگردان بودم و از دستگاه طاغوتی عباسیان بیم داشتم که نامه‌ای را در این خصوص برای امام هادی علیه السّلام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نامه‌ای در مورد التماس دعا و حل مشکلات برای آن حضرت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نامه آن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دعا خواهم کرد و مشکلات شما حل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نامه چنین مرقوم فرموده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از من درباره جانشینم،بعد از وفات محمّد سؤال کنی و در این مورد نگران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مباش؛خداوند متعال قومی را که هدایت کرده،گمراه نمی‌کند تا اتمام حجّت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 بعد از من،پسرم،ابومحمّد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نیاز دارید،نزد او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کس را که بخواهد،مقدم می‌دارد و آن کس را که بخواهد،به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نسخ کنیم یا از</w:t>
      </w:r>
      <w:bookmarkStart w:id="31" w:name="pg13598_330286"/>
    </w:p>
    <w:p>
      <w:pPr>
        <w:pStyle w:val="BookText"/>
        <w:rPr/>
      </w:pPr>
      <w:bookmarkEnd w:id="31"/>
      <w:r>
        <w:rPr>
          <w:rFonts w:ascii="IRNazanin" w:hAnsi="IRNazanin" w:eastAsia="IRNazanin"/>
          <w:color w:val="111111"/>
          <w:sz w:val="28"/>
          <w:sz w:val="28"/>
          <w:szCs w:val="28"/>
          <w:rtl w:val="true"/>
          <w:lang w:bidi="fa-IR"/>
        </w:rPr>
        <w:t>یاد دل‌ها ببریم،بهتر یا همانند آن را می‌آوریم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من آن‌چه را موجب روشن شدن مطلب و قانع شدن بود،برای کسی که صاحب عقل بیدار و فکر هوشیار است نوشتم</w:t>
      </w:r>
      <w:r>
        <w:rPr>
          <w:rFonts w:eastAsia="IRNazanin" w:cs="IRNazanin"/>
          <w:color w:val="111111"/>
          <w:sz w:val="28"/>
          <w:szCs w:val="28"/>
          <w:rtl w:val="true"/>
          <w:lang w:bidi="fa-IR"/>
        </w:rPr>
        <w:t>».</w:t>
      </w:r>
    </w:p>
    <w:p>
      <w:pPr>
        <w:pStyle w:val="Heading3"/>
        <w:numPr>
          <w:ilvl w:val="2"/>
          <w:numId w:val="1"/>
        </w:numPr>
        <w:rPr/>
      </w:pPr>
      <w:bookmarkStart w:id="32" w:name="__RefHeading___Toc167874_3830689328"/>
      <w:bookmarkStart w:id="33" w:name="_Toc12"/>
      <w:bookmarkEnd w:id="32"/>
      <w:r>
        <w:rPr>
          <w:rtl w:val="true"/>
        </w:rPr>
        <w:t>تردید مردم در امامت</w:t>
      </w:r>
      <w:bookmarkEnd w:id="33"/>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پدرانم هیچ‌کدام همانند من گرفتار شک و تردید مردم و شیعیان در مورد امامتشان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دانستید حضرت امام حسن عسکری،دو ساله بودند که با پدرش به منطقه نظامی سامراء منتقل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مانند امامان دیگر در میان دوستان و مردم مدینه نبودند تا شیعیان از نزدیک با کرامت‌ها و بزرگی‌های ایشان آشنا شده و امام پس از حضرت هادی علیه السّلام را به‌خوبی بشناسند و این موضوع در دیدارها و رفت و آمدهای پیاپی مردم بر آن‌ها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نه تنها در منطقه نظامی زندگی می‌کردند،بلکه تمام حرکت‌های ایشان و رفت و آمدهای شیعیان زیر نظر جاسوسان عباسی بود و از سوی دیگر،فرزند ارشد امام هادی علیه السّلام به نام محمّد که مردم طبق روال ائمه گذشته انتظار داشتند که امامت پس از پدرش بر عهده او باشد،دو سال قبل از شهادت پدر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دیگر،امام حسن عسکری قرار بود پدر مصلح جهانی،حضرت مهدی عجّل الله‌تعالی فرجه الشریف باشد که پیامبر خدا صلّی الله علیه و آله از دو قرن و نیم پیش خبرش را داده بود و امامان دیگر هم هر کدام به نحوی بشارت او را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راه شناخت هر کس،از ناحیه پدر اوست؛یعنی باید پدر شناخته شده باشد تا پسر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توجّه به این سه نکته،شیعیان برای شناخت امامشان نیاز به دلائل بیشتری بر امامت حضرت حسن بن علی العسکری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مهم شناخت امام،کرامات و کارهای خارق العاده‌ای است که مردم عادی از انجام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امام حسن عسکری بیش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کرامات و گزارش‌های غیبی در کتب گوناگون نقل شده که به تعداد کمی از آن‌ها در این‌جا و در درس بعد اشاره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امام حسن عسکری نشستم؛وقتی از نزدیک من عبور می‌کرد،پیش رفتم و از فقر و نیازم شکایت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و درخواست کمک نمودم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یک درهم بیشتر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و شام نیز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سوگند دروغ به نام خدا می‌خوری؟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دویست دینار زیر خاک پنهان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سخن را به سبب این‌که چیزی به تو ندهم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همراه خود داری،به اسماعیل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صد دینار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هرگاه احتیاج زیاد به آن دینارهایی که در زیر خاک پنهان کرده‌ای پیدا کردی،از آن‌ها محروم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حسن فرموده بود،اتفاق افتاد؛زیرا دویست دینار در زیر خاک پنهان کرده بودم تا برای آینده‌ام پس‌اندازی باشد؛مدتی گذشت و نیاز شدیدی به آن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تا آن‌ها را از زیر خاک بیرون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کنار زدم و دیدم از پول‌ها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معلوم شد پسرم اطلاع پیدا کرده و پول‌ها را از آن‌جا برداشته و فرار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پول‌ها به دستم نرسید و طبق فرموده امام علیه السّلام در حال نیاز شدید از آن‌ها محروم شدم</w:t>
      </w:r>
      <w:r>
        <w:rPr>
          <w:rFonts w:eastAsia="IRNazanin" w:cs="IRNazanin"/>
          <w:color w:val="111111"/>
          <w:sz w:val="28"/>
          <w:szCs w:val="28"/>
          <w:rtl w:val="true"/>
          <w:lang w:bidi="fa-IR"/>
        </w:rPr>
        <w:t>.</w:t>
      </w:r>
      <w:bookmarkStart w:id="34" w:name="pg13598_330288"/>
    </w:p>
    <w:p>
      <w:pPr>
        <w:pStyle w:val="Heading3"/>
        <w:numPr>
          <w:ilvl w:val="2"/>
          <w:numId w:val="1"/>
        </w:numPr>
        <w:rPr/>
      </w:pPr>
      <w:bookmarkStart w:id="35" w:name="__RefHeading___Toc167876_3830689328"/>
      <w:bookmarkStart w:id="36" w:name="_Toc13"/>
      <w:bookmarkEnd w:id="34"/>
      <w:bookmarkEnd w:id="35"/>
      <w:r>
        <w:rPr>
          <w:rtl w:val="true"/>
        </w:rPr>
        <w:t>پرسش</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در چه سالی و در چند سالگی به امامت رسیدند و دوران امامتشان چند سال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هادی علیه السّلام که بود و چرا او به امامت و جانشینی بعد از پدر نرسید؟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محمّد بن علی و حضرت حسن بن علی همانند کدام جریان در تاریخ زندگان اهل بیت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مورد شک و تردید مردم درباره امامت خودشان چه فرمودند؟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ناشناخته ماندن امام عسکری علیه السّلام در میان مردم به عنوان امام و جانشین پیامبر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بیشتر شناخته شدن امام عسکری علیه السّلام در میان مردم 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شیعیان در زمان امام حسن عسکری علیه السّلام نیاز به دلایل بیشتری برای شناخت امامشان داشتند؟</w:t>
      </w:r>
      <w:bookmarkStart w:id="37" w:name="pg13598_330289"/>
    </w:p>
    <w:p>
      <w:pPr>
        <w:pStyle w:val="Heading2"/>
        <w:numPr>
          <w:ilvl w:val="1"/>
          <w:numId w:val="1"/>
        </w:numPr>
        <w:rPr/>
      </w:pPr>
      <w:bookmarkStart w:id="38" w:name="__RefHeading___Toc167878_3830689328"/>
      <w:bookmarkStart w:id="39" w:name="_Toc14"/>
      <w:bookmarkEnd w:id="37"/>
      <w:bookmarkEnd w:id="38"/>
      <w:r>
        <w:rPr>
          <w:rtl w:val="true"/>
        </w:rPr>
        <w:t>درس سوم</w:t>
      </w:r>
      <w:r>
        <w:rPr>
          <w:rtl w:val="true"/>
        </w:rPr>
        <w:t xml:space="preserve">: </w:t>
      </w:r>
      <w:r>
        <w:rPr>
          <w:rtl w:val="true"/>
        </w:rPr>
        <w:t>کراماتی دیگر از امام حسن عسکری علیه السّلام</w:t>
      </w:r>
      <w:bookmarkEnd w:id="39"/>
    </w:p>
    <w:p>
      <w:pPr>
        <w:pStyle w:val="Heading3"/>
        <w:numPr>
          <w:ilvl w:val="2"/>
          <w:numId w:val="1"/>
        </w:numPr>
        <w:rPr/>
      </w:pPr>
      <w:bookmarkStart w:id="40" w:name="__RefHeading___Toc167880_3830689328"/>
      <w:bookmarkStart w:id="41" w:name="_Toc15"/>
      <w:bookmarkEnd w:id="40"/>
      <w:r>
        <w:rPr>
          <w:rtl w:val="true"/>
        </w:rPr>
        <w:t>اشاره</w:t>
      </w:r>
      <w:bookmarkEnd w:id="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همه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امام حسن عسکری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شنیدم حضرت با غلامان ترک و رومی و بلغاری به زبان خودشان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می‌کردم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در مدینه به دنیا آمده و درکودکی در آن‌جا بوده و تا هنگام رحلت پدرش،به جایی نرفته و کسی او را ندیده؛پس چگونه به زبان‌های مختلف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فکر بودم که ناگاه حضرت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حجّت خود را در همه چیز بر سایر مردم امتیاز داده و آگاهی به زبان‌ها،شناخت نسب‌ها،مرگ‌ها و حوادث آینده را به او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نبود،بین حجّت خدا و سایر مردم فرقی نبود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نزدیک امام بود،به امام حسن عسکری علیه السّلام نامه نوشتم که سخت به فقر و تهیدستی مبتلا هستم و روزگار،اموالم را از دستم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نامه‌ام توسط ابوهاشم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به تو،خداوند تو را ثروتمند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پسرعمویت یحیی بن حمزه از دنیا رفت و صدهزار درهم از او به‌جا مانده و چون ورثه‌ای ندارد،آن مبلغ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کن و بر تو باد میانه‌روی و براستی از اسراف دوری کن که از کارهای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ابوهاشم نامه را به من</w:t>
      </w:r>
    </w:p>
    <w:p>
      <w:pPr>
        <w:pStyle w:val="BookText"/>
        <w:rPr/>
      </w:pPr>
      <w:r>
        <w:rPr>
          <w:rFonts w:ascii="IRNazanin" w:hAnsi="IRNazanin" w:eastAsia="IRNazanin"/>
          <w:color w:val="111111"/>
          <w:sz w:val="28"/>
          <w:sz w:val="28"/>
          <w:szCs w:val="28"/>
          <w:rtl w:val="true"/>
          <w:lang w:bidi="fa-IR"/>
        </w:rPr>
        <w:t>داد،خبر فوت پسرعمویم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پیک،حواله‌هایی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مبلغ صدهزار درهم به من رساند و به طور کلی از فقر و تهی‌دستی نجات یافتم و همان‌گونه که آقایم امام حسن عسکری فرموده بود،بی‌نیاز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استجابت دعا،و خبر از حادثه پشت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عسکری علیه السّلام در ضمن نامه‌ای تقاضا کردم در مورد شفای درد یکی از چشم‌هایم دعا کند؛زیرا یک چشمم کور شده و چشم دیگرم به شدت درد می‌کرد و نزدیک بود آن هم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چشمت را برای تو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دعای آن حضرت موجب شفای چشمم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آخر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وَ احْسَنَ ثَوابَکَ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اجر و پاداش نیک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میان عرب به عنوان تسلیت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سخن امام علیه السّلام،نگران و غمگین شدم و نمی‌دانستم چه کسی از خویشانم مرده که امام علیه السّلام مرا تسلیت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خبر آوردند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به راز تسلیت امام علیه السّلام آگاه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 از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حسن عسکری علیه السّلام برای رفتن به صحرا،بر مرکب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بر مرکب او سوار شدم و با هم راه می‌پیمودیم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ناگاه به خاطرم آمد که قرضی دارم و وقت ادای آن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با دست خالی،چگونه آن را بپردازم؛ناگاه امام حسن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روی زین خم شد و با تازیانه خود،خطی بر زمین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 و بردار و بپوشان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شدم و قطعه‌ای طلا که بر زمین افتاده بود را برداشته و آن را در میان کفش خود پنهان نمودم و سوار شدم و به راه خود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به سرم آمد که اگر این قطعه طلا برای همه قرضم کافی شد،آن را پرداخت می‌کنم؛وگرنه طلبکار را به همین مقدار راضی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داشتم مخارج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لباس و نیازهای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حضرت رو به من کرد و برای بار دوم به جانب زمین خم شد و مانند بار اول با تازیانه‌اش بر زمین خطی کشید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 و بردار و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شدم و قطعه‌ای نقره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در کفش دیگر خود مخفی کردم و به راه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به خانه خود بازگشت و من نیز به خانه‌ام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و قیمت آن قطعه طلا را حساب کردم و دیدم با مقدار قرضم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مخارج زمستان را به طور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حد تنگی و سختی و نه اسراف و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نمودم و قیمت قطعه دوم را نیز حساب کردم و دیدم آن نیز با مقدار مخارج زمستانم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عجیب نصرانی به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یکی از خلفای عباسی،شخصی مسیحی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منشی و نویسنده،کار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قیصر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محضر امام حسن عسکری علیه السّلام در شهر سامراء بودم که ناگاه یکی از درباریان به محضر آن حضرت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ما انوش نصرانی تصمیم دارد دو پسرش را تطهیر کند و از ما خواسته تا از شما تقاضا کنیم به خانه او تشریف بیاورید و برای سلامتی و طول عمر پسرانش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شما را به زحمت اندازیم،اما انوش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به دعای وجود باقی‌مانده نبوت و رسالت،تبرک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که مسیحیان را نسبت به حق ما آگاه‌تر و آشناتر از مسلمانان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دستور داد تا اسب را زین کردند و سوار بر آن شد و با هم به سوی خانه انوش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درِ خانه او رسیدیم،او با سر و پای برهنه،در حالی که کشیشان و راهبان و علمای برجسته مسیحی اطرافش را گرفته بودند و انجیل را به گردنش آویخته بود،به استقبال امام علیه السّلام شتافت و در کنار در،با امام علیه السّلام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این کتابی که تو از ما به آن آشناتر و آگاه‌تری قسم می‌دهم گناه ما را به سبب زحمتی که به شما دادیم،ببخشی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عیسی بن مریم علیه السّلام و به حق کتاب انجیل که از نزد خدا بر مسیح نازل شده،تقاضای ما از خلیفه برای دعوت شما به این‌جا فقط به این سبب بود که ما شما را در کتاب انجیل،مانند حضرت مسیح علیه السّلام در پیشگاه خدا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وارد خانه انوش نصرانی شد؛در حالی که دو پسرش در بستر خوابیده بودند و حاضران ایستاده،نگاه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انوش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پسرانت برای تو باقی می‌ماند و دیگری پس از سه روز از دنیا می‌رود و این پسری که باقی می‌ماند،اسلام را می‌پذیرد و از ما خاندان رسالت پیروی و ولایت ما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سخن تو حق است؛این‌که فرمودی،یک پسرم باقی می‌ماند و پیرو شما می‌شود،مرگ پسر دیگرم را برایم آسان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کشیشان حاضر به انوش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خودت مسلمان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امام حسن علیه السّلام می‌داند که من مسلمانم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سخن او را تصدیق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نمی‌گفتند که ما به وفات پسرت خبر دادیم،ولی او فوت نکرد،از درگاه خدا طول عمر او را درخواست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خواسته تو،چیز دیگری نمی‌خواهم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قصیر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خدا،همان پسر بعد از سه روز مُرد و پسر دیگر بعد از یک سال مسلمان شد و با ما تا آخر عمر،ملازم خانه امام حسن عسکری علیه السّلام گردید</w:t>
      </w:r>
      <w:r>
        <w:rPr>
          <w:rFonts w:eastAsia="IRNazanin" w:cs="IRNazanin"/>
          <w:color w:val="111111"/>
          <w:sz w:val="28"/>
          <w:szCs w:val="28"/>
          <w:rtl w:val="true"/>
          <w:lang w:bidi="fa-IR"/>
        </w:rPr>
        <w:t>.</w:t>
      </w:r>
      <w:bookmarkStart w:id="42" w:name="pg13598_330293"/>
    </w:p>
    <w:p>
      <w:pPr>
        <w:pStyle w:val="Heading3"/>
        <w:numPr>
          <w:ilvl w:val="2"/>
          <w:numId w:val="1"/>
        </w:numPr>
        <w:rPr/>
      </w:pPr>
      <w:bookmarkStart w:id="43" w:name="__RefHeading___Toc167882_3830689328"/>
      <w:bookmarkStart w:id="44" w:name="_Toc16"/>
      <w:bookmarkEnd w:id="42"/>
      <w:bookmarkEnd w:id="43"/>
      <w:r>
        <w:rPr>
          <w:rtl w:val="true"/>
        </w:rPr>
        <w:t>پرسش</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به خدمت‌گزارشان درباره ویژگی‌های امام چه فرمودند؟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 جایگاه امام حسن عسکری را در کتاب انجیل چگونه یافته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درباره یکی از دو پسر انوش نصرانی چه پیش‌گویی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کرامات امام حسن عسکری علیه السّلام از چه نوعی بود؟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از کرامات امام حسن عسکری علیه السّلام را بنویسید</w:t>
      </w:r>
      <w:r>
        <w:rPr>
          <w:rFonts w:eastAsia="IRNazanin" w:cs="IRNazanin"/>
          <w:color w:val="111111"/>
          <w:sz w:val="28"/>
          <w:szCs w:val="28"/>
          <w:rtl w:val="true"/>
          <w:lang w:bidi="fa-IR"/>
        </w:rPr>
        <w:t>.</w:t>
      </w:r>
      <w:bookmarkStart w:id="45" w:name="pg13598_330294"/>
    </w:p>
    <w:p>
      <w:pPr>
        <w:pStyle w:val="Heading2"/>
        <w:numPr>
          <w:ilvl w:val="1"/>
          <w:numId w:val="1"/>
        </w:numPr>
        <w:rPr/>
      </w:pPr>
      <w:bookmarkStart w:id="46" w:name="__RefHeading___Toc167884_3830689328"/>
      <w:bookmarkStart w:id="47" w:name="_Toc17"/>
      <w:bookmarkEnd w:id="45"/>
      <w:bookmarkEnd w:id="46"/>
      <w:r>
        <w:rPr>
          <w:rtl w:val="true"/>
        </w:rPr>
        <w:t>درس چهارم</w:t>
      </w:r>
      <w:r>
        <w:rPr>
          <w:rtl w:val="true"/>
        </w:rPr>
        <w:t xml:space="preserve">: </w:t>
      </w:r>
      <w:r>
        <w:rPr>
          <w:rtl w:val="true"/>
        </w:rPr>
        <w:t>حوزه علمی امام حسن عسکری علیه السّلام</w:t>
      </w:r>
      <w:bookmarkEnd w:id="47"/>
    </w:p>
    <w:p>
      <w:pPr>
        <w:pStyle w:val="Heading3"/>
        <w:numPr>
          <w:ilvl w:val="2"/>
          <w:numId w:val="1"/>
        </w:numPr>
        <w:rPr/>
      </w:pPr>
      <w:bookmarkStart w:id="48" w:name="__RefHeading___Toc167886_3830689328"/>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حضرت امام حسن عسکری علیه السّلام هر چند از دوران کودکی در میان لشکرگاه بنی‌عباس در سامراء به سر می‌برد و در دوران امامتش کاملاً تحت نظر بود،اما علاقه‌مندان و دوستداران اهل بیت در هر فرصتی خود را به شهر سامراء که شهری نظامی بود و مردم آن غالباً به اهل بیت پیامبر علاقه‌ای نداشتند،می‌رساندند و از آن حضرت بهره‌های علمی می‌بردند؛به‌طوری که بیش از یکصد نفر به عنوان شاگردان امام از ایشان روایاتی را نقل کرده و از بحث‌ها و مناظره‌های کتبی و شفاهی آن حضرت استفاده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نمونه‌هایی از این گفت‌وگوهای علمی اشاره می‌شود</w:t>
      </w:r>
      <w:r>
        <w:rPr>
          <w:rFonts w:eastAsia="IRNazanin" w:cs="IRNazanin"/>
          <w:color w:val="111111"/>
          <w:sz w:val="28"/>
          <w:szCs w:val="28"/>
          <w:rtl w:val="true"/>
          <w:lang w:bidi="fa-IR"/>
        </w:rPr>
        <w:t>.</w:t>
      </w:r>
    </w:p>
    <w:p>
      <w:pPr>
        <w:pStyle w:val="Heading3"/>
        <w:numPr>
          <w:ilvl w:val="2"/>
          <w:numId w:val="1"/>
        </w:numPr>
        <w:rPr/>
      </w:pPr>
      <w:bookmarkStart w:id="50" w:name="__RefHeading___Toc167888_3830689328"/>
      <w:bookmarkStart w:id="51" w:name="_Toc19"/>
      <w:bookmarkEnd w:id="50"/>
      <w:r>
        <w:rPr>
          <w:rtl w:val="true"/>
        </w:rPr>
        <w:t>نظر امام حسن عسکری علیه السّلام درباره ولایت فقیه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دانشمند و عالم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سرپرستی عالم دین بر امور مادی و معنوی جامعه،در زمانی که مردم به امامی معصوم،از اهل بیت پیامبر دسترسی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دوآیه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سوره بقره را چنین تفسیر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یهود و نصارا عوامانی هستند که کتاب خدا را جز یک مشت خیالات و آرزوها نمی‌دانند و تنها به پندارهایشان دل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عالمانی که نوشته‌ای با دست خود می‌نویسند،سپس می‌گویند این از طرف خداست،تا آن را به</w:t>
      </w:r>
    </w:p>
    <w:p>
      <w:pPr>
        <w:pStyle w:val="BookText"/>
        <w:rPr/>
      </w:pPr>
      <w:r>
        <w:rPr>
          <w:rFonts w:ascii="IRNazanin" w:hAnsi="IRNazanin" w:eastAsia="IRNazanin"/>
          <w:color w:val="111111"/>
          <w:sz w:val="28"/>
          <w:sz w:val="28"/>
          <w:szCs w:val="28"/>
          <w:rtl w:val="true"/>
          <w:lang w:bidi="fa-IR"/>
        </w:rPr>
        <w:t>بهای کم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از آن‌چه با دست خود نوشتند و وای بر آنان از آن‌چه در این راه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تفسیر دوآیه فوق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کسی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است؛یعنی همان‌گونه که انسان هنگام خروج از رحم مادر،هیچ چیز نمی‌داند،بعضی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هیچ چیز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چیزی بنویسند و نه می‌توانند چیزی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از کتاب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نمی‌دانند و تشخیص نمی‌دهند که فرق کتابی که از آسمان نازل می‌شود با آن کتاب دروغین که به خدا نسبت می‌دهند،چیست؟آن‌ها فقط آن‌چه را که رؤسایشان از تکذیب رسول خدا صلّی الله علیه و آله و امیرمؤمنان علی علیه السّلام برای آن‌ها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پنداری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می‌پندارند و آن را کتاب آسمانی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 از رؤسایشان تقلید می‌کنند؛در حالی که تقلید از آن‌ها برایشان حرام است؛زیرا تقلید از عالم خائنی که کتاب خدا را تحریف کرده و آن‌چه در آن است،خلاف آن را بیان می‌کند،حرام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پس از تلاوت‌آیه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یهود،اوصافی را برای حضرت محمد ذکر کردند که خلاف 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پیامبری که در آخرالزمان خواهد آمد این است که بلندقامت و بدنش بسیار بزرگ و شکمش برآمده و مویش به رنگی میان قرمز و زرد است؛اما همه آن اوصاف،دروغ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رؤسای یهود از این خلاف‌گویی‌ها این بود که ریاستشان بر عوام باقی بماند و منافعشان در نزد عوام،و امر و نهی نسبت به عوام و خدمتکاری عوام برای آن‌ها ادامه یابد و مردم را از گرویدن به پیامبر اسلام صلّی الله علیه و آله و علی علیه السّلام و خاندان و یاران مخصوصش باز دارند؛زیرا اگر آن عوام مسلمان شوند،تحت فرمان پیامبر اسلام صلّی الله علیه و آله در می‌آیند و نماز می‌خوانند و جهاد می‌کنند و خمس و زکات می‌دهند و در نتیجه از زیر فرمان رؤسای یهود و نصارا خارج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مطالب تحریف شده و وارونه جلوه دادن حقایق و ذکر صفات ساختگی برای پیامبر آخرالزمان،می‌خواهند عوام را از پیروی اسلام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عوام یهود،چیزی از کتابشان جز آنچه از علمایشان شنیده‌اند نمی‌دانند و راهی جز آن ندارند،بنابراین چرا خداوند آن‌ها را به خاطر تقلید از علمایشان سرزنش می‌کند؟آیا مگر عوام یهود،غیر از عوام ما هستند؟زیرا عوام ما هم از علمایشان تقلید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همان‌گونه که عوام ما در تقلید از علمایشان گناهکار نیستند،آن‌ها نیز نباید گنهکار باشند؛زیرا برای تحصیل احکام راهی جز تقلید از علما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عوام و علمای ما با عوام و علمای یهود از یک جهت فرق است و از یک جهت با هم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موردی که مساویند،از این رو است که خداوند عوام ما را نیز سرزنش کرده که چرا از علمای ناصالح تقلید می‌کنید؛چنان‌که عوام یهود را سرزنش نموده و امّا در موردی که بین عوام و علمای ما با عوام و علمای یهود فرق است،آن‌جاست که عوام ما به دنبال علمای صالح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یهود علمایشان را به دروغ آشکار،خوردن مال حرام و رشوه می‌شناختند و می‌دانستند که احکام واجب دین را با درخواست دیگران تغییر می‌دهند و اگر به کسی تعصب می‌ورزیدند،حقوق دیگری را به خاطر او ضایع می‌کردند و حتی از اموال دیگران به او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یهود می‌دانستند که آنان گناهانی را مرتکب می‌شوند و کسی که چنین کارهایی می‌کند فاسق است و نمی‌شود او واسطه بین خدا و خلق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بود که خداوند آن‌ها را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کسی از عوام ما از چنان فقهای ناصالحی تقلید کند،همانند یهودیانی است که خداوند آن‌ها را به خاطر تقلید از فقیهان ناصالحشان،سرزنش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از فقها که از گناه دوری کرده و نگهبان دین خود و مخالف هوس‌های خویش و مطیع مولایش باشد،بر همه عوام لازم است که از او تقلید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صفاتی را بعضی از فقهای شیعه دارند،نه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بعد از شرح صفات فقهای صالح و ناصالح و هشدار به عوام که مراقب باشند از فقهای گمراه دوری نموده و از فقهای صالح تقلید کنند،سخنان گهربار و ژرف خود را با این حدیث به پایان 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امیرمؤمنان 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امامان هدایت‌گر و چراغ‌های تابان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خلق خدا چه کسانی هستند؟</w:t>
      </w:r>
    </w:p>
    <w:p>
      <w:pPr>
        <w:pStyle w:val="BookText"/>
        <w:rPr/>
      </w:pPr>
      <w:r>
        <w:rPr>
          <w:rFonts w:ascii="IRNazanin" w:hAnsi="IRNazanin" w:eastAsia="IRNazanin"/>
          <w:color w:val="111111"/>
          <w:sz w:val="28"/>
          <w:sz w:val="28"/>
          <w:szCs w:val="28"/>
          <w:rtl w:val="true"/>
          <w:lang w:bidi="fa-IR"/>
        </w:rPr>
        <w:t>امیرمؤمنان علی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صالح باشند و راه درست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خلق خدا بعد از ابلیس و فرعون و نمرود و بعد از آنان که نام و لقب شما را بر خود نهاده‌اند و جایگاه شما را غصب نموده و در جایگاه شما نشسته‌اند،چه کسی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فاسد گردند و آن‌ها که آشکار کننده باطل‌ها و کتمان کننده حقایق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همین دسته از علما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لعنت می‌کند و همه لعنت کنندگان نیز آن‌ها را لعن می‌کنند</w:t>
      </w:r>
      <w:r>
        <w:rPr>
          <w:rFonts w:eastAsia="IRNazanin" w:cs="IRNazanin"/>
          <w:color w:val="111111"/>
          <w:sz w:val="28"/>
          <w:szCs w:val="28"/>
          <w:rtl w:val="true"/>
          <w:lang w:bidi="fa-IR"/>
        </w:rPr>
        <w:t xml:space="preserve">». </w:t>
      </w:r>
      <w:r>
        <w:rPr>
          <w:rStyle w:val="FootnoteAnchor"/>
          <w:rtl w:val="true"/>
        </w:rPr>
        <w:footnoteReference w:id="4"/>
      </w:r>
      <w:bookmarkStart w:id="52" w:name="pg13598_330298"/>
    </w:p>
    <w:p>
      <w:pPr>
        <w:pStyle w:val="Heading3"/>
        <w:numPr>
          <w:ilvl w:val="2"/>
          <w:numId w:val="1"/>
        </w:numPr>
        <w:rPr/>
      </w:pPr>
      <w:bookmarkStart w:id="53" w:name="__RefHeading___Toc167890_3830689328"/>
      <w:bookmarkStart w:id="54" w:name="_Toc20"/>
      <w:bookmarkEnd w:id="52"/>
      <w:bookmarkEnd w:id="53"/>
      <w:r>
        <w:rPr>
          <w:rtl w:val="true"/>
        </w:rPr>
        <w:t>پرسش</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حسن عسکری علیه السّلام چرا عوام یهود مستحق مذمّت از سوی خداوند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علی بن ابی‌طالب علیه السّلام بهترین خلق خدا بعد از امامان چه کسانی هستند؟بدترین خلق خدا چه کسانی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صادق علیه السّلام از چه جهت بین عوام یهود و علمایشان و عوام مسلمان و علمایشان فرق و از چه جهت تساوی برقرار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شهر سامراء چه بود؟دوستداران اهل بیت علیهم السّلام چگونه از امام علیه السّلام بهره علمی می‌گرفتند؟</w:t>
      </w:r>
      <w:bookmarkStart w:id="55" w:name="pg13598_330299"/>
    </w:p>
    <w:p>
      <w:pPr>
        <w:pStyle w:val="Heading2"/>
        <w:numPr>
          <w:ilvl w:val="1"/>
          <w:numId w:val="1"/>
        </w:numPr>
        <w:rPr/>
      </w:pPr>
      <w:bookmarkStart w:id="56" w:name="__RefHeading___Toc167892_3830689328"/>
      <w:bookmarkStart w:id="57" w:name="_Toc21"/>
      <w:bookmarkEnd w:id="55"/>
      <w:bookmarkEnd w:id="56"/>
      <w:r>
        <w:rPr>
          <w:rtl w:val="true"/>
        </w:rPr>
        <w:t>درس پنجم</w:t>
      </w:r>
      <w:r>
        <w:rPr>
          <w:rtl w:val="true"/>
        </w:rPr>
        <w:t xml:space="preserve">: </w:t>
      </w:r>
      <w:r>
        <w:rPr>
          <w:rtl w:val="true"/>
        </w:rPr>
        <w:t>پیشگیری از گمراهی</w:t>
      </w:r>
      <w:bookmarkEnd w:id="57"/>
    </w:p>
    <w:p>
      <w:pPr>
        <w:pStyle w:val="Heading3"/>
        <w:numPr>
          <w:ilvl w:val="2"/>
          <w:numId w:val="1"/>
        </w:numPr>
        <w:rPr/>
      </w:pPr>
      <w:bookmarkStart w:id="58" w:name="__RefHeading___Toc167894_3830689328"/>
      <w:bookmarkStart w:id="59" w:name="_Toc22"/>
      <w:bookmarkEnd w:id="58"/>
      <w:r>
        <w:rPr>
          <w:rtl w:val="true"/>
        </w:rPr>
        <w:t>اشاره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اهل عراق بود که مردم او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فیلسوف که اسلام را قبول نداشت،تصمیم گرفت کتابی درباره تناقضات قرآن بنویسد؛زیرا گمان می‌کرد بعضی ازآیات قرآن با بعضی دیگر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شاگردانش به حضور امام حسن عسکری علیه السّلام آمد و ماجرا را به اطلاع آن حضرت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یک مرد هوشمند و رشید نیست تا با استدلال و منطق محکم،استاد شما،کِنْدی را از نوشتن چنان کتابی باز دارد و او را پشیمان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شاگردان او هستیم و از نظر علمی نمی‌توانیم او را قانع کرده و از عقیده‌اش منصرف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به توبگویم،به او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سخنی را به تو می‌آموزم؛نزد او برو و چند روز او را در این کاری که شروع کرده کمک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او دوست و همدم شدی،به او بگو سؤالی به نظرم رسیده که می‌خواهم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نازل کننده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bookmarkStart w:id="60" w:name="pg13598_330300"/>
    </w:p>
    <w:p>
      <w:pPr>
        <w:pStyle w:val="BookText"/>
        <w:rPr/>
      </w:pPr>
      <w:bookmarkEnd w:id="60"/>
      <w:r>
        <w:rPr>
          <w:rFonts w:ascii="IRNazanin" w:hAnsi="IRNazanin" w:eastAsia="IRNazanin"/>
          <w:color w:val="111111"/>
          <w:sz w:val="28"/>
          <w:sz w:val="28"/>
          <w:szCs w:val="28"/>
          <w:rtl w:val="true"/>
          <w:lang w:bidi="fa-IR"/>
        </w:rPr>
        <w:t>نزد تو آید،آیا ممکن است که بگوید مراد من از معانی این‌آیات،غیر از آن معانی است که تو از آن‌آیات فهمیده‌ای؟کِنْدی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می‌دانی،شاید مراد خدا ازآیات قرآن،غیر از آن معانی باشد که تو فهمیده‌ای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نزد استاد اسحاق رفت و مدتی او را در تألیف آن کتاب یاری کرد و با او همدم شد تا این‌که روزی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خدا،غیر از این معانی را که تو ازآیات قرآن فهمیده‌ای،اراده کرده باشد؟</w:t>
      </w:r>
    </w:p>
    <w:p>
      <w:pPr>
        <w:pStyle w:val="BookText"/>
        <w:rPr/>
      </w:pPr>
      <w:r>
        <w:rPr>
          <w:rFonts w:ascii="IRNazanin" w:hAnsi="IRNazanin" w:eastAsia="IRNazanin"/>
          <w:color w:val="111111"/>
          <w:sz w:val="28"/>
          <w:sz w:val="28"/>
          <w:szCs w:val="28"/>
          <w:rtl w:val="true"/>
          <w:lang w:bidi="fa-IR"/>
        </w:rPr>
        <w:t>استاد فکری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خود را دوباره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سؤالش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آری،ممکن است خدا اراده معنایی غیر از معانی ظاهری‌آیات قرآن کرده باشد؛زیرا واژه‌ها،دارای 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 بدانم که این سخن را چه کسی به تو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دلم افتاد که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سؤالی بسیار مهم و سخنی بسیار عمیق است و بعید است چنین سخنی از تو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امام حسن عسکری علیه السّلام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مسائلی جز از خاندان رسالت شنیده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اسحاق کندی گفت آتش بیاورند و تمام آن‌چه را درباره تناقض‌آیات قرآن نوشته بود،به آتش کشید و نابود کرد</w:t>
      </w:r>
      <w:r>
        <w:rPr>
          <w:rFonts w:eastAsia="IRNazanin" w:cs="IRNazanin"/>
          <w:color w:val="111111"/>
          <w:sz w:val="28"/>
          <w:szCs w:val="28"/>
          <w:rtl w:val="true"/>
          <w:lang w:bidi="fa-IR"/>
        </w:rPr>
        <w:t>.</w:t>
      </w:r>
    </w:p>
    <w:p>
      <w:pPr>
        <w:pStyle w:val="Heading3"/>
        <w:numPr>
          <w:ilvl w:val="2"/>
          <w:numId w:val="1"/>
        </w:numPr>
        <w:rPr/>
      </w:pPr>
      <w:bookmarkStart w:id="61" w:name="__RefHeading___Toc167896_3830689328"/>
      <w:bookmarkStart w:id="62" w:name="_Toc23"/>
      <w:bookmarkEnd w:id="61"/>
      <w:r>
        <w:rPr>
          <w:rtl w:val="true"/>
        </w:rPr>
        <w:t>درس اخلاق و حقوق</w:t>
      </w:r>
      <w:bookmarkEnd w:id="62"/>
    </w:p>
    <w:p>
      <w:pPr>
        <w:pStyle w:val="BookText"/>
        <w:rPr/>
      </w:pPr>
      <w:r>
        <w:rPr>
          <w:rFonts w:ascii="IRNazanin" w:hAnsi="IRNazanin" w:eastAsia="IRNazanin"/>
          <w:color w:val="111111"/>
          <w:sz w:val="28"/>
          <w:sz w:val="28"/>
          <w:szCs w:val="28"/>
          <w:rtl w:val="true"/>
          <w:lang w:bidi="fa-IR"/>
        </w:rPr>
        <w:t>امام حسن عسکری علیه السّلام در حوزه علمیه خود علاوه بر تدریس فقه و معارف اسلامی درس اخلاق و حقوق را نیز به شاگردانش می‌آموخت و آن‌ها را به آداب حقوق از دیدگاه تشیع راستین آشنا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نمونه‌ای از این درس‌ها از مکتب آن امام بزرگوار توجّه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سراپا به بیانات امام حسن علیه السّلام گوش فرا داده بودند و آن حضرت چنین تدریس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بهتر از همه،حقوق برادران دینی خود را می‌شناسد و نیازهای آن‌ها را تأمین می‌کند،در پیش‌گاه خدا گرامی‌تر از دیگران است و کسی که در دنیا در برابر برادران دینیش تواضع کند،او در پیش‌گاه خدا از انسان‌های راستین و از شیعیان حقیقی امیرمؤمنان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پسری که از برادران دینی علی علیه السّلام بودند،به خانه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برخاست و استقبال و احترامشان کرد و آن‌ها را در بالای مجلس نشاند و خود روبه‌روی آن‌ها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غذا حاضر کردند و آن دو نفر از آن غذا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قنبر غلام علی علیه السّلام ظرف آب و لگنی چوبی و حوله آورد تا دست آن‌ها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علی علیه السّلام ظرف آب را گرفت تا بر دست آن مرد مهمان آب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قبول نمی‌کرد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می‌شود،شما آب نریزید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که خدا بنگرد تو با آن مقام بر دست من آب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دست‌هایت را با آبی که می‌ریزیم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می‌بیند که برادر دینی‌ات بدون برتری‌طلبی و اظهار برتری،به تو خدمت می‌کند و منظورش از این خدمت آن است که در بهشت،به اندازه ده برابر دنیا او را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نشست و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عظیم خودم بر تو که آن را شناخته‌ای و مرا به افتخار خدمت‌گزاری تو رسانده،با کمال آرامش بنشین و دستت را بشوی که اگر قنبر دست تو را می‌شست،همان‌گونه می‌نشستی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همان‌گونه نشست و علی علیه السّلام آب ریخت و دست او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فراغ،آن حضرت ظرف آب را به پسرش محمّد حنفیه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این مرد،تنها نزد من بود،دستش را می‌شستم،ولی چون با پدرش همراه است،خداوند دوست ندارد بین پدر و پسر به طور مساوی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دست پدر را شست و اینک تو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پسر این مرد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دستور پدر بزرگوارش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پس از بیان این ماجرای زیبا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امور حقوقی،این‌گونه از علی علیه السّلام پیروی کند،شیعه حقیقی است</w:t>
      </w:r>
      <w:r>
        <w:rPr>
          <w:rFonts w:eastAsia="IRNazanin" w:cs="IRNazanin"/>
          <w:color w:val="111111"/>
          <w:sz w:val="28"/>
          <w:szCs w:val="28"/>
          <w:rtl w:val="true"/>
          <w:lang w:bidi="fa-IR"/>
        </w:rPr>
        <w:t>».</w:t>
      </w:r>
      <w:bookmarkStart w:id="63" w:name="pg13598_330302"/>
    </w:p>
    <w:p>
      <w:pPr>
        <w:pStyle w:val="Heading3"/>
        <w:numPr>
          <w:ilvl w:val="2"/>
          <w:numId w:val="1"/>
        </w:numPr>
        <w:rPr/>
      </w:pPr>
      <w:bookmarkStart w:id="64" w:name="__RefHeading___Toc167898_3830689328"/>
      <w:bookmarkStart w:id="65" w:name="_Toc24"/>
      <w:bookmarkEnd w:id="63"/>
      <w:bookmarkEnd w:id="64"/>
      <w:r>
        <w:rPr>
          <w:rtl w:val="true"/>
        </w:rPr>
        <w:t>امام حسن عسکری علیه السّلام در برابر صوفیان</w:t>
      </w:r>
      <w:bookmarkEnd w:id="65"/>
    </w:p>
    <w:p>
      <w:pPr>
        <w:pStyle w:val="BookText"/>
        <w:rPr/>
      </w:pPr>
      <w:r>
        <w:rPr>
          <w:rFonts w:ascii="IRNazanin" w:hAnsi="IRNazanin" w:eastAsia="IRNazanin"/>
          <w:color w:val="111111"/>
          <w:sz w:val="28"/>
          <w:sz w:val="28"/>
          <w:szCs w:val="28"/>
          <w:rtl w:val="true"/>
          <w:lang w:bidi="fa-IR"/>
        </w:rPr>
        <w:t>اوضاع اقتصادی مسلمانان در صدر اسلام خوب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 مانند امیر مؤمنان علی علیه السّلام از نظر لباس،غذا و مسکن در سطح بسیار پایین و ساده‌ای می‌زیستند تا بر مستمندان سخت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اوضاع اقتصادی مسلمانان از عصر امام باقر علیه السّلام و امام صادق علیه السّلام به بعد،خوب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امامان علیهم السّلام در حد متوسط،از لباس و غذا و مسکن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صوفی و صوفی‌منش به خیال این‌که از نظر اسلام همیشه باید لباس کهنه و مندرس پوشید و در ساده‌ترین وضع زیست،برای خود مکتب خاصی درست کرده بودند و حتی به امامان علیهم السّلام اشکال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اشکال‌تراشی از عصر امام صادق علیه السّلام آشکار و تا عصر امام حسن عسکری علیه السّلام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بنیان‌گذران این عقیده انحرافی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اساس،یکی از این صوفی‌منش‌ها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حسن عسکری علیه السّلام آمد و وقتی لباس سفید امام علیه السّلام را در تنش دید،پیش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لباس نرم و زیبا می‌پوشد و آن‌گاه ما را به برادری و ایثار دعوت می‌کند و از پوشیدن لباس‌های نرم و لطیف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حالی که لبخند بر لب داشت،حرف دل کامل بن ابراهیم را خواند و آستینش را بالا زد و لباس سیاه و خشن زیر لباس رو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کامل بن ابراهیم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سیاه خشن که در زیر لباس‌هایم پوشیده‌ام،برای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نفسم ناز پرورده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لباس رو برای شما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امام علیه السّلام شرمنده شدم</w:t>
      </w:r>
      <w:r>
        <w:rPr>
          <w:rFonts w:eastAsia="IRNazanin" w:cs="IRNazanin"/>
          <w:color w:val="111111"/>
          <w:sz w:val="28"/>
          <w:szCs w:val="28"/>
          <w:rtl w:val="true"/>
          <w:lang w:bidi="fa-IR"/>
        </w:rPr>
        <w:t>.</w:t>
      </w:r>
      <w:bookmarkStart w:id="66" w:name="pg13598_330303"/>
    </w:p>
    <w:p>
      <w:pPr>
        <w:pStyle w:val="Heading3"/>
        <w:numPr>
          <w:ilvl w:val="2"/>
          <w:numId w:val="1"/>
        </w:numPr>
        <w:rPr/>
      </w:pPr>
      <w:bookmarkStart w:id="67" w:name="__RefHeading___Toc167900_3830689328"/>
      <w:bookmarkStart w:id="68" w:name="_Toc25"/>
      <w:bookmarkEnd w:id="66"/>
      <w:bookmarkEnd w:id="67"/>
      <w:r>
        <w:rPr>
          <w:rtl w:val="true"/>
        </w:rPr>
        <w:t>پرسش</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چگونه اسحق کندی فیلسوف عراق را از نوشتن کتابی در تناقضات قرآن بازداشت؟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درس اخلاقش به دو نکته مهم اخلاقی و اثر آن اشاره کرد؛آن‌ها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زمان امام باقر علیه السّلام به بعد امامان در حد متوسط از لباس و غذا و مسکن استفاده می‌کردند؟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صوفیه در استفاده از مواهب الهی چه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کامل بن ابراهیم به امام حسن عسکری علیه السّلام چه بود و امام علیه السّلام چه پاسخی به او دادند؟</w:t>
      </w:r>
      <w:bookmarkStart w:id="69" w:name="pg13598_330304"/>
    </w:p>
    <w:p>
      <w:pPr>
        <w:pStyle w:val="Heading2"/>
        <w:numPr>
          <w:ilvl w:val="1"/>
          <w:numId w:val="1"/>
        </w:numPr>
        <w:rPr/>
      </w:pPr>
      <w:bookmarkStart w:id="70" w:name="__RefHeading___Toc167902_3830689328"/>
      <w:bookmarkStart w:id="71" w:name="_Toc26"/>
      <w:bookmarkEnd w:id="69"/>
      <w:bookmarkEnd w:id="70"/>
      <w:r>
        <w:rPr>
          <w:rtl w:val="true"/>
        </w:rPr>
        <w:t>درس ششم</w:t>
      </w:r>
      <w:r>
        <w:rPr>
          <w:rtl w:val="true"/>
        </w:rPr>
        <w:t xml:space="preserve">: </w:t>
      </w:r>
      <w:r>
        <w:rPr>
          <w:rtl w:val="true"/>
        </w:rPr>
        <w:t>شیعه شدن ناصبی</w:t>
      </w:r>
      <w:bookmarkEnd w:id="71"/>
    </w:p>
    <w:p>
      <w:pPr>
        <w:pStyle w:val="Heading3"/>
        <w:numPr>
          <w:ilvl w:val="2"/>
          <w:numId w:val="1"/>
        </w:numPr>
        <w:rPr/>
      </w:pPr>
      <w:bookmarkStart w:id="72" w:name="__RefHeading___Toc167904_3830689328"/>
      <w:bookmarkStart w:id="73" w:name="_Toc27"/>
      <w:bookmarkEnd w:id="72"/>
      <w:r>
        <w:rPr>
          <w:rtl w:val="true"/>
        </w:rPr>
        <w:t>اشاره</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دشمن اهل بیت پیامبر و جانشینان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نفر دور هم جمع بودیم و از مقامات علمی و گزارش‌های غیبی حضرت امام حسن عسکری صحبت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ناصبی‌ها گفتار ما را به مسخره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نامه‌ای بدون مرکب برای او می‌نویسم؛اگر پاسخ مسائل من در آن نوشته را داد،حقانیت او را می‌پذیرم،وگرنه بر عقیده خود باقی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مسائل خود را روی برگه‌ای بدون مرکب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مسائل خود را در نامه‌هایی نوشتیم و خدمت آن حضرت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جواب نامه،پاسخ مسائل همه ما را داد و در برگه مربوط به آن مرد ناصبی،علاوه بر پرسش‌های او،نامش،و نام پدرش را نیز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فرد ناصبی جواب نامه‌اش را دید،حیرت‌زده شد؛به طوری که از هوش رفت و پس از به هوش آمدن،حقانیت امام و مقام عالی آن حضرت را تصدیق نمود و جزو پیروان او گردید</w:t>
      </w:r>
      <w:r>
        <w:rPr>
          <w:rFonts w:eastAsia="IRNazanin" w:cs="IRNazanin"/>
          <w:color w:val="111111"/>
          <w:sz w:val="28"/>
          <w:szCs w:val="28"/>
          <w:rtl w:val="true"/>
          <w:lang w:bidi="fa-IR"/>
        </w:rPr>
        <w:t>.</w:t>
      </w:r>
    </w:p>
    <w:p>
      <w:pPr>
        <w:pStyle w:val="Heading3"/>
        <w:numPr>
          <w:ilvl w:val="2"/>
          <w:numId w:val="1"/>
        </w:numPr>
        <w:rPr/>
      </w:pPr>
      <w:bookmarkStart w:id="74" w:name="__RefHeading___Toc167906_3830689328"/>
      <w:bookmarkStart w:id="75" w:name="_Toc28"/>
      <w:bookmarkEnd w:id="74"/>
      <w:r>
        <w:rPr>
          <w:rtl w:val="true"/>
        </w:rPr>
        <w:t>فلسفه تفاوت ارث زن و مرد</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فهفکی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اشکال‌تراشی‌های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معروف را دنبال می‌کرد،از امام حسن عسکری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 بیچاره در ارث،یک سهم و مرد دو سهم می‌برد؟آن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جهاد و</w:t>
      </w:r>
      <w:bookmarkStart w:id="76" w:name="pg13598_330305"/>
    </w:p>
    <w:p>
      <w:pPr>
        <w:pStyle w:val="BookText"/>
        <w:rPr/>
      </w:pPr>
      <w:bookmarkEnd w:id="76"/>
      <w:r>
        <w:rPr>
          <w:rFonts w:ascii="IRNazanin" w:hAnsi="IRNazanin" w:eastAsia="IRNazanin"/>
          <w:color w:val="111111"/>
          <w:sz w:val="28"/>
          <w:sz w:val="28"/>
          <w:szCs w:val="28"/>
          <w:rtl w:val="true"/>
          <w:lang w:bidi="fa-IR"/>
        </w:rPr>
        <w:t>مخارج همسر و 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نیست؛ولی این امور بر عهده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را ابن ابی العوجا از امام صادق علیه السّلام پرسیده بود و آن حضرت همین پاسخ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امام حسن عسکری علیه السّلام به من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آری،همان سؤال ابن ابی العوجا است و پاسخ ما امامان همه یکی است و بر زبان آخرین ما حکمی جاری می‌گردد که به زبان اولین ما جاری شده و نخستین فرد ما با آخرین نفر ما از نظر علم و امامت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فضل وبرتری پیامبر صلّی الله علیه و آله و امیرمؤمنان علی بن ابی‌طالب علیه السّلام در جای خود محفوظ است</w:t>
      </w:r>
      <w:r>
        <w:rPr>
          <w:rFonts w:eastAsia="IRNazanin" w:cs="IRNazanin"/>
          <w:color w:val="111111"/>
          <w:sz w:val="28"/>
          <w:szCs w:val="28"/>
          <w:rtl w:val="true"/>
          <w:lang w:bidi="fa-IR"/>
        </w:rPr>
        <w:t>.</w:t>
      </w:r>
    </w:p>
    <w:p>
      <w:pPr>
        <w:pStyle w:val="Heading3"/>
        <w:numPr>
          <w:ilvl w:val="2"/>
          <w:numId w:val="1"/>
        </w:numPr>
        <w:rPr/>
      </w:pPr>
      <w:bookmarkStart w:id="77" w:name="__RefHeading___Toc167908_3830689328"/>
      <w:bookmarkStart w:id="78" w:name="_Toc29"/>
      <w:bookmarkEnd w:id="77"/>
      <w:r>
        <w:rPr>
          <w:rtl w:val="true"/>
        </w:rPr>
        <w:t>هیچ گناهی را کوچک نشمار</w:t>
      </w:r>
      <w:bookmarkEnd w:id="78"/>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عسکری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آمرزیده نمی‌شود،گناهی است که انسان نسبت به 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برابر هیچ گناهی جز همین گناه مؤاخذه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 این موضوع دقیقی است و سزاوار است که انسان پیش خود به هر چیزی با دقت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رو به 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گفتی؛آن‌چه را که به خاطرت گذشت همواره و به طور جدی بررسی کن؛زیرا شرک ورزیدن در میان مردم مخفی‌تر از حرکت مورچه‌ای در شب تاریک بر روی سنگ سیاه است</w:t>
      </w:r>
      <w:r>
        <w:rPr>
          <w:rFonts w:eastAsia="IRNazanin" w:cs="IRNazanin"/>
          <w:color w:val="111111"/>
          <w:sz w:val="28"/>
          <w:szCs w:val="28"/>
          <w:rtl w:val="true"/>
          <w:lang w:bidi="fa-IR"/>
        </w:rPr>
        <w:t>».</w:t>
      </w:r>
    </w:p>
    <w:p>
      <w:pPr>
        <w:pStyle w:val="Heading3"/>
        <w:numPr>
          <w:ilvl w:val="2"/>
          <w:numId w:val="1"/>
        </w:numPr>
        <w:rPr/>
      </w:pPr>
      <w:bookmarkStart w:id="79" w:name="__RefHeading___Toc167910_3830689328"/>
      <w:bookmarkStart w:id="80" w:name="_Toc30"/>
      <w:bookmarkEnd w:id="79"/>
      <w:r>
        <w:rPr>
          <w:rtl w:val="true"/>
        </w:rPr>
        <w:t>موضع امام حسن علیه السّلام در برابر واقفیه</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هفت امام،یعنی تا امامت حضرت کاظم علیه السّلام بودند و می‌گفتند که حضرت کاظم علیه السّلام از دنیا نرفته و غیبت کرده و امامان بعد از آن حضرت را قبول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اهل کوهستان‌های غرب ایران در نامه‌ای به امام حسن عسکری علیه السّلام نظر ایشان را درباره واقفیه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واقفیه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بیزاری بجوی و من در پیشگاه خدا از گروه واقفیه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دوست نشو و از بیمارانشان عیادت نکن و برای تشیع جنازه آن‌ها نرو و هرگز بر جنازه آن‌ها نماز نخوان؛خواه امامی را که از طرف خدا منصوب شده انکار کنند یا امامی از پیش خود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اسماعیلیه</w:t>
      </w:r>
      <w:r>
        <w:rPr>
          <w:rFonts w:eastAsia="IRNazanin" w:cs="IRNazanin"/>
          <w:color w:val="111111"/>
          <w:sz w:val="28"/>
          <w:szCs w:val="28"/>
          <w:rtl w:val="true"/>
          <w:lang w:bidi="fa-IR"/>
        </w:rPr>
        <w:t>).</w:t>
      </w:r>
      <w:bookmarkStart w:id="81" w:name="pg13598_330306"/>
    </w:p>
    <w:p>
      <w:pPr>
        <w:pStyle w:val="BookText"/>
        <w:rPr/>
      </w:pPr>
      <w:bookmarkEnd w:id="81"/>
      <w:r>
        <w:rPr>
          <w:rFonts w:ascii="IRNazanin" w:hAnsi="IRNazanin" w:eastAsia="IRNazanin"/>
          <w:color w:val="111111"/>
          <w:sz w:val="28"/>
          <w:sz w:val="28"/>
          <w:szCs w:val="28"/>
          <w:rtl w:val="true"/>
          <w:lang w:bidi="fa-IR"/>
        </w:rPr>
        <w:t>آن کسی که یکی از امامان آخر را انکار کند،مانند کسی است که امامان نخستین را انکار کرده و کسی که امامی را بر امامان تعیین شده بیفزاید،مانند کسی است که منکر امامت ما باشد</w:t>
      </w:r>
      <w:r>
        <w:rPr>
          <w:rFonts w:eastAsia="IRNazanin" w:cs="IRNazanin"/>
          <w:color w:val="111111"/>
          <w:sz w:val="28"/>
          <w:szCs w:val="28"/>
          <w:rtl w:val="true"/>
          <w:lang w:bidi="fa-IR"/>
        </w:rPr>
        <w:t>».</w:t>
      </w:r>
    </w:p>
    <w:p>
      <w:pPr>
        <w:pStyle w:val="Heading3"/>
        <w:numPr>
          <w:ilvl w:val="2"/>
          <w:numId w:val="1"/>
        </w:numPr>
        <w:rPr/>
      </w:pPr>
      <w:bookmarkStart w:id="82" w:name="__RefHeading___Toc167912_3830689328"/>
      <w:bookmarkStart w:id="83" w:name="_Toc31"/>
      <w:bookmarkEnd w:id="82"/>
      <w:r>
        <w:rPr>
          <w:rtl w:val="true"/>
        </w:rPr>
        <w:t>پیش گویی امام از مرگ دو خلیفه عباسی</w:t>
      </w:r>
      <w:bookmarkEnd w:id="83"/>
    </w:p>
    <w:p>
      <w:pPr>
        <w:pStyle w:val="BookText"/>
        <w:rPr/>
      </w:pPr>
      <w:r>
        <w:rPr>
          <w:rFonts w:ascii="IRNazanin" w:hAnsi="IRNazanin" w:eastAsia="IRNazanin"/>
          <w:color w:val="111111"/>
          <w:sz w:val="28"/>
          <w:sz w:val="28"/>
          <w:szCs w:val="28"/>
          <w:rtl w:val="true"/>
          <w:lang w:bidi="fa-IR"/>
        </w:rPr>
        <w:t xml:space="preserve">دانستید که امام حسن عسکری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 می‌گذشت،به امامت رسید؛امّا امامتش بیش از شش سال طول نکشید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نیرنگ معتمد عباسی مسموم شد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این مدت با سه تن از خلفای عباسی هم‌زمان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عباسی پسر متوکل،سیزدهمین خلیفه عباسی که حدود یک سال آخر حکومتش،هم‌زمان با امامت حضرت حسن بن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مهتدی،چهاردهمین خلیفه عباسی که حدود یک سال حکومت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عباسی پانزدهمین خلیفه عباسی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 و چهار سال آخر امامت امام حسن علیه السّلام در زمان او واقع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مدت شش سال امامتش در زمان سه طاغوت عباسی،همواره تحت نظر حکومت بود و گاهی در زندان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امام عسکری علیه السّلام در برابر هر سه طاغوت،مخالفت بود و هرگز آن‌ها را تأیید نکرد،تا آن‌جا که معتز تصمیم به ترور آن حضرت گرفت و برای این منظور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مخصوصش چنین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کوفه بیرون ببر و در بین راه 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از این فرمان اطلاع یافتیم،نگران شدیم؛اما طولی نکشید که نامه محرمانه امام حسن عسکری علیه السّلام به ما رسید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شنیده‌اید،به‌زودی شرّ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شما برداشته می‌شود و خداوند شما را کفایت می‌کند،نگران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این نامه،خبر کشته شدن معتز به ما رسید و پس از معتز،مهتدی،چهاردهمین خلیفه عباسی روی کار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طغیانگری مهتدی نسبت به امام عسکری به جایی رسید که آن حضرت همواره در زندان بود و تا شبی که مهتدی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تصمیم گرفته بود که امام را بکشد،اما این تصمیم در اثر کوتاهی عمرش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مهتدی سرگرم جنگ با ترک‌ها بود،در نامه‌ای به امام عسکری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شرّ مهتدی را از ما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او شما را تهدید کرده و قسم یاد کرده که شما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خط خود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رفتار او عمرش را کوتاه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امروز تا پنج روز بشمار،در روز ششم کشته خواهد شد،بعد از آن‌که ذلیل و خوار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امام فرموده بود،مهتدی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ذلت و خواری به هلاکت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مهتدی،معتمد عباسی روی کار آمد و از ویژگی‌های زمان حکومت او فشار شدید بر شیعیان و جوّ خفقان بود؛به طوری که امام عسکری علیه السّلام مدت زیادی از چهار سال زمان امامتش را که در دوران او واقع شد،در زندان به‌سر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مهتدی و معتمد عباسی فرمانده لشکر بود،به مردم قم بسیار ظلم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 خدمت امام عسکری علیه السّلام آمدند و از ظلم او به آن حضرت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دعایی را به آنان آموخت که در قنوت نمازهای‌شان بخوانند تا از شرّ او نجات یابند</w:t>
      </w:r>
      <w:r>
        <w:rPr>
          <w:rFonts w:eastAsia="IRNazanin" w:cs="IRNazanin"/>
          <w:color w:val="111111"/>
          <w:sz w:val="28"/>
          <w:szCs w:val="28"/>
          <w:rtl w:val="true"/>
          <w:lang w:bidi="fa-IR"/>
        </w:rPr>
        <w:t>.</w:t>
      </w:r>
      <w:bookmarkStart w:id="84" w:name="pg13598_330308"/>
    </w:p>
    <w:p>
      <w:pPr>
        <w:pStyle w:val="Heading3"/>
        <w:numPr>
          <w:ilvl w:val="2"/>
          <w:numId w:val="1"/>
        </w:numPr>
        <w:rPr/>
      </w:pPr>
      <w:bookmarkStart w:id="85" w:name="__RefHeading___Toc167914_3830689328"/>
      <w:bookmarkStart w:id="86" w:name="_Toc32"/>
      <w:bookmarkEnd w:id="84"/>
      <w:bookmarkEnd w:id="85"/>
      <w:r>
        <w:rPr>
          <w:rtl w:val="true"/>
        </w:rPr>
        <w:t>پرسش</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ناصبی چگونه به مقام معنوی امام اعتقاد پیدا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درباره علت اختلاف ارث زن و مرد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ابوهاشم جعفری که با خود گفته بود،جواب امام حسن و جواب امام صادق علیه السّلام به ابن ابی‌العوجا یکی است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حسن علیه السّلام از جمله گناهانی که آمرزیده نمی‌شود چه گناهی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فرقه واقفیه را چگونه ارزیابی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پیشاپیش از مرگ کدام‌یک از طاغوت‌های عباسی خبر داد؟</w:t>
      </w:r>
      <w:bookmarkStart w:id="87" w:name="pg13598_330309"/>
    </w:p>
    <w:p>
      <w:pPr>
        <w:pStyle w:val="Heading2"/>
        <w:numPr>
          <w:ilvl w:val="1"/>
          <w:numId w:val="1"/>
        </w:numPr>
        <w:rPr/>
      </w:pPr>
      <w:bookmarkStart w:id="88" w:name="__RefHeading___Toc167916_3830689328"/>
      <w:bookmarkStart w:id="89" w:name="_Toc33"/>
      <w:bookmarkEnd w:id="87"/>
      <w:bookmarkEnd w:id="88"/>
      <w:r>
        <w:rPr>
          <w:rtl w:val="true"/>
        </w:rPr>
        <w:t>درس هفتم</w:t>
      </w:r>
      <w:r>
        <w:rPr>
          <w:rtl w:val="true"/>
        </w:rPr>
        <w:t xml:space="preserve">: </w:t>
      </w:r>
      <w:r>
        <w:rPr>
          <w:rtl w:val="true"/>
        </w:rPr>
        <w:t>دگرگونی شکنجه گران</w:t>
      </w:r>
      <w:bookmarkEnd w:id="89"/>
    </w:p>
    <w:p>
      <w:pPr>
        <w:pStyle w:val="Heading3"/>
        <w:numPr>
          <w:ilvl w:val="2"/>
          <w:numId w:val="1"/>
        </w:numPr>
        <w:rPr/>
      </w:pPr>
      <w:bookmarkStart w:id="90" w:name="__RefHeading___Toc167918_3830689328"/>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زمانی‌که امام عسکری علیه السّلام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می‌برد،چند نفر از عباسیان نزد صالح آمدند و سفارش کردند که زندان را بر امام علیه السّلام سخت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نانجیب‌ترین افرادی که می‌شناختم،پیدا کرده و آنان را مأمور شکنجه حسن بن علی نموده‌ام؛ولی آن‌ها با مشاهده وضع معنوی آن حضرت از جهت نماز و روزه و مناجات با خدا و خلوص،چنان دگرگون شده‌اند که خود همواره به نماز و روزه اشتغال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خواستم و به آن‌ها گفتم شما چرا چنین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او چه 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ای صالح درباره شخصی که روزها را روزه می‌دارد و شب‌ها را از آغاز تا پایان به عبادت مشغول است،نه سخن می‌گوید و نه به چیزی سرگرم می‌شود،وقتی به چهره او نگاه می‌کنیم بدن ما به لرزه می‌افتد و چنان منقلب می‌شویم که نمی‌توانیم خود را نگه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طاغوت پس از شنیدن این توصیفات ناامید شده و بازگشتند</w:t>
      </w:r>
      <w:r>
        <w:rPr>
          <w:rFonts w:eastAsia="IRNazanin" w:cs="IRNazanin"/>
          <w:color w:val="111111"/>
          <w:sz w:val="28"/>
          <w:szCs w:val="28"/>
          <w:rtl w:val="true"/>
          <w:lang w:bidi="fa-IR"/>
        </w:rPr>
        <w:t>.</w:t>
      </w:r>
    </w:p>
    <w:p>
      <w:pPr>
        <w:pStyle w:val="Heading3"/>
        <w:numPr>
          <w:ilvl w:val="2"/>
          <w:numId w:val="1"/>
        </w:numPr>
        <w:rPr/>
      </w:pPr>
      <w:bookmarkStart w:id="92" w:name="__RefHeading___Toc167920_3830689328"/>
      <w:bookmarkStart w:id="93" w:name="_Toc35"/>
      <w:bookmarkEnd w:id="92"/>
      <w:r>
        <w:rPr>
          <w:rtl w:val="true"/>
        </w:rPr>
        <w:t>همچو ابراهیم درگلستان</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شکنجه‌گران سنگدل و بی‌رحم زندان‌های مهتدی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امام حسن را دستگیر کرده و به زندان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 بر ایشان بسیار سخت گرفت و آن حضرت را شکنجه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نحریر که به زندان رفت و آمد داشت و مقام</w:t>
      </w:r>
      <w:bookmarkStart w:id="94" w:name="pg13598_330310"/>
    </w:p>
    <w:p>
      <w:pPr>
        <w:pStyle w:val="BookText"/>
        <w:rPr/>
      </w:pPr>
      <w:bookmarkEnd w:id="94"/>
      <w:r>
        <w:rPr>
          <w:rFonts w:ascii="IRNazanin" w:hAnsi="IRNazanin" w:eastAsia="IRNazanin"/>
          <w:color w:val="111111"/>
          <w:sz w:val="28"/>
          <w:sz w:val="28"/>
          <w:szCs w:val="28"/>
          <w:rtl w:val="true"/>
          <w:lang w:bidi="fa-IR"/>
        </w:rPr>
        <w:t>معنوی امام را دیده بود به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بترس؛آیا نمی‌دانی چه شخصیتی در 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را توصیف کرد و به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آینده تو به سبب رفتارت با حسن بن علی نگرانم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 به جای پاسخ مثبت به همسرش از گفتار او عصبانی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میان درندگان باغ وحش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کار را کرد و دستور داد امام حسن را بدون محافظ به میان درندگان باغ وحش بردند،اما دیدند که آن حضرت در کنار درندگان نماز می‌خواند ودرندگان به گرد او حلقه زده بودند،بی‌آن‌که آزاری به او برسانند</w:t>
      </w:r>
      <w:r>
        <w:rPr>
          <w:rFonts w:eastAsia="IRNazanin" w:cs="IRNazanin"/>
          <w:color w:val="111111"/>
          <w:sz w:val="28"/>
          <w:szCs w:val="28"/>
          <w:rtl w:val="true"/>
          <w:lang w:bidi="fa-IR"/>
        </w:rPr>
        <w:t>.</w:t>
      </w:r>
    </w:p>
    <w:p>
      <w:pPr>
        <w:pStyle w:val="Heading3"/>
        <w:numPr>
          <w:ilvl w:val="2"/>
          <w:numId w:val="1"/>
        </w:numPr>
        <w:rPr/>
      </w:pPr>
      <w:bookmarkStart w:id="95" w:name="__RefHeading___Toc167922_3830689328"/>
      <w:bookmarkStart w:id="96" w:name="_Toc36"/>
      <w:bookmarkEnd w:id="95"/>
      <w:r>
        <w:rPr>
          <w:rtl w:val="true"/>
        </w:rPr>
        <w:t>دشمنی که به زانو درآمد</w:t>
      </w:r>
      <w:bookmarkEnd w:id="96"/>
    </w:p>
    <w:p>
      <w:pPr>
        <w:pStyle w:val="BookText"/>
        <w:rPr/>
      </w:pPr>
      <w:r>
        <w:rPr>
          <w:rFonts w:ascii="IRNazanin" w:hAnsi="IRNazanin" w:eastAsia="IRNazanin"/>
          <w:color w:val="111111"/>
          <w:sz w:val="28"/>
          <w:sz w:val="28"/>
          <w:szCs w:val="28"/>
          <w:rtl w:val="true"/>
          <w:lang w:bidi="fa-IR"/>
        </w:rPr>
        <w:t>زندانبان یکی از زندان‌های امام حسن علیه السّلام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نارمَشْ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این‌که یکی از خشن‌ترین افراد نسبت به آل علی بود،دستوری دریافت کرده بود که هر چه می‌خواهی بر حسن بن علی سخت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نارمَشْ چنان تحت تأثیر جاذبه معنوی و سیمای ملکوتی امام قرار گرفت که پس از یک روز در برابر امام خاضع و سر به‌زیر شد و همواره در نزد امام دیده‌اش بر زمین بود تا آن‌که امام از نزد او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به مقامات امام آگاه شد که پس از زندان،بیش از همه امام حسن عسکری علیه السّلام را می‌ستود</w:t>
      </w:r>
      <w:r>
        <w:rPr>
          <w:rFonts w:eastAsia="IRNazanin" w:cs="IRNazanin"/>
          <w:color w:val="111111"/>
          <w:sz w:val="28"/>
          <w:szCs w:val="28"/>
          <w:rtl w:val="true"/>
          <w:lang w:bidi="fa-IR"/>
        </w:rPr>
        <w:t>.</w:t>
      </w:r>
    </w:p>
    <w:p>
      <w:pPr>
        <w:pStyle w:val="Heading3"/>
        <w:numPr>
          <w:ilvl w:val="2"/>
          <w:numId w:val="1"/>
        </w:numPr>
        <w:rPr/>
      </w:pPr>
      <w:bookmarkStart w:id="97" w:name="__RefHeading___Toc167924_3830689328"/>
      <w:bookmarkStart w:id="98" w:name="_Toc37"/>
      <w:bookmarkEnd w:id="97"/>
      <w:r>
        <w:rPr>
          <w:rtl w:val="true"/>
        </w:rPr>
        <w:t>علم غیب امام در زندان</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گروهی از شیعیان در حبس بودیم که امام حسن عسکری علیه السّلام و برادرش جعفر را نیز دستگیر و وارد زندان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امام تواضع کردیم و روی او را بوسیدیم و او را در نزدیک خود نشاندیم و جعفر هم در نزدیکی او نشست و با صدایی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این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او کنیزی بود که در خانه‌اش 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دستگیریش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او را ساکت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مردی جُمَحی نیز با ما در زندان بود که ادعا می‌کرد از شیعیان حضرت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به ما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شما کسی نبود که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اعلان می‌کردم که خدا گرفتاری شما را چه زمان برطرف خواهد کرد</w:t>
      </w:r>
      <w:r>
        <w:rPr>
          <w:rFonts w:eastAsia="IRNazanin" w:cs="IRNazanin"/>
          <w:color w:val="111111"/>
          <w:sz w:val="28"/>
          <w:szCs w:val="28"/>
          <w:rtl w:val="true"/>
          <w:lang w:bidi="fa-IR"/>
        </w:rPr>
        <w:t>».</w:t>
      </w:r>
      <w:bookmarkStart w:id="99" w:name="pg13598_330311"/>
    </w:p>
    <w:p>
      <w:pPr>
        <w:pStyle w:val="BookText"/>
        <w:rPr/>
      </w:pPr>
      <w:bookmarkEnd w:id="99"/>
      <w:r>
        <w:rPr>
          <w:rFonts w:ascii="IRNazanin" w:hAnsi="IRNazanin" w:eastAsia="IRNazanin"/>
          <w:color w:val="111111"/>
          <w:sz w:val="28"/>
          <w:sz w:val="28"/>
          <w:szCs w:val="28"/>
          <w:rtl w:val="true"/>
          <w:lang w:bidi="fa-IR"/>
        </w:rPr>
        <w:t>زمانی که مرد جُمَحی بیرون رفت،حضرت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شما نیست،از او پرهیز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 لباس‌هایش نامه‌ای را برای حاکم نوشته و از آن‌چه گفته‌اید در آن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بلند شد و لباس‌های او را تفتیش کرد و نامه را یافت و دیدند که در آن به حاکم خبر داده که ما قصد داریم راهی زیرزمینی حفر کنیم و از زندان بگریزیم</w:t>
      </w:r>
      <w:r>
        <w:rPr>
          <w:rFonts w:eastAsia="IRNazanin" w:cs="IRNazanin"/>
          <w:color w:val="111111"/>
          <w:sz w:val="28"/>
          <w:szCs w:val="28"/>
          <w:rtl w:val="true"/>
          <w:lang w:bidi="fa-IR"/>
        </w:rPr>
        <w:t>.</w:t>
      </w:r>
    </w:p>
    <w:p>
      <w:pPr>
        <w:pStyle w:val="Heading3"/>
        <w:numPr>
          <w:ilvl w:val="2"/>
          <w:numId w:val="1"/>
        </w:numPr>
        <w:rPr/>
      </w:pPr>
      <w:bookmarkStart w:id="100" w:name="__RefHeading___Toc167926_3830689328"/>
      <w:bookmarkStart w:id="101" w:name="_Toc38"/>
      <w:bookmarkEnd w:id="100"/>
      <w:r>
        <w:rPr>
          <w:rtl w:val="true"/>
        </w:rPr>
        <w:t>سفارش امام به ابوهاشم</w:t>
      </w:r>
      <w:bookmarkEnd w:id="101"/>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زندان روزه می‌گرفت و ما هم روزه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افطار هر چه که غلامش برای او می‌آورد،ما هم می‌خوردیم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سبب روزه گرفتن پیاپی،بدنم ضعیف شد و روزی در اطاقی دیگر با نان خشکی افطار کردم و کسی از افطار من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امام علیه السّلام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ابوهاشم غذایی بیاور،او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تبسم کردم،امام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چرا تبسم کردی؟اگر تصمیم گرفته‌ای که نیرومند شوی،گوشت بخور،نه نان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 مقوی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و شما راست گفتید؛درود برشما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نشستم و غذا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 نگیر؛زیرا توان و قدرت کسی که به خاطر روزه ضعیف شده،کم‌تر از سه روز برنمی‌گردد</w:t>
      </w:r>
      <w:r>
        <w:rPr>
          <w:rFonts w:eastAsia="IRNazanin" w:cs="IRNazanin"/>
          <w:color w:val="111111"/>
          <w:sz w:val="28"/>
          <w:szCs w:val="28"/>
          <w:rtl w:val="true"/>
          <w:lang w:bidi="fa-IR"/>
        </w:rPr>
        <w:t>.</w:t>
      </w:r>
    </w:p>
    <w:p>
      <w:pPr>
        <w:pStyle w:val="Heading3"/>
        <w:numPr>
          <w:ilvl w:val="2"/>
          <w:numId w:val="1"/>
        </w:numPr>
        <w:rPr/>
      </w:pPr>
      <w:bookmarkStart w:id="102" w:name="__RefHeading___Toc167928_3830689328"/>
      <w:bookmarkStart w:id="103" w:name="_Toc39"/>
      <w:bookmarkEnd w:id="102"/>
      <w:r>
        <w:rPr>
          <w:rtl w:val="true"/>
        </w:rPr>
        <w:t>شکایت از زندان</w:t>
      </w:r>
      <w:bookmarkEnd w:id="1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زندان‌ها در نامه‌ای برای امام،از تنگی زندان و سنگینی غل و زنجیر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نماز ظهرت را در منزل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درست هنگام ظهر از زندان آزاد شدم و نماز ظهرم را چنان‌که امام فرموده بود،در منزل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نوشتن نامه در زندان،در تنگی معیشت بودم،اما خجالت کشیدم که برای امام بنویسم و از او پولی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منزلم رسیدم،کسی را با یکصد دینار به سوی من فرستاد و برایم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نیازی داشتی خجالت نکش و بزرگی ما تو را نگیرد؛بلکه از ما بخواه که به خواست خدا آن‌چه دوست داری خواهی دید</w:t>
      </w:r>
      <w:r>
        <w:rPr>
          <w:rFonts w:eastAsia="IRNazanin" w:cs="IRNazanin"/>
          <w:color w:val="111111"/>
          <w:sz w:val="28"/>
          <w:szCs w:val="28"/>
          <w:rtl w:val="true"/>
          <w:lang w:bidi="fa-IR"/>
        </w:rPr>
        <w:t>».</w:t>
      </w:r>
      <w:bookmarkStart w:id="104" w:name="pg13598_330312"/>
    </w:p>
    <w:p>
      <w:pPr>
        <w:pStyle w:val="Heading3"/>
        <w:numPr>
          <w:ilvl w:val="2"/>
          <w:numId w:val="1"/>
        </w:numPr>
        <w:rPr/>
      </w:pPr>
      <w:bookmarkStart w:id="105" w:name="__RefHeading___Toc167930_3830689328"/>
      <w:bookmarkStart w:id="106" w:name="_Toc40"/>
      <w:bookmarkEnd w:id="104"/>
      <w:bookmarkEnd w:id="105"/>
      <w:r>
        <w:rPr>
          <w:rtl w:val="true"/>
        </w:rPr>
        <w:t>خفقان شدید در زمان امام حسن عسکری علیه السّلام</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مرا خواست و چوبی گرد و بلند که مانند پاشنه در بود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را به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گرفتم و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به سقایی برخوردم که با قاطرش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در مقابل من قرار گرفت و سقا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قاطر راه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همان چوب به قاطر زدم که قاطر کنار رود تا من عبور کنم،اما ناگهان چوب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داخل چوب نامه‌هایی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نامه‌ها و چوب را در میان آستینم پوشاندم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 به من و صاحب من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خانه امام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دم در،بدون مقدمه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امام حسن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قاطر را زدی و چوب را شکستی؟خدمت امام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داخل چوب چه 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کاری کردی که بعد نیاز به عذرخواهی پیدا کنی و مقابله به مثل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کسی به ما ناسزا می‌گوید،به راه خود ادامه بده و از جواب به ناسزاگو بگذر و خود را معرفی نکن؛زیرا ما در سرزمین بد و شهر بدی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اخبار تو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رازداری جدیت کن</w:t>
      </w:r>
      <w:r>
        <w:rPr>
          <w:rFonts w:eastAsia="IRNazanin" w:cs="IRNazanin"/>
          <w:color w:val="111111"/>
          <w:sz w:val="28"/>
          <w:szCs w:val="28"/>
          <w:rtl w:val="true"/>
          <w:lang w:bidi="fa-IR"/>
        </w:rPr>
        <w:t>».</w:t>
      </w:r>
      <w:bookmarkStart w:id="107" w:name="pg13598_330313"/>
    </w:p>
    <w:p>
      <w:pPr>
        <w:pStyle w:val="Heading3"/>
        <w:numPr>
          <w:ilvl w:val="2"/>
          <w:numId w:val="1"/>
        </w:numPr>
        <w:rPr/>
      </w:pPr>
      <w:bookmarkStart w:id="108" w:name="__RefHeading___Toc167932_3830689328"/>
      <w:bookmarkStart w:id="109" w:name="_Toc41"/>
      <w:bookmarkEnd w:id="107"/>
      <w:bookmarkEnd w:id="108"/>
      <w:r>
        <w:rPr>
          <w:rtl w:val="true"/>
        </w:rPr>
        <w:t>پرسش</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زندانبانان صالح‌بن وصیف امام حسن علیه السّلام را چگونه توصیف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نحریر،زندانبان مهتدی عباسی برای کشتن امام عسکری علیه السّلام چه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گفته‌های ابوهاشم جعفری در زمانی که با امام علیه السّلام در زندان بوده را بنویسید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به ابوهاشم سفارش کرد که هرگاه دید کسی به ائمه ناسزا می‌گوید کاری به او نداشته باشد؟</w:t>
      </w:r>
      <w:bookmarkStart w:id="110" w:name="pg13598_330314"/>
    </w:p>
    <w:p>
      <w:pPr>
        <w:pStyle w:val="Heading2"/>
        <w:numPr>
          <w:ilvl w:val="1"/>
          <w:numId w:val="1"/>
        </w:numPr>
        <w:rPr/>
      </w:pPr>
      <w:bookmarkStart w:id="111" w:name="__RefHeading___Toc167934_3830689328"/>
      <w:bookmarkStart w:id="112" w:name="_Toc42"/>
      <w:bookmarkEnd w:id="110"/>
      <w:bookmarkEnd w:id="111"/>
      <w:r>
        <w:rPr>
          <w:rtl w:val="true"/>
        </w:rPr>
        <w:t>درس هشتم</w:t>
      </w:r>
      <w:r>
        <w:rPr>
          <w:rtl w:val="true"/>
        </w:rPr>
        <w:t xml:space="preserve">: </w:t>
      </w:r>
      <w:r>
        <w:rPr>
          <w:rtl w:val="true"/>
        </w:rPr>
        <w:t>دلایل ایجاد خفقان شدید در زمان امام حسن عسکری علیه السّلام</w:t>
      </w:r>
      <w:bookmarkEnd w:id="112"/>
    </w:p>
    <w:p>
      <w:pPr>
        <w:pStyle w:val="Heading3"/>
        <w:numPr>
          <w:ilvl w:val="2"/>
          <w:numId w:val="1"/>
        </w:numPr>
        <w:rPr/>
      </w:pPr>
      <w:bookmarkStart w:id="113" w:name="__RefHeading___Toc167936_3830689328"/>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شاید بتوان گفت هیچ یک از امامان علیهم السّلام همانند امام حسن عسکری علیه السّلام در فشار طاغوت‌های عصر خود و مراقبت آنان نبودند،تا آن‌جا که حتی در زندان،جاسوسی را بر او گماشته بودند که گفتار و رفتار او 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طاغوت‌های بنی‌عباس از چند جهت از امام حسن علیه السّلام ترس و نگرانی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شیعیان در آن عصر،به‌خصوص در عراق،بسیار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ترس آن داشتند که شیعیان قدرت را به دست گیرند و با زعامت و رهبری امام حسن عسکری علیه السّلام تاج و تخت عباسیان را واژگون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این عصر به قدری نیرومند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حسن علیه السّلام که به دروغ ادعای امامت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 عبیدالله که دارای مقام عالی در دربار خلیفه بود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برادرم را به من بده؛درعوض،من سالی بیست هزار دینار برای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تندی کرد و با خشم و ناسزاگویی به او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نادان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روی معتقدین به امامت پدر 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 تا آن‌ها را از این اعتقاد برگرداند،اما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و شیعیان،امامت تو را قبول دارند،نیاز به خلیفه و غیر او نداری،و اگر آن‌ها تو را به</w:t>
      </w:r>
    </w:p>
    <w:p>
      <w:pPr>
        <w:pStyle w:val="BookText"/>
        <w:rPr/>
      </w:pPr>
      <w:r>
        <w:rPr>
          <w:rFonts w:ascii="IRNazanin" w:hAnsi="IRNazanin" w:eastAsia="IRNazanin"/>
          <w:color w:val="111111"/>
          <w:sz w:val="28"/>
          <w:sz w:val="28"/>
          <w:szCs w:val="28"/>
          <w:rtl w:val="true"/>
          <w:lang w:bidi="fa-IR"/>
        </w:rPr>
        <w:t>امامت قبول ندارند،هرگز نمی‌توانی به وسیله ما به این مقام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آن پس،اصلاً به جعفر اعتنا نکرد و تا زنده بود،اجازه نداد که جعفر نزدش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امر مهم نیز توجّه داشت که شیعیان توجّه خاصی به امام حسن عسکری علیه السّلام داشتند و اموال بسیاری برای ایشان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مثال،آن حضرت یکبار صدهزار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صدهزار مثقال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دوستان و نمایندگان مورد اطمینانش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بین مستمندان و شیعیان در مراسم حج تقسیم کند و بار دیگر صدهزار دینار برای او فرستاد و بار سوم سی‌هزار دینار برای او حواله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سیاسی امام حسن علیه السّلام،نامه‌ها و پیک‌های او،فعالیت شاگردان و نمایندگان او،حوزه علمیه او،گفتار سازنده و حرکت‌بخش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نشان می‌داد که او نه تنها هرگز تسلیم دستگاه طاغوتی بنی‌عباس نیست،بلکه زمینه‌سازی فرهنگی و سیاسی عمیق و گسترده‌ای بر ضد آن دستگاه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متعدد و متواتر،همه مسلمانان می‌دانستند که سرانجام،قائم آل محمّد حضرت مهدی عجّل الله‌تعالی فرجه الشریف ظهور می‌کند و واژگونی تاج و تخت شاهان و سلاطین جور در سراسر جهان به دست اوست و از طرفی می‌دانستند که این مصلح جهانی از نسل امام حسن عسکری علیه السّلام است؛لذا در مورد آن حضرت بسیار حساس بودند و احساس خطر می‌کردند و بر همین اساس حضرت مهدی عجّل الله‌تعالی فرجه الشریف از هنگام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عصر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یاران بسیار مخصوص،مخفی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خلفای بنی‌عباس برای جلوگیری از ولادت حضرت مهدی تصمیم گرفتند امام حسن عسکری علیه السّلام را بکشند؛زیرا به آن‌ها خبر رسیده بود که حضرت مهدی عجّل الله‌تعالی فرجه الشریف در صُلب او است؛از این رو امام را چندین بار زندانی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هنگام ولادت حضرت مهدی عجّل الله‌تعالی فرجه الشریف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گمان کردند که مرا می‌کشند تا نسل مرا قطع کنند؛آن‌ها قدرت خداوند قادر را چگونه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و نظیر آن،موجب شد که طاغوتیان بنی‌عباس سخت‌ترین فشار و اختناق و سانسور را بر امام حسن علیه السّلام و یارانش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حفظ یاران خود،به پنهان‌کاری و رازپوشی تأکید می‌کرد،تا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مخصوص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اولین نایب خاص امام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پوشش روغن‌فروشی مطالب را محرمانه از امام علیه السّلام به شیعیان و به عکس گزارش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امام حسن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شیعیان برای دیدار امام علیه السّلام به در خانه ایشان رفتیم و منتظر خروج آن حضرت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نامه‌ای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باشید کسی از شما بر من سلام نکند و با دست به سوی من اشاره ننماید؛در غیر این صورت جانتان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کننده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جوانی از اهالی مدینه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اختلافی بین شیعیان در مورد امامت امام حسن عسکری علیه السّلام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سامراء آمده‌ام تا درباره صداقت امامت آن حضرت تحقیق کنم و از نوه‌های ابوذر غفاری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که از خانه بیرون آمد،به آن جوان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غفاری هستی؟</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این سخنان کوتاه،از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جوان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امام حسن علیه السّلام را دیده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گفتار کوتاه به حقانیت امامت آن حضرت پی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این مقدار هم بر حقانیت امامت او برایم کفایت می‌کند</w:t>
      </w:r>
      <w:r>
        <w:rPr>
          <w:rFonts w:eastAsia="IRNazanin" w:cs="IRNazanin"/>
          <w:color w:val="111111"/>
          <w:sz w:val="28"/>
          <w:szCs w:val="28"/>
          <w:rtl w:val="true"/>
          <w:lang w:bidi="fa-IR"/>
        </w:rPr>
        <w:t>.</w:t>
      </w:r>
      <w:bookmarkStart w:id="115" w:name="pg13598_330317"/>
    </w:p>
    <w:p>
      <w:pPr>
        <w:pStyle w:val="Heading3"/>
        <w:numPr>
          <w:ilvl w:val="2"/>
          <w:numId w:val="1"/>
        </w:numPr>
        <w:rPr/>
      </w:pPr>
      <w:bookmarkStart w:id="116" w:name="__RefHeading___Toc167938_3830689328"/>
      <w:bookmarkStart w:id="117" w:name="_Toc44"/>
      <w:bookmarkEnd w:id="115"/>
      <w:bookmarkEnd w:id="116"/>
      <w:r>
        <w:rPr>
          <w:rtl w:val="true"/>
        </w:rPr>
        <w:t>پرسش</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عواملی باعث می‌شد که طاغوت‌های بنی‌عباس از امام حسن علیه السّلام ترس و نگرانی داشته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 از عبیدالله بن خاقان که در دربار عباسیان صاحب مقامی بالا بود،چه درخواستی کرد؟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رازپوشی امام حسن عسکری علیه السّلام را بنویسید</w:t>
      </w:r>
      <w:r>
        <w:rPr>
          <w:rFonts w:eastAsia="IRNazanin" w:cs="IRNazanin"/>
          <w:color w:val="111111"/>
          <w:sz w:val="28"/>
          <w:szCs w:val="28"/>
          <w:rtl w:val="true"/>
          <w:lang w:bidi="fa-IR"/>
        </w:rPr>
        <w:t>.</w:t>
      </w:r>
      <w:bookmarkStart w:id="118" w:name="pg13598_330318"/>
    </w:p>
    <w:p>
      <w:pPr>
        <w:pStyle w:val="Heading2"/>
        <w:numPr>
          <w:ilvl w:val="1"/>
          <w:numId w:val="1"/>
        </w:numPr>
        <w:rPr/>
      </w:pPr>
      <w:bookmarkStart w:id="119" w:name="__RefHeading___Toc167940_3830689328"/>
      <w:bookmarkStart w:id="120" w:name="_Toc45"/>
      <w:bookmarkEnd w:id="118"/>
      <w:bookmarkEnd w:id="119"/>
      <w:r>
        <w:rPr>
          <w:rtl w:val="true"/>
        </w:rPr>
        <w:t>درس نهم</w:t>
      </w:r>
      <w:r>
        <w:rPr>
          <w:rtl w:val="true"/>
        </w:rPr>
        <w:t xml:space="preserve">: </w:t>
      </w:r>
      <w:r>
        <w:rPr>
          <w:rtl w:val="true"/>
        </w:rPr>
        <w:t>نامه های روشنگر</w:t>
      </w:r>
      <w:bookmarkEnd w:id="120"/>
    </w:p>
    <w:p>
      <w:pPr>
        <w:pStyle w:val="Heading3"/>
        <w:numPr>
          <w:ilvl w:val="2"/>
          <w:numId w:val="1"/>
        </w:numPr>
        <w:rPr/>
      </w:pPr>
      <w:bookmarkStart w:id="121" w:name="__RefHeading___Toc167942_3830689328"/>
      <w:bookmarkStart w:id="122" w:name="_Toc46"/>
      <w:bookmarkEnd w:id="121"/>
      <w:r>
        <w:rPr>
          <w:rtl w:val="true"/>
        </w:rPr>
        <w:t>اشاره</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نیشابوری برای امام عسکری نامه‌ای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قسمت‌هایی از پاسخ نامه‌اش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دنیا کور خارج شود،در سرای دیگر نیز 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کوری در سرای دیگر،کوری چشم نیست؛بلکه منظور کوری دل و قلب است و این همان کلام خداوند است از زبان کسانی که کور محشور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کور برانگیختی و حال آن‌که در دنیا بینا بودم؟خداوند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که‌آیات و نشانه‌های ما در دنیا به سویت آمد؛امّا تو آن‌ها را فراموش کردی و این چنین امروز فراموش می‌شوی و مورد رحمت قرار نمی‌گیری</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چه‌آیه‌ای و نشانه‌ای از خدا در روی زمین بعد از پیامبر بزرگ‌تر از حجّت و امین او روی زمین است؟شما را به کجا می‌برند؟شما به کجا می‌روید؟مانند چهارپایانی که سر در زمین دارند،از حق روی می‌گردانید و به باطل روی می‌آورید و به نعمت خدا کفر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و جانشینان پس از او نبودند،هر آینه شما مانند چهارپایان سرگردان بودید و واجبی از احکام خدا را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شهری،جز از راه درب آن می‌شود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خداوند اولیای خویش را بعد از</w:t>
      </w:r>
    </w:p>
    <w:p>
      <w:pPr>
        <w:pStyle w:val="BookText"/>
        <w:rPr/>
      </w:pPr>
      <w:r>
        <w:rPr>
          <w:rFonts w:ascii="IRNazanin" w:hAnsi="IRNazanin" w:eastAsia="IRNazanin"/>
          <w:color w:val="111111"/>
          <w:sz w:val="28"/>
          <w:sz w:val="28"/>
          <w:szCs w:val="28"/>
          <w:rtl w:val="true"/>
          <w:lang w:bidi="fa-IR"/>
        </w:rPr>
        <w:t>پیامبر تعیین کرد،چنین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را بر شما تمام کردم و اسلام را برای شما برگزیدم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بر شما حقوقی را برای اولیائش واجب نمود و به شما فرمان داد تا آن حقوق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آن‌که بداند چه کسی در غیابش او را اطاعت می‌کند،خداوند به پیامبرش فرمان داد تا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رسالتم اجر و مزدی از شما نمی‌خواهم مگر دوستی با نزدیکانم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کسی که در این دوستی بخل بورزد،بر جان خویش بخل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اتمام نعمت بر شما از سوی خداوند واجب نبود،نامه‌ای برایتان نمی‌نوشتم و سخنی از من نمی‌شنیدید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بخوان؛زیرا او فردی آگاه و مورد اطمینان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بغداد رسیدی،نامه ما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ما و همه دوستان ما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دوستان ما که می‌خواهد،از آن نسخه‌برداری کند و نامه را جز از شیطانی که مخالف شماست پوشیده ندارید و دُرّ و گوهر در زیر پای خوک‌ها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چند نکته قابل دقت وتوجّه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 ازآیات و نشانه‌های خداوند در روی زمین هستند؛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آنان ایمان نداشته باشد،در سرای دیگر کوردل محشور می‌شود و از درک بسیاری از حقایق محروم است؛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اهل‌بیت علیهم السّلام و امامان پس از پیامبر صلّی الله علیه و آله،نشانه اطاعت از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به مردم قم و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امام حسن علیه السّلام مردم این دو شهر ایران،اکثراً از پیروان اهل بیت علیهم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نامه‌ای تشکرآمیز برای آنان نوشت و آنان را در عقایدشان این‌گونه تأیید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کرم و مهربانی خود بر بندگانش منت گذاشت و محمّد را به عنوان پیامبرش برای آنان فرستاد و به آنان توفیق قبول دین او را داد و در قلوب گذشتگان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آیندگانتان که رحمت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اهل بیت هدایتگر پیامبر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که از دنیا کوچیدند،در حالی که در راه رشد و هدایت و صداقت بودند،به صف رستگاران پیوستند و میوه‌های کردار نیک خود را چیدند و به پاداش اعمال</w:t>
      </w:r>
    </w:p>
    <w:p>
      <w:pPr>
        <w:pStyle w:val="BookText"/>
        <w:rPr/>
      </w:pPr>
      <w:r>
        <w:rPr>
          <w:rFonts w:ascii="IRNazanin" w:hAnsi="IRNazanin" w:eastAsia="IRNazanin"/>
          <w:color w:val="111111"/>
          <w:sz w:val="28"/>
          <w:sz w:val="28"/>
          <w:szCs w:val="28"/>
          <w:rtl w:val="true"/>
          <w:lang w:bidi="fa-IR"/>
        </w:rPr>
        <w:t>پیش‌فرستاده خود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اراده و نیت ما استوار و محکم است و روان ما به افکار نیک و پاک شما آرام،و پیوند قرابت بین ما و شما استوار است که چنین پیوندی از سفارش‌های گذشتگان ما و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بر عهده جوانان ما و پیران شما برقرار است و همواره با اعتقاد واحد و به هم پیوستگی،محکم هستیم؛زیرا خداوند این ارتباط تنگاتنگ و ناگسستنی را بین ما برقرار نموده است؛چنان‌که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پدر و مادری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علیه السّلام به علی بن حسین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خویش پیشوای علمی مردم قم و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مهم شیعه‌نشین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دویست کتاب تألیف نمود،در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قسمت‌هایی از نامه‌اش برای او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الرحیم؛حمد و سپاس مخصوص پروردگار جهانیان است و عاقبت نیک برای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یکتاپرستان است و آتش دوزخ برای منکران و دشمنی تنها با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یکتا نیست و درود بر بهترین خلقش محمّد و خاندان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 و معتمد و فقیه من،ابوالحسن علی بن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 آنچه مورد خشنودی اوست موفق بدارد و در پرتو رحمتش،فرزندان شایسته‌ای در نسل تو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تو را به تقوای الهی و پرهیزکاری و برپا داشتن نماز و دادن زکات؛زیرا نماز از کسی که زکات نمی‌دهد قبول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سفارش‌می‌کنم به بخشیدن لغزش‌های دیگران،فرو بردن خشم در هنگام غضب،صله رحم،ایثار و همکاری با برادران دینی و کوشش در تأمین نیازهای آنان در هنگام سختی و آسانی،تعقل و خردمندی هنگام جهل و نادانی،دین‌شناسی و استواری در امور و فراگیری قرآن و پیوند معنوی با آن،خوش‌اخلاقی و امر به معروف و نهی از منکر،که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زمزمه‌ها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خیر و سودی نیست؛مگر آن‌که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کمک کرده،یا کار نیک کند و یا در میان مردم اصلاح نماید و هر کس برای</w:t>
      </w:r>
    </w:p>
    <w:p>
      <w:pPr>
        <w:pStyle w:val="BookText"/>
        <w:rPr/>
      </w:pPr>
      <w:r>
        <w:rPr>
          <w:rFonts w:ascii="IRNazanin" w:hAnsi="IRNazanin" w:eastAsia="IRNazanin"/>
          <w:color w:val="111111"/>
          <w:sz w:val="28"/>
          <w:sz w:val="28"/>
          <w:szCs w:val="28"/>
          <w:rtl w:val="true"/>
          <w:lang w:bidi="fa-IR"/>
        </w:rPr>
        <w:t>خشنودی پروردگار چنین کند،پاداش بزرگی به او خواهیم داد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تو را سفارش می‌کنم به دوری از همه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نماز شب،همانا پیامبر صلّی الله علیه و آله به علی علیه السّلام چنین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نماز شب و کسی که نماز شب را سبک بشمارد،از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سفارش من عمل کن و آن‌چه را به تو امر کردم،به همه شیعیانم امر کن تا به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باد صبر،و 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امت من انتظار فرج است و همواره شیعیان ما در اندوه هستند،تا پسر من آشکار گردد همان که پیامبر صلّی الله علیه و آله در مورد او چنین بشارت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سراسر زمین را همان‌گونه که پر از ظلم و جور شده،پر از عدل و 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مورد اعتماد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و همه شیعیانم را به صبر و استقامت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سراسر زمین از آن خداست و آن را به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می‌کند وسرانجام نیک برای پرهیزکاران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تو و همه شیعیان ما و رحمت و برکات خدا بر آن‌ها و خدا برای ما کافی و نگهبان و مولایی نیک و یاوری نیکو می‌باشد</w:t>
      </w:r>
      <w:r>
        <w:rPr>
          <w:rFonts w:eastAsia="IRNazanin" w:cs="IRNazanin"/>
          <w:color w:val="111111"/>
          <w:sz w:val="28"/>
          <w:szCs w:val="28"/>
          <w:rtl w:val="true"/>
          <w:lang w:bidi="fa-IR"/>
        </w:rPr>
        <w:t>».</w:t>
      </w:r>
      <w:bookmarkStart w:id="123" w:name="pg13598_330322"/>
    </w:p>
    <w:p>
      <w:pPr>
        <w:pStyle w:val="Heading3"/>
        <w:numPr>
          <w:ilvl w:val="2"/>
          <w:numId w:val="1"/>
        </w:numPr>
        <w:rPr/>
      </w:pPr>
      <w:bookmarkStart w:id="124" w:name="__RefHeading___Toc167944_3830689328"/>
      <w:bookmarkStart w:id="125" w:name="_Toc47"/>
      <w:bookmarkEnd w:id="123"/>
      <w:bookmarkEnd w:id="124"/>
      <w:r>
        <w:rPr>
          <w:rtl w:val="true"/>
        </w:rPr>
        <w:t>پرسش</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عسکری علیه السّلام،منظور از کور برانگیخته شدن در سرای دیگر،چیست؟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علیه السّلام اگر محمّد و اهل بیت او نبودند،سرنوشت مردم چه می‌شد؟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برای این‌که نشان دهد چه کسی پس از حیاتش او را اطاعت می‌کند،چه دستوری به مردم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نکاتی در نامه امام حسن علیه السّلام به اسحاق بن اسماعیل نیشابوری مورد توجّه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در نامه به علی بن بابویه قمی پیرامون حضرت مهدی عجّل الله‌تعالی فرجه الشریف چه فرمودند؟</w:t>
      </w:r>
      <w:bookmarkStart w:id="126" w:name="pg13598_330323"/>
    </w:p>
    <w:p>
      <w:pPr>
        <w:pStyle w:val="Heading2"/>
        <w:numPr>
          <w:ilvl w:val="1"/>
          <w:numId w:val="1"/>
        </w:numPr>
        <w:rPr/>
      </w:pPr>
      <w:bookmarkStart w:id="127" w:name="__RefHeading___Toc167946_3830689328"/>
      <w:bookmarkStart w:id="128" w:name="_Toc48"/>
      <w:bookmarkEnd w:id="126"/>
      <w:bookmarkEnd w:id="127"/>
      <w:r>
        <w:rPr>
          <w:rtl w:val="true"/>
        </w:rPr>
        <w:t>درس دهم</w:t>
      </w:r>
      <w:r>
        <w:rPr>
          <w:rtl w:val="true"/>
        </w:rPr>
        <w:t xml:space="preserve">: </w:t>
      </w:r>
      <w:r>
        <w:rPr>
          <w:rtl w:val="true"/>
        </w:rPr>
        <w:t>جلوه هایی از مهدی عجّل الله تعالی فرجه الشریف</w:t>
      </w:r>
      <w:bookmarkEnd w:id="128"/>
    </w:p>
    <w:p>
      <w:pPr>
        <w:pStyle w:val="Heading3"/>
        <w:numPr>
          <w:ilvl w:val="2"/>
          <w:numId w:val="1"/>
        </w:numPr>
        <w:rPr/>
      </w:pPr>
      <w:bookmarkStart w:id="129" w:name="__RefHeading___Toc167948_3830689328"/>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حضرت مهدی عجّل الله‌تعالی فرجه الشریف یگانه فرزند امام حسن عسکری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دیده به جهان گشود و تا پنج سال در کنار پدر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این مدت به طور کامل او را پنهان می‌کرد تا از گزند طاغوتیان محفوظ بماند؛ولی در مواردی اندک آن حضرت را به یاران خاصی که به رازپوشی آن‌ها اطمینان داشت نشان می‌داد که در این‌جا نظر شما را به چند نمونه جلب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فارس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شیعه بودن و رابطه با امام حسن عسکری علیه السّلام در شرایطی قرار گرفت که فرماندار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معتمد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او را اعدام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نگران و مضطرب شدم؛زیرا عمرو بن عوف بر کشتن شیعیان حرص زیاد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خانواده و دوستانم خداحافظی کردم و خود را به خانه امام حسن عسکری علیه السّلام رساندم تا با او نیز وداع کرده و از سامراء فرار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محضر امام حسن علیه السّلام رسیدم،دیدم کودکی بسیار نورانی در کنارش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نورانیت و درخشندگی او حیرت‌زده شدم؛به طوری که نزدیک بود خودم و تصمیمم در مورد فرار را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آن کودک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زودی تو را از شرّ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حیرتم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فدایت سازد؛این کودک کیست که از حرف دل من خبر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کودک،پسرم و جانشین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غیبتش طولانی گردد و پس از پر شدن سراسر زمین از ظلم و جور،آن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رسول خدا صلّی الله علیه و آله و هم کنیه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دیدی و از ما شنیدی بپوشان،و جز به اهلش به کسی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آن‌ها درود فرستادم و با کمال اطمینان و به لطف خدا از محضر آن‌ها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به من خبر دادند معتمد فرمان کشتن عمرو بن عوف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کردند و کشتند و پیکرش را قطعه قطعه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عالم بزرگ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سامراء رفتم و ملازم در خانه امام حسن عسکری علیه السّلام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آن جناب شدم و سلام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به این‌جا آمده‌ای؟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شوقی که به شما دارم،برای خدمت‌گذاری به این‌جا آمده‌ام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دربان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هنگام در خانه آن حضرت به همراه سایر خادمان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بازار می‌رفتم و اجناس مورد نیاز آن‌ها را می‌خریدم و زمانی که مردها در خانه امام حسن علیه السّلام بودند،من بدون اجازه وارد خانه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خانه شدم و دیدم امام حسن علیه السّلام با چند نفر نشسته بود؛ناگاه در اطاق‌حرکت کرد و صدایی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امام حسن علیه السّلام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بایست،و من همان‌جا توقف کردم و جرأت بیرون رفتن و وارد شدن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لحظه،کنیزکی که چیزی سرپوشیده همراه داشت از پیش من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حسن علیه السّلام اجازه ورود داد و من وارد خانه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نیز صدا زد و او نزد امام علیه السّلام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کنیز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را از روی آن‌چه همراه داری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کنیز،روپوش را برداشت؛کودک سفید و زیبایی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روپوش روی شکم کودک را برداشت،دیدم موی سبزی که سیاهی</w:t>
      </w:r>
    </w:p>
    <w:p>
      <w:pPr>
        <w:pStyle w:val="BookText"/>
        <w:rPr/>
      </w:pPr>
      <w:r>
        <w:rPr>
          <w:rFonts w:ascii="IRNazanin" w:hAnsi="IRNazanin" w:eastAsia="IRNazanin"/>
          <w:color w:val="111111"/>
          <w:sz w:val="28"/>
          <w:sz w:val="28"/>
          <w:szCs w:val="28"/>
          <w:rtl w:val="true"/>
          <w:lang w:bidi="fa-IR"/>
        </w:rPr>
        <w:t>نداشت،از زیر گلو تا نافش روییده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کنیز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من آن کودک را تا زمان رحلت امام حسن علیه السّلام ندیدم و بعد از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را بار دیگر زیارت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حسن علیه السّلام لحظات آخر عمر را می‌گذراند،به حضورش شرفیاب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خدمتکار سیاه چهره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خادم پدرش امام هادی علیه السّلام بود و بعداً در خانه امام حسن عسکری علیه السّلام به سر می‌برد،فرمود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مَصْطَکی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شیره درخت که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من بجوشان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آن را جوشاند؛آن‌گاه حضرت نرجس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ظرفی نزد امام حسن علیه السّلام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وقتی ظرف را به دست گرفت تا آن جوشانده را بنوشد،دستش چنان می‌لرزید که ظرف به دندان‌های مبارکش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زمین گذاشت و به عقید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آن اطاق؛کودکی در حال سجده می‌بینی؛او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اطاق دیگر رفتم و در جست‌وجوی کودک بودم؛ناگاه دیدم کودکی در حال سجده است و انگشت اشاره خود را به سوی آسمان بلند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را مختصر کرد و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دستور داده تا نزدش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مادرش نرجس علیها السّلام آمد و دست او را گرفت و نزد پدرش امام حسن علیه السّلام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کودک در حضور پدر به راه افتاد،دیدم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درخشان و موی سرش به هم چسبیده و بین دندان‌هایش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 امام حسن علیه السّلام به او افتاد،گریست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خاندان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بنوشان؛من به سوی پروردگارم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ظرف مَصْطَکی را به دست گرفت و در حالی که لب‌های مبارکش حرکت می‌کرد،آن را به پدرش 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دستمالی در کنارش گستردند و آن کودک یک یک اعضای وضوی پدر را وضو داد و سپس بر سر و پای پدر مسح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آن کودک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زمان هستی؛تو مهدی هستی؛تو حجّت خدا در زمینش هستی؛تو فرزند من و وصی من می‌باشی و من پدر تو هستم؛تو محمّد بن حسن بن علی بن محمّد بن علی بن موسی بن جعفر بن محمّد بن علی بن حسین بن علی بن ابی‌طالب،از نسل رسول خدا صلّی الله علیه و آله هستی و تو آخرین فرد از امامان پاک و معصوم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وجود تو بشارت داده و نام و کُنیه تو را به زبان آورده و این مطلب را پدرم،از پدران معصوم خود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خداوند،پروردگار ما بر ما خاندان باد؛اوست ستوده و نیکو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حضرت از دنیا رفت</w:t>
      </w:r>
      <w:r>
        <w:rPr>
          <w:rFonts w:eastAsia="IRNazanin" w:cs="IRNazanin"/>
          <w:color w:val="111111"/>
          <w:sz w:val="28"/>
          <w:szCs w:val="28"/>
          <w:rtl w:val="true"/>
          <w:lang w:bidi="fa-IR"/>
        </w:rPr>
        <w:t>.</w:t>
      </w:r>
      <w:bookmarkStart w:id="131" w:name="pg13598_330327"/>
    </w:p>
    <w:p>
      <w:pPr>
        <w:pStyle w:val="Heading3"/>
        <w:numPr>
          <w:ilvl w:val="2"/>
          <w:numId w:val="1"/>
        </w:numPr>
        <w:rPr/>
      </w:pPr>
      <w:bookmarkStart w:id="132" w:name="__RefHeading___Toc167950_3830689328"/>
      <w:bookmarkStart w:id="133" w:name="_Toc50"/>
      <w:bookmarkEnd w:id="131"/>
      <w:bookmarkEnd w:id="132"/>
      <w:r>
        <w:rPr>
          <w:rtl w:val="true"/>
        </w:rPr>
        <w:t>پرسش</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 حسن عسکری علیه السّلام نسبت به دیدار شیعیان از فرزندش حضرت مهدی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فارِس چگونه از تهدید قتل فرماندار عراق نجات یافت؟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لحظات پایانی عمرش به تنها فرزندش حضرت مهدی عجّل الله‌تعالی فرجه الشریف چه فرمود؟</w:t>
      </w:r>
      <w:bookmarkStart w:id="134" w:name="pg13598_330328"/>
    </w:p>
    <w:p>
      <w:pPr>
        <w:pStyle w:val="Heading2"/>
        <w:numPr>
          <w:ilvl w:val="1"/>
          <w:numId w:val="1"/>
        </w:numPr>
        <w:rPr/>
      </w:pPr>
      <w:bookmarkStart w:id="135" w:name="__RefHeading___Toc167952_3830689328"/>
      <w:bookmarkStart w:id="136" w:name="_Toc51"/>
      <w:bookmarkEnd w:id="134"/>
      <w:bookmarkEnd w:id="135"/>
      <w:r>
        <w:rPr>
          <w:rtl w:val="true"/>
        </w:rPr>
        <w:t>درس یازدهم</w:t>
      </w:r>
      <w:r>
        <w:rPr>
          <w:rtl w:val="true"/>
        </w:rPr>
        <w:t xml:space="preserve">: </w:t>
      </w:r>
      <w:r>
        <w:rPr>
          <w:rtl w:val="true"/>
        </w:rPr>
        <w:t>نشانه های امامت</w:t>
      </w:r>
      <w:bookmarkEnd w:id="136"/>
    </w:p>
    <w:p>
      <w:pPr>
        <w:pStyle w:val="Heading3"/>
        <w:numPr>
          <w:ilvl w:val="2"/>
          <w:numId w:val="1"/>
        </w:numPr>
        <w:rPr/>
      </w:pPr>
      <w:bookmarkStart w:id="137" w:name="__RefHeading___Toc167954_3830689328"/>
      <w:bookmarkStart w:id="138" w:name="_Toc52"/>
      <w:bookmarkEnd w:id="137"/>
      <w:r>
        <w:rPr>
          <w:rtl w:val="true"/>
        </w:rPr>
        <w:t>اشاره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خاص و نامه‌رسان امام حسن عسکری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بستر شهادت،مرا به حضور طلبید و چند نامه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را به مدائن ببر و به صاحبانش برسان و پس از پانزده روز مسافرت،وقتی به شهر سامراء بازگشتی،از خانه من صدای گریه و عزاداری می‌شنوی و جنازه مرا روی تخته غسل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پیش آید،به چه کسی مراجعه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رجوع کن که پاسخ‌های نامه‌های مرا از تو بخواهد که او قائم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جنازه من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محتوا و اشیای داخل همیان خبر دهد،او قائم بعد از 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شکوه امام علیه السّلام مانع شد که بیشتر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مدائن رفتم و نامه‌ها را به صاحبانشان دادم و پاسخ‌های آن‌ها را گرفتم و پس از پانزده روز به سامراء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فرموده بود،صدای گریه و عزا از خانه امام حسن عسکری علیه السّلام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آن حضرت آمدم و دیدم 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 خانه ایستاده و جمعی از شیعیان اطراف او را گرفته‌اند و به او</w:t>
      </w:r>
    </w:p>
    <w:p>
      <w:pPr>
        <w:pStyle w:val="BookText"/>
        <w:rPr/>
      </w:pPr>
      <w:r>
        <w:rPr>
          <w:rFonts w:ascii="IRNazanin" w:hAnsi="IRNazanin" w:eastAsia="IRNazanin"/>
          <w:color w:val="111111"/>
          <w:sz w:val="28"/>
          <w:sz w:val="28"/>
          <w:szCs w:val="28"/>
          <w:rtl w:val="true"/>
          <w:lang w:bidi="fa-IR"/>
        </w:rPr>
        <w:t>تسلیت گفته و به او به عنوان امام بعد از امام حسن عسکری علیه السّلام تبریک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امام،این شخص باشد،مقام امامت تباه خواهد شد؛زیرا من جعفر را می‌شناختم که شراب می‌خورد و قمار بازی می‌کرد و با ساز و آواز سر و کار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رفتم و تسلیت و تهنیت گفتم و او از من هیچ سؤالی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برادرت کفَن شده؛برای نماز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شیعیان اطراف او وارد خانه شدند و من نیز همراه آن‌ها بودم و در برابر جنازه کفن شده امام حسن عسکری علیه السّلام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پیش آمد تا نماز بخواند،اما همین که آماده تکبیر شد،کودکی که صورتی گندمگون و موی سرش به هم پیچیده و بین دندان‌هایش گشاده بود،پیش آمد و ردای جعفر را گرفت و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بایست؛من سزاوارتر به نماز خواندن بر جنازه پدرم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عقب بازگشت،در حالی که چهره‌اش تغییر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جلو آمد و نماز خواند و سپس آن حضرت را در کنار قبر پدرش امام هادی علیه السّلام در شهر سامراء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نامه‌ها را که در نزد توست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آن کودک دادم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مطالبه 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نشانه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محتوای همیان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جعفر کذّاب رفتم و دیدم مضطرب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می‌خواست با این سؤال،جعفر را در حجّتش درمانده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هرگزآن کودک را ندیده‌ام و نشناخته‌ام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نشسته بودیم که ناگاه چند نفر از قم آمدند و جویای امام حسن عسکری علیه السّلام بودند و دریافتند که آن حضرت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او کیست؟مردم،با اشاره،جعفر را به آن‌ها نشان دادند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جعفر سلام کردند و به او تسلیت و تهنیت گفتند و اظهار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نامه‌ها و اموالی است؛به ما بگو نامه‌ها را چه کسی فرستاده و اموال،چه مقدار است؟</w:t>
      </w:r>
      <w:r>
        <w:rPr>
          <w:rFonts w:eastAsia="IRNazanin" w:cs="IRNazanin"/>
          <w:color w:val="111111"/>
          <w:sz w:val="28"/>
          <w:szCs w:val="28"/>
          <w:rtl w:val="true"/>
          <w:lang w:bidi="fa-IR"/>
        </w:rPr>
        <w:t>!</w:t>
      </w:r>
      <w:bookmarkStart w:id="139" w:name="pg13598_330330"/>
    </w:p>
    <w:p>
      <w:pPr>
        <w:pStyle w:val="BookText"/>
        <w:rPr/>
      </w:pPr>
      <w:bookmarkEnd w:id="139"/>
      <w:r>
        <w:rPr>
          <w:rFonts w:ascii="IRNazanin" w:hAnsi="IRNazanin" w:eastAsia="IRNazanin"/>
          <w:color w:val="111111"/>
          <w:sz w:val="28"/>
          <w:sz w:val="28"/>
          <w:szCs w:val="28"/>
          <w:rtl w:val="true"/>
          <w:lang w:bidi="fa-IR"/>
        </w:rPr>
        <w:t>در این هنگام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عصر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نامه‌هایی است از فلان کس و فلان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شما همیانی است که هزار دینار دارد که ده دینار آن،طلای روکش‌دار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قمی‌ها آن نامه‌ها و همیان را به آن خادم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امام،همان کسی است که تو را نزد ما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سومین نشانه نیز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ماجرا،جعفر کذّاب نزد مُعْتمد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برادرم حسن عسکری علیه السّلام کودکی هست که شیعیان به امامت او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دژخیمان خود را برای دستگیری آن کودک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آمدند و پس از جست‌وجو،کنیز امام حسن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کرده و کودک را از او مطالبه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بی‌اطلاعی کرد و برای منصرف کردن آن‌ها از جست‌وجوی آن کودک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حملی از آن حضرت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امام حسن علیه السّلام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آن کنیز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ابی‌الشوارب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بچه متولد شد،آن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از دنیا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زنگیان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خروج کرد و دستگاه خلافت سرگرم این امور شد و از جست‌وجوی کودک منصرف گردیدند و آن کنیز از خانه قاضی به خانه خود بازگشت</w:t>
      </w:r>
      <w:r>
        <w:rPr>
          <w:rFonts w:eastAsia="IRNazanin" w:cs="IRNazanin"/>
          <w:color w:val="111111"/>
          <w:sz w:val="28"/>
          <w:szCs w:val="28"/>
          <w:rtl w:val="true"/>
          <w:lang w:bidi="fa-IR"/>
        </w:rPr>
        <w:t>.</w:t>
      </w:r>
    </w:p>
    <w:p>
      <w:pPr>
        <w:pStyle w:val="Heading3"/>
        <w:numPr>
          <w:ilvl w:val="2"/>
          <w:numId w:val="1"/>
        </w:numPr>
        <w:rPr/>
      </w:pPr>
      <w:bookmarkStart w:id="140" w:name="__RefHeading___Toc167956_3830689328"/>
      <w:bookmarkStart w:id="141" w:name="_Toc53"/>
      <w:bookmarkEnd w:id="140"/>
      <w:r>
        <w:rPr>
          <w:rtl w:val="true"/>
        </w:rPr>
        <w:t>تکاپوی جعفر کذّاب برای فریب شیعیان</w:t>
      </w:r>
      <w:bookmarkEnd w:id="141"/>
    </w:p>
    <w:p>
      <w:pPr>
        <w:pStyle w:val="BookText"/>
        <w:rPr/>
      </w:pPr>
      <w:r>
        <w:rPr>
          <w:rFonts w:ascii="IRNazanin" w:hAnsi="IRNazanin" w:eastAsia="IRNazanin"/>
          <w:color w:val="111111"/>
          <w:sz w:val="28"/>
          <w:sz w:val="28"/>
          <w:szCs w:val="28"/>
          <w:rtl w:val="true"/>
          <w:lang w:bidi="fa-IR"/>
        </w:rPr>
        <w:t>پس از رحلت امام حسن عسکری علیه السّلام،برادرش جعفر کذّاب اعلام کرد که امام است و برای این‌که به مقصود خود برسد،پولی را به معتمد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این خبر را شایع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معتمد عباسی به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هر کدام تصمیم گرفتند تا دین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نسخ و نابود کنند،ولی به این هدف نرسیدند؛حال،تو شیعیان برادرت را به سوی خود دعوت کن و آن‌ها را پیرو خود گردان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جعفر هر چه در این مسیر تلاش کرد و حیله به کار بست،به مقصود نرسید و سرانجام از کنیزان برادرش سعایت و بدگویی کرد و به طاغوتیان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در خانه حسن بن علی هست که اگر دارای فرزند شود،نابودی دستگاه خلافت شما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عباسی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پیام فرستاد که کنیزان را به خانه قاضی یا خانه بعضی از شهود بفرستد،تا آن‌ها را وارسی کنند و نگه‌دارند و معلوم شود که آیا حامله هستند یا 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سعید،ناگزیر آن کنیزان را به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نمود و آن‌ها یک سال تحت نظر عادل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آن‌ها را به عثمان بن سعید بازگرداند و به این ترتیب کارشکنی‌های جعفر کذاب بی‌نتیجه ماند</w:t>
      </w:r>
      <w:r>
        <w:rPr>
          <w:rFonts w:eastAsia="IRNazanin" w:cs="IRNazanin"/>
          <w:color w:val="111111"/>
          <w:sz w:val="28"/>
          <w:szCs w:val="28"/>
          <w:rtl w:val="true"/>
          <w:lang w:bidi="fa-IR"/>
        </w:rPr>
        <w:t>.</w:t>
      </w:r>
      <w:bookmarkStart w:id="142" w:name="pg13598_330332"/>
    </w:p>
    <w:p>
      <w:pPr>
        <w:pStyle w:val="Heading3"/>
        <w:numPr>
          <w:ilvl w:val="2"/>
          <w:numId w:val="1"/>
        </w:numPr>
        <w:rPr/>
      </w:pPr>
      <w:bookmarkStart w:id="143" w:name="__RefHeading___Toc167958_3830689328"/>
      <w:bookmarkStart w:id="144" w:name="_Toc54"/>
      <w:bookmarkEnd w:id="142"/>
      <w:bookmarkEnd w:id="143"/>
      <w:r>
        <w:rPr>
          <w:rtl w:val="true"/>
        </w:rPr>
        <w:t>پرسش</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چه نشانه‌هایی را برای معرفی جانشین پس از خود به ابوالادیان ذکر 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قمی‌هایی که برای آشنایی با امام حسن عسکری علیه السّلام به سامراء آمده بودند،پس از آن‌که دریافتند امام از دنیا رفته چه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جعفر کذّاب نتوانست بر جنازه برادرش امام حسن عسکری علیه السّلام نماز بخواند،چه عکس العملی نشان داد؟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تلاش‌های بی‌نتیجه جعفر کذّاب برای تصدّی منصب امامت را بنویسید</w:t>
      </w:r>
      <w:r>
        <w:rPr>
          <w:rFonts w:eastAsia="IRNazanin" w:cs="IRNazanin"/>
          <w:color w:val="111111"/>
          <w:sz w:val="28"/>
          <w:szCs w:val="28"/>
          <w:rtl w:val="true"/>
          <w:lang w:bidi="fa-IR"/>
        </w:rPr>
        <w:t>.</w:t>
      </w:r>
      <w:bookmarkStart w:id="145" w:name="pg13598_330333"/>
    </w:p>
    <w:p>
      <w:pPr>
        <w:pStyle w:val="Heading2"/>
        <w:numPr>
          <w:ilvl w:val="1"/>
          <w:numId w:val="1"/>
        </w:numPr>
        <w:rPr/>
      </w:pPr>
      <w:bookmarkStart w:id="146" w:name="__RefHeading___Toc167960_3830689328"/>
      <w:bookmarkStart w:id="147" w:name="_Toc55"/>
      <w:bookmarkEnd w:id="145"/>
      <w:bookmarkEnd w:id="146"/>
      <w:r>
        <w:rPr>
          <w:rtl w:val="true"/>
        </w:rPr>
        <w:t>درس دوازدهم</w:t>
      </w:r>
      <w:r>
        <w:rPr>
          <w:rtl w:val="true"/>
        </w:rPr>
        <w:t xml:space="preserve">: </w:t>
      </w:r>
      <w:r>
        <w:rPr>
          <w:rtl w:val="true"/>
        </w:rPr>
        <w:t>شهادت در تبعید</w:t>
      </w:r>
      <w:bookmarkEnd w:id="147"/>
    </w:p>
    <w:p>
      <w:pPr>
        <w:pStyle w:val="Heading3"/>
        <w:numPr>
          <w:ilvl w:val="2"/>
          <w:numId w:val="1"/>
        </w:numPr>
        <w:rPr/>
      </w:pPr>
      <w:bookmarkStart w:id="148" w:name="__RefHeading___Toc167962_3830689328"/>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دشمنان اهل بیت پیامبر علیهم السّلام همواره سعی می‌کردند که با ظاهرسازی و انحراف افکار عمومی،مرگ آنان را طبیعی جلوه دهند؛ولی شواهد و نشانه‌های زیادی حاکی از آن بود که هیچ‌کدام از معصومین علیهم السّلام به مرگ طبیعی از دنیا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در این‌باره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از دنیا نمی‌رود،مگر این‌که یا مسموم شده یا با شمشیر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سه تن از امامان در سنین جوانی که همگی با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حضرت رضا شناخته می‌شدند،باعث آشکارتر شدن این واقعیت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جواد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هادی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حسن عسکری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حسن عسکری علیه السّلام در بستر بیماری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خلفای عباسی نقشه ترور ایشان را ریخته بودند،اما هیچ‌کدام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قبل از امامت و معتز و مهتدی در زمان امامت آن حضرت این تصمیم را گرفتند؛امّا اراده و خواست خدا چنین شد که هر سه قبل از اجرای نیت پلید خود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معتمد عباسی،نقشه ترور او را چند مرتبه اجرا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یک‌بار امام را پیش درندگان بردند،اما درندگان با او کاری نداشتند،اما سرانجام موفق</w:t>
      </w:r>
    </w:p>
    <w:p>
      <w:pPr>
        <w:pStyle w:val="BookText"/>
        <w:rPr/>
      </w:pPr>
      <w:r>
        <w:rPr>
          <w:rFonts w:ascii="IRNazanin" w:hAnsi="IRNazanin" w:eastAsia="IRNazanin"/>
          <w:color w:val="111111"/>
          <w:sz w:val="28"/>
          <w:sz w:val="28"/>
          <w:szCs w:val="28"/>
          <w:rtl w:val="true"/>
          <w:lang w:bidi="fa-IR"/>
        </w:rPr>
        <w:t>به انجام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معتمد عباسی با ظاهرسازی سعی کرد چنین وانمود کند که امام به مرگ طبیعی از دنیا رفته؛ولی همین تلاش‌های بی‌ثمر و تحرکات مرموز و غیر عادی آنان،خود بهترین دلیل بر ترور آن حضرت به دست هیئت حاکمه عباسی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حسن عسکری علیه السّلام در بستر بیماری و رحلت قرار گرفت،بیماری او را به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صاحب‌منصبان بزرگ دستگاه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بی‌درنگ سوار شد و به دربار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پنج نفر از دباریان مورد وثوق خلیفه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دژخیم بی‌رحم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میانشان بود،همراهش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آن‌ها دستور داد تا در خانه حسن بن علی علیه السّلام باشند و وضع بیماری او را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قاضی‌القضاة دستور داد تا همراه ده نفر از موثقین و امنا،به خانه آن حضرت بروند؛گویا همگی یقین داشتند که امام در این بیماری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در خانه‌ی امام حسن عسکری علیه السّلام بودند تا این که امام علیه السّلام در روز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سامراء یکپارچه عزا و شیون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 مأمور فرستاد تا اتاق‌های خانه امام حسن عسکری علیه السّلام را بررسی کنند و هرچه آن‌جا بود مهر و موم کرد و به جست‌وجوی فرزندش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زن‌هایی را مأمور بررسی کنیزان امام علیه السّلام کردند تا آن‌ها را که آبستن هستند،تحت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بن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را به خانه امام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پرده از روی جنازه امام حسن علیه السّلام برداشت و آن را به حاضران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حسن بن علی بن محمّد ابن الرضا علیهم السّلام است که به مرگ خود در بستر خود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خدمت‌گزاران و قضات و پزشکان درباری که در آن‌جا جمع شده بودند نیز گواهی دادند و به این ترتیب،با این تشریفات خواستند مسمومیت و شهادت آن حضرت را کتمان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جنازه آن حضرت را برداشتند و در خانه‌ای که قبر پدرش امام هادی علیه السّلام در آن‌جا بود،به خاک سپردند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ظاهرسازی و عوام‌فریبی و حرکات مرموز،نشان می‌دهد که رژیم عباسی می‌خواست با انحراف افکار و کنترل اطرافیان امام علیه السّلام شهادت آن حضرت را بپوشاند</w:t>
      </w:r>
      <w:r>
        <w:rPr>
          <w:rFonts w:eastAsia="IRNazanin" w:cs="IRNazanin"/>
          <w:color w:val="111111"/>
          <w:sz w:val="28"/>
          <w:szCs w:val="28"/>
          <w:rtl w:val="true"/>
          <w:lang w:bidi="fa-IR"/>
        </w:rPr>
        <w:t>.</w:t>
      </w:r>
      <w:bookmarkStart w:id="150" w:name="pg13598_330335"/>
    </w:p>
    <w:p>
      <w:pPr>
        <w:pStyle w:val="Heading3"/>
        <w:numPr>
          <w:ilvl w:val="2"/>
          <w:numId w:val="1"/>
        </w:numPr>
        <w:rPr/>
      </w:pPr>
      <w:bookmarkStart w:id="151" w:name="__RefHeading___Toc167964_3830689328"/>
      <w:bookmarkStart w:id="152" w:name="_Toc57"/>
      <w:bookmarkEnd w:id="150"/>
      <w:bookmarkEnd w:id="151"/>
      <w:r>
        <w:rPr>
          <w:rtl w:val="true"/>
        </w:rPr>
        <w:t>تشییع و تدفین در تبعید</w:t>
      </w:r>
      <w:bookmarkEnd w:id="1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رحلت امام حسن عسکری علیه السّلام به مردم سامراء رسید،شهر سامراء از داغ این فاجعه بزرگ یکپارچه شیون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تعطیل گردید؛بنی‌هاشم،سران سپاه،معتمدین و سایر مردم در کنار جنازه امام حاضر شدند و بر مرگ امامی جوان در شهری غریب که به اجبار در آن سکونت داشت و در شرایطی که دائماً مراقب او بودند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 مانند اجدادش عمل می‌کرد؛زیرا آنان از زمان امام رضا علیه السّلام شیوه خود را برای مبارزه با اهل بیت پیامبر علیهم السّلام عوض کرده بودند و همواره خود را در انظار مردم دوستدار آنان جلوه می‌دادند و در مشکلات و گرفتاری‌ها به آنان مراجعه می‌کردند؛اما در خفا و پنهانی همواره نقشه ترور آنان را در سر می‌پروراندند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معتمد،ابوعیسی،فرزند متوکل عباسی را فرستاد که بر جنازه امام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جنازه را بر زمین گذاشتند،عیسی صورت امام را باز کرد و به علویان و عباسیان و قاضیان و نویسندگان و دیگر مردم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به مرگ طبیعی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جنازه را پوشاند و بر او نماز خواند؛هرچند که قبلاً در ماجرای ابوالادیان دانستید حضرت مهدی عجّل الله‌تعالی فرجه الشریف در خانه بر جنازه پدر نماز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جنازه را به خانه‌اش بردند و در کنار قبر پدرش امام هادی علیه السّلام به خاک سپردند</w:t>
      </w:r>
      <w:r>
        <w:rPr>
          <w:rFonts w:eastAsia="IRNazanin" w:cs="IRNazanin"/>
          <w:color w:val="111111"/>
          <w:sz w:val="28"/>
          <w:szCs w:val="28"/>
          <w:rtl w:val="true"/>
          <w:lang w:bidi="fa-IR"/>
        </w:rPr>
        <w:t>.</w:t>
      </w:r>
      <w:bookmarkStart w:id="153" w:name="pg13598_330336"/>
    </w:p>
    <w:p>
      <w:pPr>
        <w:pStyle w:val="Heading3"/>
        <w:numPr>
          <w:ilvl w:val="2"/>
          <w:numId w:val="1"/>
        </w:numPr>
        <w:rPr/>
      </w:pPr>
      <w:bookmarkStart w:id="154" w:name="__RefHeading___Toc167966_3830689328"/>
      <w:bookmarkStart w:id="155" w:name="_Toc58"/>
      <w:bookmarkEnd w:id="153"/>
      <w:bookmarkEnd w:id="154"/>
      <w:r>
        <w:rPr>
          <w:rtl w:val="true"/>
        </w:rPr>
        <w:t>پرسش</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امام‌حسن‌مجتبی علیه السّلام درباره رحلت امامان علیهم السّلام چه فرمودند؟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امامانی که به نام ابن الرضا علیه السّلام مشهور بودند،در چند سالگی رحلت کردند؟امام عسکری علیه السّلام در چه تاریخی به شهادت رسیدند؟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حاکمه عباسی برای طبیعی جلوه دادن مرگ امام حسن علیه السّلام چه اقداماتی کرد؟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برخورد عباسیان با ائمه علیهم السّلام از زمان امام رضا علیه السّلام چگونه تغییر یافته بود؟</w:t>
      </w:r>
      <w:bookmarkStart w:id="156" w:name="pg13598_330337"/>
    </w:p>
    <w:p>
      <w:pPr>
        <w:pStyle w:val="Heading2"/>
        <w:numPr>
          <w:ilvl w:val="1"/>
          <w:numId w:val="1"/>
        </w:numPr>
        <w:rPr/>
      </w:pPr>
      <w:bookmarkStart w:id="157" w:name="__RefHeading___Toc167968_3830689328"/>
      <w:bookmarkStart w:id="158" w:name="_Toc59"/>
      <w:bookmarkEnd w:id="156"/>
      <w:bookmarkEnd w:id="157"/>
      <w:r>
        <w:rPr>
          <w:rtl w:val="true"/>
        </w:rPr>
        <w:t>درس سیزدهم</w:t>
      </w:r>
      <w:r>
        <w:rPr>
          <w:rtl w:val="true"/>
        </w:rPr>
        <w:t xml:space="preserve">: </w:t>
      </w:r>
      <w:r>
        <w:rPr>
          <w:rtl w:val="true"/>
        </w:rPr>
        <w:t>نمونه هایی از رفتار و گفتار امام حسن عسکری علیه السّلام</w:t>
      </w:r>
      <w:r>
        <w:rPr>
          <w:rtl w:val="true"/>
        </w:rPr>
        <w:t>(</w:t>
      </w:r>
      <w:r>
        <w:rPr/>
        <w:t>1</w:t>
      </w:r>
      <w:r>
        <w:rPr>
          <w:rtl w:val="true"/>
        </w:rPr>
        <w:t>)</w:t>
      </w:r>
      <w:bookmarkEnd w:id="158"/>
    </w:p>
    <w:p>
      <w:pPr>
        <w:pStyle w:val="Heading3"/>
        <w:numPr>
          <w:ilvl w:val="2"/>
          <w:numId w:val="1"/>
        </w:numPr>
        <w:rPr/>
      </w:pPr>
      <w:bookmarkStart w:id="159" w:name="__RefHeading___Toc167970_3830689328"/>
      <w:bookmarkStart w:id="160" w:name="_Toc60"/>
      <w:bookmarkEnd w:id="159"/>
      <w:r>
        <w:rPr>
          <w:rtl w:val="true"/>
        </w:rPr>
        <w:t>دلجویی و سرکشی به شیعیان</w:t>
      </w:r>
      <w:bookmarkEnd w:id="160"/>
    </w:p>
    <w:p>
      <w:pPr>
        <w:pStyle w:val="BookText"/>
        <w:rPr/>
      </w:pPr>
      <w:r>
        <w:rPr>
          <w:rFonts w:ascii="IRNazanin" w:hAnsi="IRNazanin" w:eastAsia="IRNazanin"/>
          <w:color w:val="111111"/>
          <w:sz w:val="28"/>
          <w:sz w:val="28"/>
          <w:szCs w:val="28"/>
          <w:rtl w:val="true"/>
          <w:lang w:bidi="fa-IR"/>
        </w:rPr>
        <w:t>یکی از شیعیان اهل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شمالی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سفر حجّ،به شهر سامراء رفت و به خدمت امام حسن عسکری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پول و اموالی را آورده بود تا به آن حضرت برساند و در این فکر بود که به چه کسی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بدون مقدمه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داری به خادمم مبارک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دستور امام علیه السّلام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سلام شیعیان گرگان را به آن حضرت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قصد دارید پس از انجام حجّ به گرگان‌بازگردید؟</w:t>
      </w:r>
    </w:p>
    <w:p>
      <w:pPr>
        <w:pStyle w:val="BookText"/>
        <w:rPr/>
      </w:pPr>
      <w:r>
        <w:rPr>
          <w:rFonts w:ascii="IRNazanin" w:hAnsi="IRNazanin" w:eastAsia="IRNazanin"/>
          <w:color w:val="111111"/>
          <w:sz w:val="28"/>
          <w:sz w:val="28"/>
          <w:szCs w:val="28"/>
          <w:rtl w:val="true"/>
          <w:lang w:bidi="fa-IR"/>
        </w:rPr>
        <w:t>جعفرگفت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بعد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روز،در صبح روز جمعه،سوم ربیع‌الثانی به گرگان خواهید رسید و شیعیانم به دیدارت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آن‌ها برسان و به آن‌ها بگو عصر همان روز به دیدار شما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سفر هم نگران نباش،که به سلامتی به گرگان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باخبر می‌شوی که پسرت شریف،دارای نوزاد پسری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مبلّغان حقیقی دین و از دوستان ما خواهد شد</w:t>
      </w:r>
      <w:r>
        <w:rPr>
          <w:rFonts w:eastAsia="IRNazanin" w:cs="IRNazanin"/>
          <w:color w:val="111111"/>
          <w:sz w:val="28"/>
          <w:szCs w:val="28"/>
          <w:rtl w:val="true"/>
          <w:lang w:bidi="fa-IR"/>
        </w:rPr>
        <w:t>».</w:t>
      </w:r>
      <w:bookmarkStart w:id="161" w:name="pg13598_330338"/>
    </w:p>
    <w:p>
      <w:pPr>
        <w:pStyle w:val="BookText"/>
        <w:rPr/>
      </w:pPr>
      <w:bookmarkEnd w:id="161"/>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درگرگان یکی از شیعیان شما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می‌کند که مردی ثروتمند است و هر سال صدهزار درهم به شیعیان شما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پاداش فراوان عطا کند و گناهانش را بیامرزد و فرزند پسر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به او بگو نام آن پسر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شریف با امام علیه السّلام خداحافظی کرد و برای انجام مراسم حج به مکّه رفت و سپس به گرگان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صبح جمعه سوم ربیع‌الثانی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علیه 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گرگان رسید و دوستان و آشنایان به دیدارش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سلام امام حسن علیه السّلام و پیام‌های آن حضرت را به آنان ابلاغ کرد و به آن‌ها بشارت داد که همین امروز عصر،امام حسن علیه السّلام به این‌جا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شاد گشتند و برای استقبال آماده شدند و همه آن‌ها در خانه جعفر بن شریف بودند که ناگاه امام حسن علیه السّلام وارد شد و به آنان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سوی امام رفتند و دستش را بوسیدند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را در سامراء خواندم و سپس به این‌جا آمدم تا با شما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درحضور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سؤال و نیازی دارید،بپرسیدو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سؤال کرد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مدت یک ماه است بیماری در چشمانش پیدا شده و هر دو چشمش نابینا گردیده؛از درگاه خدا بخواه که بینایی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 تا آن پسر را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بر چشمان او کشید و همان دم بینا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یک حاضران پیش آمدند و سؤالات و نیازهای‌شان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همه سؤال‌های‌شان پاسخ داد و نیازهای‌شان را برآورده نمود و برای همه دعای خیر کرد و سپس در همان وقت به سامراء بازگشت</w:t>
      </w:r>
      <w:r>
        <w:rPr>
          <w:rFonts w:eastAsia="IRNazanin" w:cs="IRNazanin"/>
          <w:color w:val="111111"/>
          <w:sz w:val="28"/>
          <w:szCs w:val="28"/>
          <w:rtl w:val="true"/>
          <w:lang w:bidi="fa-IR"/>
        </w:rPr>
        <w:t>.</w:t>
      </w:r>
    </w:p>
    <w:p>
      <w:pPr>
        <w:pStyle w:val="Heading3"/>
        <w:numPr>
          <w:ilvl w:val="2"/>
          <w:numId w:val="1"/>
        </w:numPr>
        <w:rPr/>
      </w:pPr>
      <w:bookmarkStart w:id="162" w:name="__RefHeading___Toc167972_3830689328"/>
      <w:bookmarkStart w:id="163" w:name="_Toc61"/>
      <w:bookmarkEnd w:id="162"/>
      <w:r>
        <w:rPr>
          <w:rtl w:val="true"/>
        </w:rPr>
        <w:t>کمک به مستضعفان</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تهی‌دستی و فقر مبتلا شده بودیم و زندگی را به سختی می‌گذراندیم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 این 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برویم؛زیرا او به جوانمردی و بزرگواری توصیف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نه،نمی‌شناسم و هرگز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سوی آن حضرت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آن حضرت دستور پرداخت پانصد درهم به ما را بدهد تا دویست درهم آن را صرف در پوشاک و دویست درهم دیگر را صرف بده‌کاری کنیم و صد درهمش را برای مخارج زندگی به مصرف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سیصد درهم نیز به من بدهد که صد درهم آن را برای پوشاک و صد درهمش را برای مخارج زندگی به مصرف برسانم و با صد درهم آن نیز الاغی خریداری کنم تا به کوهستان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در خانه امام حسن علیه السّلام رسیدیم،خدمتکار آن حضرت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و پسرش محمد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محضر آن حضرت شرفیاب شدیم و سلام کردیم و جواب سلام ما را داد و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تاکنون نزد ما نیامده‌ای؟</w:t>
      </w:r>
    </w:p>
    <w:p>
      <w:pPr>
        <w:pStyle w:val="BookText"/>
        <w:rPr/>
      </w:pPr>
      <w:r>
        <w:rPr>
          <w:rFonts w:ascii="IRNazanin" w:hAnsi="IRNazanin" w:eastAsia="IRNazanin"/>
          <w:color w:val="111111"/>
          <w:sz w:val="28"/>
          <w:sz w:val="28"/>
          <w:szCs w:val="28"/>
          <w:rtl w:val="true"/>
          <w:lang w:bidi="fa-IR"/>
        </w:rPr>
        <w:t>پدرم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می‌کشیدم با این وضع به حضورتان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از محضر امام حسن علیه السّلام مرخص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آمد و کیسه پولی به پدرم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حاوی پانصد درهم است؛دویست درهم آن برای پوشاک،دویست درهم دیگر برای بده‌کاری و صد درهمش برای مخارج زندگی شماست و کیسه‌ی دیگری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حاوی سیصد درهم است؛صد درهمش برای پوشاک و صد درهمش برای مخارج زندگی و با صد درهمش الاغی برای خود خریداری کن؛ولی به کوهستان نرو،بلکه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به سوراء رفت و در آن‌جا با زنی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کمک‌های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املاکی دارد که قیمت محصول آن معادل هزار درهم است؛اما پیرو مذهب واقفی است؛یعنی معتقد است امام کاظم علیه السّلام همان امام قائم عجّل الله‌تعالی فرجه الشریف است و بعد از او امامی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دلیلی روشن‌تر از این درباره امامت امام حسن عسکری علیه السّلام می‌خواهی که به آن‌چه در دلت گذشت آگاه بود و مطابق آرزوی قلبی تو به تو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مذهبی است که به آن عادت کرده‌ایم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داستان،هم بیانگر آگاهی امام حسن علیه السّلام به نهان‌هاست و هم نشانگر جوانمردی و بزرگواری آن حضرت است و هم حاکی از لطف او حتی به غیر شیعه دوازده امامی است و هم شیوه صله رحم را به ما می‌آموزد؛زیرا محمّد بن علی بن ابراهیم و پسرش علی از نوه‌های امام کاظم علیه السّلام بودند و با امام نسبت خویشاوندی داشتند</w:t>
      </w:r>
      <w:r>
        <w:rPr>
          <w:rFonts w:eastAsia="IRNazanin" w:cs="IRNazanin"/>
          <w:color w:val="111111"/>
          <w:sz w:val="28"/>
          <w:szCs w:val="28"/>
          <w:rtl w:val="true"/>
          <w:lang w:bidi="fa-IR"/>
        </w:rPr>
        <w:t>.</w:t>
      </w:r>
      <w:bookmarkStart w:id="164" w:name="pg13598_330341"/>
    </w:p>
    <w:p>
      <w:pPr>
        <w:pStyle w:val="Heading2"/>
        <w:numPr>
          <w:ilvl w:val="1"/>
          <w:numId w:val="1"/>
        </w:numPr>
        <w:rPr/>
      </w:pPr>
      <w:bookmarkStart w:id="165" w:name="__RefHeading___Toc167974_3830689328"/>
      <w:bookmarkStart w:id="166" w:name="_Toc62"/>
      <w:bookmarkEnd w:id="164"/>
      <w:bookmarkEnd w:id="165"/>
      <w:r>
        <w:rPr>
          <w:rtl w:val="true"/>
        </w:rPr>
        <w:t>درس چهاردهم</w:t>
      </w:r>
      <w:r>
        <w:rPr>
          <w:rtl w:val="true"/>
        </w:rPr>
        <w:t xml:space="preserve">: </w:t>
      </w:r>
      <w:r>
        <w:rPr>
          <w:rtl w:val="true"/>
        </w:rPr>
        <w:t>نمونه هایی از رفتار و گفتار امام حسن عسکری علیه السّلام</w:t>
      </w:r>
      <w:r>
        <w:rPr>
          <w:rtl w:val="true"/>
        </w:rPr>
        <w:t>(</w:t>
      </w:r>
      <w:r>
        <w:rPr/>
        <w:t>2</w:t>
      </w:r>
      <w:r>
        <w:rPr>
          <w:rtl w:val="true"/>
        </w:rPr>
        <w:t>)</w:t>
      </w:r>
      <w:bookmarkEnd w:id="166"/>
    </w:p>
    <w:p>
      <w:pPr>
        <w:pStyle w:val="Heading3"/>
        <w:numPr>
          <w:ilvl w:val="2"/>
          <w:numId w:val="1"/>
        </w:numPr>
        <w:rPr/>
      </w:pPr>
      <w:bookmarkStart w:id="167" w:name="__RefHeading___Toc167976_3830689328"/>
      <w:bookmarkStart w:id="168" w:name="_Toc63"/>
      <w:bookmarkEnd w:id="167"/>
      <w:r>
        <w:rPr>
          <w:rtl w:val="true"/>
        </w:rPr>
        <w:t>اشاره</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قلانسی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به نام محمد،همسایه‌ای دیوار به دیوار داشت که بسیار مردم‌آزار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برای امام حسن عسکری علیه السّلام در نامه‌ای از او شکایت کرد وچنین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همسایه بسیار به من آزار می‌رساند و با کردار زشتش مرا رنج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تقاضا دارم دعا کنید تا من از این مشکل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نجات می‌یابی و تو صاحب خانه او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از این ماجرا گذشت و آن همسایه از دنیا رفت و ورثه‌اش خانه او را به فروش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آن خانه را خرید و جزء خانه خود کرد،به برکت دعای امام علیه السّلام،هم از همسایه مردم‌آزار نجات یافت و هم خانه‌اش وسیع شد</w:t>
      </w:r>
      <w:r>
        <w:rPr>
          <w:rFonts w:eastAsia="IRNazanin" w:cs="IRNazanin"/>
          <w:color w:val="111111"/>
          <w:sz w:val="28"/>
          <w:szCs w:val="28"/>
          <w:rtl w:val="true"/>
          <w:lang w:bidi="fa-IR"/>
        </w:rPr>
        <w:t>.</w:t>
      </w:r>
    </w:p>
    <w:p>
      <w:pPr>
        <w:pStyle w:val="Heading3"/>
        <w:numPr>
          <w:ilvl w:val="2"/>
          <w:numId w:val="1"/>
        </w:numPr>
        <w:rPr/>
      </w:pPr>
      <w:bookmarkStart w:id="169" w:name="__RefHeading___Toc167978_3830689328"/>
      <w:bookmarkStart w:id="170" w:name="_Toc64"/>
      <w:bookmarkEnd w:id="169"/>
      <w:r>
        <w:rPr>
          <w:rtl w:val="true"/>
        </w:rPr>
        <w:t>لطف امام حسن علیه السّلام به بیمار پریشان</w:t>
      </w:r>
      <w:bookmarkEnd w:id="170"/>
    </w:p>
    <w:p>
      <w:pPr>
        <w:pStyle w:val="BookText"/>
        <w:rPr/>
      </w:pPr>
      <w:r>
        <w:rPr>
          <w:rFonts w:ascii="IRNazanin" w:hAnsi="IRNazanin" w:eastAsia="IRNazanin"/>
          <w:color w:val="111111"/>
          <w:sz w:val="28"/>
          <w:sz w:val="28"/>
          <w:szCs w:val="28"/>
          <w:rtl w:val="true"/>
          <w:lang w:bidi="fa-IR"/>
        </w:rPr>
        <w:t>یکی از شیعیان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شده و بر اثر سختی بیماری بستری شد و بسیار پریشان و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شیعیان به عیادت او رفتند و بیمار در حالتی که ناله می‌کرد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بخواهید بیماری مرا که در برابر گناهم به من داده،پس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را برای امام حسن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آن را به امام علیه السّلام برسانید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عیادت‌کنندگان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 کجاست؟علی بن 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زیر فرشی</w:t>
      </w:r>
      <w:bookmarkStart w:id="171" w:name="pg13598_330342"/>
    </w:p>
    <w:p>
      <w:pPr>
        <w:pStyle w:val="BookText"/>
        <w:rPr/>
      </w:pPr>
      <w:bookmarkEnd w:id="171"/>
      <w:r>
        <w:rPr>
          <w:rFonts w:ascii="IRNazanin" w:hAnsi="IRNazanin" w:eastAsia="IRNazanin"/>
          <w:color w:val="111111"/>
          <w:sz w:val="28"/>
          <w:sz w:val="28"/>
          <w:szCs w:val="28"/>
          <w:rtl w:val="true"/>
          <w:lang w:bidi="fa-IR"/>
        </w:rPr>
        <w:t>است که روی آن نماز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عیادت‌کنندگان نامه را برداشتند و آن را گشودند تا بخوانند،اما با شگفتی دیدند که پاسخ نامه در زیر آن،از جانب امام حسن عسکری علیه السّلام چنین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 را خواندیم واز درگاه خدا سلامتی و پس گرفتن لغزش تو را 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چهل و نه سال دیگر به تو عمر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حمد و سپاس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کردی،ایمن نباش از این‌که عمرت کوتاه گردد؛زیرا خداوند آن‌چه را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عیادت‌کنندگان به بیمار بشارت دادند که امام علیه السّلام پاسخ تو را با خط خودش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خوشحال شد و همان دم برخاست و اموالش را صدقه داد و پس از سه روز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حسن حواله‌ای از بازرگانی به دستش رسید که بر اساس آن حواله سه برابر آنچه را صدقه داده بود،نصیبش گردید و به زندگی خود با کمال سلامتی و شادی ادامه داد</w:t>
      </w:r>
      <w:r>
        <w:rPr>
          <w:rFonts w:eastAsia="IRNazanin" w:cs="IRNazanin"/>
          <w:color w:val="111111"/>
          <w:sz w:val="28"/>
          <w:szCs w:val="28"/>
          <w:rtl w:val="true"/>
          <w:lang w:bidi="fa-IR"/>
        </w:rPr>
        <w:t>.</w:t>
      </w:r>
    </w:p>
    <w:p>
      <w:pPr>
        <w:pStyle w:val="Heading3"/>
        <w:numPr>
          <w:ilvl w:val="2"/>
          <w:numId w:val="1"/>
        </w:numPr>
        <w:rPr/>
      </w:pPr>
      <w:bookmarkStart w:id="172" w:name="__RefHeading___Toc167980_3830689328"/>
      <w:bookmarkStart w:id="173" w:name="_Toc65"/>
      <w:bookmarkEnd w:id="172"/>
      <w:r>
        <w:rPr>
          <w:rtl w:val="true"/>
        </w:rPr>
        <w:t>نمونه هایی از گفتار امام حسن عسکری علیه السّلام</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الاَدَبِ اظْهارُ الفَرَحِ عِنْدَ الْمَحْزُونِ</w:t>
      </w:r>
    </w:p>
    <w:p>
      <w:pPr>
        <w:pStyle w:val="BookText"/>
        <w:rPr/>
      </w:pPr>
      <w:r>
        <w:rPr>
          <w:rFonts w:ascii="IRNazanin" w:hAnsi="IRNazanin" w:eastAsia="IRNazanin"/>
          <w:color w:val="111111"/>
          <w:sz w:val="28"/>
          <w:sz w:val="28"/>
          <w:szCs w:val="28"/>
          <w:rtl w:val="true"/>
          <w:lang w:bidi="fa-IR"/>
        </w:rPr>
        <w:t>اظهار شادمانی در نزد غمگین،از بی‌ادبی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w:t>
      </w:r>
    </w:p>
    <w:p>
      <w:pPr>
        <w:pStyle w:val="BookText"/>
        <w:rPr/>
      </w:pPr>
      <w:r>
        <w:rPr>
          <w:rFonts w:ascii="IRNazanin" w:hAnsi="IRNazanin" w:eastAsia="IRNazanin"/>
          <w:color w:val="111111"/>
          <w:sz w:val="28"/>
          <w:sz w:val="28"/>
          <w:szCs w:val="28"/>
          <w:rtl w:val="true"/>
          <w:lang w:bidi="fa-IR"/>
        </w:rPr>
        <w:t>غضب،کلید هر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خداوند،از سیاهی چشم به سفیدی آن نزدیک‌تر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کَفاکَ ادَباً تَجَنُبُکَ ما تَکْرهُ مِنْ غَیرِکَ</w:t>
      </w:r>
    </w:p>
    <w:p>
      <w:pPr>
        <w:pStyle w:val="BookText"/>
        <w:rPr/>
      </w:pPr>
      <w:r>
        <w:rPr>
          <w:rFonts w:ascii="IRNazanin" w:hAnsi="IRNazanin" w:eastAsia="IRNazanin"/>
          <w:color w:val="111111"/>
          <w:sz w:val="28"/>
          <w:sz w:val="28"/>
          <w:szCs w:val="28"/>
          <w:rtl w:val="true"/>
          <w:lang w:bidi="fa-IR"/>
        </w:rPr>
        <w:t>از ادب همین برای تو بس است که از آن‌چه بر دیگران نمی‌پسندی،دوری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الضِحکُ مِنْ غَیرِ عُجب</w:t>
      </w:r>
    </w:p>
    <w:p>
      <w:pPr>
        <w:pStyle w:val="BookText"/>
        <w:rPr/>
      </w:pPr>
      <w:r>
        <w:rPr>
          <w:rFonts w:ascii="IRNazanin" w:hAnsi="IRNazanin" w:eastAsia="IRNazanin"/>
          <w:color w:val="111111"/>
          <w:sz w:val="28"/>
          <w:sz w:val="28"/>
          <w:szCs w:val="28"/>
          <w:rtl w:val="true"/>
          <w:lang w:bidi="fa-IR"/>
        </w:rPr>
        <w:t>خنده بی‌جا،نشانه نادانی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فَیذْهَبُ بهاؤُکَ وَ لا تُمازِحْ فیجْترَاً عَلَیکَ</w:t>
      </w:r>
    </w:p>
    <w:p>
      <w:pPr>
        <w:pStyle w:val="BookText"/>
        <w:rPr/>
      </w:pPr>
      <w:r>
        <w:rPr>
          <w:rFonts w:ascii="IRNazanin" w:hAnsi="IRNazanin" w:eastAsia="IRNazanin"/>
          <w:color w:val="111111"/>
          <w:sz w:val="28"/>
          <w:sz w:val="28"/>
          <w:szCs w:val="28"/>
          <w:rtl w:val="true"/>
          <w:lang w:bidi="fa-IR"/>
        </w:rPr>
        <w:t>جدال و کشمکش لفظی نکن که احترامت می‌رود و شوخی نکن که دیگران بر تو جرأت پیدا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التَواضُعِ،اَلسَلامُ عَلی کُلِّ مَنْ تَمُرُّ بِهِ وَ الْجُلُوسُ دُونَ شَرَفِ الْمَجْلِسِ</w:t>
      </w:r>
    </w:p>
    <w:p>
      <w:pPr>
        <w:pStyle w:val="BookText"/>
        <w:rPr/>
      </w:pPr>
      <w:r>
        <w:rPr>
          <w:rFonts w:ascii="IRNazanin" w:hAnsi="IRNazanin" w:eastAsia="IRNazanin"/>
          <w:color w:val="111111"/>
          <w:sz w:val="28"/>
          <w:sz w:val="28"/>
          <w:szCs w:val="28"/>
          <w:rtl w:val="true"/>
          <w:lang w:bidi="fa-IR"/>
        </w:rPr>
        <w:t>از جمله نشانه‌های تواضع،سلام کردن بر هر کسی که از او می‌گذری و نشستن در پایین مجلس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النّاسِ راحِةً الْحقُودُ</w:t>
      </w:r>
    </w:p>
    <w:p>
      <w:pPr>
        <w:pStyle w:val="BookText"/>
        <w:rPr/>
      </w:pPr>
      <w:r>
        <w:rPr>
          <w:rFonts w:ascii="IRNazanin" w:hAnsi="IRNazanin" w:eastAsia="IRNazanin"/>
          <w:color w:val="111111"/>
          <w:sz w:val="28"/>
          <w:sz w:val="28"/>
          <w:szCs w:val="28"/>
          <w:rtl w:val="true"/>
          <w:lang w:bidi="fa-IR"/>
        </w:rPr>
        <w:t>در میان مردم،انسان حسود کم‌ترین راحتی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الولد علی و الده فی صغرة تدعوا الی العقوق فی کبرة</w:t>
      </w:r>
    </w:p>
    <w:p>
      <w:pPr>
        <w:pStyle w:val="BookText"/>
        <w:rPr/>
      </w:pPr>
      <w:r>
        <w:rPr>
          <w:rFonts w:ascii="IRNazanin" w:hAnsi="IRNazanin" w:eastAsia="IRNazanin"/>
          <w:color w:val="111111"/>
          <w:sz w:val="28"/>
          <w:sz w:val="28"/>
          <w:szCs w:val="28"/>
          <w:rtl w:val="true"/>
          <w:lang w:bidi="fa-IR"/>
        </w:rPr>
        <w:t>بی‌پروایی فرزند نسبت به پدر در دوران کودکیش،منجر به نافرمانی در زمان بزرگیش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الاحمق فی فمه و فم الحکیم فی قلبه</w:t>
      </w:r>
    </w:p>
    <w:p>
      <w:pPr>
        <w:pStyle w:val="BookText"/>
        <w:rPr/>
      </w:pPr>
      <w:r>
        <w:rPr>
          <w:rFonts w:ascii="IRNazanin" w:hAnsi="IRNazanin" w:eastAsia="IRNazanin"/>
          <w:color w:val="111111"/>
          <w:sz w:val="28"/>
          <w:sz w:val="28"/>
          <w:szCs w:val="28"/>
          <w:rtl w:val="true"/>
          <w:lang w:bidi="fa-IR"/>
        </w:rPr>
        <w:t>اندیشه احمق در دهان او و دهان حکیم در اندیشه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وعظ اخاه سرّاً فقد زانه و من وعظهُ علانیةً فقد شانه</w:t>
      </w:r>
    </w:p>
    <w:p>
      <w:pPr>
        <w:pStyle w:val="BookText"/>
        <w:rPr/>
      </w:pPr>
      <w:r>
        <w:rPr>
          <w:rFonts w:ascii="IRNazanin" w:hAnsi="IRNazanin" w:eastAsia="IRNazanin"/>
          <w:color w:val="111111"/>
          <w:sz w:val="28"/>
          <w:sz w:val="28"/>
          <w:szCs w:val="28"/>
          <w:rtl w:val="true"/>
          <w:lang w:bidi="fa-IR"/>
        </w:rPr>
        <w:t>کسی که برادر دینی خود را پنهانی نصیحت کند،او را زینت داده و کسی که آشکارا او را نصیحت کند،او را سرشکسته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بَلیةٍ الا و لِلّهِ فیها نِعْمَةٌ تُحیطُ بِها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بلا و گرفتاری نیست،مگر آن‌که خداوند نعمتی را در آن نهاده که آن نعمت به آن گرفتاری پوشیده شده است</w:t>
      </w:r>
      <w:r>
        <w:rPr>
          <w:rFonts w:eastAsia="IRNazanin" w:cs="IRNazanin"/>
          <w:color w:val="111111"/>
          <w:sz w:val="28"/>
          <w:szCs w:val="28"/>
          <w:rtl w:val="true"/>
          <w:lang w:bidi="fa-IR"/>
        </w:rPr>
        <w:t>.</w:t>
      </w:r>
      <w:bookmarkStart w:id="174" w:name="pg13598_330344"/>
    </w:p>
    <w:p>
      <w:pPr>
        <w:pStyle w:val="Heading3"/>
        <w:numPr>
          <w:ilvl w:val="2"/>
          <w:numId w:val="1"/>
        </w:numPr>
        <w:rPr/>
      </w:pPr>
      <w:bookmarkStart w:id="175" w:name="__RefHeading___Toc167982_3830689328"/>
      <w:bookmarkStart w:id="176" w:name="_Toc66"/>
      <w:bookmarkEnd w:id="174"/>
      <w:bookmarkEnd w:id="175"/>
      <w:r>
        <w:rPr>
          <w:rtl w:val="true"/>
        </w:rPr>
        <w:t>پرسش</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احادیثی که اهمیت بسیاری در روابط اجتماعی دارد،از امام حسن عسکری علیه السّلام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امام علیه السّلام که در آن میزان ادب انسان بیان شده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جواد علیه السّلام از جمله نشانه‌های تواضع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علیه السّلام تفاوت نصیحت کردن دیگران در پنهان و آشکار چیست؟</w:t>
      </w:r>
      <w:bookmarkStart w:id="177" w:name="pg13598_330345"/>
    </w:p>
    <w:p>
      <w:pPr>
        <w:pStyle w:val="Heading2"/>
        <w:numPr>
          <w:ilvl w:val="1"/>
          <w:numId w:val="1"/>
        </w:numPr>
        <w:rPr/>
      </w:pPr>
      <w:bookmarkStart w:id="178" w:name="__RefHeading___Toc167984_3830689328"/>
      <w:bookmarkStart w:id="179" w:name="_Toc67"/>
      <w:bookmarkEnd w:id="177"/>
      <w:bookmarkEnd w:id="178"/>
      <w:r>
        <w:rPr>
          <w:rtl w:val="true"/>
        </w:rPr>
        <w:t>درس پانزدهم</w:t>
      </w:r>
      <w:r>
        <w:rPr>
          <w:rtl w:val="true"/>
        </w:rPr>
        <w:t xml:space="preserve">: </w:t>
      </w:r>
      <w:r>
        <w:rPr>
          <w:rtl w:val="true"/>
        </w:rPr>
        <w:t>آخرین جانشین پیامبر اسلام صلّی الله علیه و آله</w:t>
      </w:r>
      <w:r>
        <w:rPr>
          <w:rtl w:val="true"/>
        </w:rPr>
        <w:t>(</w:t>
      </w:r>
      <w:r>
        <w:rPr/>
        <w:t>1</w:t>
      </w:r>
      <w:r>
        <w:rPr>
          <w:rtl w:val="true"/>
        </w:rPr>
        <w:t>)</w:t>
      </w:r>
      <w:bookmarkEnd w:id="179"/>
    </w:p>
    <w:p>
      <w:pPr>
        <w:pStyle w:val="Heading3"/>
        <w:numPr>
          <w:ilvl w:val="2"/>
          <w:numId w:val="1"/>
        </w:numPr>
        <w:rPr/>
      </w:pPr>
      <w:bookmarkStart w:id="180" w:name="__RefHeading___Toc167986_3830689328"/>
      <w:bookmarkStart w:id="181" w:name="_Toc68"/>
      <w:bookmarkEnd w:id="180"/>
      <w:r>
        <w:rPr>
          <w:rtl w:val="true"/>
        </w:rPr>
        <w:t>اشاره</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خداوندتعالی از نسل حضرت حسین علیه السّلام پیشوایانی قرار داد که هدف و کار مرا دنبال کنند و در راستای اجرای کارم به‌پا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وصیت مرا نگاهبانی کنند و سفارشم را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از ایشان،کسی است که قیام کرده و امت مرا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جهت قیافه و گفتار و کردار شبیه‌ترین مردم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غیبتی طولانی و حیرتی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 او باعث حیرت و سرگردانی یاران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نماید؛آن‌گاه فرمان الهی را آشکار گرداند و دین خداوند عزیز را ظاهر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اوست و فرشتگان خدا به یاری‌اش می‌شتابند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زمین را سرشار از انصاف و عدالت سازد؛چنان‌که مالامال از ظلم و ستم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رسول اکرم صلّی الله علیه و آله گزارش کرده که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الله‌تعالی فرجه الشریف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نامش،نام من و کنیه‌اش،کنیه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و صورت و خُلق و سیرت،از تمام مردم به من شبیه‌تر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زندگی پنهانی پناه برد و حیرتی که مایه گمراهی امت‌ها شود،پدید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همانند شعله‌ای فروزان و ستاره‌ای درخشان جلوه کند و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را پر از عدل و انصاف نماید؛همان‌گونه که پر از ظلم و بیدادگری شده باشد</w:t>
      </w:r>
      <w:r>
        <w:rPr>
          <w:rFonts w:eastAsia="IRNazanin" w:cs="IRNazanin"/>
          <w:color w:val="111111"/>
          <w:sz w:val="28"/>
          <w:szCs w:val="28"/>
          <w:rtl w:val="true"/>
          <w:lang w:bidi="fa-IR"/>
        </w:rPr>
        <w:t>».</w:t>
      </w:r>
      <w:bookmarkStart w:id="182" w:name="pg13598_330346"/>
    </w:p>
    <w:p>
      <w:pPr>
        <w:pStyle w:val="Heading3"/>
        <w:numPr>
          <w:ilvl w:val="2"/>
          <w:numId w:val="1"/>
        </w:numPr>
        <w:rPr/>
      </w:pPr>
      <w:bookmarkStart w:id="183" w:name="__RefHeading___Toc167988_3830689328"/>
      <w:bookmarkStart w:id="184" w:name="_Toc69"/>
      <w:bookmarkEnd w:id="182"/>
      <w:bookmarkEnd w:id="183"/>
      <w:r>
        <w:rPr>
          <w:rtl w:val="true"/>
        </w:rPr>
        <w:t>خواب عجیب</w:t>
      </w:r>
      <w:bookmarkEnd w:id="184"/>
    </w:p>
    <w:p>
      <w:pPr>
        <w:pStyle w:val="BookText"/>
        <w:rPr/>
      </w:pPr>
      <w:r>
        <w:rPr>
          <w:rFonts w:ascii="IRNazanin" w:hAnsi="IRNazanin" w:eastAsia="IRNazanin"/>
          <w:color w:val="111111"/>
          <w:sz w:val="28"/>
          <w:sz w:val="28"/>
          <w:szCs w:val="28"/>
          <w:rtl w:val="true"/>
          <w:lang w:bidi="fa-IR"/>
        </w:rPr>
        <w:t>نام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نوه قیصر روم،فرمانروای مقتدر روم و مادرم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سیزده بهار از عمرم نگذشته بود که پدربزرگم،قیصر روم تصمیم گرفت تا فرزند برادرش را به همسری من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جشن باشکوهی ترتیب داده شد و بزرگان لشکری و کشوری که برای شرکت در این مراسم دعوت شده بودند،حاضر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راهبان و کشیش‌ها که از نسل یاران و حواریین حضرت مسیح بودند،هفتصد نفر از منسوبین به دودمان حواریین حضرت عیسی و چهار هزار نفر از فرماندهان سپاه و بزرگان قبایل در این جشن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را با تشریفات ویژه،روی تخت جواهری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صلیب‌ها را برافراشتند و اسقف‌ها کتاب‌های مقدس را به دست گرفتند و انجیل‌ها را گشودند تا عقد ازدواج مرا با فرزند برادر جدّم،بر اساس آیین مسیحیت انجام دهند؛اما در همین لحظات حساس،حادثه عجیبی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صلیب‌های نصب شده واژگون گردید و بر زمین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تخت شکست و تخت داماد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هولناکی در فضای قصر پیچید و داماد بیچاره بیهوش شد و هراس و وحشت همه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بزرگ که پیمان زناشویی ما را شوم تلقی کرده و این حوادث را نشانه نامبارکی ازدواج می‌دانست،به پدربزرگم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انجام مراسم این پیوند شوم که نشانگر نابود شدن آیین مسیحی و مذهب شاهنشاهی است،معاف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 نیز این حادثه ناگهانی را دلیل نافرخندگی آن ازدواج دانست،اما به اسقف گفت بار دیگر مراسم عقد را برگزار کنند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تخت را استوار نمایید و صلیب‌ها را برافرازید و برادر آن داماد نگون‌بخت را بیاورید و این بار،او را بر تخت بنشانید تا دخترم را به ازدواج وی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نحوست و شومی آن برادر،به وسیله سعادت و فرخندگی این داماد جدید از شما برطرف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فرمانروای روم اجرا شد،اما همین که اسقف‌ها انجیل‌ها را گشودند تا عقد ازدواج ما را انجام دهند،ناگهان همان حوادث وحشتناک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میهمان‌ها وحشت‌زده متفرق شدند و مجلس به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اطاق خود برگشتم و در بستر آرمیدم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شب رؤیایی دیدم که سرنوشت زندگی‌ام را به کلّی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که به همراه حضرت مسیح،جناب شمعون و گروهی از حواریین در میان قصر پدربزرگم هستم و به جای تخت جواهرنشان پدربزرگم،منبری پر فروغ به بلندای آسمان نصب شده بود که از آن نور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خاتم حضرت محمّد صلّی الله علیه و آله به همراه داماد و جانشینش و جمعی از فرزندانش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به استقبال رسول اکرم شتافت و آن حضرت را در آغوش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خاتم الانبیاء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ملیکه،دختر وصی و جانشینت شمعون را برای‌این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فرزندشان امام حسن عسکری علیه السّلام اشاره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مسیح نگاهی به شمعون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عظمت به تو روی آورده؛نسل خود را با نسل دودمان حضرت محمّد صلّی الله علیه و آله پیوند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نیز با این ازدواج فرخنده موافقت نمود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وصلت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اکرم،بر آن منبر نور بالا رفتند،خطبه‌ای خواندند و مرا به عقد ازدواج فرزندشان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ترسیدم آن‌چه را در خواب دیده‌ام،برای پدر و پدربزرگم تعریف کنم؛از این رو ماجرای خوابم را به هیچ کس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 به روز محبت و علاقه‌ام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می‌شد و همواره دلم در یاد آن بزرگوار می‌تپید و مهر آن حضرت،جانم را تسخیر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و بر اثر شدت محبت و سختی فراق آن حضرت،اشتهایم کور شده بود و بی‌میلی به غذا،کم‌کم ضعفی در من پدید آورد که بیمار و رنجورم ساخت،تا این‌که پدربزرگم دستور داد تا پزشکان را برای معالجه‌ام احضار کنند؛اما معاینات و معالجات آنان نیز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پدربزرگم از درمان بیماری من مأیوس گردید؛از این رو کنار بسترم آمد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قلبت آرزویی داری تا برآورده سازم؟</w:t>
      </w:r>
      <w:bookmarkStart w:id="185" w:name="pg13598_330348"/>
    </w:p>
    <w:p>
      <w:pPr>
        <w:pStyle w:val="BookText"/>
        <w:rPr/>
      </w:pPr>
      <w:bookmarkEnd w:id="18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آزار و شکنجه را از اسیران مسلمان برداری،امیدوارم حضرت مسیح و مادرش مریم مقدس سلامتم را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 خواهش مرا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ظاهر اندکی اظهار بهبودی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 که از اندک اظهار بهبودی من به شدت مسرور شده بود،فرمان داد تا اسرای مسلمان را احترام کنند و در نهایت خوش‌رفتاری با آنان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از این ماجرا گذشت،که دوباره خواب عجیبی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رؤیا دیدم بانوی بانوان جهان حضرت فاطمه زهرا با هزار نفر از حوریان بهشتی به عیادت من آمده‌اند و حضرت مریم نیز همراه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مقدس،حضرت فاطمه را به من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بزرگ بانوی بانوان جهان و مادر شوهر تو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شنیدن این جمله،دامن حضرت زهرا را گرفتم و خود را به روی قدم‌های مبارکشان افکندم و گریه‌کنان از دوری فرزندشان،امام حسن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تو در آیینِ مسیحیت هستی،فرزندم ابا محمّد به دیدارت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خواهرم مریم،دختر عمران است که از دین تو به سوی خداوندتعالی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مایلی خدا و مسیح و مریم از تو خشنود شوند و به دیدار فرزندم ابی محمّد نائل گردی،بگو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خداوند یکتا نیست و پدر فاطمه حضرت محمد،پیامبر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جملات را گفتم،حضرت زهرا مرا در آغوش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جانم پاکیزه شد و حالم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منتظر دیدار فرزندم ابی محمد باش که خودم او را به نزدت خواهم فرستاد</w:t>
      </w:r>
      <w:r>
        <w:rPr>
          <w:rFonts w:eastAsia="IRNazanin" w:cs="IRNazanin"/>
          <w:color w:val="111111"/>
          <w:sz w:val="28"/>
          <w:szCs w:val="28"/>
          <w:rtl w:val="true"/>
          <w:lang w:bidi="fa-IR"/>
        </w:rPr>
        <w:t>».</w:t>
      </w:r>
    </w:p>
    <w:p>
      <w:pPr>
        <w:pStyle w:val="Heading3"/>
        <w:numPr>
          <w:ilvl w:val="2"/>
          <w:numId w:val="1"/>
        </w:numPr>
        <w:rPr/>
      </w:pPr>
      <w:bookmarkStart w:id="186" w:name="__RefHeading___Toc167990_3830689328"/>
      <w:bookmarkStart w:id="187" w:name="_Toc70"/>
      <w:bookmarkEnd w:id="186"/>
      <w:r>
        <w:rPr>
          <w:rtl w:val="true"/>
        </w:rPr>
        <w:t>رؤیای سوم و دیدار یار</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به خواب رفتم تا شاید محبوبم را در عالم رؤیا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آن شب نیز به آرزوی دیدار آن حضرت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من از دیدار تو</w:t>
      </w:r>
    </w:p>
    <w:p>
      <w:pPr>
        <w:pStyle w:val="BookText"/>
        <w:rPr/>
      </w:pPr>
      <w:r>
        <w:rPr>
          <w:rFonts w:ascii="IRNazanin" w:hAnsi="IRNazanin" w:eastAsia="IRNazanin"/>
          <w:color w:val="111111"/>
          <w:sz w:val="28"/>
          <w:sz w:val="28"/>
          <w:szCs w:val="28"/>
          <w:rtl w:val="true"/>
          <w:lang w:bidi="fa-IR"/>
        </w:rPr>
        <w:t>هیچ علّتی نداشت،جز آن‌که در آیین مسیحیت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مسلمان شدی و به دین اسلام گرویدی،هر شب به ملاقاتت می‌آیم تا آن‌که خدای‌تعالی در ظاهر و عالم بیداری ما را به وصال یکدیگر برساند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شدم،اما از آن شب به بعد،هر شب حضرت به خوابم می‌آمد و پیوسته در عالم خواب او را می‌دیدم</w:t>
      </w:r>
      <w:r>
        <w:rPr>
          <w:rFonts w:eastAsia="IRNazanin" w:cs="IRNazanin"/>
          <w:color w:val="111111"/>
          <w:sz w:val="28"/>
          <w:szCs w:val="28"/>
          <w:rtl w:val="true"/>
          <w:lang w:bidi="fa-IR"/>
        </w:rPr>
        <w:t>.</w:t>
      </w:r>
      <w:bookmarkStart w:id="188" w:name="pg13598_330350"/>
    </w:p>
    <w:p>
      <w:pPr>
        <w:pStyle w:val="Heading3"/>
        <w:numPr>
          <w:ilvl w:val="2"/>
          <w:numId w:val="1"/>
        </w:numPr>
        <w:rPr/>
      </w:pPr>
      <w:bookmarkStart w:id="189" w:name="__RefHeading___Toc167992_3830689328"/>
      <w:bookmarkStart w:id="190" w:name="_Toc71"/>
      <w:bookmarkEnd w:id="188"/>
      <w:bookmarkEnd w:id="189"/>
      <w:r>
        <w:rPr>
          <w:rtl w:val="true"/>
        </w:rPr>
        <w:t>پرسش</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حضرت مهدی عجّل الله‌تعالی فرجه الشریف آخرین وصی پیامبر را از کلام خود پیامبر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ملیکه همسر امام حسن عسکری علیه السّلام را بنویسید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 چگونه به دین اسلام گروید؟</w:t>
      </w:r>
      <w:bookmarkStart w:id="191" w:name="pg13598_330351"/>
    </w:p>
    <w:p>
      <w:pPr>
        <w:pStyle w:val="Heading2"/>
        <w:numPr>
          <w:ilvl w:val="1"/>
          <w:numId w:val="1"/>
        </w:numPr>
        <w:rPr/>
      </w:pPr>
      <w:bookmarkStart w:id="192" w:name="__RefHeading___Toc167994_3830689328"/>
      <w:bookmarkStart w:id="193" w:name="_Toc72"/>
      <w:bookmarkEnd w:id="191"/>
      <w:bookmarkEnd w:id="192"/>
      <w:r>
        <w:rPr>
          <w:rtl w:val="true"/>
        </w:rPr>
        <w:t>درس شانزدهم</w:t>
      </w:r>
      <w:r>
        <w:rPr>
          <w:rtl w:val="true"/>
        </w:rPr>
        <w:t xml:space="preserve">: </w:t>
      </w:r>
      <w:r>
        <w:rPr>
          <w:rtl w:val="true"/>
        </w:rPr>
        <w:t>آخرین جانشین پیامبر اسلام صلّی الله علیه و آله</w:t>
      </w:r>
      <w:r>
        <w:rPr>
          <w:rtl w:val="true"/>
        </w:rPr>
        <w:t>(</w:t>
      </w:r>
      <w:r>
        <w:rPr/>
        <w:t>2</w:t>
      </w:r>
      <w:r>
        <w:rPr>
          <w:rtl w:val="true"/>
        </w:rPr>
        <w:t>)</w:t>
      </w:r>
      <w:bookmarkEnd w:id="193"/>
    </w:p>
    <w:p>
      <w:pPr>
        <w:pStyle w:val="Heading3"/>
        <w:numPr>
          <w:ilvl w:val="2"/>
          <w:numId w:val="1"/>
        </w:numPr>
        <w:rPr/>
      </w:pPr>
      <w:bookmarkStart w:id="194" w:name="__RefHeading___Toc167996_3830689328"/>
      <w:bookmarkStart w:id="195" w:name="_Toc73"/>
      <w:bookmarkEnd w:id="194"/>
      <w:r>
        <w:rPr>
          <w:rtl w:val="true"/>
        </w:rPr>
        <w:t>جنگ مسلمین با رومیان</w:t>
      </w:r>
      <w:bookmarkEnd w:id="195"/>
    </w:p>
    <w:p>
      <w:pPr>
        <w:pStyle w:val="BookText"/>
        <w:rPr/>
      </w:pPr>
      <w:r>
        <w:rPr>
          <w:rFonts w:ascii="IRNazanin" w:hAnsi="IRNazanin" w:eastAsia="IRNazanin"/>
          <w:color w:val="111111"/>
          <w:sz w:val="28"/>
          <w:sz w:val="28"/>
          <w:szCs w:val="28"/>
          <w:rtl w:val="true"/>
          <w:lang w:bidi="fa-IR"/>
        </w:rPr>
        <w:t>یکی از شب‌ها که ابومحمّد امام حسن عسکری علیه السّلام به خوابم آمدند،در عالم رؤیا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پدربزرگ تو،سپاهی برای جنگ با مسلمانان بسیج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نبرد،سپاهیان روم در پی سربازان اسلام به سوی مرزها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خود را به لباس زنانی که برای خدمت در پشت جبهه،در جنگ شرکت می‌کنند درآوری و آن‌گاه به طور ناشناس میان سایر بانوان خدمت‌گزار قرار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فلان راه،همراه برخی از زن‌ها به عنوان اسیر به مسلمین بپیوندی،تا بدین ترتیب به سرزمین اسلام منتقل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قدیم،رسم بر این بود وقتی که شهری را فتح می‌کردند،مردان و زنان لشکر دشمن را به اسیری می‌گرفتند و آن‌ها را به عنوان برده در بازارها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روز،اعلام جنگ شد و نظامیان رومی رهسپار جبهه‌ها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لباس زنان خدمت‌گزار و پرستار،همراه آنان راهی جبهه‌ها شدم و سپس از همان مسیری که امام در خواب به من دستور داده بودند،حرکت کردم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جلوداران ارتش اسلام پیش تاختند و نبرد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مسلمانان ما را محاصره کردند و به اسارت گرفتند</w:t>
      </w:r>
      <w:r>
        <w:rPr>
          <w:rFonts w:eastAsia="IRNazanin" w:cs="IRNazanin"/>
          <w:color w:val="111111"/>
          <w:sz w:val="28"/>
          <w:szCs w:val="28"/>
          <w:rtl w:val="true"/>
          <w:lang w:bidi="fa-IR"/>
        </w:rPr>
        <w:t>.</w:t>
      </w:r>
      <w:bookmarkStart w:id="196" w:name="pg13598_330352"/>
    </w:p>
    <w:p>
      <w:pPr>
        <w:pStyle w:val="Heading3"/>
        <w:numPr>
          <w:ilvl w:val="2"/>
          <w:numId w:val="1"/>
        </w:numPr>
        <w:rPr/>
      </w:pPr>
      <w:bookmarkStart w:id="197" w:name="__RefHeading___Toc167998_3830689328"/>
      <w:bookmarkStart w:id="198" w:name="_Toc74"/>
      <w:bookmarkEnd w:id="196"/>
      <w:bookmarkEnd w:id="197"/>
      <w:r>
        <w:rPr>
          <w:rtl w:val="true"/>
        </w:rPr>
        <w:t>یک مأموریت کاملاً سری</w:t>
      </w:r>
      <w:bookmarkEnd w:id="198"/>
    </w:p>
    <w:p>
      <w:pPr>
        <w:pStyle w:val="BookText"/>
        <w:rPr/>
      </w:pPr>
      <w:r>
        <w:rPr>
          <w:rFonts w:ascii="IRNazanin" w:hAnsi="IRNazanin" w:eastAsia="IRNazanin"/>
          <w:color w:val="111111"/>
          <w:sz w:val="28"/>
          <w:sz w:val="28"/>
          <w:szCs w:val="28"/>
          <w:rtl w:val="true"/>
          <w:lang w:bidi="fa-IR"/>
        </w:rPr>
        <w:t>یکی از اصحاب امام هادی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من در شهر سامراء،نزدیک منزل امام دهم شیعیان حضرت هادی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 وقتی می‌خواستم استراحت کنم،شنیدم که دَرِ خانه را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متحیر و بیمناک شدم که این موقع شب چه کسی به سراغ من آمده و چه امری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برخاستم و با سرعت به طرف در حیاط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حیاط را گشودم،دیدم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مولایم امام هادی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لباس بپوش و نزد امام بیا که تو را احضار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محضر امام وارد شدم،سلام کردم و مقابل حضرت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پس از پاسخ 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فرزندان انصار هستی و ولایت و محبت نسبت به ما خاندان،همواره در دودمان شما بوده و پیوسته از نسلی به نسل دیگر منتقل شده؛از این رو مورد اطمینان و اعتماد ما اهل بیت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به یک مأموریت محرمانه موظف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این سخنان،امام هادی علیه السّلام نامه‌ای به خط رومی نوشتند و با انگشتر مخصوص خود آن را مهر و امضا نمودند؛سپس کیسه زردرنگی که دویست و بیست سکه طلا در آن بود بیرون آوردند و نامه و کیسه زر را به من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 و به طرف بغداد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آن‌جا رسیدی،هنگام طلوع خورشید در صبح فلان روز،کنار پل رودخانه فرات برو و همان‌جا باش تا قایق‌هایی که اسیران را می‌آورند،به ساحل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زنان اسیر را از قایق‌ها پیاده کردند،می‌بینی گروهی از خریداران کنیزان که جمعی از نمایندگان فرماندهان ارتش و برخی از جوانان عراق هستند،اطراف آنان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مشاهده می‌کنی که شخصی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متصدی فروش بردگان است،صدا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دور کاملاً وی را زیر نظر داشته باش تا وقتی ببینی بانوی اسیری را برای فروش،به خریداران پیشنهاد می‌کند که دارای صفاتی چنین وچنان است و دو لباس حریر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دوشیزه،به شدت از روبه‌رو شدن با نامحرمان پرهیز دارد و هرگز اجازه نمی‌دهد خریداران کنیز به وی نزدیک شده یا چهره‌اش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نحاس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نامه‌ای که یکی از بزرگان به خط رومی نوشته،همراه دارم؛وی در این نامه صفات خود را توصیف نموده</w:t>
      </w:r>
      <w:bookmarkStart w:id="199" w:name="pg13598_330353"/>
    </w:p>
    <w:p>
      <w:pPr>
        <w:pStyle w:val="BookText"/>
        <w:rPr/>
      </w:pPr>
      <w:bookmarkEnd w:id="1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بگیر و به نظر این دوشیزه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آن اگر دلش به او تمایل پیدا کرد،من از طرف صاحب این نوشته وکالت دارم وی را برای ایشان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کیسه زر و نامه را از حضرت گرفتم و طبق مأموریتم به طرف بغداد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همان‌طور که امام علیه السّلام فرموده بود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 دوشیزه به نامه افتاد و نویسنده آن را شناخت،به گریه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اشک شوق می‌ریخت که بهت‌آور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خواند و به نُحاس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حتماً مرا به صاحب این نامه بسپاری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قسم‌های پی در پی تاکید کرد که اگر چنین نکنی،هلاک خواهم شد و تو مسئول جان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این‌جا رسید،نحاس با من درباره فروش او صحبت کرد تا آن‌که به همان مبلغی که از سوی مولایم دستور داشتم،به توافق رسیدیم و آن دوشیزه اسیر را به‌من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آن بانو به طرف منزلی که در بغداد اجاره کرده بودم،به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از نهایت سرور و شادمانی آرام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نامه مولایمان را می‌بوسید و به روی دیدگان و گونه‌هایش می‌گذارد و همواره با قلبی سرشار از محبت به آن نوشته تبرّک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توقف کوتاهی در بغداد،به سامراء و منزل امام هادی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اجازه ورود،خدمت امام رفته،سلام کردیم و نشستیم</w:t>
      </w:r>
      <w:r>
        <w:rPr>
          <w:rFonts w:eastAsia="IRNazanin" w:cs="IRNazanin"/>
          <w:color w:val="111111"/>
          <w:sz w:val="28"/>
          <w:szCs w:val="28"/>
          <w:rtl w:val="true"/>
          <w:lang w:bidi="fa-IR"/>
        </w:rPr>
        <w:t>.</w:t>
      </w:r>
    </w:p>
    <w:p>
      <w:pPr>
        <w:pStyle w:val="Heading3"/>
        <w:numPr>
          <w:ilvl w:val="2"/>
          <w:numId w:val="1"/>
        </w:numPr>
        <w:rPr/>
      </w:pPr>
      <w:bookmarkStart w:id="200" w:name="__RefHeading___Toc168000_3830689328"/>
      <w:bookmarkStart w:id="201" w:name="_Toc75"/>
      <w:bookmarkEnd w:id="200"/>
      <w:r>
        <w:rPr>
          <w:rtl w:val="true"/>
        </w:rPr>
        <w:t>نوید مسرت بخش</w:t>
      </w:r>
      <w:bookmarkEnd w:id="201"/>
    </w:p>
    <w:p>
      <w:pPr>
        <w:pStyle w:val="BookText"/>
        <w:rPr/>
      </w:pPr>
      <w:r>
        <w:rPr>
          <w:rFonts w:ascii="IRNazanin" w:hAnsi="IRNazanin" w:eastAsia="IRNazanin"/>
          <w:color w:val="111111"/>
          <w:sz w:val="28"/>
          <w:sz w:val="28"/>
          <w:szCs w:val="28"/>
          <w:rtl w:val="true"/>
          <w:lang w:bidi="fa-IR"/>
        </w:rPr>
        <w:t>وقتی امام جواب سلام ما را دادند و اظهار لطف کردند،رو به شاهزاده خانم رومی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مهربان،چگونه عزت و سرافرازی اسلام و شرافت و برتری حضرت محمّد و دودمانش را برایت آشکار ساخت؟می‌خواهم مقدم تو را گرامی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بزرگداشت مقامت هدیه‌ای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سکه طلا،یا نویدی که مایه شرافت ابدی و افتخار همیشگی تو باشد؟کدام‌یک را بیشتر دوست داری؟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خانم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روحی بلند و فکری عالی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نوید فرزندی به من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مژده‌ای بی‌نظیر،به رسم هدیه به او عنایت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باد به فرزندی که شرق و غرب جهان را به تصرف خویش درآورد و بر تمام عالم فرمانروا گردد و زمین را سرشار از عدالت سازد؛پس از آن‌که مالامال از ستم و جنایت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مولود خجسته و ارجمند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فرزند،همان شخصیتی است که در فلان شب در فلان ماه،از فلان سال رومی رسول خدا صلّی الله علیه و آله،تو را برای او خواستگاری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علیه السّلام،خدمت‌گزار خود را صدا زدند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خواهرم حکیمه خبر بده تا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خانم به محضر امام شرفیاب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شاهزاده رومی اشاره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بانو،همان شخصیتی است که گفته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تا این جمله را شنید،دختر امپراتور روم را شناخت و مانند کسی که از قبل در انتظار چنین لحظه‌ای بوده،با ذوق و مسرت پیش آمد و ملیکه را در آغوش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او اظهار شادمانی نمود و مدتی او را همچنان در آغوش پر مهر خود فشرد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هادی علیه السّلام رو به حکیمه نموده،فرمودند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دوشیزه را به خانه‌ات ببر و او را از واجبات دینی و مستحبات اسلامی آگاه گردان که وی همسر ابی‌محمّد و مادر حضرت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که بانویی مهربان و اندیشمند بود،میهمان تازه وارد را به خانه خویش برد و از او به گرمی و مهربانی پذیرایی نمود و وی را با معارف اسلامی و وظایف دینی آشنا ساخت؛اما برای آن‌که شاهزاده خانم رومی به درستی شناسایی نشود،دختر امپراتور روم را به نام‌های مختلف صدا می‌زد و او را به اسامی گوناگون می‌خواند تا نام اصلی و شخصیت واقعی‌اش آشکار نگردد؛زیرا آینده ملیکه بسیار مهم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می‌خواست مادر فرزندی شود که تاج و تخت تمام ستمگران را واژگون سازد و همه قدرت‌های حاکم بر زمین را نابود گرداند و اگر مسائل امنیتی در مورد وی رعایت نمی‌شد،جان او و فرزند آسمانی‌اش به خطر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خونخوار،برای تحکیم قدرت شیطانی خویش،آن دوشیزه ارجمند را می‌کشتند فرزند عالی‌قدرش را که نور خدا بود،نابود می‌ساختند و هدف اصلی آفرینش انسان نافرجام می‌ماند</w:t>
      </w:r>
      <w:r>
        <w:rPr>
          <w:rFonts w:eastAsia="IRNazanin" w:cs="IRNazanin"/>
          <w:color w:val="111111"/>
          <w:sz w:val="28"/>
          <w:szCs w:val="28"/>
          <w:rtl w:val="true"/>
          <w:lang w:bidi="fa-IR"/>
        </w:rPr>
        <w:t>.</w:t>
      </w:r>
      <w:bookmarkStart w:id="202" w:name="pg13598_330355"/>
    </w:p>
    <w:p>
      <w:pPr>
        <w:pStyle w:val="Heading3"/>
        <w:numPr>
          <w:ilvl w:val="2"/>
          <w:numId w:val="1"/>
        </w:numPr>
        <w:rPr/>
      </w:pPr>
      <w:bookmarkStart w:id="203" w:name="__RefHeading___Toc168002_3830689328"/>
      <w:bookmarkStart w:id="204" w:name="_Toc76"/>
      <w:bookmarkEnd w:id="202"/>
      <w:bookmarkEnd w:id="203"/>
      <w:r>
        <w:rPr>
          <w:rtl w:val="true"/>
        </w:rPr>
        <w:t>پیوند مبارک</w:t>
      </w:r>
      <w:bookmarkEnd w:id="204"/>
    </w:p>
    <w:p>
      <w:pPr>
        <w:pStyle w:val="BookText"/>
        <w:rPr/>
      </w:pPr>
      <w:r>
        <w:rPr>
          <w:rFonts w:ascii="IRNazanin" w:hAnsi="IRNazanin" w:eastAsia="IRNazanin"/>
          <w:color w:val="111111"/>
          <w:sz w:val="28"/>
          <w:sz w:val="28"/>
          <w:szCs w:val="28"/>
          <w:rtl w:val="true"/>
          <w:lang w:bidi="fa-IR"/>
        </w:rPr>
        <w:t>حکیمه،داستان ازدواج دختر پادشاه روم را که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محضر امام دهم شرفیاب شدم،سلام کردم و نشستم؛اما پس از آن‌که حضرت جواب سلام مرا دادند،بدون آن‌که حرفی بزنم و چیزی را مطرح کنم،خود سخن آغاز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را نزد فرزندم ابی محمد بفرست تا به همسری او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همین سبب نزد شما آمده‌ام که از شما درباره ازدواج سوسن و حضرت حسن‌بن علی علیه السّلام کسب اجازه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پیوند شکوهمند را اجازه دادند و درباره من نیز دعای خیر نمودند و در تهیه مقدمات آن تشویقم کرده،فرمودند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تو را در پاداش به ثمر رسیدن این ازدواج خجسته شریک گرداند و برایت سهمی از خیر و سعادت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برخاستم و خداحافظی کردم و بی‌درنگ به خانه بازگشتم تا وسایل ازدواج آن دو نور فرخنده را فراهم آورم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اسباب عروسی را تدارک دیدم و سرای خود را محل برگزاری این پیوند مبارک و مراسم ازدواج آن دو بزرگوار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عروسی،مدتی نزد من ماندند و افتخار خدمت‌گزاری آن عزیزان در این امر خیر نصیبم گردید</w:t>
      </w:r>
      <w:r>
        <w:rPr>
          <w:rFonts w:eastAsia="IRNazanin" w:cs="IRNazanin"/>
          <w:color w:val="111111"/>
          <w:sz w:val="28"/>
          <w:szCs w:val="28"/>
          <w:rtl w:val="true"/>
          <w:lang w:bidi="fa-IR"/>
        </w:rPr>
        <w:t>.</w:t>
      </w:r>
      <w:bookmarkStart w:id="205" w:name="pg13598_330356"/>
    </w:p>
    <w:p>
      <w:pPr>
        <w:pStyle w:val="Heading3"/>
        <w:numPr>
          <w:ilvl w:val="2"/>
          <w:numId w:val="1"/>
        </w:numPr>
        <w:rPr/>
      </w:pPr>
      <w:bookmarkStart w:id="206" w:name="__RefHeading___Toc168004_3830689328"/>
      <w:bookmarkStart w:id="207" w:name="_Toc77"/>
      <w:bookmarkEnd w:id="205"/>
      <w:bookmarkEnd w:id="206"/>
      <w:r>
        <w:rPr>
          <w:rtl w:val="true"/>
        </w:rPr>
        <w:t>پرسش</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 چگونه به سرزمین اسلام و به خانه امام هادی علیه السّلام منتقل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چگونه مقدم ملیکه را گرامی داشتند؟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ملیکه به سامراء چه برنامه‌ای برایشان تدارک دیده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ملیکه را به نام‌های متعدد می‌خواندند و نام‌های دیگر ایشان چه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امام حسن عسکری علیه السّلام و نرجس با وساطت چه کسی و چگونه انجام شد؟</w:t>
      </w:r>
      <w:bookmarkStart w:id="208" w:name="pg13598_330357"/>
    </w:p>
    <w:p>
      <w:pPr>
        <w:pStyle w:val="Heading2"/>
        <w:numPr>
          <w:ilvl w:val="1"/>
          <w:numId w:val="1"/>
        </w:numPr>
        <w:rPr/>
      </w:pPr>
      <w:bookmarkStart w:id="209" w:name="__RefHeading___Toc168006_3830689328"/>
      <w:bookmarkStart w:id="210" w:name="_Toc78"/>
      <w:bookmarkEnd w:id="208"/>
      <w:bookmarkEnd w:id="209"/>
      <w:r>
        <w:rPr>
          <w:rtl w:val="true"/>
        </w:rPr>
        <w:t>درس هفدهم</w:t>
      </w:r>
      <w:r>
        <w:rPr>
          <w:rtl w:val="true"/>
        </w:rPr>
        <w:t xml:space="preserve">: </w:t>
      </w:r>
      <w:r>
        <w:rPr>
          <w:rtl w:val="true"/>
        </w:rPr>
        <w:t>آخرین جانشین پیامبر اسلام صلّی الله علیه و آله</w:t>
      </w:r>
      <w:r>
        <w:rPr>
          <w:rtl w:val="true"/>
        </w:rPr>
        <w:t>(</w:t>
      </w:r>
      <w:r>
        <w:rPr/>
        <w:t>3</w:t>
      </w:r>
      <w:r>
        <w:rPr>
          <w:rtl w:val="true"/>
        </w:rPr>
        <w:t>)</w:t>
      </w:r>
      <w:bookmarkEnd w:id="210"/>
    </w:p>
    <w:p>
      <w:pPr>
        <w:pStyle w:val="Heading3"/>
        <w:numPr>
          <w:ilvl w:val="2"/>
          <w:numId w:val="1"/>
        </w:numPr>
        <w:rPr/>
      </w:pPr>
      <w:bookmarkStart w:id="211" w:name="__RefHeading___Toc168008_3830689328"/>
      <w:bookmarkStart w:id="212" w:name="_Toc79"/>
      <w:bookmarkEnd w:id="211"/>
      <w:r>
        <w:rPr>
          <w:rtl w:val="true"/>
        </w:rPr>
        <w:t>میلاد نور</w:t>
      </w:r>
      <w:bookmarkEnd w:id="212"/>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 از شهادت حضرت هادی علیه السّلام به همان شیوه که پیوسته به زیارت امام زمانم می‌رفتم،برای دیدار امام یازدهم،خدمت آن بزرگوار شرفیاب می‌شدم و عرض سلام می‌نمودم؛تا آن‌که روز پنجشنبه،چهاردهم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تا نزدیک غروب آفتاب نزد آن حضرت ماندم؛امّا چون ساعتی بیش به تاریکی هوا باقی نبود،برخاستم تا آماده رفتن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مرا عازم رفتن دیدند،فرمودند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نزد ما بمان؛زیرا مولودی که در پیشگاه الهی دارای کرامت است و خداوند عزیز،زمین مرده را به وسیله او زندگی و حیات خواهد بخشید،امشب به دنیا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شنیدن این خبر تعجب کرده بودم،پرسیدم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مولود فرخنده از کدام بانو خواهد بود؟من که در نرگس اثری از بارداری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از نرگس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نشانه بارداری در نرگس ندیده بودم،بار دیگر با شگفتی نزد او بازگشتم و وی را به دقت نگریستم؛امّا باز هم اثری از حاملگی نیافتم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خدمت امام شتافتم و حضرت را از عادی بودن وضع نرگس و این‌که علائم حمل در او پیدا نیست،خبر دادم</w:t>
      </w:r>
      <w:r>
        <w:rPr>
          <w:rFonts w:eastAsia="IRNazanin" w:cs="IRNazanin"/>
          <w:color w:val="111111"/>
          <w:sz w:val="28"/>
          <w:szCs w:val="28"/>
          <w:rtl w:val="true"/>
          <w:lang w:bidi="fa-IR"/>
        </w:rPr>
        <w:t>.</w:t>
      </w:r>
      <w:bookmarkStart w:id="213" w:name="pg13598_330358"/>
    </w:p>
    <w:p>
      <w:pPr>
        <w:pStyle w:val="BookText"/>
        <w:rPr/>
      </w:pPr>
      <w:bookmarkEnd w:id="213"/>
      <w:r>
        <w:rPr>
          <w:rFonts w:ascii="IRNazanin" w:hAnsi="IRNazanin" w:eastAsia="IRNazanin"/>
          <w:color w:val="111111"/>
          <w:sz w:val="28"/>
          <w:sz w:val="28"/>
          <w:szCs w:val="28"/>
          <w:rtl w:val="true"/>
          <w:lang w:bidi="fa-IR"/>
        </w:rPr>
        <w:t>امام علیه السّلام تبسمی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 فجر اثر بارداری در نرگس ظاهر می‌شود؛زیرا او همانند مادر حضرت موسی علیه السّلام است که در مدت بارداری،آثار حاملگی در وی نمایان نبود؛چون فرعون ستمگر برای دست‌یابی به موسی و جلوگیری از تولدش،شکم زنان باردار را می‌شکافت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مولود نیز مانند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مراقب حال سوسن بودم و تا هنگام طلوع فجر،همواره از او مواظبت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مقابل من آرمیده و چنان راحت خوابیده بود که حتی پهلو به پهلو هم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که آن شب زودتر از ساعت معمول،آماده نماز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رکعت آخر،مشغول نماز وتر بودم،سوسن از خواب پرید و بی‌درنگ برخاست و از اطاق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 و سپس به اطاق برگشت و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نافله شبش را به جا آورد و در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رکعت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گمان کردم باید نزدیک طلوع فجر و سپیده‌دم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از جای برخاستم تا ببینم چه وقت است و از اطاق بیرون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خواستم وارد اطاق شوم،ناگهان سوسن را دیدم که نمازش را قطع کرده بود و مانند کسی که از امری غیر عادی بیمناک باشد،با شتاب به طرف حیاط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در آن وضع پریشان دیدم و دلهره و نگرانی را در سیمایش مشاهده نمودم،گفتم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احساس می‌کنی؟پاسخ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عمه جان،امر مهمی را که سخت عجیب است در خود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نداشته باش؛به خواست خداوند جای نگرانی نیست و هیچ بیمی بر تو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با خود به درون اطاق بردم</w:t>
      </w:r>
      <w:r>
        <w:rPr>
          <w:rFonts w:eastAsia="IRNazanin" w:cs="IRNazanin"/>
          <w:color w:val="111111"/>
          <w:sz w:val="28"/>
          <w:szCs w:val="28"/>
          <w:rtl w:val="true"/>
          <w:lang w:bidi="fa-IR"/>
        </w:rPr>
        <w:t>.</w:t>
      </w:r>
    </w:p>
    <w:p>
      <w:pPr>
        <w:pStyle w:val="Heading3"/>
        <w:numPr>
          <w:ilvl w:val="2"/>
          <w:numId w:val="1"/>
        </w:numPr>
        <w:rPr/>
      </w:pPr>
      <w:bookmarkStart w:id="214" w:name="__RefHeading___Toc168010_3830689328"/>
      <w:bookmarkStart w:id="215" w:name="_Toc80"/>
      <w:bookmarkEnd w:id="214"/>
      <w:r>
        <w:rPr>
          <w:rtl w:val="true"/>
        </w:rPr>
        <w:t>معجزه ای قبل از ولادت</w:t>
      </w:r>
      <w:bookmarkEnd w:id="215"/>
    </w:p>
    <w:p>
      <w:pPr>
        <w:pStyle w:val="BookText"/>
        <w:rPr/>
      </w:pPr>
      <w:r>
        <w:rPr>
          <w:rFonts w:ascii="IRNazanin" w:hAnsi="IRNazanin" w:eastAsia="IRNazanin"/>
          <w:color w:val="111111"/>
          <w:sz w:val="28"/>
          <w:sz w:val="28"/>
          <w:szCs w:val="28"/>
          <w:rtl w:val="true"/>
          <w:lang w:bidi="fa-IR"/>
        </w:rPr>
        <w:t>شب به آخر رسید و زمان طلوع فجر صادق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سوسن ناله‌ای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صدای امام حسن عسکری علیه السّلام را شنیدم که به آهنگ بلند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 را بر او بخوان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فرمان امام،شروع به خواندن‌سوره قدر کردم؛اما هر یک ازآیات را که بر او می‌خواندم،صدای فرزند سوسن را می‌شنیدم که همانند آن‌چه را قرائت می‌کردم،او نیز</w:t>
      </w:r>
    </w:p>
    <w:p>
      <w:pPr>
        <w:pStyle w:val="BookText"/>
        <w:rPr/>
      </w:pPr>
      <w:r>
        <w:rPr>
          <w:rFonts w:ascii="IRNazanin" w:hAnsi="IRNazanin" w:eastAsia="IRNazanin"/>
          <w:color w:val="111111"/>
          <w:sz w:val="28"/>
          <w:sz w:val="28"/>
          <w:szCs w:val="28"/>
          <w:rtl w:val="true"/>
          <w:lang w:bidi="fa-IR"/>
        </w:rPr>
        <w:t>می‌خواند و با تلاوت هرآیه،به قرائت قرآن من جواب می‌داد و بر من 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صدای تلاوت قرآن فرزند سوسن را شنیدم،سخت در شگفت ماندم و دچار وحشت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بود که امام حسن عسکری علیه السّلام با صدای بلند،به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خدا تعجب مکن؛زیرا خداوند تبارک وتعالی زبان ما را از کودکی به حکمت گویا ساخته و ما اهل بیت را در بزرگی،حجّت در زمینش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حضرت به پایان نرسیده بود که سوسن از نظرم ناپدید شد؛مثل این‌که بین من و او پرده‌ای آویخته باشند و دیگر سوسن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وحشت‌زده و مضطرب به طرف امام شتافتم و سراسیمه و فریادکنان خود را به حضرت رساندم که بگویم او ناپدید گردیده و چه باید کرد؟امام در کمال آرامش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برگرد که بزودی او را در جایگاهش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امر حضرت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اطاق سوسن شدم،چیزی نگذشت که پرده از میان من و او برداشته شد و ناگهان متوجّه شدم نوزاد سوسن به حال سجده صورتش را بر خاک گذارده،زانوانش را بر زمین نهاده،دو انگشت سبابه‌اش را به طرف آسمان گرفته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معبودی جز الله نیست؛او یکتا و بی‌همتاست و شریکی ندارد و شهادت می‌دهم که جدّم محمّد فرستاده خداست و همانا پدرم امیرمؤمنان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جانشینان پیامبر را یکی پس از دیگری برشمرد تا به نام مبارک خود رسید و آن‌گاه به‌درگاه الهی چنین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 وعده دادی،برآورده ساز و کارم را به اتمام رسان و مخالفانم را نابود و مغلوب نموده،مرا بر دشمنانم پیروز فرما و زمین را به‌وسیله من سرشار از انصاف و عدالت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غرق تماشای مناجات دلنشین و کلمات معجزه‌آسای این نوزاد سراپا نور بودم که ابومحمّد امام حسن عسکری علیه السّلام صدایم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فرزند سوسن را در آغوش گرفتم و نزد حضرت عسکری علیه السّلام بردم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نوزاد به حضور پدر رسید و مقابل امام یازدهم قرار گرفت،در حالی که هنوز به روی دستان من بود،به پدر بزرگوارش سلام نمود</w:t>
      </w:r>
      <w:r>
        <w:rPr>
          <w:rFonts w:eastAsia="IRNazanin" w:cs="IRNazanin"/>
          <w:color w:val="111111"/>
          <w:sz w:val="28"/>
          <w:szCs w:val="28"/>
          <w:rtl w:val="true"/>
          <w:lang w:bidi="fa-IR"/>
        </w:rPr>
        <w:t>.</w:t>
      </w:r>
      <w:bookmarkStart w:id="216" w:name="pg13598_330360"/>
    </w:p>
    <w:p>
      <w:pPr>
        <w:pStyle w:val="BookText"/>
        <w:rPr/>
      </w:pPr>
      <w:bookmarkEnd w:id="216"/>
      <w:r>
        <w:rPr>
          <w:rFonts w:ascii="IRNazanin" w:hAnsi="IRNazanin" w:eastAsia="IRNazanin"/>
          <w:color w:val="111111"/>
          <w:sz w:val="28"/>
          <w:sz w:val="28"/>
          <w:szCs w:val="28"/>
          <w:rtl w:val="true"/>
          <w:lang w:bidi="fa-IR"/>
        </w:rPr>
        <w:t>آن‌گاه امام کودک را از من گرفتند و کام او را با زبان خویش برداشتند و بعد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را بگیر و به مادرش بسپار تا او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شیر داد،بار دیگر فرزندم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طفل را به مادرش که مشتاقانه در انتظار نوزاد خویش بود سپردم و سوسن با نگاهی پر مهر و قلبی شاد فرزندش را در بغل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 روی چون ماهش را بوسید و بویید و او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مولود خجسته به دنیا آمد،بسیار پاکیزه و نظیف و مرتب بود و بر روی ساعد راستش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 زَهَقَ الْباطِلُ إِنَّ الْباطِلَ کانَ زَهُوقاً</w:t>
      </w:r>
    </w:p>
    <w:p>
      <w:pPr>
        <w:pStyle w:val="BookText"/>
        <w:rPr/>
      </w:pPr>
      <w:r>
        <w:rPr>
          <w:rFonts w:ascii="IRNazanin" w:hAnsi="IRNazanin" w:eastAsia="IRNazanin"/>
          <w:color w:val="111111"/>
          <w:sz w:val="28"/>
          <w:sz w:val="28"/>
          <w:szCs w:val="28"/>
          <w:rtl w:val="true"/>
          <w:lang w:bidi="fa-IR"/>
        </w:rPr>
        <w:t>حق آمد و باطل از بین رفت؛قطعاً باطل نابود شدنی و ناپایدار است</w:t>
      </w:r>
      <w:r>
        <w:rPr>
          <w:rFonts w:eastAsia="IRNazanin" w:cs="IRNazanin"/>
          <w:color w:val="111111"/>
          <w:sz w:val="28"/>
          <w:szCs w:val="28"/>
          <w:rtl w:val="true"/>
          <w:lang w:bidi="fa-IR"/>
        </w:rPr>
        <w:t>.</w:t>
      </w:r>
    </w:p>
    <w:p>
      <w:pPr>
        <w:pStyle w:val="Heading3"/>
        <w:numPr>
          <w:ilvl w:val="2"/>
          <w:numId w:val="1"/>
        </w:numPr>
        <w:rPr/>
      </w:pPr>
      <w:bookmarkStart w:id="217" w:name="__RefHeading___Toc168012_3830689328"/>
      <w:bookmarkStart w:id="218" w:name="_Toc81"/>
      <w:bookmarkEnd w:id="217"/>
      <w:r>
        <w:rPr>
          <w:rtl w:val="true"/>
        </w:rPr>
        <w:t>عقیقه و اطعام</w:t>
      </w:r>
      <w:bookmarkEnd w:id="218"/>
    </w:p>
    <w:p>
      <w:pPr>
        <w:pStyle w:val="BookText"/>
        <w:rPr/>
      </w:pPr>
      <w:r>
        <w:rPr>
          <w:rFonts w:ascii="IRNazanin" w:hAnsi="IRNazanin" w:eastAsia="IRNazanin"/>
          <w:color w:val="111111"/>
          <w:sz w:val="28"/>
          <w:sz w:val="28"/>
          <w:szCs w:val="28"/>
          <w:rtl w:val="true"/>
          <w:lang w:bidi="fa-IR"/>
        </w:rPr>
        <w:t>پس از ولادت مولود ماه‌روی سوسن،برای سلامتی و مصونیت آن اختر تابناک از گزند حوادث،پدر بزرگوارش امام حسن عسکری علیه السّلام،بارها به افراد مختلف دستور قربانی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عالی‌قدر و از نمایندگان ویژه امام بوده و حضرت عسکری علیه السّلام او را ستوده و مورد اعتماد خویش دانسته‌اند،چنین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مهدی عجّل الله‌تعالی فرجه الشریف متولد شد،امام 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ابی‌عمرو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 و او را احضار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که بعدها اولین نماینده حضرت مهدی عجّل الله‌تعالی فرجه الشریف در میان مردم و از شخصیت‌های مورد اعتماد بود،بلافاصله به حضور امام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به وی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هزار و دویست 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ده هزار رطل گوشت از جانب من خریداری و میان بنی‌هاشم تقسیم کن و چند گوسفند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کن</w:t>
      </w:r>
      <w:r>
        <w:rPr>
          <w:rFonts w:eastAsia="IRNazanin" w:cs="IRNazanin"/>
          <w:color w:val="111111"/>
          <w:sz w:val="28"/>
          <w:szCs w:val="28"/>
          <w:rtl w:val="true"/>
          <w:lang w:bidi="fa-IR"/>
        </w:rPr>
        <w:t>».</w:t>
      </w:r>
      <w:bookmarkStart w:id="219" w:name="pg13598_330361"/>
    </w:p>
    <w:p>
      <w:pPr>
        <w:pStyle w:val="Heading3"/>
        <w:numPr>
          <w:ilvl w:val="2"/>
          <w:numId w:val="1"/>
        </w:numPr>
        <w:rPr/>
      </w:pPr>
      <w:bookmarkStart w:id="220" w:name="__RefHeading___Toc168014_3830689328"/>
      <w:bookmarkStart w:id="221" w:name="_Toc82"/>
      <w:bookmarkEnd w:id="219"/>
      <w:bookmarkEnd w:id="220"/>
      <w:r>
        <w:rPr>
          <w:rtl w:val="true"/>
        </w:rPr>
        <w:t>پرسش</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ولادت حضرت امام مهدی عجّل الله‌تعالی فرجه الشریف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حمل نرجس چگونه و مانند چه کسی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 پس از ولادت چه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بازوی راست حضرت مهدی عجّل الله‌تعالی فرجه الشریف چه عبارتی نوشته شده بود؟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چه دستوری برای عقیقه فرزندش داد؟</w:t>
      </w:r>
      <w:bookmarkStart w:id="222" w:name="pg13598_330362"/>
    </w:p>
    <w:p>
      <w:pPr>
        <w:pStyle w:val="Heading2"/>
        <w:numPr>
          <w:ilvl w:val="1"/>
          <w:numId w:val="1"/>
        </w:numPr>
        <w:rPr/>
      </w:pPr>
      <w:bookmarkStart w:id="223" w:name="__RefHeading___Toc168016_3830689328"/>
      <w:bookmarkStart w:id="224" w:name="_Toc83"/>
      <w:bookmarkEnd w:id="222"/>
      <w:bookmarkEnd w:id="223"/>
      <w:r>
        <w:rPr>
          <w:rtl w:val="true"/>
        </w:rPr>
        <w:t>درس هجدهم</w:t>
      </w:r>
      <w:r>
        <w:rPr>
          <w:rtl w:val="true"/>
        </w:rPr>
        <w:t xml:space="preserve">: </w:t>
      </w:r>
      <w:r>
        <w:rPr>
          <w:rtl w:val="true"/>
        </w:rPr>
        <w:t>جلوه های دیدار</w:t>
      </w:r>
      <w:bookmarkEnd w:id="224"/>
    </w:p>
    <w:p>
      <w:pPr>
        <w:pStyle w:val="Heading3"/>
        <w:numPr>
          <w:ilvl w:val="2"/>
          <w:numId w:val="1"/>
        </w:numPr>
        <w:rPr/>
      </w:pPr>
      <w:bookmarkStart w:id="225" w:name="__RefHeading___Toc168018_3830689328"/>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خفقان و فشار رژیم ستمگر معتمد عباسی به قدری شدید بود که امام حسن علیه السّلام،حضرت مهدی عجّل الله‌تعالی فرجه الشریف را به طور کامل مخفی نگه داشت و جز تعدادی از دوستان مورد اطمینان،کسی حضرت مهدی عجّل الله‌تعالی فرجه الشریف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حضرت مهدی عجّل الله‌تعالی فرجه الشریف در همان پنج سال در عصر پدر،مخفی می‌زیست؛ولی امام حسن علیه السّلام برای اتمام حجّت،گاهی به بعضی افراد اجازه دیدارش را می‌داد</w:t>
      </w:r>
      <w:r>
        <w:rPr>
          <w:rFonts w:eastAsia="IRNazanin" w:cs="IRNazanin"/>
          <w:color w:val="111111"/>
          <w:sz w:val="28"/>
          <w:szCs w:val="28"/>
          <w:rtl w:val="true"/>
          <w:lang w:bidi="fa-IR"/>
        </w:rPr>
        <w:t>.</w:t>
      </w:r>
    </w:p>
    <w:p>
      <w:pPr>
        <w:pStyle w:val="Heading3"/>
        <w:numPr>
          <w:ilvl w:val="2"/>
          <w:numId w:val="1"/>
        </w:numPr>
        <w:rPr/>
      </w:pPr>
      <w:bookmarkStart w:id="227" w:name="__RefHeading___Toc168020_3830689328"/>
      <w:bookmarkStart w:id="228" w:name="_Toc85"/>
      <w:bookmarkEnd w:id="227"/>
      <w:r>
        <w:rPr/>
        <w:t>1</w:t>
      </w:r>
      <w:r>
        <w:rPr>
          <w:rtl w:val="true"/>
        </w:rPr>
        <w:t>-</w:t>
      </w:r>
      <w:r>
        <w:rPr>
          <w:rtl w:val="true"/>
        </w:rPr>
        <w:t>دیدار احمد بن اسحاق</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حسن عسکری علیه السّلام در قم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حسن عسکری علیه السّلام رفتم و می‌خواستم در مورد جانشینش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حضرت،آغاز به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از زمان آدم علیه السّلام تاکنون زمین را خالی از حجّت ننموده،و تا برپا شدن قیامت،زمین را بدون حجّت نمی‌گذارد؛حجّتی که به سبب وجود او بلاها از اهل زمین برطرف می‌گردد و باران می‌بارد و برکت‌های زمین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 و امام بعد از شما کیست؟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با شتاب برخاست و وارد اتاق شد و سپس در حالی بیرون آمد که کودکی سه ساله را بر دوش گرفته بود که چهره‌اش مانند ماه می‌درخشد آن‌گاه به من فرمود</w:t>
      </w:r>
      <w:r>
        <w:rPr>
          <w:rFonts w:eastAsia="IRNazanin" w:cs="IRNazanin"/>
          <w:color w:val="111111"/>
          <w:sz w:val="28"/>
          <w:szCs w:val="28"/>
          <w:rtl w:val="true"/>
          <w:lang w:bidi="fa-IR"/>
        </w:rPr>
        <w:t>:</w:t>
      </w:r>
      <w:bookmarkStart w:id="229" w:name="pg13598_330363"/>
    </w:p>
    <w:p>
      <w:pPr>
        <w:pStyle w:val="BookText"/>
        <w:rPr/>
      </w:pPr>
      <w:bookmarkEnd w:id="229"/>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کرامتی که در پیش‌گاه خدا و پیامبر و جانشینان او داری،این کودک را به تو نشان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همنام و هم‌کُنْیه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سراسر زمین را پر از عدل و داد کند؛همان‌گونه که پر از ظلم و جور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پسر در میان این امت،همچون مثال خضر و ذوالقرنین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قطعاً غایب خواهد شد و در آن وقت هیچ‌کس از هلاکت نجات نیابد،مگر آن کسی که خداوند او را بر عقیده به امامتش،ثابت و استوار نموده است و او را به دعا برای فَرَجش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نشانه‌ای که قلبم را سرشار از اطمینان کند وجود دارد؟در این هنگام آن کودک با زبان عربی فصیح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باقی‌مانده خدا در زمینش و انتقام گیرنده از دشمنانش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دیدن آشکار،در جست‌وجوی نشانه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 بسیار خوشحال شدم و از محضر امام حسن عسکری علیه السّلام بیرون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به محضرش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کرامتی که به من فرمودی،بسیار شادمان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شما از مقایسه حضرت مهدی عجّل الله‌تعالی فرجه الشریف با خضر و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دیروز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در طول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حضرت طولانی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پروردگارم،آری؛به طوری که بیشتر معتقدان به آن حضرت،از عقیده خود بازگردند و کسی باقی نماند،جز شخصی که خدا پیمان ولایت ما را از او گرفته و ایمان را در قلب او ثبت کرده و او را با روح خود تأیید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فرمان‌های خداست و از اسرار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تو گفتم،آن را بگیر و بپوشان و از شاکران باش تا روز قیامت در جایگاهی ارجمند قرار گیری</w:t>
      </w:r>
      <w:r>
        <w:rPr>
          <w:rFonts w:eastAsia="IRNazanin" w:cs="IRNazanin"/>
          <w:color w:val="111111"/>
          <w:sz w:val="28"/>
          <w:szCs w:val="28"/>
          <w:rtl w:val="true"/>
          <w:lang w:bidi="fa-IR"/>
        </w:rPr>
        <w:t>».</w:t>
      </w:r>
    </w:p>
    <w:p>
      <w:pPr>
        <w:pStyle w:val="Heading3"/>
        <w:numPr>
          <w:ilvl w:val="2"/>
          <w:numId w:val="1"/>
        </w:numPr>
        <w:rPr/>
      </w:pPr>
      <w:bookmarkStart w:id="230" w:name="__RefHeading___Toc168022_3830689328"/>
      <w:bookmarkStart w:id="231" w:name="_Toc86"/>
      <w:bookmarkEnd w:id="230"/>
      <w:r>
        <w:rPr/>
        <w:t>2</w:t>
      </w:r>
      <w:r>
        <w:rPr>
          <w:rtl w:val="true"/>
        </w:rPr>
        <w:t>-</w:t>
      </w:r>
      <w:r>
        <w:rPr>
          <w:rtl w:val="true"/>
        </w:rPr>
        <w:t>دیدار چهل نفر از شیعیان خاص</w:t>
      </w:r>
      <w:bookmarkEnd w:id="2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جماعتی از شیعیان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حسن عسکری علیه السّلام بودم و چهل نفر در آن‌جا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bookmarkStart w:id="232" w:name="pg13598_330364"/>
    </w:p>
    <w:p>
      <w:pPr>
        <w:pStyle w:val="BookText"/>
        <w:rPr/>
      </w:pPr>
      <w:bookmarkEnd w:id="232"/>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 موضوعی بپرسم که تو به آن آگاه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باخشم برخاست تا بیرون رود و به حاضران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ساعتی امام بازگشت و به حاضران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که برای چه به این‌جا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آمده‌اید تا از حجّت بعد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آری،برای پاسخ به همین سؤال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حاضران کودکی را که چهره‌اش مانند پاره ماه بود و از همه بیشتر به امام حسن علیه السّلام شباهت داشت،نزد آن حضرت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حالی که به کودک اشاره می‌کرد،به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بعد از من است و خلیفه من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کنید و بعد از من متفرق نگردید،که در این صورت،در دین خود هلاک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بعد از این،این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نخواهید دید،تا دورانش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خود به عثمان بن سعید مراجعه کنید و آن‌چه او می‌گوید،اطاعت نمایید و سخنش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نماینده امام شماست و زمام امور در دست او می‌باشد</w:t>
      </w:r>
      <w:r>
        <w:rPr>
          <w:rFonts w:eastAsia="IRNazanin" w:cs="IRNazanin"/>
          <w:color w:val="111111"/>
          <w:sz w:val="28"/>
          <w:szCs w:val="28"/>
          <w:rtl w:val="true"/>
          <w:lang w:bidi="fa-IR"/>
        </w:rPr>
        <w:t>».</w:t>
      </w:r>
    </w:p>
    <w:p>
      <w:pPr>
        <w:pStyle w:val="Heading3"/>
        <w:numPr>
          <w:ilvl w:val="2"/>
          <w:numId w:val="1"/>
        </w:numPr>
        <w:rPr/>
      </w:pPr>
      <w:bookmarkStart w:id="233" w:name="__RefHeading___Toc168024_3830689328"/>
      <w:bookmarkStart w:id="234" w:name="_Toc87"/>
      <w:bookmarkEnd w:id="233"/>
      <w:r>
        <w:rPr/>
        <w:t>3</w:t>
      </w:r>
      <w:r>
        <w:rPr>
          <w:rtl w:val="true"/>
        </w:rPr>
        <w:t>-</w:t>
      </w:r>
      <w:r>
        <w:rPr>
          <w:rtl w:val="true"/>
        </w:rPr>
        <w:t>دیدار نسیم با او و سخن گفتن حضرت مهدی عجّل الله تعالی فرجه الشریف با او</w:t>
      </w:r>
      <w:bookmarkEnd w:id="234"/>
    </w:p>
    <w:p>
      <w:pPr>
        <w:pStyle w:val="BookText"/>
        <w:rPr/>
      </w:pPr>
      <w:r>
        <w:rPr>
          <w:rFonts w:ascii="IRNazanin" w:hAnsi="IRNazanin" w:eastAsia="IRNazanin"/>
          <w:color w:val="111111"/>
          <w:sz w:val="28"/>
          <w:sz w:val="28"/>
          <w:szCs w:val="28"/>
          <w:rtl w:val="true"/>
          <w:lang w:bidi="fa-IR"/>
        </w:rPr>
        <w:t>بانویی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امام حسن عسکری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ولادت حضرت مهدی عجّل الله‌تعالی فرجه الشریف بر آن حضرت وارد شدم و نزد او عطسه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خوشحال شدم و حضرت مهدی عجّل الله‌تعالی فرجه الشریف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در مورد عطسه مژده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عطسه،نشانه آن است که انسان تا سه روز از مرگ ایمن است</w:t>
      </w:r>
      <w:r>
        <w:rPr>
          <w:rFonts w:eastAsia="IRNazanin" w:cs="IRNazanin"/>
          <w:color w:val="111111"/>
          <w:sz w:val="28"/>
          <w:szCs w:val="28"/>
          <w:rtl w:val="true"/>
          <w:lang w:bidi="fa-IR"/>
        </w:rPr>
        <w:t>».</w:t>
      </w:r>
    </w:p>
    <w:p>
      <w:pPr>
        <w:pStyle w:val="Heading3"/>
        <w:numPr>
          <w:ilvl w:val="2"/>
          <w:numId w:val="1"/>
        </w:numPr>
        <w:rPr/>
      </w:pPr>
      <w:bookmarkStart w:id="235" w:name="__RefHeading___Toc168026_3830689328"/>
      <w:bookmarkStart w:id="236" w:name="_Toc88"/>
      <w:bookmarkEnd w:id="235"/>
      <w:r>
        <w:rPr/>
        <w:t>4</w:t>
      </w:r>
      <w:r>
        <w:rPr>
          <w:rtl w:val="true"/>
        </w:rPr>
        <w:t>-</w:t>
      </w:r>
      <w:r>
        <w:rPr>
          <w:rtl w:val="true"/>
        </w:rPr>
        <w:t>دیدار یعقوب بن منقوش</w:t>
      </w:r>
      <w:bookmarkEnd w:id="2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حسن عسکری علیه السّلام رسیدم و دیدم آن</w:t>
      </w:r>
    </w:p>
    <w:p>
      <w:pPr>
        <w:pStyle w:val="BookText"/>
        <w:rPr/>
      </w:pPr>
      <w:r>
        <w:rPr>
          <w:rFonts w:ascii="IRNazanin" w:hAnsi="IRNazanin" w:eastAsia="IRNazanin"/>
          <w:color w:val="111111"/>
          <w:sz w:val="28"/>
          <w:sz w:val="28"/>
          <w:szCs w:val="28"/>
          <w:rtl w:val="true"/>
          <w:lang w:bidi="fa-IR"/>
        </w:rPr>
        <w:t>حضرت بر سکوی در خانه‌اش نشسته و در جانب راستش اتاقی قرار داشت و پرده‌ای در آن آویزان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امامت بعد از شما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را بالا زدم و کودکی که قامتش پنج وجب بود و حدود ده سال یا هشت سال داشت،بیرون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پیشانیش گشاده،چهره‌اش سفید،دیده‌هایش درخشان،دست‌هایش نیرومند،زانوانش متمایل و بر گونه راستش خالی بود،و زلفی بر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 روی پای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کودک به سوی اتاق رفت و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 وقت معلوم که برای ظهور تو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کودک را می‌نگریستم که وارد خانه شد و پس از آن دیگر او را ندیدم</w:t>
      </w:r>
      <w:r>
        <w:rPr>
          <w:rFonts w:eastAsia="IRNazanin" w:cs="IRNazanin"/>
          <w:color w:val="111111"/>
          <w:sz w:val="28"/>
          <w:szCs w:val="28"/>
          <w:rtl w:val="true"/>
          <w:lang w:bidi="fa-IR"/>
        </w:rPr>
        <w:t>.</w:t>
      </w:r>
      <w:bookmarkStart w:id="237" w:name="pg13598_330366"/>
    </w:p>
    <w:p>
      <w:pPr>
        <w:pStyle w:val="Heading3"/>
        <w:numPr>
          <w:ilvl w:val="2"/>
          <w:numId w:val="1"/>
        </w:numPr>
        <w:rPr/>
      </w:pPr>
      <w:bookmarkStart w:id="238" w:name="__RefHeading___Toc168028_3830689328"/>
      <w:bookmarkStart w:id="239" w:name="_Toc89"/>
      <w:bookmarkEnd w:id="237"/>
      <w:bookmarkEnd w:id="238"/>
      <w:r>
        <w:rPr>
          <w:rtl w:val="true"/>
        </w:rPr>
        <w:t>پرسش</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حضرت مهدی عجّل الله‌تعالی فرجه الشریف را در زمان امامت پدرش می‌دیدند؟چرا؟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داستان یکی از افرادی که در دوران کودکی و قبل از امامت،حضرت مهدی رادیده،بنویسید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 در پاسخ به احمد بن اسحاق قمی که از امام عسکری علیه السّلام نشانه‌ای از جانشینی فرزندش را می‌خواست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نماینده حضرت مهدی که بود و چه کسی او را به این مقام نصب نمود؟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چه بشارتی به نسیم،کنیز خانه امام حسن عسکری علیه السّلام داد؟</w:t>
      </w:r>
      <w:bookmarkStart w:id="240" w:name="pg13598_330367"/>
    </w:p>
    <w:p>
      <w:pPr>
        <w:pStyle w:val="Heading2"/>
        <w:numPr>
          <w:ilvl w:val="1"/>
          <w:numId w:val="1"/>
        </w:numPr>
        <w:rPr/>
      </w:pPr>
      <w:bookmarkStart w:id="241" w:name="__RefHeading___Toc168030_3830689328"/>
      <w:bookmarkStart w:id="242" w:name="_Toc90"/>
      <w:bookmarkEnd w:id="240"/>
      <w:bookmarkEnd w:id="241"/>
      <w:r>
        <w:rPr>
          <w:rtl w:val="true"/>
        </w:rPr>
        <w:t>درس نوزدهم</w:t>
      </w:r>
      <w:r>
        <w:rPr>
          <w:rtl w:val="true"/>
        </w:rPr>
        <w:t xml:space="preserve">: </w:t>
      </w:r>
      <w:r>
        <w:rPr>
          <w:rtl w:val="true"/>
        </w:rPr>
        <w:t>زمینه سازی برای ورود به عصر غیبت</w:t>
      </w:r>
      <w:r>
        <w:rPr>
          <w:rtl w:val="true"/>
        </w:rPr>
        <w:t>(</w:t>
      </w:r>
      <w:r>
        <w:rPr/>
        <w:t>1</w:t>
      </w:r>
      <w:r>
        <w:rPr>
          <w:rtl w:val="true"/>
        </w:rPr>
        <w:t>)</w:t>
      </w:r>
      <w:bookmarkEnd w:id="242"/>
    </w:p>
    <w:p>
      <w:pPr>
        <w:pStyle w:val="Heading3"/>
        <w:numPr>
          <w:ilvl w:val="2"/>
          <w:numId w:val="1"/>
        </w:numPr>
        <w:rPr/>
      </w:pPr>
      <w:bookmarkStart w:id="243" w:name="__RefHeading___Toc168032_3830689328"/>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 او در میان مسلمانان،به‌خصوص شیعیان،دارای سابقه‌ای طولانی و هم‌پای تاریخ اسلام می‌باشد و اذهان مسلمین به‌وسیله روایات پیامبر صلّی الله علیه و آله و اهل بیت او علیهم السّلام همواره با این موضوع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ذهنیت شیعه در مسئله غیبت و مهدویت،نه تنها مربوط به اصل مسئله می‌شد،بلکه خصوصیات و جزئیات مهدی شامل ولادت،غیبت،ظهور،حکومت و یاران او نیز توسط پیامبر و ائمه علیهم السّلام بیان شده که به نمونه‌هایی از این روایات از زمان پیامبر صلّی الله علیه و آله تا زمان امام جواد علیه السّلام اشاره می‌کنیم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اهل بیت هفت چیز داده شده که به کسی قبل از ما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بهترین پیامبران است و او پدر توست و جانشین ما بهترین جانشینان است و او شوهر توست و شهید ما بهترین شهداست و او عموی پدر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کسی است که خداوند به او دو بال داده که با آن دوبال در بهشت پرواز می‌کند و او پسر عمت جعفر بن ابی‌طالب است و از ما دو نوه این امت است و آن دو حسن و حسین فرزندان تو می‌باشند و قسم به خدا از ماست مهدی این امت؛کسی که عیسی بن مریم پشت سر او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بازوی حسین دست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از فرزندان حسین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و حجّت‌های خداوند بر مردم پس از من دوازده نفر هستند؛اول آنان برادرم و آخر آنان فرزندم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شما و فرزند شما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علی بن ابی‌طالب است و فرزندم مهدی است که زمین را پر از عدل و داد می‌کند؛هم‌چنان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پیامبری برانگیخت،اگر یک روز از عمر دنیا بیشتر باقی نمانده باشد،خداوند آن روز را آن‌قدر طولانی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روز فرزندم مهدی ظهور کند پس از آن عیسی از آسمان فرود می‌آید و پشت سر او نماز می‌گزارد و زمین به نور خدا نورانی می‌شود و حکومتش شرق و غرب عالم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یاران حضرت علی بن ابی‌طالب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امیرالمؤمنین وارد شدم و ایشان را دیدم که در فکر فرو رفته و بر زمین خط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تو را در فکر می‌بینم و روی زمین خط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زمین علاقه داری؟پاسخ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خدا،نه به زمین علاقه‌ای دارم و نه به دنیا حتی یک روزش؛اما به فرزندی می‌اندیشم که او یازدهمین فرزند از نوادگان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مهدیست که زمین را پر از عدل و داد می‌کند؛هم‌چنان‌که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سرگردانی و غیبتی است که مردمان زیادی در آن گمراه می‌شوند و اقوامی در آن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امری واقع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بلی،چنین مقدّر شده؛امّا تو چه خبر داری؟ای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هستند که در خدمت بهترین از این خاندان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هرچه بخواهد انجام می‌دهد؛زیرا او دارای خواسته‌ها و اهداف و مقاصدیست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عقیصا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امام حسن علیه السّلام با معاویه،مردم بر آن حضرت وارد شدند و بعضی از آنان،حضرت را به سبب آن صلح،سرزنش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نمی‌دانید که چه کاری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دادم،برای شیعه بهتر است از آن‌چه خورشید بر آن تابیده یا غروب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من طبق فرموده رسول خدا صلّی الله علیه و آله امامی هستم که بر شما واجب است از من اطاعت کنید و من یکی از دو سید جوانان اهل بهشتم؟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خضر علیه السّلام</w:t>
      </w:r>
    </w:p>
    <w:p>
      <w:pPr>
        <w:pStyle w:val="BookText"/>
        <w:rPr/>
      </w:pPr>
      <w:r>
        <w:rPr>
          <w:rFonts w:ascii="IRNazanin" w:hAnsi="IRNazanin" w:eastAsia="IRNazanin"/>
          <w:color w:val="111111"/>
          <w:sz w:val="28"/>
          <w:sz w:val="28"/>
          <w:szCs w:val="28"/>
          <w:rtl w:val="true"/>
          <w:lang w:bidi="fa-IR"/>
        </w:rPr>
        <w:t>وقتی کشتی را سوراخ کرد و دیوار را بر پا داشت و بچّه را کشت،این امور موجب غضب موسی علیه السّلام شد؛چرا که حکمت این امور را نمی‌دانست،در حالی که این امور نزد خداوند دارای حکمت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هیچ یک از ما نیست مگر آن‌که در گردن او،بیعتی برای طاغوت زمانش واقع می‌شود،مگر قائم عجّل الله‌تعالی فرجه الشریف که روح الله،عیسی بن مریم به او اقتدا می‌کند و خداوند ولادتش را مخفی داشته و شخصش را غائب می‌سازد؛برای آن‌که به هنگام قیام،بیعت کسی بر گردن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نهمین از فرزند برادرم حسین علیه السّلام است که فرزند سیده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عمرش را در دوران غیبتش طولانی کرده و سپس او را با قدرت خود به صورت جوانی با سنی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دانسته شود،خداوند بر هر امری قادر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نعمان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 السّلام بودم که مردی عرب که بر چهره‌اش نقاب داشت وارد شد و سلام کرد و امام حسین علیه السّلام جواب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و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ایمان و یقین چه مقدار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چیزیست که می‌شنویم و یقین آن است که می‌بینیم و بین چشم و گوش چهار انگشت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آسمان و زمین چه مقدار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دعای اجابت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مشرق و مغرب چه مقدار فاصله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یک روز راهی که خورشید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مرد در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او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چیز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انسان پیر،تندی سلطان،دروغ انسان محترم،بخل ثروتمند و طمع انسان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گفتی؛اکنون از تعداد ائمه مرا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پس از پیامبر صلّی الله علیه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نفرند؛به تعداد بزرگان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را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لحظاتی سر را به زیر افکند و سپس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برادر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جانشین رسول خدا صلّی الله علیه و آله پدرم امیرالمؤمنین علی بن ابی‌طالب و حسن و من می‌باشیم و پس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و بعد از او فرزندش محمّد و بعد از او فرزندش جعفر و بعد از او فرزندش موسی و بعد از او فرزندش علی و بعد از او فرزندش محمّد و بعد از او فرزندش علی و بعد از او فرزندش حسن و جانشین حسن،فرزندش</w:t>
      </w:r>
    </w:p>
    <w:p>
      <w:pPr>
        <w:pStyle w:val="BookText"/>
        <w:rPr/>
      </w:pPr>
      <w:r>
        <w:rPr>
          <w:rFonts w:ascii="IRNazanin" w:hAnsi="IRNazanin" w:eastAsia="IRNazanin"/>
          <w:color w:val="111111"/>
          <w:sz w:val="28"/>
          <w:sz w:val="28"/>
          <w:szCs w:val="28"/>
          <w:rtl w:val="true"/>
          <w:lang w:bidi="fa-IR"/>
        </w:rPr>
        <w:t>حضرت مهدی می‌باشد که او نهمین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آخرالزّمان دین را بر 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در حالی که رضایت و خوشحالی خود را با خواندن اشعاری در وصف مهدی عجّل الله‌تعالی فرجه الشریف اعلام می‌کرد،مجلس را ترک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فرمان من و نظر او نظر من و اطاعت کردن از او مانند اطاعت کردن از من است و امام پس از او فرزندش حسن است که اطاعت از او نیز مانند اطاعت کردن از پدرش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حسن چه کسی امام است؟حضرت جواد سخت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حسن فرزندش قائم که منتظر نیز نامیده می‌شود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قائم نامیده‌اند؟فرمود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زمانی قیام می‌کند که یاد او از نظرها رفته و بیشتر کسانی که به او معتقد بوده‌اند،از امامتش برگشته‌اند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مدت غیبتش طولانی می‌شود و دوستان مخلص،مدت زیادی انتظار فرج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 ظهور را تعیین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 می‌شوند و منکرانش یاد او را به مسخره می‌گیرند و مسلمانان نجات می‌یابند</w:t>
      </w:r>
      <w:r>
        <w:rPr>
          <w:rFonts w:eastAsia="IRNazanin" w:cs="IRNazanin"/>
          <w:color w:val="111111"/>
          <w:sz w:val="28"/>
          <w:szCs w:val="28"/>
          <w:rtl w:val="true"/>
          <w:lang w:bidi="fa-IR"/>
        </w:rPr>
        <w:t>».</w:t>
      </w:r>
      <w:bookmarkStart w:id="245" w:name="pg13598_330371"/>
    </w:p>
    <w:p>
      <w:pPr>
        <w:pStyle w:val="Heading3"/>
        <w:numPr>
          <w:ilvl w:val="2"/>
          <w:numId w:val="1"/>
        </w:numPr>
        <w:rPr/>
      </w:pPr>
      <w:bookmarkStart w:id="246" w:name="__RefHeading___Toc168034_3830689328"/>
      <w:bookmarkStart w:id="247" w:name="_Toc92"/>
      <w:bookmarkEnd w:id="245"/>
      <w:bookmarkEnd w:id="246"/>
      <w:r>
        <w:rPr>
          <w:rtl w:val="true"/>
        </w:rPr>
        <w:t>پرسش</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اهل‌بیت را که پیامبر صلّی الله علیه و آله برای فاطمه علیها السّلام نقل کرد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پیرامون اولین و آخرین جانشینانش چه فرمودند؟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 در پاسخ اعتراض گروهی به خاطر صلح با معاویه پیرامون حضرت‌مهدی عجّل الله‌تعالی فرجه الشریف چه فرمودند؟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حضرت امام جواد علیه السّلام چرا حضرت مهدی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bookmarkStart w:id="248" w:name="pg13598_330372"/>
    </w:p>
    <w:p>
      <w:pPr>
        <w:pStyle w:val="Heading2"/>
        <w:numPr>
          <w:ilvl w:val="1"/>
          <w:numId w:val="1"/>
        </w:numPr>
        <w:rPr/>
      </w:pPr>
      <w:bookmarkStart w:id="249" w:name="__RefHeading___Toc168036_3830689328"/>
      <w:bookmarkStart w:id="250" w:name="_Toc93"/>
      <w:bookmarkEnd w:id="248"/>
      <w:bookmarkEnd w:id="249"/>
      <w:r>
        <w:rPr>
          <w:rtl w:val="true"/>
        </w:rPr>
        <w:t>درس بیستم</w:t>
      </w:r>
      <w:r>
        <w:rPr>
          <w:rtl w:val="true"/>
        </w:rPr>
        <w:t xml:space="preserve">: </w:t>
      </w:r>
      <w:r>
        <w:rPr>
          <w:rtl w:val="true"/>
        </w:rPr>
        <w:t>زمینه سازی برای ورود به عصر غیبت</w:t>
      </w:r>
      <w:r>
        <w:rPr>
          <w:rtl w:val="true"/>
        </w:rPr>
        <w:t>(</w:t>
      </w:r>
      <w:r>
        <w:rPr/>
        <w:t>2</w:t>
      </w:r>
      <w:r>
        <w:rPr>
          <w:rtl w:val="true"/>
        </w:rPr>
        <w:t>)</w:t>
      </w:r>
      <w:bookmarkEnd w:id="250"/>
    </w:p>
    <w:p>
      <w:pPr>
        <w:pStyle w:val="Heading3"/>
        <w:numPr>
          <w:ilvl w:val="2"/>
          <w:numId w:val="1"/>
        </w:numPr>
        <w:rPr/>
      </w:pPr>
      <w:bookmarkStart w:id="251" w:name="__RefHeading___Toc168038_3830689328"/>
      <w:bookmarkStart w:id="252" w:name="_Toc94"/>
      <w:bookmarkEnd w:id="251"/>
      <w:r>
        <w:rPr>
          <w:rtl w:val="true"/>
        </w:rPr>
        <w:t>اشاره</w:t>
      </w:r>
      <w:bookmarkEnd w:id="2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مولایم امام سجّاد علیه السّلام وارد شدم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خداوند اطاعت و دوستی آنان و تبعیت و پیروی از آنان را بعد از رسول خدا واجب کرده،به من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 که خداوند آنان را امامان مردم قرار داده و اطاعتشان را واجب نموده است،امیرالمؤمنین علی بن ابی‌طالب علیه السّلام سپس حسن و سپس حسین دو فرزند او می‌باشند و سپس امامت به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امام سجّاد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روایت شده که زمین از حجّت الهی خالی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پس از تو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محمّد و سپس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به روایتی از پیامبر صلّی الله علیه و آله اشاره کرد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جعفر متولد شد،لقب او را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بگذارید؛زیرا پنجمین اولاد او فرزندی خواهد بود که نام او نیز جعفر است و به دروغ مدعی امامت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نزد خداوند جعفر کذاب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مخالف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نسبت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می‌ورزد و به دروغ پس از برادرش ادّعای امامت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سجّاد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او طاغوت زمان خویش را تحریک می‌کند تا امام غایب را جست‌وجو کنند و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خواهد</w:t>
      </w:r>
    </w:p>
    <w:p>
      <w:pPr>
        <w:pStyle w:val="BookText"/>
        <w:rPr/>
      </w:pPr>
      <w:r>
        <w:rPr>
          <w:rFonts w:ascii="IRNazanin" w:hAnsi="IRNazanin" w:eastAsia="IRNazanin"/>
          <w:color w:val="111111"/>
          <w:sz w:val="28"/>
          <w:sz w:val="28"/>
          <w:szCs w:val="28"/>
          <w:rtl w:val="true"/>
          <w:lang w:bidi="fa-IR"/>
        </w:rPr>
        <w:t>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ولی خدا و دوازدهمین وصی از اوصیای رسول خدا طول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زمان غیبت او که به امامت او معتقد و منتظر ظهورش هستند،برتر از اهل هر زمانی خواهند بود؛چرا که به سبب فهم و عقل زیاد،غیبت در آن هنگام،مانند ظهور است و خداوند آنان را به منزله مجاهدین با شمشیر در پیش‌گاه پیامبر اکرم صلّی الله علیه و آله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حقیقتاً شیعیان مخلص ما هستند و در پنهان و آشکار،مردم را به سوی دین خدا دعوت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امام باقر 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باقر علیه السّلام شنیدم که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حکومت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چهار سنّت از چهار نفر از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از موسی علیه السّلام و سنّتی از عیسی علیه السّلام و سنّتی از یوسف علیه السّلام و سنّتی از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می‌گوید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موسی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قومش بیمناک و فراری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عیسی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او همان چیزهایی می‌گویند که به حضرت عیسی گفته شد مرده است؛در حالی که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یوسف در چه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حضرت محمّد صلّی الله علیه و آله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حضرت مهدی قیام کند،به سیره و روش پیامبر عمل کرده و آثار او را ترویج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دین جدیدی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هشت ماه شمشیر را بر گردنش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او با شمشیر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زیادی از کفار را می‌کشد تا آن‌که خدا راضی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امام صادق 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کاری خبر دهم که خداوند عزّوجل عملی از بندگانش را نمی‌پذیرد مگر به‌واسطه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 یکتایی خدا و رسالت حضرت محمّد و قبول ولایت ما و بیزاری از دشمنان ما و انتظار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دولتی داریم که هرگاه خدا بخواهد تشکیل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می‌دارد از اصحاب و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باشد،باید منتظر بماند و کسی که پرهیز از گناهان و عمل به نیکی‌ها را شیوه خود کند،او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بمیرد و قائم پس از او ظهور و قیام کند،برای او پاداشی همانند کسی که در قیام او شرکت می‌کند خواهد بود؛پس تلاش کنید و منتظر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برادرش موسی بن جعفر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پنجمین از فرزند هفتمین غائب شود،دین خود را محکم نگه دارید و دست از آن برندارید؛زیرا برای 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است که کسانی هم که به او اعتقاد داشتند،دست از عقاید خود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آزمایشی از سوی خداوند است که بندگانش را با آن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اجداد و پدران شما دینی بهتر از این را یافته بودند،از آن پیروی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از فرزند هفتمین کیست؟امام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شما کوچک‌تر از آن است که او را درک کنید؛اما اگر زنده بودید،او را 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صالح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مولایم امام رضا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تا به آن دو بیتی رسیدم که در آن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امام مهدی حتماً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نام خدا و به برکت او قیام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هر حق و باطلی را از هم جدا می‌کند و به نیکی‌ها و بدی‌ها پاداش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رضا علیه السّلام به شدت گریست؛سپس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روح‌القدس بود که این دو بیت را بر زبان تو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 بیت به خروجش اشاره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و چه زمانی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 مولای من،فقط شینده‌ام که امامی از شما خروج می‌کند که زمین را از فساد پاک کرده و آن را پر از عدل و 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من،محمّد فرزندم و بعد از محمّد،فرزندش علی و بعد از فرزندش حسن،و بعد از حسن فرزندش حجّت قائم منتظر است که در زمان غیبتش،مورد انتظار و به هنگام ظهورش مورد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نماند از دنیا مگر یک روز،همانا خداوند این روز را طولانی می‌کند تا او خروج کند و زمین را پر از عدل و داد نماید،پس از آن‌که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چه زمانی ظهور می‌کند،این خبر دادن از وقت ظهور است که پیامبر صلّی الله علیه و آله فرمود کسی جز خدا وقتش را نمی‌داند و مانند قیامت به طور ناگهانی واقع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حسن مجتبی علیه السّلام و از یاران امام جواد علیه السّلام که مدفنش در 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امام جواد علیه السّلام وارد شدم و قصد داشتم که از آن حضرت بپرسم آیا مهدی همان قائم است یا شخص دیگریست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قبل از آن‌که من پرسشم را بیان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همان مهدی است که در غیبتش باید به انتظار بود و در زمان ظهورش باید از او اطاعت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سومین فرزند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محمّد را به پیامبری برگزید و امامت را به ما اختصاص داد،اگر حتی بیش از یک روز از عمر دنیا باقی نمانده باشد،خداوند آن روز را طولانی می‌کند تا آن‌که او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پر از عدل و داد کند،چنان‌که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ظهور او را در یک شب مقدر می‌گرداند،چنان‌که کار موسی علیه السّلام را در یک شب اصلاح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تا برای خانواده‌اش آتش بیاورد،اما در حالی بازگشت که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شیعیان ما انتظار فرج است</w:t>
      </w:r>
      <w:r>
        <w:rPr>
          <w:rFonts w:eastAsia="IRNazanin" w:cs="IRNazanin"/>
          <w:color w:val="111111"/>
          <w:sz w:val="28"/>
          <w:szCs w:val="28"/>
          <w:rtl w:val="true"/>
          <w:lang w:bidi="fa-IR"/>
        </w:rPr>
        <w:t>».</w:t>
      </w:r>
      <w:bookmarkStart w:id="253" w:name="pg13598_330376"/>
    </w:p>
    <w:p>
      <w:pPr>
        <w:pStyle w:val="Heading3"/>
        <w:numPr>
          <w:ilvl w:val="2"/>
          <w:numId w:val="1"/>
        </w:numPr>
        <w:rPr/>
      </w:pPr>
      <w:bookmarkStart w:id="254" w:name="__RefHeading___Toc168040_3830689328"/>
      <w:bookmarkStart w:id="255" w:name="_Toc95"/>
      <w:bookmarkEnd w:id="253"/>
      <w:bookmarkEnd w:id="254"/>
      <w:r>
        <w:rPr>
          <w:rtl w:val="true"/>
        </w:rPr>
        <w:t>پرسش</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شیعیان زمان غیبت را چگونه توصیف فرمودند؟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حکومت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چهار سنّت از چهار نفر از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امام صادق علیه السّلام به ابوبصیر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او چه پاداشی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 السّلام پیرامون مهدی قائم به عبدالعظیم حسنی چه فرمودند؟</w:t>
      </w:r>
      <w:bookmarkStart w:id="256" w:name="pg13598_330377"/>
    </w:p>
    <w:p>
      <w:pPr>
        <w:pStyle w:val="Heading2"/>
        <w:numPr>
          <w:ilvl w:val="1"/>
          <w:numId w:val="1"/>
        </w:numPr>
        <w:rPr/>
      </w:pPr>
      <w:bookmarkStart w:id="257" w:name="__RefHeading___Toc168042_3830689328"/>
      <w:bookmarkStart w:id="258" w:name="_Toc96"/>
      <w:bookmarkEnd w:id="256"/>
      <w:bookmarkEnd w:id="257"/>
      <w:r>
        <w:rPr>
          <w:rtl w:val="true"/>
        </w:rPr>
        <w:t>درس بیست و یکم</w:t>
      </w:r>
      <w:r>
        <w:rPr>
          <w:rtl w:val="true"/>
        </w:rPr>
        <w:t xml:space="preserve">: </w:t>
      </w:r>
      <w:r>
        <w:rPr>
          <w:rtl w:val="true"/>
        </w:rPr>
        <w:t>غیبت صغری</w:t>
      </w:r>
      <w:bookmarkEnd w:id="258"/>
    </w:p>
    <w:p>
      <w:pPr>
        <w:pStyle w:val="Heading3"/>
        <w:numPr>
          <w:ilvl w:val="2"/>
          <w:numId w:val="1"/>
        </w:numPr>
        <w:rPr/>
      </w:pPr>
      <w:bookmarkStart w:id="259" w:name="__RefHeading___Toc168044_3830689328"/>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فشار و شرایط سخت زمان حکومت عباسیان باعث شد که حضرت مهدی عجّل الله‌تعالی فرجه الشریف پس از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بعد از خواندن نماز بر جنازه پدر،غائب و از دیده‌های مردم پنهان گردد؛به گونه‌ای که حتی شیعیان از دیدار او جز در موارد نادر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صغرای امام عصر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سالی که به امامت رسیدند 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هجری،یعنی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غیبت هفتاد ساله،حضرت مهدی عجّل الله‌تعالی فرجه الشریف با واسطه نمایندگان مخصوصش که به 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معروفند،با مردم در تماس بودند و به سوال‌های آنان پاسخ می‌دادند</w:t>
      </w:r>
      <w:r>
        <w:rPr>
          <w:rFonts w:eastAsia="IRNazanin" w:cs="IRNazanin"/>
          <w:color w:val="111111"/>
          <w:sz w:val="28"/>
          <w:szCs w:val="28"/>
          <w:rtl w:val="true"/>
          <w:lang w:bidi="fa-IR"/>
        </w:rPr>
        <w:t>.</w:t>
      </w:r>
    </w:p>
    <w:p>
      <w:pPr>
        <w:pStyle w:val="Heading3"/>
        <w:numPr>
          <w:ilvl w:val="2"/>
          <w:numId w:val="1"/>
        </w:numPr>
        <w:rPr/>
      </w:pPr>
      <w:bookmarkStart w:id="261" w:name="__RefHeading___Toc168046_3830689328"/>
      <w:bookmarkStart w:id="262" w:name="_Toc98"/>
      <w:bookmarkEnd w:id="261"/>
      <w:r>
        <w:rPr>
          <w:rtl w:val="true"/>
        </w:rPr>
        <w:t>نائبان چهارگانه</w:t>
      </w:r>
      <w:r>
        <w:rPr>
          <w:rtl w:val="true"/>
        </w:rPr>
        <w:t>(</w:t>
      </w:r>
      <w:r>
        <w:rPr>
          <w:rtl w:val="true"/>
        </w:rPr>
        <w:t>نوّاب اربعه</w:t>
      </w:r>
      <w:r>
        <w:rPr>
          <w:rtl w:val="true"/>
        </w:rPr>
        <w:t>)</w:t>
      </w:r>
      <w:bookmarkEnd w:id="2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نائب خاص و سفیر امام مهدی عجّل الله‌تعالی فرجه الشریف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از نوجوانی در خانه امامت بود و افتخار خدمت‌گزاری به آنان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نمایندگی امام هادی علیه السّلام را در ده سال آخر زندگی آن حضرت برعهده داشته و سپس نماینده امام عسکری علیه السّلام گردید و بعد از شهادت امام حسن علیه السّلام مراسم غسل و کفن کردن آن حضرت را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بعد از رحلت امام عسکری علیه السّلام از سامراء به بغداد رفت و تا پایان عمر به عنوان وکیل ویژه حضرت</w:t>
      </w:r>
    </w:p>
    <w:p>
      <w:pPr>
        <w:pStyle w:val="BookText"/>
        <w:rPr/>
      </w:pPr>
      <w:r>
        <w:rPr>
          <w:rFonts w:ascii="IRNazanin" w:hAnsi="IRNazanin" w:eastAsia="IRNazanin"/>
          <w:color w:val="111111"/>
          <w:sz w:val="28"/>
          <w:sz w:val="28"/>
          <w:szCs w:val="28"/>
          <w:rtl w:val="true"/>
          <w:lang w:bidi="fa-IR"/>
        </w:rPr>
        <w:t>مهدی عجّل الله‌تعالی فرجه الشریف،دفتر نیابت آن حضرت را سرپرستی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خود دارای نمایندگانی در مناطق مختلف کشور بزرگ اسلامی در آن روزگار بود و آنان نامه‌ها و وجوه شرعی را که از شیعیان برای امام زمان دریافت می‌کردند،برای عثمان بن سعید می‌فرستادند و او طبق نظر امام علیه السّلام اموال را مصرف می‌کرد و دستورات لازمه را از سوی امام به نمایندگانش می‌داد و پاسخ نامه‌های مردم را برای آنان ارسال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عثمان بن سعید تا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هنگام وفات او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نیابت او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سعید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عثمان بن سعید،نامه‌ای از سوی حضرت مهدی عجّل الله‌تعالی فرجه الشریف به دست محمّد بن عثمان رسید که در آن،امام عجّل الله‌تعالی فرجه الشریف ضمن تسلیت به او چنین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از آنِ خداییم و بازگشت ما به سوی اوست و راضی به قضای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به سعادت و نیکبختی زیست و در حالی وفات نمود که پسندیده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 و او را با موالیانش محشور نماید که همیشه در امر دین سعی و کوشش می‌کرد و در آن چیز که او را به خدا نزدیک کند تلاش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 او را نورانی نموده و لغزش‌های او را ببخشد و اجر تو را زیاد کند و صبر نیکو در مصیبت او به تو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مصیبت‌زده شده‌ای و ما نیز مصیبت‌زده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رحمت خود خوشحال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سعادت پدرت این بود که فرزندی مثل تو را به او روزی فرموده که جانشین و قائم مقام او باشی و بر او ترحم و طلب آمرزش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حضرت مهدی عجّل الله‌تعالی فرجه الشریف محمّد بن عثمان را به عنوان جانشین و قائم مقام پدرش تعیین فرمود و او از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وفات نمود،این مقام و مسؤلیت را بر عهده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زمان نیابت محمّد بن عثمان از نزدیک با او همکاری می‌کرد حسین بن روح نوبختی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پایانی عمر محمّد بن عثمان،بزرگان شیعه در منزلش جمع شدند و از او پرسیدند که اگر از دنیا رفت،چه کسی جانشین او خواهد بود؟محمّد بن عثمان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حسین بن روح نوبختی جانشین من و سفیر حضرت مهدی عجّل الله‌تعالی فرجه الشریف در میان شما و وکیل و فرد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مسائل به او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کار مأمور شدم و مأموریتم را به شما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روح،حدود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عهده‌دار مقام نیابت بود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شوهر خواهر وزیر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خانواده‌ای متدین و شیعه‌ای مخلص بود؛اما از آن‌جا که دوران نیابتش کوتاه بود و بیش از سه سال طول نکشید و از طرفی ارتباط او با عباسیان نزدیک بود و عقاید خود را مخفی می‌داشت،آزادی عمل کمتری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نامه از سوی امام زمان عجّل الله‌تعالی فرجه الشریف درست شش روز قبل از درگذشتش به دست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برادران دینی تو را در مصیبت مرگ تو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شش روز دیگر خواهی مرد؛پس حساب و کتاب خود را مرتب کن و درباره جانشین خودت به هیچ کس وصیت نکن؛زیرا غیبت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تا آن روزی که خدا بخواهد ظهوری نخواهد بود و آن،پس از مدت درازی خواهد بود که دل‌ها را سختی و قساوت فرا گیرد و زمین از ستم و بیداد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برای شیعیان من ادعای مشاهده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کس که پیش از خروج سفیانی و بر آمدن صیحه آسمانی،ادعای دیدن مرا نماید،دروغ‌گوست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توانمندی از آن خداوند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ادعای دیدار،آن است که کسی ادعا کند هر وقت بخواهد می‌تواند خدمت حضرت برسد؛والا در طول تاریخ غیبت،بارها بزرگان و حتی اشخاص عادی خدمت حضرت رسیده‌اند که شرح احوالات آن‌ها و گزارش آن دیدارها ثبت و ضبط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احمد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درگذشت علی بن محمّد سَمَری در بغداد بودیم و چند روز قبل از درگذشت او به حضورش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نامه فوق را به ما نشان داد و ما از روی آن نوشتیم و از منزلش خارج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ششم فرا رسید،به نزد سَمَری رفتیم و او را در حال جان دادن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تو کیست و بعد از تو چه کسی نائب امام زمان عجّل الله‌تعالی فرجه الشریف است؟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مشیتی است که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گفت و جان به جان آفرین تسلیم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علی بن محمّد سمری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هجری،دوران غیبت صغری خاتمه یافت و دوران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نوّاب اربعه در شهر مدائن در نزدیکی بغداد در کنار قبر سلمان فارسی به خاک سپرده شدند</w:t>
      </w:r>
      <w:r>
        <w:rPr>
          <w:rFonts w:eastAsia="IRNazanin" w:cs="IRNazanin"/>
          <w:color w:val="111111"/>
          <w:sz w:val="28"/>
          <w:szCs w:val="28"/>
          <w:rtl w:val="true"/>
          <w:lang w:bidi="fa-IR"/>
        </w:rPr>
        <w:t>.</w:t>
      </w:r>
      <w:bookmarkStart w:id="263" w:name="pg13598_330381"/>
    </w:p>
    <w:p>
      <w:pPr>
        <w:pStyle w:val="Heading3"/>
        <w:numPr>
          <w:ilvl w:val="2"/>
          <w:numId w:val="1"/>
        </w:numPr>
        <w:rPr/>
      </w:pPr>
      <w:bookmarkStart w:id="264" w:name="__RefHeading___Toc168048_3830689328"/>
      <w:bookmarkStart w:id="265" w:name="_Toc99"/>
      <w:bookmarkEnd w:id="263"/>
      <w:bookmarkEnd w:id="264"/>
      <w:r>
        <w:rPr>
          <w:rtl w:val="true"/>
        </w:rPr>
        <w:t>پرسش</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پایان غیبت صغرای حضرت مهدی درچه سالی بود و در این زمان ارتباط امام عجّل الله‌تعالی فرجه الشریف با مردم چگونه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 را به ترتیب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زمان نیابت را کدام یک از نوّاب اربعه داشت و چگونه به نیابت منصوب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عجّل الله‌تعالی فرجه الشریف در آخرین نامه به علی بن محمّد سمری چه مطلبی نوشته بود؟</w:t>
      </w:r>
      <w:bookmarkStart w:id="266" w:name="pg13598_330382"/>
    </w:p>
    <w:p>
      <w:pPr>
        <w:pStyle w:val="Heading2"/>
        <w:numPr>
          <w:ilvl w:val="1"/>
          <w:numId w:val="1"/>
        </w:numPr>
        <w:rPr/>
      </w:pPr>
      <w:bookmarkStart w:id="267" w:name="__RefHeading___Toc168050_3830689328"/>
      <w:bookmarkStart w:id="268" w:name="_Toc100"/>
      <w:bookmarkEnd w:id="266"/>
      <w:bookmarkEnd w:id="267"/>
      <w:r>
        <w:rPr>
          <w:rtl w:val="true"/>
        </w:rPr>
        <w:t>درس بیست و دوم</w:t>
      </w:r>
      <w:r>
        <w:rPr>
          <w:rtl w:val="true"/>
        </w:rPr>
        <w:t xml:space="preserve">: </w:t>
      </w:r>
      <w:r>
        <w:rPr>
          <w:rtl w:val="true"/>
        </w:rPr>
        <w:t>برخی از وقایع دوران غیبت صغری</w:t>
      </w:r>
      <w:bookmarkEnd w:id="268"/>
    </w:p>
    <w:p>
      <w:pPr>
        <w:pStyle w:val="Heading3"/>
        <w:numPr>
          <w:ilvl w:val="2"/>
          <w:numId w:val="1"/>
        </w:numPr>
        <w:rPr/>
      </w:pPr>
      <w:bookmarkStart w:id="269" w:name="__RefHeading___Toc168052_3830689328"/>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در عصر هفتاد ساله غیبت صغری،حوادث بسیاری رخ داد و نامه‌ها و پیام‌های فراوانی از حضرت مهدی عجّل الله‌تعالی فرجه الشریف به شیعیان رسید و از شیعیان نیز به واسطه نوّاب اربعه،نامه‌های بسیاری به حضرت مهدی عجّل الله‌تعالی فرجه الشریف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 امام عجّل الله‌تعالی فرجه الشریف مرکز خاصی نداشت؛بلکه مرکز امامت آن حضرت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و برای شیعیان معلوم نبود که ناحیه مقدسه کجاست و ارتباط با ایشان چگونه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نمونه‌هایی از وقایعی که در ارتباط با ناحیه مقدسه در زمان غیبت صغری رخ داده،توجّه کنید</w:t>
      </w:r>
      <w:r>
        <w:rPr>
          <w:rFonts w:eastAsia="IRNazanin" w:cs="IRNazanin"/>
          <w:color w:val="111111"/>
          <w:sz w:val="28"/>
          <w:szCs w:val="28"/>
          <w:rtl w:val="true"/>
          <w:lang w:bidi="fa-IR"/>
        </w:rPr>
        <w:t>:</w:t>
      </w:r>
    </w:p>
    <w:p>
      <w:pPr>
        <w:pStyle w:val="Heading3"/>
        <w:numPr>
          <w:ilvl w:val="2"/>
          <w:numId w:val="1"/>
        </w:numPr>
        <w:rPr/>
      </w:pPr>
      <w:bookmarkStart w:id="271" w:name="__RefHeading___Toc168054_3830689328"/>
      <w:bookmarkStart w:id="272" w:name="_Toc102"/>
      <w:bookmarkEnd w:id="271"/>
      <w:r>
        <w:rPr/>
        <w:t>1</w:t>
      </w:r>
      <w:r>
        <w:rPr>
          <w:rtl w:val="true"/>
        </w:rPr>
        <w:t>-</w:t>
      </w:r>
      <w:r>
        <w:rPr>
          <w:rtl w:val="true"/>
        </w:rPr>
        <w:t>ماجرای سرداب</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اطاقی است که در زیر زمین ساخته می‌شود،تا در شدت گرمای تابستان،به خنکای آن پناه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خانه‌های مناطق گرمسیری عراق،از قدیم دارای سرداب بوده است تا در تابستان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امام حسن عسکری علیه السّلام در شهر سامراء نیز دارای سرداب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امام هادی علیه السّلام و امام حسن عسکری علیه السّلام در این سرداب زندگی کردند و حضرت مهدی عجّل الله‌تعالی فرجه الشریف نیز در این سرداب زندگی کرده است و این سرداب به سبب زندگی این بزرگواران،مبارک گردیده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معتضد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شانزدهمین خلیفه‌ی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بغداد می‌زیست،سپاهی را برای دستگیری حضرت مهدی عجّل الله‌تعالی فرجه الشریف به سامراء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مأموران برجسته او به نام</w:t>
      </w:r>
      <w:bookmarkStart w:id="273" w:name="pg13598_330383"/>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سپاه معتضد وارد سامراء شد،به طرف سردابی که حضرت مهدی عجّل الله‌تعالی فرجه الشریف در آن‌جا بودند،هجوم آوردند،اما پشت درِ سرداب صدای تلاوت قرآن را از حضرت مهدی عجّل الله‌تعالی فرجه الشریف که در سرداب بود شنیدند و لشکر در پشت در سرداب اجتماع نمود تا امام عجّل الله‌تعالی فرجه الشریف از سرداب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در پیشاپیش سپاه ایستاده بود تا همه افراد لشکر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حضرت مهدی عجّل الله‌تعالی فرجه الشریف از راهی که به در سرداب منتهی می‌شد بالا آمد و از پیش روی لشکر عبور کرد و رفت و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فرمانده لشکر،خطاب به سپاه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سرداب شوید و مهدی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که مهدی عجّل الله‌تعالی فرجه الشریف از مقابل تو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ندیدم؛شما که دیدید،چرا به او حمله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کردیم که تو او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فرمانی ندادی،ما نیز حرکتی از خود نشان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مهدی عجّل الله‌تعالی فرجه الشریف با قدرت اعجاز،از گزند سپاه خون‌خوار معتضد نجات یافت و غایب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سرداب مبارک،از آن زمان تاکنون در کنار مرقد مطهر امام هادی علیه السّلام و امام حسن علیه السّلام باقی مانده و شیعیان کنار آن سرداب می‌روند و به این سرداب که سه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و امام حسن عسکری علیه السّلام و حضرت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آن زندگی نموده‌اند،تبرک می‌جویند</w:t>
      </w:r>
      <w:r>
        <w:rPr>
          <w:rFonts w:eastAsia="IRNazanin" w:cs="IRNazanin"/>
          <w:color w:val="111111"/>
          <w:sz w:val="28"/>
          <w:szCs w:val="28"/>
          <w:rtl w:val="true"/>
          <w:lang w:bidi="fa-IR"/>
        </w:rPr>
        <w:t>.</w:t>
      </w:r>
    </w:p>
    <w:p>
      <w:pPr>
        <w:pStyle w:val="Heading3"/>
        <w:numPr>
          <w:ilvl w:val="2"/>
          <w:numId w:val="1"/>
        </w:numPr>
        <w:rPr/>
      </w:pPr>
      <w:bookmarkStart w:id="274" w:name="__RefHeading___Toc168056_3830689328"/>
      <w:bookmarkStart w:id="275" w:name="_Toc103"/>
      <w:bookmarkEnd w:id="274"/>
      <w:r>
        <w:rPr/>
        <w:t>2</w:t>
      </w:r>
      <w:r>
        <w:rPr>
          <w:rtl w:val="true"/>
        </w:rPr>
        <w:t>-</w:t>
      </w:r>
      <w:r>
        <w:rPr>
          <w:rtl w:val="true"/>
        </w:rPr>
        <w:t>نامه امام مهدی عجّل الله تعالی فرجه الشریف به پسر مهزیار</w:t>
      </w:r>
      <w:bookmarkEnd w:id="2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وکیل امام حسن عسکری در اهواز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امام حسن عسکری علیه السّلام درباره جانشین آن حضرت به شک افتادم و نزد پدرم ابراهیم،مال زیادی از سهم امام جمع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آن اموال را برداشته و سوار بر کشتی شد تا آن‌ها را به سامراء نزد امام علیه السّلام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برای بدرقه پدرم به دنبال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کشتی تب سختی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 که این بیماری نشانه مرگ است و نسبت به اموال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وصیتش را به من کرد و پس از سه روز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وصیت بی‌جا نکرده؛من این اموال را به بغداد می‌برم و خانه‌ای در آن‌جا</w:t>
      </w:r>
      <w:bookmarkStart w:id="276" w:name="pg13598_330384"/>
    </w:p>
    <w:p>
      <w:pPr>
        <w:pStyle w:val="BookText"/>
        <w:rPr/>
      </w:pPr>
      <w:bookmarkEnd w:id="276"/>
      <w:r>
        <w:rPr>
          <w:rFonts w:ascii="IRNazanin" w:hAnsi="IRNazanin" w:eastAsia="IRNazanin"/>
          <w:color w:val="111111"/>
          <w:sz w:val="28"/>
          <w:sz w:val="28"/>
          <w:szCs w:val="28"/>
          <w:rtl w:val="true"/>
          <w:lang w:bidi="fa-IR"/>
        </w:rPr>
        <w:t>اجاره می‌کنم و اموال را در آن‌جا نگه‌داری می‌کنم تا امام حق برای من ثابت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اموال را به او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رفتم و اموال را در خانه‌ای اجاره‌ای کنار شط جای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از ناحیه مقدسه نامه‌ای به من رسید که تمام مشخصات آن اموال و حتی قسمتی از آن را که خود نمی‌دانستم،در آن نامه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یافتم و همه آن اموال را به آن نامه‌رسان سپردم و چند روزی را در آن‌جا باقی ماندم و از این‌که کسی به من توجّهی نمی‌کرد،غمگین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نامه دیگری از ناحیه مقدسه به دستم رسید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جای پدرت منصوب نمودیم؛خدا را شکر کن</w:t>
      </w:r>
      <w:r>
        <w:rPr>
          <w:rFonts w:eastAsia="IRNazanin" w:cs="IRNazanin"/>
          <w:color w:val="111111"/>
          <w:sz w:val="28"/>
          <w:szCs w:val="28"/>
          <w:rtl w:val="true"/>
          <w:lang w:bidi="fa-IR"/>
        </w:rPr>
        <w:t>».</w:t>
      </w:r>
    </w:p>
    <w:p>
      <w:pPr>
        <w:pStyle w:val="Heading3"/>
        <w:numPr>
          <w:ilvl w:val="2"/>
          <w:numId w:val="1"/>
        </w:numPr>
        <w:rPr/>
      </w:pPr>
      <w:bookmarkStart w:id="277" w:name="__RefHeading___Toc168058_3830689328"/>
      <w:bookmarkStart w:id="278" w:name="_Toc104"/>
      <w:bookmarkEnd w:id="277"/>
      <w:r>
        <w:rPr/>
        <w:t>3</w:t>
      </w:r>
      <w:r>
        <w:rPr>
          <w:rtl w:val="true"/>
        </w:rPr>
        <w:t>-</w:t>
      </w:r>
      <w:r>
        <w:rPr>
          <w:rtl w:val="true"/>
        </w:rPr>
        <w:t>نمایندگان ما سهم امام نگیرند</w:t>
      </w:r>
      <w:r>
        <w:rPr>
          <w:rtl w:val="true"/>
        </w:rPr>
        <w:t>!</w:t>
      </w:r>
      <w:bookmarkEnd w:id="278"/>
    </w:p>
    <w:p>
      <w:pPr>
        <w:pStyle w:val="BookText"/>
        <w:rPr/>
      </w:pPr>
      <w:r>
        <w:rPr>
          <w:rFonts w:ascii="IRNazanin" w:hAnsi="IRNazanin" w:eastAsia="IRNazanin"/>
          <w:color w:val="111111"/>
          <w:sz w:val="28"/>
          <w:sz w:val="28"/>
          <w:szCs w:val="28"/>
          <w:rtl w:val="true"/>
          <w:lang w:bidi="fa-IR"/>
        </w:rPr>
        <w:t>قبلاً اشاره شد که هر یک از وکلای چهارگانه دوران غیبت صغری،خود در مناطق مختلف نمایندگانی داشتند که از طریق آنان با مردم مرتبط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طاغوت وقت خبر دادند که حضرت مهدی نمایندگانی دارد که اموال سهم امام را از شیعیان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تصمیم گرفت تا وکلا را دستگیر کند و تصمیم خود را با خلیفه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جست‌وجوی خود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بپردازید و ببینید در کجاست؟سلیمان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جاسوسانی را می‌گماریم تا به عنوان شیعه،مبلغی پول بابت سهم امام علیه السّلام را نزد وکلای ناحیه مقدسه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که پول را دریافت کردند،فوراً دستگیر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آنان چنین شد که همین تصمیم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نامه‌ای از ناحیه مقدسه به همه وکلا رسید که از هیچ کس پول قبول نکنید و از گرفتن سهم امام خودداری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جاسوس‌ها پراکنده شدند و یکی از آن‌ها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وکلای امام آمد و در خلوت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بابت سهم امام با خود دارم می‌خواهم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موضوع بی‌اطلاع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جاسوس پیوسته با مهربانی و نیرنگ‌های گوناگون خود می‌خواست پول را به او بدهد،ولی محمّد خود را به ناآگاهی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جاسوس‌ها به سراغ همه وکلا رفتند؛اما همه آن‌ها بر اساس نامه‌ای که از ناحیه مقدسه دریافت کرده بودند،عمل نمودند و تا مدتی پولی بابت سهم امام دریافت نکردند و در نتیجه توطئه آنان خنثی شد</w:t>
      </w:r>
      <w:r>
        <w:rPr>
          <w:rFonts w:eastAsia="IRNazanin" w:cs="IRNazanin"/>
          <w:color w:val="111111"/>
          <w:sz w:val="28"/>
          <w:szCs w:val="28"/>
          <w:rtl w:val="true"/>
          <w:lang w:bidi="fa-IR"/>
        </w:rPr>
        <w:t>.</w:t>
      </w:r>
      <w:bookmarkStart w:id="279" w:name="pg13598_330385"/>
    </w:p>
    <w:p>
      <w:pPr>
        <w:pStyle w:val="Heading3"/>
        <w:numPr>
          <w:ilvl w:val="2"/>
          <w:numId w:val="1"/>
        </w:numPr>
        <w:rPr/>
      </w:pPr>
      <w:bookmarkStart w:id="280" w:name="__RefHeading___Toc168060_3830689328"/>
      <w:bookmarkStart w:id="281" w:name="_Toc105"/>
      <w:bookmarkEnd w:id="279"/>
      <w:bookmarkEnd w:id="280"/>
      <w:r>
        <w:rPr>
          <w:rtl w:val="true"/>
        </w:rPr>
        <w:t>پرسش</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شیعه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سرداب در تاریخ شیعه برای آن‌ها تقدس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عباسی برای دستگیری حضرت مهدی عجّل الله‌تعالی فرجه الشریف چه اقدامی کرد و سرانجام آن 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مهزیار چگونه به جانشینی حضرت مهدی عجّل الله‌تعالی فرجه الشریف یقین کرد؟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ناحیه مقدسه دستور صادر شد که مدتی هیچ یک از نمایندگان امام،سهم امام دریافت نکنند؟</w:t>
      </w:r>
      <w:bookmarkStart w:id="282" w:name="pg13598_330386"/>
    </w:p>
    <w:p>
      <w:pPr>
        <w:pStyle w:val="Heading2"/>
        <w:numPr>
          <w:ilvl w:val="1"/>
          <w:numId w:val="1"/>
        </w:numPr>
        <w:rPr/>
      </w:pPr>
      <w:bookmarkStart w:id="283" w:name="__RefHeading___Toc168062_3830689328"/>
      <w:bookmarkStart w:id="284" w:name="_Toc106"/>
      <w:bookmarkEnd w:id="282"/>
      <w:bookmarkEnd w:id="283"/>
      <w:r>
        <w:rPr>
          <w:rtl w:val="true"/>
        </w:rPr>
        <w:t>درس بیست و سوم</w:t>
      </w:r>
      <w:r>
        <w:rPr>
          <w:rtl w:val="true"/>
        </w:rPr>
        <w:t xml:space="preserve">: </w:t>
      </w:r>
      <w:r>
        <w:rPr>
          <w:rtl w:val="true"/>
        </w:rPr>
        <w:t>نامه ها</w:t>
      </w:r>
      <w:bookmarkEnd w:id="284"/>
    </w:p>
    <w:p>
      <w:pPr>
        <w:pStyle w:val="Heading3"/>
        <w:numPr>
          <w:ilvl w:val="2"/>
          <w:numId w:val="1"/>
        </w:numPr>
        <w:rPr/>
      </w:pPr>
      <w:bookmarkStart w:id="285" w:name="__RefHeading___Toc168064_3830689328"/>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زمان غیبت صغری و در اوایل غیبت کبری،ده‌ها نامه کوتاه و بلند در پاسخ به مسائلی که از حضرت امام مهدی عجّل الله‌تعالی فرجه الشریف پرسیده می‌شد،از سوی آن حضرت برای شیعیان فرستاده شد که به چند نمونه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ما اختلاف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ابی‌غانم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شیعیان درباره فرزند امام حسن عسکری علیه السّلام اختلاف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عقیده داشت که امام حسن علیه السّلام از دنیا رفت،در حالی که فرزند نداشت؛امّا شیعیان معتقد بودند که او فرزندی به نام محمّد داشت که در سن پنج سالگی به امامت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اختلاف،آنان نامه‌ای نوشتند و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نایب امام عصر،برای امام عجّل الله‌تعالی فرجه الشریف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نامه‌ای به خط خود آن حضرت به دست آنان رسید که در آن چنین نوشته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فتنه‌ها حفظ نماید و به ما و شما روح یقین عنایت فرموده و از سرانجام بد محافظت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شدم که گروهی در دین خود تردید کرده و در مورد سرپرستان خود به شک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ما را غمگین نمود و اندوه ما به خاطر شماست،نه به خاطر خودمان؛زیرا خداوند با ماست و نیازی به غیر او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ماست و هر کس از ما دوری کند،ما را به وحشت</w:t>
      </w:r>
    </w:p>
    <w:p>
      <w:pPr>
        <w:pStyle w:val="BookText"/>
        <w:rPr/>
      </w:pPr>
      <w:r>
        <w:rPr>
          <w:rFonts w:ascii="IRNazanin" w:hAnsi="IRNazanin" w:eastAsia="IRNazanin"/>
          <w:color w:val="111111"/>
          <w:sz w:val="28"/>
          <w:sz w:val="28"/>
          <w:szCs w:val="28"/>
          <w:rtl w:val="true"/>
          <w:lang w:bidi="fa-IR"/>
        </w:rPr>
        <w:t>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در وادی ضلالت و گمراهی سرگردان شده‌اید؟مگر نشنیده‌اید که خدای‌تعالی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اطاعت کنید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از اخبار و احادیثی که درباره امامان گذشته و آینده به شما رسیده،آگاهی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چه سرنوشتی برای امامان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قبلاً این اخبار به شما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که خداوند چه مشعل‌هایی را برای هدایت شما برافروخته و چه پناهگاهی برای شما تأمین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آدم ابوالبشر تا عهد امام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علمی ناپدید شد،علمی ظاهر شده است و هرگاه ستاره‌ای غروب کرد،ستاره‌ای طلوع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پدرم درگذشت،خیال کردید که خداوند دین خود را باطل خواهد ساخت و رابطه خود را با بندگان قطع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چنین نیست و تا روز رستاخیز چنین چیزی اتفاق نخواهد افتاد تا این‌که برخلاف خواسته بدخواهان امر خدا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شیوه پدران بزرگوارش گام برداشت و سرانجام سعادتمندانه دیده از جهان فرو بست؛اما دانش او پیش ما و جانشینی او بر ماست و هرگز کسی در این مقام با ما به نزاع برنمی‌خیزد،جز این‌که ستمگر و تبهکار باشد و جز ما کسی چنین ادعایی نمی‌کند،مگر آن‌که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و اراده خدا نبود که ما مخفی باشیم،حق ما را آشکار می‌ساخت و دل‌های شما را روشنی می‌داد و هر گونه شک و تردید را از دل شما می‌زدود؛لکن آن‌چه او بخواهد،همان خواهد شد و برای هر دوره‌ای پایانی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نائب خاص امام زمان عجّل الله‌تعالی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کردم تا نامه مرا که در آن پرسش‌هایی نوشته بودم،به ناحیه مقدسه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پذیرفت و طولی نکشید که پاسخ آن به خط امام برایم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عجّل الله‌تعالی فرجه الشریف در قسمت‌هایی از جواب نامه‌ام چنین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هدایت کند و بر اعتقاد حق ثابت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سؤال کرده‌ای بعضی از افراد خاندان ما و عموزادگان ما منکر وجود من هستند،بدان که بین خدا و هیچ کس خویشی نیست و هر کس منکر وجود من باشد،از من نیست و راهی که می‌رود،راه پسر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عمویم جعفر و فرزندان او نسبت به من پیش گرفته‌اند راه برادران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 ظهور من به اراده خداوند بزرگ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 آن را تعیین می‌کنند،دروغ‌گو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حوادث و اتفاقاتی که برای شما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 را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فقها و دانشمندانی که احادیث ما را می‌شناسند مراجعه کنید؛زیرا آن‌ها حجّت من بر شما هستند و من هم حجّت خدا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علت غیبتی که پیش آمده،خداوند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ازچیزهایی سؤال نکنید که اگر برای شما آشکار گردد شما را آزرده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پدران من در زمان خود بیعت طاغوتی را متحمل شده،ولی من زمانی قیام می‌کنم که بیعت هیچ یک از طاغوت‌ها را به گردن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بهره‌مندی مردم از من در زمان غیبتم مانند بهره‌مندی مردم از خورشید است،هنگامی‌که در پشت ابر پنهان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 مردم در روی زمین هستم؛همان طور که ستارگان،امان اهل آسمان‌ها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بنابراین،سؤال‌هایی که برای شما سودی ندارد،نپرسید و خود را برای چیزی که نیازی به آن ندارید،به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در فرج و ظهور من زیاد دعا کنید که رهایی شما از قید و بندها در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اسحاق بن یعقوب و سلام بر کسانی که راه هدایت را پیش‌گرفته‌اند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کاملاً زیر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نامه‌هایی که حضرت مهدی عجّل الله‌تعالی فرجه الشریف در زمان غیبت کبری نگاشته‌اند،نامه‌ایست که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بزرگ شیعه است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بیش از دویست تألیف در علوم اسلامی می‌باشد و ریاست عمومی شیعیان بر عهده‌اش بود و نزد اهل سنّت نیز احترامی ویژه داشت و با اهل هر عقیده‌ای مناظره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شب‌ها بسیار کم می‌خوابید و بیشتر شب را یا نماز می‌خواند یا مطالعه یا تدریس می‌کرد یا به قرائت قرآن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تشیع جنازه او بیش از هشتاد هزار نفر از شیعیان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الله‌تعالی فرجه الشریف در نامه‌ای به او که در پایان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دستش رسید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دوست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می‌گویم و از او می‌خواهم که درود خویش را بر محمّد و آلش بفرستد و به تو مژده می‌دهم که به ما اجازه داده شده تا با این نامه تو را مفتخر گردانیم و کارهایی از دوستانمان را به تو واگذار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با اطاعت از او عزیز گرداند و مهمات و مشکلات آنان را خود کفایت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حسب مصلحت الهی برای ما و شیعیانمان،تا زمانی که حکومت دنیا در دست فاسقین و گنه‌کاران است،از کاخ‌های آنان به دوریم،اما به اخبار شما احاطه داریم و چیزی از آن‌ها بر ما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سرپرستی شما را رها نمی‌کنیم و یاد شما از خاطر ما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برای شما دعا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نبود،دائماً گرفتار بودید و دشمنان ریشه شما را می‌کندند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تأخیر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بیست و سوم ذی‌حجّه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نامه دیگری از امام عجّل الله‌تعالی فرجه الشریف به شرح زیر به دست شیخ مفید رسید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تو باد ای یاور حق و ای دعوت کننده به سوی او با راستی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ای دوست مخلص و فداکار در راه،که با ظالمین مبارزه می‌کنی،پیمان می‌بندم که هر یک از برادران دینی‌ات تقوای خدا پیشه کند و وجوه شرعی خودش را به مستحقین آن برساند،از فتنه بزرگ و رنج‌های تاریک آن در امان باشد و کسی که بخل بورزد و آنچه را خدا به امانت و عاریت در اختیار گذاشته به صاحبانش نرساند،در دنیا و آخرت زیانکار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دوستان ما به عهد خویش عمل کنند،ظهور ما به تأخیر نمی‌افتد و با ظهور ما در سعادت و پیروزی آنان تعجیل می‌شود و چیزی جز گناهان دوستان ظهور ما را به تأخیر نمی‌اندازد</w:t>
      </w:r>
      <w:r>
        <w:rPr>
          <w:rFonts w:eastAsia="IRNazanin" w:cs="IRNazanin"/>
          <w:color w:val="111111"/>
          <w:sz w:val="28"/>
          <w:szCs w:val="28"/>
          <w:rtl w:val="true"/>
          <w:lang w:bidi="fa-IR"/>
        </w:rPr>
        <w:t>».</w:t>
      </w:r>
      <w:bookmarkStart w:id="287" w:name="pg13598_330390"/>
    </w:p>
    <w:p>
      <w:pPr>
        <w:pStyle w:val="Heading3"/>
        <w:numPr>
          <w:ilvl w:val="2"/>
          <w:numId w:val="1"/>
        </w:numPr>
        <w:rPr/>
      </w:pPr>
      <w:bookmarkStart w:id="288" w:name="__RefHeading___Toc168066_3830689328"/>
      <w:bookmarkStart w:id="289" w:name="_Toc108"/>
      <w:bookmarkEnd w:id="287"/>
      <w:bookmarkEnd w:id="288"/>
      <w:r>
        <w:rPr>
          <w:rtl w:val="true"/>
        </w:rPr>
        <w:t>پرسش</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ابن ابی غانم قزوینی با گروه شیعه بر سر چه بود و چه تصمیمی گرفتند؟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پاسخ امام به نامه شیعیان قزوین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مهدی عجّل الله‌تعالی فرجه الشریف در پاسخ نامه اسحاق بن یعقوب پیرامون حوادث و رخدادهای جدید و چگونگی بهره‌مندی مردم از ایشان در زمان غیبت چه مطالبی فرمودند؟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 در اولین نامه‌شان به شیخ مفید پیرامون توجّه به شیعیان چه فرمودند؟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 در دومین نامه‌شان به شیخ مفید پیرامون ظهورشان چه فرمودند؟</w:t>
      </w:r>
      <w:bookmarkStart w:id="290" w:name="pg13598_330391"/>
    </w:p>
    <w:p>
      <w:pPr>
        <w:pStyle w:val="Heading2"/>
        <w:numPr>
          <w:ilvl w:val="1"/>
          <w:numId w:val="1"/>
        </w:numPr>
        <w:rPr/>
      </w:pPr>
      <w:bookmarkStart w:id="291" w:name="__RefHeading___Toc168068_3830689328"/>
      <w:bookmarkStart w:id="292" w:name="_Toc109"/>
      <w:bookmarkEnd w:id="290"/>
      <w:bookmarkEnd w:id="291"/>
      <w:r>
        <w:rPr>
          <w:rtl w:val="true"/>
        </w:rPr>
        <w:t>درس بیست و چهارم</w:t>
      </w:r>
      <w:r>
        <w:rPr>
          <w:rtl w:val="true"/>
        </w:rPr>
        <w:t xml:space="preserve">: </w:t>
      </w:r>
      <w:r>
        <w:rPr>
          <w:rtl w:val="true"/>
        </w:rPr>
        <w:t>باریافتگان به محضر امام عصر عجّل الله تعالی فرجه الشریف</w:t>
      </w:r>
      <w:r>
        <w:rPr>
          <w:rtl w:val="true"/>
        </w:rPr>
        <w:t>(</w:t>
      </w:r>
      <w:r>
        <w:rPr/>
        <w:t>1</w:t>
      </w:r>
      <w:r>
        <w:rPr>
          <w:rtl w:val="true"/>
        </w:rPr>
        <w:t>)</w:t>
      </w:r>
      <w:bookmarkEnd w:id="292"/>
    </w:p>
    <w:p>
      <w:pPr>
        <w:pStyle w:val="Heading3"/>
        <w:numPr>
          <w:ilvl w:val="2"/>
          <w:numId w:val="1"/>
        </w:numPr>
        <w:rPr/>
      </w:pPr>
      <w:bookmarkStart w:id="293" w:name="__RefHeading___Toc168070_3830689328"/>
      <w:bookmarkStart w:id="294" w:name="_Toc11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در تاریخ عصر غیبت کبری که حدود یازده قرن از آن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بسیاری اتفاق افتاده که اشخاصی خدمت حضرت مهدی عجّل الله‌تعالی فرجه الشریف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دیدارها در حالتی بوده که درماندگانی به امام مهدی عجّل الله‌تعالی فرجه الشریف متوسل شده‌اند و آن حضرت به فریاد آن‌ها رسیده و آنان را از گرفتاری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این دیدارها در حال آگاهی انجام شده و افراد دیدار کننده در لحظه دیدار آگاه بوده‌اند؛امّا بیشتر آن‌ها در لحظه دیدار توجهی نداشته‌اند؛بلکه پس از جدا شدن از آن حضرت،از روی آثاری که شاهد آن بوده‌اند مانند رفع سرگردانی یا شفا یافتن از مرض یا غیب شدن ایشان،متوجّه شرفیابی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نمونه‌هایی از این دیدارها توجّه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عیسی هرقلی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قریه‌ای از روستاهای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 دوران جوانی بر روی ران پای چپش زخم بزرگی پدید آمد که هر سال در فصل بهار همراه با درد زیادی سر باز می‌کرد و چند ماهی از آن چرک و خون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شهر حلّه آمد و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علی بن طاووس از علمای قرن هفتم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از این درد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که از بزرگان و علمای شهر بود،جراحان حلّه را حاضر کرد و همه او را دیدند و نظرشان این بود که علاجی جز بریدن آن نیست و احتمال مردن او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بغداد می‌روم و تو را همراه خود می‌برم و زخمت را به پزشکان بغداد هم نشان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آمدند و تشخیص همگی آنان مانند تشخیص پزشکان حلّه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است،به زیارت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دو امام هادی و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و به ائمه هدی پناهنده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سامراء آمدم و پس از زیارت قبر دو امام به سرداب محل سکونت سه امام رفتم و شب در آن‌جا بسیار نالیدم و به امام زمان پناه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شد،به طرف رود دجله رفتم و لباسم را شستم و غسل زیارت کردم و آفتابه‌ام را پر از آب نمودم و به سوی قبر دو امام برگشتم تا یک‌بار دیگر زیارت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حرم دو امام،جمعی از سادات زندگی می‌کردند و آن‌جا خانه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حرم نرسیده بودم که چهار سوار دیدم که دو نفر آنان جوان بودند و شمشیر بسته بودند و یکی پیری بود پاکیزه که نیزه‌ای در دست داشت و چهارمی هم شمشیر داشت و هم نیزه و لباس مخصوصی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سلام کردند و من جواب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لباس مخصوص داشت،از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روانه می‌شوی؟گفتم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بیا تا ببینم چه چیز تو را آزار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خودم گمان کردم که لباس‌هایم تر است و اهل بیابان پرهیزی از نجاست نمی‌کنند و اگر دستش به من نرسد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خم شد و مرا به طرف خود کشید و درست دست بر آن جراحت نهاده،فشرد؛چنان‌که به درد آمد و سپس راست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پیری که همراه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کردم که نام مرا از کجا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همان 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شدی؛امام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دویدم و ران و رکاب او را بوسیدم و گریه می‌کردم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جدا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که مصلحت تو در برگشتن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حرف خودم را دوباره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دوبار به تو فرمود برگرد و تو نافرمانی او را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 در من اثر کرد و ایستادم تا سوار،چند قدمی از من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سوار به من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بغداد رسیدی،مستنصر عباسی تو را خواهد طلبید و به تو بخششی می‌کند؛از او قبول نکن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همان‌جا ایستادم تا از نظرم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بسیار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همان‌جا نشستم و بعد به حرم دو امام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حرم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حالتت عوض شده؟آیا با کسی دعوا کرده‌ای؟گفتم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 بگویید این سواران را که از این‌جا گذشتند دیدید؟پاسخ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سادات هستند که در همین‌جا ساکنند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کدامشان؟آن پیرمرد یا آن مردی که لباس مخصوص 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لباس مخصوص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زخمت را به او نشان دادی؟گفتم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فشرد و به 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ران مرا باز کردند و اثری از آن جراحت نبود و خود من هم وحشت کردم و به شک افتادم و ران دیگرم را نگاه کردم،اما اثری از زخم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علمای قرن هفتم و هشتم هجری است</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فراوانی را در ترویج مذهب شیعه اثنی‌عشری نمود و از تألیفات او بیش از یکصد کتاب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یکی از شب‌های جمعه،به تنهایی در حالی که بر مرکبی سوار بود و تازیانه‌ای در دست داشت،به زیارت حضرت ابی‌عبدالله الحسین علیه السّلام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شخصی پیاده،در لباس اعراب به او برخورد و در راه رفتن با او همراهی و رفاقت نمود و در ضمن راه،سخن از مسائل علمی را پیش کشید و علامه از سخنان مرد دانست که او عالم و دانشمندی کم‌نظیر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او بعضی از مسائل و مشکلات علمی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او حلال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مسئله‌ای که بر خود مشکل دیده بود،از او پرسید و ایشان هم جواب کامل داد تا آن‌که پرسش از مسئله‌ای به میان آمد که آن شخص نظرش مخالف نظر علامه بود و علامه کلامش را رد می‌کرد و می‌گفت حدیثی که سخن شما را تأیید کند،نداریم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کلام من حدیثی است که شیخ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کتاب حدیثی معتبر در نزد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حدیثی در تهذیب نیست و در خاطرم نیست که شیخ یا دیگری آن را نقل کرده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 تهذیبی که نزد توست،از اول آن فلان تعداد صفحه بشمار،در فلان صفحه و در فلان سطر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که از سخن دقیق مرد ناشناس تعجب کرده بود،با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شخص که پیاده با من می‌آید،همان کسی است که دنیا به او افتخار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فکر او را متحیر کرده بود تازیانه از دستش بر زمین افتاد و از آن جناب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مثل این زمان که زمان غیبت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کبراست،امکان دارد کسی خدمت امام زمان عجّل الله‌تعالی فرجه الشریف برسد؟مرد پیاده به طرف زمین خم شد و تازیانه علامه را برداشت و در حالی که در دست او می‌گذاشت،فرمود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نمی‌توان در حالی که الان دست تو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تا این سخن را شنید،خود را از بالای مرکبش به زیر افکند و شروع به بوسیدن پای او کرد و از شوق زیاد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هوش آمد،کسی را ندید و افسرده و ملول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 و کتاب تهذیب را باز کرد و آن حدیث را درست در همان صفحه و همان سطر از کتاب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کتابش با خط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مولای من صاحب الامر عجّل الله‌تعالی فرجه الشریف مرا به آن خبر داده است</w:t>
      </w:r>
      <w:r>
        <w:rPr>
          <w:rFonts w:eastAsia="IRNazanin" w:cs="IRNazanin"/>
          <w:color w:val="111111"/>
          <w:sz w:val="28"/>
          <w:szCs w:val="28"/>
          <w:rtl w:val="true"/>
          <w:lang w:bidi="fa-IR"/>
        </w:rPr>
        <w:t>.</w:t>
      </w:r>
      <w:bookmarkStart w:id="295" w:name="pg13598_330395"/>
    </w:p>
    <w:p>
      <w:pPr>
        <w:pStyle w:val="Heading3"/>
        <w:numPr>
          <w:ilvl w:val="2"/>
          <w:numId w:val="1"/>
        </w:numPr>
        <w:rPr/>
      </w:pPr>
      <w:bookmarkStart w:id="296" w:name="__RefHeading___Toc168072_3830689328"/>
      <w:bookmarkStart w:id="297" w:name="_Toc111"/>
      <w:bookmarkEnd w:id="295"/>
      <w:bookmarkEnd w:id="296"/>
      <w:r>
        <w:rPr>
          <w:rtl w:val="true"/>
        </w:rPr>
        <w:t>پرسش</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زندگانی سه تن از علمایی که در این درس از آن‌ها نام برده شد،تحقیق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در زمان غیبت کبری کسی خدمت حضرت مهدی عجّل الله‌تعالی فرجه الشریف برسد؟بیشتر دیدارها چه ویژگی داشته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در چه زمانی و در چه حالتی خدمت حضرت مهدی عجّل الله‌تعالی فرجه الشریف رسید؟</w:t>
      </w:r>
      <w:bookmarkStart w:id="298" w:name="pg13598_330396"/>
    </w:p>
    <w:p>
      <w:pPr>
        <w:pStyle w:val="Heading2"/>
        <w:numPr>
          <w:ilvl w:val="1"/>
          <w:numId w:val="1"/>
        </w:numPr>
        <w:rPr/>
      </w:pPr>
      <w:bookmarkStart w:id="299" w:name="__RefHeading___Toc168074_3830689328"/>
      <w:bookmarkStart w:id="300" w:name="_Toc112"/>
      <w:bookmarkEnd w:id="298"/>
      <w:bookmarkEnd w:id="299"/>
      <w:r>
        <w:rPr>
          <w:rtl w:val="true"/>
        </w:rPr>
        <w:t>درس بیست و پنجم</w:t>
      </w:r>
      <w:r>
        <w:rPr>
          <w:rtl w:val="true"/>
        </w:rPr>
        <w:t xml:space="preserve">: </w:t>
      </w:r>
      <w:r>
        <w:rPr>
          <w:rtl w:val="true"/>
        </w:rPr>
        <w:t>باریافتگان</w:t>
      </w:r>
      <w:r>
        <w:rPr>
          <w:rtl w:val="true"/>
        </w:rPr>
        <w:t>(</w:t>
      </w:r>
      <w:r>
        <w:rPr/>
        <w:t>2</w:t>
      </w:r>
      <w:r>
        <w:rPr>
          <w:rtl w:val="true"/>
        </w:rPr>
        <w:t>)</w:t>
      </w:r>
      <w:bookmarkEnd w:id="300"/>
    </w:p>
    <w:p>
      <w:pPr>
        <w:pStyle w:val="Heading3"/>
        <w:numPr>
          <w:ilvl w:val="2"/>
          <w:numId w:val="1"/>
        </w:numPr>
        <w:rPr/>
      </w:pPr>
      <w:bookmarkStart w:id="301" w:name="__RefHeading___Toc168076_3830689328"/>
      <w:bookmarkStart w:id="302" w:name="_Toc113"/>
      <w:bookmarkEnd w:id="301"/>
      <w:r>
        <w:rPr>
          <w:rtl w:val="true"/>
        </w:rPr>
        <w:t>اشاره</w:t>
      </w:r>
      <w:bookmarkEnd w:id="3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شاگردان علامه بزرگ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عالم تشیع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عَلاّم در صحن حرم حضرت علی بن ابی‌طالب اطاقی داشت و در حوزه نجف مشغول تحصیل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دیر وقت که از مطالعه فارغ شدم،از اطاقم بیرون آمدم و اطراف صحن حضرت علی علیه السّلام را نگاه می‌کردم؛ناگهان مردی را دیدم که به طرف حرم حضرت علی علیه السّلام که درب‌های آن بسته بود،حرکت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شاید دزدی است و قصد دزدی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برهنه پایین آمدم و او را تعقیب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نزدیکی درب اول حرم رسید،دیدم قفل در باز شد و پس از آن قفل درب دوم و سوم نیز باز شد و وارد حرم علی بن ابی‌طالب شد و بر قبر سلام کرد و به او جواب سلام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بین او و امام سخن علمی ردّ و بدل می‌شد و من صدای استادم مقدس اردبیلی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حرم بیرون آمد و به سوی مسجد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پشت سر او می‌رفتم تا به مسجد کوفه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 و به سوی محرابی رفت که حضرت علی علیه السّلام در آن‌جا به شهادت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شنیدم که با کسی پیرامون همان مسئله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 و من هم پشت سر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دروازه شهر رسید و هوا کم‌کم روشن می‌شد،خودم را به او رسانده سلام کردم و گفتم که از اول تا</w:t>
      </w:r>
    </w:p>
    <w:p>
      <w:pPr>
        <w:pStyle w:val="BookText"/>
        <w:rPr/>
      </w:pPr>
      <w:r>
        <w:rPr>
          <w:rFonts w:ascii="IRNazanin" w:hAnsi="IRNazanin" w:eastAsia="IRNazanin"/>
          <w:color w:val="111111"/>
          <w:sz w:val="28"/>
          <w:sz w:val="28"/>
          <w:szCs w:val="28"/>
          <w:rtl w:val="true"/>
          <w:lang w:bidi="fa-IR"/>
        </w:rPr>
        <w:t>به‌حال با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اول در حرم با که صحبت می‌کردی و حالا در مسجد کوفه با که صحبت می‌کردی؟مرحوم مقدس اردبیلی پس از آن‌که از من عهد و پیمان گرفت که تا زنده است اسرار او را به کسی نگویم،گفت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در بعضی از مسائل دینی مشکلی برایم پیش می‌آید،نزد قبر حضرت امیرالمؤمنین علیه السّلام می‌روم و پیرامون آنچه مشکل شده،با امام صحبت می‌کنم و جواب می‌شنوم؛اما امشب مرا نزد حضرت مهدی عجّل الله‌تعالی فرجه الشریف در مسجد کوفه فرستاد تا از او بپرسم و این کسی که در مسجد کوفه با او صحبت می‌کردم،حضرت مهدی عجّل الله‌تعالی فرجه الشریف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روغن‌فروشی در کنار پل حلّه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سنی و مادرش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برای خرید روغن از بادیه‌نشینان اهل حله حرکت کردم و کارم را انجام دادم و با جماعتی از اهل حله برمی‌گشتم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منازل بین راه خوابیدم و چون خسته بودم،خوابم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شدم،همه رفته بودند و راه ما،در صحرایی بی‌آب و علف بود که درندگان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خودم راهی را در پیش گرفتم و حرکت کردم،اما راه را گم کردم و از بی‌آبی و حمله درندگان می‌ترسیدم و مرگ را پیش روی خود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متوسل شدم،اما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یادم افتاد که در کودکی مادرم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 زنده‌ای داریم که کنیه‌اش اباصالح است و گمشدگان را به مقصد می‌رساند و درماندگان را فریاد می‌رسد و ناتوانان را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عهد کردم که اگر او را به فریادخواهی طلبیدم و به فریادم رسید و مرا نجات داد،به مذهب مادرم درآیم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نیت او را صدا زدم؛ناگهان کسی را دیدم که با من راه می‌آید و بر سرش عمامه سبزی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را به من نشان داد و فرمود به‌زودی به دوستانی می‌رسی که همه شیعه هستند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مادرت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نمی‌آیید؟پاسخ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هزار نفر مرا در شهرهای مختلف صدا می‌زنند،باید به فریاد آن‌ها برسم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نظرم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راه رفتم و به همان روستا رسیدم و آنان که با هم همسفر بودیم چند روز بعد به آن‌جا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حله رسیدیم،نزد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رفتم و داستان را برای او تعریف کردم و از او خواستم که به من</w:t>
      </w:r>
    </w:p>
    <w:p>
      <w:pPr>
        <w:pStyle w:val="BookText"/>
        <w:rPr/>
      </w:pPr>
      <w:r>
        <w:rPr>
          <w:rFonts w:ascii="IRNazanin" w:hAnsi="IRNazanin" w:eastAsia="IRNazanin"/>
          <w:color w:val="111111"/>
          <w:sz w:val="28"/>
          <w:sz w:val="28"/>
          <w:szCs w:val="28"/>
          <w:rtl w:val="true"/>
          <w:lang w:bidi="fa-IR"/>
        </w:rPr>
        <w:t>کاری را بیاموزد تا بار دیگر حضرت مهدی را دیدار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چهل شب جمعه به زیارت حضرت امام حسین علیه السّلام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را شروع کردم تا در شب جمعه سی‌ونهم به دروازه شهر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مأمورین حکومت از مسافرین جواز ورود می‌خواهند و من چیزی نداشتم و سرگردان شدم،در همان حال بار دیگر صاحب خود را صدا زدم؛ناگهان ایشان را دم دروازه،طرف داخل شهر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و دست مرا گرفتند و به داخل شهر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داخل شدم،دیگر ایشان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آل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نجف چنان مرسوم بود که هر کس مشکلی داشت که از حلّ آن عاجز می‌شد،چهل شب چهارشنبه به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حضرت امیر که در نزدیکی شهر نجف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تا صبح در آن‌جا بیتوته می‌کرد و سرانجام حضرت مهدی عجّل الله‌تعالی فرجه الشریف را به صورت ناشناس ملاقات می‌کرد و ایشان مشکل او را حل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مردی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آل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خانواده‌ای محترم و شناخته شده بود،اما سه مشکل اساسی او را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به مرض سرفه مبتلا بود و از سینه‌اش دائماً خون می‌آمد و اطبا از مداوای آن عاجز بودند و دیگر این‌که فقیر بود و آرزوی ثروت داشت و سوم آن که در همسایگی آنان دختری بود که شیخ حسین مایل به ازدواج با او بود،اما به خاطر همان دو مشکل به خواسته او توجهی نمی‌کردند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تصمیم گرفت که چهل شب چهارشنبه را به مسجد کوفه بیاید تا آن‌که مولای خود را دیده و مشکلاتش را با او در میان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چهل شب چهارشنبه از نجف حرکت کرده و به مسجد کوفه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هفته‌های آخر در فصل زمستان بود و هوا سرد و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شب چهارشنبه که از شب‌های زمستان بود،باد تندی می‌وزید و باران کمی هم با آن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مسجد کوفه آمدم،اما از آن‌جا که سینه‌ام خون داشت و دستمالی با خود داشتم،در حیاط مسجد کوفه داخل دکه‌ای که در حیاط بود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تاریکی بود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هفته این‌جا آمدم و کسی را ندیدم و زحمتم هدر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کسی جز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روشن کردم تا قهوه‌ای که از نجف با خود آورده بودم،آماده کنم و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افکار بودم که دیدم شخصی از درب مسجد کوفه وارد حیاط شد و به سوی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اعراب اطراف همین مسجد است و آمده تا با من قهوه بخورد و من امشب بی‌قهوه می‌مانم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با اسم بر من سلام کرد و روبه‌رویم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اسم مرا می‌دانست،تعجب کردم،اما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همان اعرابی است که در اطراف نجف زندگی می‌کنند و گاهی من به آن‌جا می‌روم و از همان‌جا مرا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طایفه از اعرابی،و نام هر قبیله را که می‌بردم،می‌گفت از آن‌ها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ناراحت شدم و با حال تمسخر به او گفتم که تو عرب بی‌طایفه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هر قبیله که باشم،بگو ببینم برای چه به این‌جا آمده‌ای؟گفتم برای تو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ضرری دارد که به من بگویی؟او سخن شیرینی داشت و به او علاقه‌مند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سیگاری را آماده کرده و به او تعارف نمودم؛گفت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سیگار نمی‌کشم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قهوه‌ای برای او ریختم و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آن را خورد و به من پس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و خوردم و داستان آمدن چهل شب چهارشنبه را برای او تعریف کردم و گفتم این آخرین شب است که این همه زحمت کشیدم و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سینه‌ات خوب شد و به زودی با آن زن ازدواج خواهی کرد،اما فقر تو تا زنده‌ای به حال خود باقیست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متوجّه نشدم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موافقی به سوی قبه مسلم بن عقیل برویم؟گفت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زمین مسجد شدیم،به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رکعت نماز تحیت مسجد نخوانیم؟گفتم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نماز ایستادیم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جلو بود و من پشت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تکبیرة‌الاحرام را گفتم و مشغول نماز شدیم،قرائتی از او شنیدم که قبلاً از کسی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شاید او حضرت مهدی باشد و خبرهایی داد که خود دلیل بر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نگاه کردم و او را در هاله‌ای از نور دیدم که در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 را تمام کردم و پس از آن دیگر سخنی با من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قبر مسلم آمد و از آن‌جا عروج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سینه‌ام خوب شده بود نه از سرفه خبری بود و نه از خون سینه و در کم‌تر از یک هفته،مشکل ازدواجم با همان خانم فراهم شد؛اما فقر من چنان‌که حضرت فرموده بود،به حال خود باقی ماند</w:t>
      </w:r>
      <w:r>
        <w:rPr>
          <w:rFonts w:eastAsia="IRNazanin" w:cs="IRNazanin"/>
          <w:color w:val="111111"/>
          <w:sz w:val="28"/>
          <w:szCs w:val="28"/>
          <w:rtl w:val="true"/>
          <w:lang w:bidi="fa-IR"/>
        </w:rPr>
        <w:t>.</w:t>
      </w:r>
      <w:bookmarkStart w:id="303" w:name="pg13598_330400"/>
    </w:p>
    <w:p>
      <w:pPr>
        <w:pStyle w:val="Heading3"/>
        <w:numPr>
          <w:ilvl w:val="2"/>
          <w:numId w:val="1"/>
        </w:numPr>
        <w:rPr/>
      </w:pPr>
      <w:bookmarkStart w:id="304" w:name="__RefHeading___Toc168078_3830689328"/>
      <w:bookmarkStart w:id="305" w:name="_Toc114"/>
      <w:bookmarkEnd w:id="303"/>
      <w:bookmarkEnd w:id="304"/>
      <w:r>
        <w:rPr>
          <w:rtl w:val="true"/>
        </w:rPr>
        <w:t>پرسش</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جریان شرفیابی مرحوم علامه مقدس اردبیلی را به محضر امام زمان عجّل الله‌تعالی فرجه الشریف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روغن فروش برای این‌که دوباره خدمت امام زمان عجّل الله‌تعالی فرجه الشریف برسد چه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نجف چگونه برای حلّ مشکلاتشان به امام زمان عجّل الله‌تعالی فرجه الشریف متوسل می‌شدند؟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شیخ حسین آل ابراهیم را به طور مختصر بنویسید</w:t>
      </w:r>
      <w:r>
        <w:rPr>
          <w:rFonts w:eastAsia="IRNazanin" w:cs="IRNazanin"/>
          <w:color w:val="111111"/>
          <w:sz w:val="28"/>
          <w:szCs w:val="28"/>
          <w:rtl w:val="true"/>
          <w:lang w:bidi="fa-IR"/>
        </w:rPr>
        <w:t>.</w:t>
      </w:r>
      <w:bookmarkStart w:id="306" w:name="pg13598_330401"/>
    </w:p>
    <w:p>
      <w:pPr>
        <w:pStyle w:val="Heading2"/>
        <w:numPr>
          <w:ilvl w:val="1"/>
          <w:numId w:val="1"/>
        </w:numPr>
        <w:rPr/>
      </w:pPr>
      <w:bookmarkStart w:id="307" w:name="__RefHeading___Toc168080_3830689328"/>
      <w:bookmarkStart w:id="308" w:name="_Toc115"/>
      <w:bookmarkEnd w:id="306"/>
      <w:bookmarkEnd w:id="307"/>
      <w:r>
        <w:rPr>
          <w:rtl w:val="true"/>
        </w:rPr>
        <w:t>درس بیست و ششم</w:t>
      </w:r>
      <w:r>
        <w:rPr>
          <w:rtl w:val="true"/>
        </w:rPr>
        <w:t xml:space="preserve">: </w:t>
      </w:r>
      <w:r>
        <w:rPr>
          <w:rtl w:val="true"/>
        </w:rPr>
        <w:t>تاریخ انتظار</w:t>
      </w:r>
      <w:bookmarkEnd w:id="308"/>
    </w:p>
    <w:p>
      <w:pPr>
        <w:pStyle w:val="Heading3"/>
        <w:numPr>
          <w:ilvl w:val="2"/>
          <w:numId w:val="1"/>
        </w:numPr>
        <w:rPr/>
      </w:pPr>
      <w:bookmarkStart w:id="309" w:name="__RefHeading___Toc168082_3830689328"/>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سیری کوتاه در افکار و عقاید ملل مختلف جهان و نگاهی به افسانه‌های گوناگون در اقوام مختلف بشری،این حقیقت را روشن می‌سازد که همه ملت‌ها با وجود اختلاف آراء و عقایدی که دارند،همگی در انتظار مصلح و موعودی جهانی به‌سر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مسلم در همه ادیان آسمانی انتظار قیام مصلحی غیبی است که بشریت را از دست ظالمین و بیدادگران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نمونه‌هایی از آن‌ها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هندوها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دنیا به کسی برگردد که خدا را دوست دارد و از بندگان خاص او باشد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هندوها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که پیشوای فرشتگان و آدمیان باشد و حق و راستی با او باشد و آن‌چه در دریا و زمین‌ها و کوه‌ها پنهان است،همه را به دست آورد و از آسمان و زمین آن‌چه باشد،خبر می‌دهد و از او بزرگ‌تر کسی به دنیا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برهماییان چنین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خرابی دنیا پادشاهی در آخر زمان پیدا شود که پیشوای خلایق باشد و نام</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تمام عالم را بگیرد و به آیین خود درآورد و همه کس را از مؤمن و کافر بشناسد و هر چه از خدا خواهد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درادتک از کتب مقدسه برهماییان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درآید و جانشین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و مشرق و مغرب عالم را بگیرد همه جا،و خلایق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کتب زردشتیان </w:t>
      </w:r>
      <w:r>
        <w:rPr>
          <w:rStyle w:val="FootnoteAnchor"/>
          <w:rtl w:val="true"/>
        </w:rPr>
        <w:footnoteReference w:id="10"/>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تازیان،از فرزندان هاشم؛مردی بزرگ سر و بزرگ تن و بزرگ ساق و بر آیین جدّ خویش،و با سپاه بسیار روی به ایران نهد و آبادانی کند و زمین را پر از داد نماید و از داد وی باشد که میش با گرگ آب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بسیار شوند و عُمْر،دیگر بار به درازی کشد و بازگردد؛چنان‌که مردی بود که او را پنجاه فرزند بُود نر و ماده،و کوه و دشت پر از مردم شود و حیوان شود و هم‌چون عروسی شود و همه کس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مهرآزمای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حضرت محمّد در کتاب 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بازآیند و جور و آشوب از جهان برخیزد؛چنان‌که فراموش کنند سلاح باید داشتن و اگر وصف نیکویی آن کنم،تلخ گردد این زندگانی که ما بدو اندریم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جاماسب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آخرین پیامبر و آخرین جانشین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عرب،آخر پیغمبران باشد که در میان کوه‌های مکّه پیدا شود و شتر سوار شود و قوم او شتر سوار خواهند بود و با بندگان خود چیز خورد و به روش بندگان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دختر آن پیغمبر که خورشید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دارد،کسی پادشاه شود در دنیا به حکم یزدان که جانشین آخر آن پیامبر باشد و دولت او تا به قیامت متّصل باشد و بعد از پادشاهی او دنیا تمام شود و آسمان جفت گردد و زمین در آب فرو رود و کوه‌ها برطرف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ضد یزدان و بنده عاصی او باشد،بگیرد و در حبس کند و او را بکشد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کتب دینی هندوهاست،آمده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دولت دنیا به فرزند سید خلایق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 اسلام در زبان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تمام شود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بر کوه‌های مشرق و مغرب دنیا حکم براند و فرمان کند و بر ابرها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کارکنان او باشند و جنّ و انس در خدمت او شوند و از سودان که زیر خط استواست تا عرض تسعین که زیر قطب شمال است و ماوراء بحار را صاحب شود و دین خدا یک دین شود و دین خدا زنده گردد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خداشناس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هندو و به اعتقاد آنان،صاحب کتاب آسمانیست،چنین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روز تمام شود،دنیای کهنه،نو شود و زنده گردد و صاحب ملک تازه پیدا شود از فرزندان دو پیشوای بزرگ جهان که یکی ناموس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حضرت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صدیق اکبر یعنی وصی بزرگ‌تر وی که پشن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هندی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نام آن صاحب ملک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حق پادشاه شود و خلیفه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حکم براند و او را معجزه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پناه به او برد و دین پدران او اختیار کند،سرخ روی باشد در نزد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حذر و بیدار شده،دعا کنید؛زیرا نمی‌دانید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آمدن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می‌شود؛مثل کسی که عازم شده،خانه خود را واگذارد و ملازمان خود را بر آن گماشته،هر یکی را به شغلی خاص مقرر نماید و دربان را امر کند که بیدار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بیدار باشید؛زیرا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می‌آید؛در شام یا نصف شب یا بانک خروس یا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ناگهان آمده شما را خفته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و چراغ‌های خود را افروخته دارید و مانند کسانی باشید که انتظار آقای خود را می‌کشند که چه وقت از عروسی مراجعت کند،تا هر وقت بیاید و در را بکوبد،بی‌درنگ برای او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انسان چنین خبر می‌دهد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جلال خود خواهد آمد،با جمیع ملائکه مقدسه بر کرسی بزرگی قرار خواهد گرفت</w:t>
      </w:r>
      <w:r>
        <w:rPr>
          <w:rFonts w:eastAsia="IRNazanin" w:cs="IRNazanin"/>
          <w:color w:val="111111"/>
          <w:sz w:val="28"/>
          <w:szCs w:val="28"/>
          <w:rtl w:val="true"/>
          <w:lang w:bidi="fa-IR"/>
        </w:rPr>
        <w:t>».</w:t>
      </w:r>
      <w:bookmarkStart w:id="311" w:name="pg13598_330404"/>
    </w:p>
    <w:p>
      <w:pPr>
        <w:pStyle w:val="Heading3"/>
        <w:numPr>
          <w:ilvl w:val="2"/>
          <w:numId w:val="1"/>
        </w:numPr>
        <w:rPr/>
      </w:pPr>
      <w:bookmarkStart w:id="312" w:name="__RefHeading___Toc168084_3830689328"/>
      <w:bookmarkStart w:id="313" w:name="_Toc117"/>
      <w:bookmarkEnd w:id="311"/>
      <w:bookmarkEnd w:id="312"/>
      <w:r>
        <w:rPr>
          <w:rtl w:val="true"/>
        </w:rPr>
        <w:t>پرسش</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ادیان پیشین،حضرت مهدی عجّل الله‌تعالی فرجه الشریف به چه نام‌هایی نامیده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در جاماسب‌نامه به چه نام‌هایی نامیده شده‌اند؟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انتظار مصلح در اقوام مختلف بشری توضیح دهید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مصلح جهانی که در کتب مختلف آمده است را جمع‌آوری کنید</w:t>
      </w:r>
      <w:r>
        <w:rPr>
          <w:rFonts w:eastAsia="IRNazanin" w:cs="IRNazanin"/>
          <w:color w:val="111111"/>
          <w:sz w:val="28"/>
          <w:szCs w:val="28"/>
          <w:rtl w:val="true"/>
          <w:lang w:bidi="fa-IR"/>
        </w:rPr>
        <w:t>.</w:t>
      </w:r>
      <w:bookmarkStart w:id="314" w:name="pg13598_330405"/>
    </w:p>
    <w:p>
      <w:pPr>
        <w:pStyle w:val="Heading2"/>
        <w:numPr>
          <w:ilvl w:val="1"/>
          <w:numId w:val="1"/>
        </w:numPr>
        <w:rPr/>
      </w:pPr>
      <w:bookmarkStart w:id="315" w:name="__RefHeading___Toc168086_3830689328"/>
      <w:bookmarkStart w:id="316" w:name="_Toc118"/>
      <w:bookmarkEnd w:id="314"/>
      <w:bookmarkEnd w:id="315"/>
      <w:r>
        <w:rPr>
          <w:rtl w:val="true"/>
        </w:rPr>
        <w:t>درس بیست و هفتم</w:t>
      </w:r>
      <w:r>
        <w:rPr>
          <w:rtl w:val="true"/>
        </w:rPr>
        <w:t xml:space="preserve">: </w:t>
      </w:r>
      <w:r>
        <w:rPr>
          <w:rtl w:val="true"/>
        </w:rPr>
        <w:t>مهدویت در کتب اهل سنّت</w:t>
      </w:r>
      <w:bookmarkEnd w:id="316"/>
    </w:p>
    <w:p>
      <w:pPr>
        <w:pStyle w:val="Heading3"/>
        <w:numPr>
          <w:ilvl w:val="2"/>
          <w:numId w:val="1"/>
        </w:numPr>
        <w:rPr/>
      </w:pPr>
      <w:bookmarkStart w:id="317" w:name="__RefHeading___Toc168088_3830689328"/>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گروهی از مردم چنین گمان می‌کنند که عقیده به ظهور حضرت مهدی عجّل الله‌تعالی فرجه الشریف از ویژگی‌های مذهب شیعه است؛در حالی که چنین نیست؛بلکه همه فرقه‌ها و مذاهب اسلامی در مسئله مهدویت و ظهور منجی از نسل پیامبر در آخرالزمان هم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نمونه‌هایی از این احادیث که در معتبرترین کتب اهل سنّت آمده،توجّه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حنبل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10898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مهدی 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میان امت من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وی پس از اختلاف زیاد و تزلزل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امنیت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ظهور،زمین را پر از عدل و داد می‌کند؛همان‌گونه که پر از ظلم و جور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آسمان‌ها و زمین از او راضی می‌شوند و اموال را به طور صحیح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تقسیم صحیح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طور مساوی در میان مردم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پیروان محمّد را پر از بی‌نیازی می‌کند و عدالت مهدی همه جا را فرا می‌گیرد،تا آن‌جا که دستور می‌دهد کسی با صدای بلند اعلام کند،هر کس نیاز مالی دارد برخیزد،اما هیچ کس اظهار نیاز نمی‌کند،جز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می‌دهد نزد خزانه‌دار برود و به او بگوید که</w:t>
      </w:r>
    </w:p>
    <w:p>
      <w:pPr>
        <w:pStyle w:val="BookText"/>
        <w:rPr/>
      </w:pPr>
      <w:r>
        <w:rPr>
          <w:rFonts w:ascii="IRNazanin" w:hAnsi="IRNazanin" w:eastAsia="IRNazanin"/>
          <w:color w:val="111111"/>
          <w:sz w:val="28"/>
          <w:sz w:val="28"/>
          <w:szCs w:val="28"/>
          <w:rtl w:val="true"/>
          <w:lang w:bidi="fa-IR"/>
        </w:rPr>
        <w:t>به فرمان مهدی مالی را در اختیار من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بگیر،و دامن او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پول در اختیار او قرار می‌گیرد،پشیمان می‌شود که چرا آزمند و حریص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مال را برمی‌گرداند،ولی خزانه‌دار نمی‌پذیرد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بخشیدم پس نمی‌گیرم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امام احمد حنبل در همان کتاب از ابوسعید خدری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فرا می‌رسد که زمین پر از ظلم و جور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مردی از خاندان من قیام کند و هفت یا نه سال در روی زمین حکومت می‌کند و زمین را پر از عدل و داد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بجاری،نامی‌ترین محدث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عیسی بن مریم در میان شما نازل شود و امام شما از میان خود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در صحیح خود در حدیث دیگری از ابوهریره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بزرگ سوگند،به یقین پسر مریم هم‌چون داوری دادگر،میان شما نازل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را خواهد شکست و خوک را خواهد کشت و جزیه را کنار می‌گذارد و به قدری ثروت خواهد بخشید که دیگر کسی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یک سجده برای خدا بهتر از همه دنیا و هر چه در آن است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سیستانی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یکی از کتب صحاح شش‌گانه است،از علی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نماند،خداوند مردی از اهل بیت مرا برانگیزد تا زمین را پر از عدل و داد کند،بعد از آن‌که پر از ظلم و ستم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همان کتاب از ابوسعید خدری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3736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پیشانیش باز و نورانی و بینی‌اش</w:t>
      </w:r>
    </w:p>
    <w:p>
      <w:pPr>
        <w:pStyle w:val="BookText"/>
        <w:rPr/>
      </w:pPr>
      <w:r>
        <w:rPr>
          <w:rFonts w:ascii="IRNazanin" w:hAnsi="IRNazanin" w:eastAsia="IRNazanin"/>
          <w:color w:val="111111"/>
          <w:sz w:val="28"/>
          <w:sz w:val="28"/>
          <w:szCs w:val="28"/>
          <w:rtl w:val="true"/>
          <w:lang w:bidi="fa-IR"/>
        </w:rPr>
        <w:t>کشیده و باریک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داد می‌کند؛همان گونه که پر از ظلم و جور شده است و هفت سال حکومت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محمّد بن عیسی ترمذی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مسعود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نمی‌رسد تا این‌که مردی از اهل بیت من عرب را مالک شود،که او همنام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پایان دنیا یک روز بیشتر باقی نمانده باشد،خداوند آن روز را به حدی طولانی می‌سازد تا مردی از اهل بیت من که همنام من است،زمام امور را به دست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شعیب معروف به نسایی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یکی از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صلّی الله علیه و آله نقل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امتم هستند که خداوند آن‌ها را از آتش دوزخ حفظ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برای فتح هندوستان عزیمت می‌کنند و گروهی دیگر که با عیسی بن مریم همراه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علی بن‌ابی‌طالب علیه السّلام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نگاهی به فرزندش حسین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من سید و آقاست؛چنان که جدّش او را سید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از نسل او مردی را به وجود می‌آورد که همنام پیامبر شماست و از نظر قیافه شبیه او،اما از نظر اخلاق با او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داستانی که زمین را پر از عدل و داد می‌کند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نزد پیامبر نشسته بودیم که گروهی از جوانان بنی‌هاشم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 پیامبر به آن‌ها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به جای این دنیا،آخرت را برای ما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من،اهل بیتم دچار آوارگی،سختی و</w:t>
      </w:r>
    </w:p>
    <w:p>
      <w:pPr>
        <w:pStyle w:val="BookText"/>
        <w:rPr/>
      </w:pPr>
      <w:r>
        <w:rPr>
          <w:rFonts w:ascii="IRNazanin" w:hAnsi="IRNazanin" w:eastAsia="IRNazanin"/>
          <w:color w:val="111111"/>
          <w:sz w:val="28"/>
          <w:sz w:val="28"/>
          <w:szCs w:val="28"/>
          <w:rtl w:val="true"/>
          <w:lang w:bidi="fa-IR"/>
        </w:rPr>
        <w:t>گرفتاری خواهند شد تا این‌که گروهی از مشرق برخیزند که با خود پرچم‌های سیاه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 می‌طلبند،اما به آن‌ها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می‌جنگند و پیروز می‌شوند و هر چه بخواهند به آن‌ها داده می‌شود،ولی نمی‌پذیرند تا این‌که حکومت را به دست مردی از اهل بیتم بسپارند که جهان را پر از عدل و داد خواهد کرد،پس از آن‌که پر از ظلم و ستم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آن زمان را دریابد به سوی آنان بشتابد؛هر چند چهار دست و پا بر روی برف و یخ به سوی آنان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همان کتاب از علی بن ابی‌طالب علیه السّلام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و خداوند در یک شب او را آماده قیام می‌کند</w:t>
      </w:r>
      <w:r>
        <w:rPr>
          <w:rFonts w:eastAsia="IRNazanin" w:cs="IRNazanin"/>
          <w:color w:val="111111"/>
          <w:sz w:val="28"/>
          <w:szCs w:val="28"/>
          <w:rtl w:val="true"/>
          <w:lang w:bidi="fa-IR"/>
        </w:rPr>
        <w:t>».</w:t>
      </w:r>
      <w:bookmarkStart w:id="319" w:name="pg13598_330409"/>
    </w:p>
    <w:p>
      <w:pPr>
        <w:pStyle w:val="Heading3"/>
        <w:numPr>
          <w:ilvl w:val="2"/>
          <w:numId w:val="1"/>
        </w:numPr>
        <w:rPr/>
      </w:pPr>
      <w:bookmarkStart w:id="320" w:name="__RefHeading___Toc168090_3830689328"/>
      <w:bookmarkStart w:id="321" w:name="_Toc120"/>
      <w:bookmarkEnd w:id="319"/>
      <w:bookmarkEnd w:id="320"/>
      <w:r>
        <w:rPr>
          <w:rtl w:val="true"/>
        </w:rPr>
        <w:t>پرسش</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حکومت حضرت مهدی عجّل الله‌تعالی فرجه الشریف را از دو حدیثی که از کتاب مسند احمد نقل شده است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حدیث صحیح بخاری چه نتایجی را به‌دست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حکومت حضرت مهدی را از احادیثی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بیان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حدیثی که از کتاب سنن ابن ماجه نقل شده،پیامبر صلّی الله علیه و آله پیرامون اهل بیت چه فرمود؟</w:t>
      </w:r>
      <w:bookmarkStart w:id="322" w:name="pg13598_330410"/>
    </w:p>
    <w:p>
      <w:pPr>
        <w:pStyle w:val="Heading2"/>
        <w:numPr>
          <w:ilvl w:val="1"/>
          <w:numId w:val="1"/>
        </w:numPr>
        <w:rPr/>
      </w:pPr>
      <w:bookmarkStart w:id="323" w:name="__RefHeading___Toc168092_3830689328"/>
      <w:bookmarkStart w:id="324" w:name="_Toc121"/>
      <w:bookmarkEnd w:id="322"/>
      <w:bookmarkEnd w:id="323"/>
      <w:r>
        <w:rPr>
          <w:rtl w:val="true"/>
        </w:rPr>
        <w:t>درس بیست و هشتم</w:t>
      </w:r>
      <w:r>
        <w:rPr>
          <w:rtl w:val="true"/>
        </w:rPr>
        <w:t xml:space="preserve">: </w:t>
      </w:r>
      <w:r>
        <w:rPr>
          <w:rtl w:val="true"/>
        </w:rPr>
        <w:t>نشانه یا وقت ظهور؟</w:t>
      </w:r>
      <w:bookmarkEnd w:id="324"/>
    </w:p>
    <w:p>
      <w:pPr>
        <w:pStyle w:val="Heading3"/>
        <w:numPr>
          <w:ilvl w:val="2"/>
          <w:numId w:val="1"/>
        </w:numPr>
        <w:rPr/>
      </w:pPr>
      <w:bookmarkStart w:id="325" w:name="__RefHeading___Toc168094_3830689328"/>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وقت ظهور حضرت مهدی عجّل الله‌تعالی فرجه الشریف را هیچ کس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پیامبر صلّی الله علیه و آله و جانشینانش بارها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 صلّی الله علیه و آله پرسیدم که امامان بعد از او چند نفرند؟فرمود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به تعداد نقبای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و فهم مرا به آن‌ها عطا فرموده است و تو 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ما اهل بیت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قیامت است که علمش نزد خداست و ناگهان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وقتی را برای ظهور حضرت مهدی عجّل الله‌تعالی فرجه الشریف تعیین می‌کنند،مورد نکوهش قرار گرفته و آنان را دروغ‌گو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گفته شد مسئله انتظار منجی برای عالم بشریت،اعتقادی ویژه مسلمین نیست و در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تمام ادیان و فرقه‌ها منتظر آمدن نجات دهنده انسان‌ها هستند؛اگر چه هر کدام او را به نامی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نجات دهنده انسان‌ها را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زمان آمدن پسر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روز و ساعت هیچ‌کس اطلاعی ندارد؛حتی ملائکه آسمان جز پدر</w:t>
      </w:r>
      <w:bookmarkStart w:id="327" w:name="pg13598_330411"/>
    </w:p>
    <w:p>
      <w:pPr>
        <w:pStyle w:val="BookText"/>
        <w:rPr/>
      </w:pPr>
      <w:bookmarkEnd w:id="327"/>
      <w:r>
        <w:rPr>
          <w:rFonts w:ascii="IRNazanin" w:hAnsi="IRNazanin" w:eastAsia="IRNazanin"/>
          <w:color w:val="111111"/>
          <w:sz w:val="28"/>
          <w:sz w:val="28"/>
          <w:szCs w:val="28"/>
          <w:rtl w:val="true"/>
          <w:lang w:bidi="fa-IR"/>
        </w:rPr>
        <w:t>من و بس؛لکن چنان که ایام نوح بود،ظهور پسر انسان نیز چنان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حاضر باشید؛زیرا ساعتی که گمان نبرید پسر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روز و ساعت غیر از پدر هیچ کس اطلاع ندارد؛نه فرشتگان آسمان و نه پسر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حذر و بیدار شده،دعا کنید؛زیرا نمی‌دانید آن وقت کی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بیدار باشید؛زیرا نمی‌دانید در چه وقت صاحب‌خانه می‌آید؛در شام یا نصف شب یا بانک خروس یا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وقت ظهور را کسی نمی‌داند،اما برای زمان ظهور نشانه‌هایی را تعیین کرده‌اند که پس از واقع شدن آن نشانه‌ها ظهور حضرت مهدی عجّل الله‌تعالی فرجه الشریف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 حضرت مهدی به دو دسته عمده تقسیم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غیر مقارن با ظهور؛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مقارن با ظهور</w:t>
      </w:r>
      <w:r>
        <w:rPr>
          <w:rFonts w:eastAsia="IRNazanin" w:cs="IRNazanin"/>
          <w:color w:val="111111"/>
          <w:sz w:val="28"/>
          <w:szCs w:val="28"/>
          <w:rtl w:val="true"/>
          <w:lang w:bidi="fa-IR"/>
        </w:rPr>
        <w:t>.</w:t>
      </w:r>
    </w:p>
    <w:p>
      <w:pPr>
        <w:pStyle w:val="Heading3"/>
        <w:numPr>
          <w:ilvl w:val="2"/>
          <w:numId w:val="1"/>
        </w:numPr>
        <w:rPr/>
      </w:pPr>
      <w:bookmarkStart w:id="328" w:name="__RefHeading___Toc168096_3830689328"/>
      <w:bookmarkStart w:id="329" w:name="_Toc123"/>
      <w:bookmarkEnd w:id="328"/>
      <w:r>
        <w:rPr/>
        <w:t>1</w:t>
      </w:r>
      <w:r>
        <w:rPr>
          <w:rtl w:val="true"/>
        </w:rPr>
        <w:t>-</w:t>
      </w:r>
      <w:r>
        <w:rPr>
          <w:rtl w:val="true"/>
        </w:rPr>
        <w:t>نشانه های غیر مقارن با ظهور</w:t>
      </w:r>
      <w:bookmarkEnd w:id="329"/>
    </w:p>
    <w:p>
      <w:pPr>
        <w:pStyle w:val="BookText"/>
        <w:rPr/>
      </w:pPr>
      <w:r>
        <w:rPr>
          <w:rFonts w:ascii="IRNazanin" w:hAnsi="IRNazanin" w:eastAsia="IRNazanin"/>
          <w:color w:val="111111"/>
          <w:sz w:val="28"/>
          <w:sz w:val="28"/>
          <w:szCs w:val="28"/>
          <w:rtl w:val="true"/>
          <w:lang w:bidi="fa-IR"/>
        </w:rPr>
        <w:t xml:space="preserve">محور اصلی این نشانه‌ها گسترش ظلم و فساد است که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منابع مختلف شیعه و اهل سنّت،با عبارت‌های گوناگون از پیامبر و جانشینان ایشان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یک حدیث به نمونه‌هایی از آن چنین اشاره فرموده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همه جا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بر اهل حق پیشی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به مردان و زنان به زنان بسنده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کوچک‌ترها،بزرگ‌ترها را رعایت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بریده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 فراوان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شراب نوشیده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خیر منقطع و راه‌های شرّ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مجاز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عظیم در راه غضب الهی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پست‌های حساس به مزایده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سرگرمی‌های ناسالم رواج پیدا کند و هیچ کس جرأت جلوگیری از آن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به زیورها بیارایند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 به حجّ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طرفدار کسی باشند که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سنگدل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دنبال حلال است نکوهش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دنبال حرام است،ستایش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 و لعب در مکّه و مدینه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امر به معروف و نهی از منکر کند،او را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پر از کسانی شود که از خدا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همت مردم شکم و شهوتشان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زندگی بعضی‌ها،تنها از راه کم‌فروشی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باشند که سرمایه</w:t>
      </w:r>
      <w:bookmarkStart w:id="330" w:name="pg13598_330412"/>
    </w:p>
    <w:p>
      <w:pPr>
        <w:pStyle w:val="BookText"/>
        <w:rPr/>
      </w:pPr>
      <w:bookmarkEnd w:id="330"/>
      <w:r>
        <w:rPr>
          <w:rFonts w:ascii="IRNazanin" w:hAnsi="IRNazanin" w:eastAsia="IRNazanin"/>
          <w:color w:val="111111"/>
          <w:sz w:val="28"/>
          <w:sz w:val="28"/>
          <w:szCs w:val="28"/>
          <w:rtl w:val="true"/>
          <w:lang w:bidi="fa-IR"/>
        </w:rPr>
        <w:t>فراوان دارند،امّا در عمرشان حتی یک مرتبه زکات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فساد و بدعتی نو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دیگران مانند حیوانات عمل جنسی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دست زنان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دادرسان برخلاف فرمان خدا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منابر دعوت به تقوا می‌کنند،امّا خود به آن عمل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نیازمندان با توصیه و سفارش دیگران انجام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زمانی مراقب خود باش و از خدا تقاضای نجات و رهایی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کنید،می‌بینید هم‌اکنون بسیاری از جوامع اسلامی و غیر اسلامی شاهد بسیاری از چنین مفاسد و ظلم‌هایی می‌باشد؛امّا این‌ها هیچ کدام نشانه‌های بسیار نزدیک و مقارن ظهور حضرت مهدی عجّل الله‌تعالی فرجه الشریف نیست</w:t>
      </w:r>
      <w:r>
        <w:rPr>
          <w:rFonts w:eastAsia="IRNazanin" w:cs="IRNazanin"/>
          <w:color w:val="111111"/>
          <w:sz w:val="28"/>
          <w:szCs w:val="28"/>
          <w:rtl w:val="true"/>
          <w:lang w:bidi="fa-IR"/>
        </w:rPr>
        <w:t>.</w:t>
      </w:r>
    </w:p>
    <w:p>
      <w:pPr>
        <w:pStyle w:val="Heading3"/>
        <w:numPr>
          <w:ilvl w:val="2"/>
          <w:numId w:val="1"/>
        </w:numPr>
        <w:rPr/>
      </w:pPr>
      <w:bookmarkStart w:id="331" w:name="__RefHeading___Toc168098_3830689328"/>
      <w:bookmarkStart w:id="332" w:name="_Toc124"/>
      <w:bookmarkEnd w:id="331"/>
      <w:r>
        <w:rPr/>
        <w:t>2</w:t>
      </w:r>
      <w:r>
        <w:rPr>
          <w:rtl w:val="true"/>
        </w:rPr>
        <w:t>-</w:t>
      </w:r>
      <w:r>
        <w:rPr>
          <w:rtl w:val="true"/>
        </w:rPr>
        <w:t>نشانه های مقارن ظهور</w:t>
      </w:r>
      <w:bookmarkEnd w:id="332"/>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 حضرت مهدی عجّل الله‌تعالی فرجه الشریف پنج علامت حتمی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یمانی،سفیانی،ندای آسمانی،کشته شدن نفس زکیه و فرو رفتن در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این دو فرق است و ابتدا ظهور واقع می‌شود و پس از چند ماه قیام قائم صورت می‌گیرد و آن هم به این علت است که پس از ظهور می‌باید اسباب و لوازم قیام جهانی حضرت مهدی،فراهم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اهل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برای ما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یمن و از فداییان حضرت مهدی عجّل الله‌تعالی فرجه الشریف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پرچمی هدایت یافته‌تر از پرچم یمانی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یمانی خروج کند،فروش اسلحه به دیگران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فروش اسحله در یمن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سه نفر،سفیانی و خراسانی و یمانی در یک سال و در یک ماه و در یک روز واقع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تبار ابوسفیان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دمشق حکومت را به دست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سفیانی بر پنج ناحیه شام،یعنی دمشق،حمص،فلسطین،اردن و قنسرین سیطره پیدا کرد،منتظر ظهور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هرگز خدا را نپرستیده و هرگز به مکّه و مدینه نرفته و از دمشق خروج می‌کند و سپاهی</w:t>
      </w:r>
    </w:p>
    <w:p>
      <w:pPr>
        <w:pStyle w:val="BookText"/>
        <w:rPr/>
      </w:pPr>
      <w:r>
        <w:rPr>
          <w:rFonts w:ascii="IRNazanin" w:hAnsi="IRNazanin" w:eastAsia="IRNazanin"/>
          <w:color w:val="111111"/>
          <w:sz w:val="28"/>
          <w:sz w:val="28"/>
          <w:szCs w:val="28"/>
          <w:rtl w:val="true"/>
          <w:lang w:bidi="fa-IR"/>
        </w:rPr>
        <w:t>به سوی مدینه می‌فرستد و سه شبانه روز آن‌جا را غارت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مکّه رهسپار می‌شود،اما در سرزمینی ریگزار بین مدینه و مکه،زمین او و لشکریانش را که هفتادهزار نفرند،به جز سه نفر 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سنگدل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زنان را پاره می‌کند و شیرخواران را در دیگ‌ها می‌جوشاند و همسر خودش را زنده به گور می‌کند،تا جای او را به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نیاکان پلیدترین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آل ابوسفیان دو اهل بیتی هستیم که در راه خدا با هم دشمنی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خدا راست گفت و آنان گفتند خدا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ابوسفیان،با رسول خدا جنگید و معاویة ابن ابی سفیان با علی بن ابی‌طالب جنگید و یزید بن معاویه با حسین بن علی و سفیانی با قائم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سیطره سفیانی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 و در ماه رجب به قصد کشورگشایی خروج می‌کند و شش ماه می‌جنگد تا سرنگون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ابتدای قیام تا هلاکت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اول روز،جبرئیل در میان آسمان و زمین ندا می‌دهد که علی علیه السّلام و پیروان او رستگارانند و در آخر همان روز،شیطان در آسمان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عثمان و پیروانش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را همه مردم کره خاکی،هر کس به زبان خودش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است ریگزار 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احتمالاً در ماه ذی‌حجّه،پیش از قیام حضرت مهدی عجّل الله‌تعالی فرجه الشریف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که با هفتاد هزار نفر لشکرش برای تخریب خانه خدا به سوی مکّه پیشروی می‌کند،لشکرش در آن ریگزار بلعیده می‌شود و فقط سه نفر باقی می‌مانند تا اخبار آنان را به مردم برسانند که البته این سه نفر هم آسیب جدی دیده‌اند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محمّد و نام پدرش حسن و از تبار امام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 ظهور حضرت مهدی عجّل الله‌تعالی فرجه الشریف را که چند ماه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صیحه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شده،برای مردم مکّه می‌آورد و آنان را دعوت به سوی حضرت مهدی عجّل الله‌تعالی فرجه الشریف می‌کند؛اما درست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در بین رکن و مقام،بدون هیچ گناهی او را ترور می‌کنند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این حادثه یعنی در دهم محرم قیام جهانی حضرت مهدی عجّل الله‌تعالی فرجه الشریف به وقوع می‌پیوندد</w:t>
      </w:r>
      <w:r>
        <w:rPr>
          <w:rFonts w:eastAsia="IRNazanin" w:cs="IRNazanin"/>
          <w:color w:val="111111"/>
          <w:sz w:val="28"/>
          <w:szCs w:val="28"/>
          <w:rtl w:val="true"/>
          <w:lang w:bidi="fa-IR"/>
        </w:rPr>
        <w:t>.</w:t>
      </w:r>
      <w:bookmarkStart w:id="333" w:name="pg13598_330414"/>
    </w:p>
    <w:p>
      <w:pPr>
        <w:pStyle w:val="Heading3"/>
        <w:numPr>
          <w:ilvl w:val="2"/>
          <w:numId w:val="1"/>
        </w:numPr>
        <w:rPr/>
      </w:pPr>
      <w:bookmarkStart w:id="334" w:name="__RefHeading___Toc168100_3830689328"/>
      <w:bookmarkStart w:id="335" w:name="_Toc125"/>
      <w:bookmarkEnd w:id="333"/>
      <w:bookmarkEnd w:id="334"/>
      <w:r>
        <w:rPr>
          <w:rtl w:val="true"/>
        </w:rPr>
        <w:t>پرسش</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چه؟جایگاه آنان در روایات اسلامی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 و مرقس پیرامون ظهور چه می‌گوید؟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نشانه‌های حضرت مهدی عجّل الله‌تعالی فرجه الشریف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نمونه از نشانه‌های غیر مقارن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نشانه‌های نزدیک ظهور حضرت مهدی عجّل الله‌تعالی فرجه الشریف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اهل بیت و آل ابی سفیان چه فرمود؟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سفیانی چه فرمود؟</w:t>
      </w:r>
      <w:bookmarkStart w:id="336" w:name="pg13598_330415"/>
    </w:p>
    <w:p>
      <w:pPr>
        <w:pStyle w:val="Heading2"/>
        <w:numPr>
          <w:ilvl w:val="1"/>
          <w:numId w:val="1"/>
        </w:numPr>
        <w:rPr/>
      </w:pPr>
      <w:bookmarkStart w:id="337" w:name="__RefHeading___Toc168102_3830689328"/>
      <w:bookmarkStart w:id="338" w:name="_Toc126"/>
      <w:bookmarkEnd w:id="336"/>
      <w:bookmarkEnd w:id="337"/>
      <w:r>
        <w:rPr>
          <w:rtl w:val="true"/>
        </w:rPr>
        <w:t>درس بیست و نهم</w:t>
      </w:r>
      <w:r>
        <w:rPr>
          <w:rtl w:val="true"/>
        </w:rPr>
        <w:t xml:space="preserve">: </w:t>
      </w:r>
      <w:r>
        <w:rPr>
          <w:rtl w:val="true"/>
        </w:rPr>
        <w:t>فراوانی احادیث</w:t>
      </w:r>
      <w:bookmarkEnd w:id="338"/>
    </w:p>
    <w:p>
      <w:pPr>
        <w:pStyle w:val="Heading3"/>
        <w:numPr>
          <w:ilvl w:val="2"/>
          <w:numId w:val="1"/>
        </w:numPr>
        <w:rPr/>
      </w:pPr>
      <w:bookmarkStart w:id="339" w:name="__RefHeading___Toc168104_3830689328"/>
      <w:bookmarkStart w:id="340" w:name="_Toc12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این درس برای روشن شدن جایگاه رفیع مهدویت در تاریخ اهل بیت پیامبر که با موضوعات مختلف در احادیث اسلامی به آن اشاره شده،پیرامون حضرت مهدی عجّل الله‌تعالی فرجه الشریف توجّه شما را به برخی از آنها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 او کنیه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امام و آخرین جانشین پیامبر صلّی الله علیه و آله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فرزند امیرالمؤمنین علی بن ابی‌طالب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حضرت فاطمه علیها السّلام است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حضرت امام حسین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فرزند امام سجّاد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فرزند امام باقر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فرزند امام صادق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فرزندحضرت موسی‌بن‌جعفر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فرزند علی‌بن‌موسی الرضا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فرزند محمّد بن الجواد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فرزند امام علی النقی الهادی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بلافصل امام حسن عسکری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ولادت حضرت مهدی عجّل الله‌تعالی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دور از چشم دشمنان عباسی متولّد گردید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بسیار طولانی خواهد شد</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طولانی از انظار مردم غایب و پنهان خواهد بود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غیبت صغری و کبری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او دین اسلام و کتابش قرآن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به اسلام دعوت می‌کند و حکومت واحد جهانی بر اساس قوانین اسلام تشکیل می‌دهد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پر از عدل و داد می‌کند،بعد از آن‌که پر از ظلم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کفر و شرک پاک می‌کند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حکومت او برقرار می‌شود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شرق و غرب جهان را فرا خواهد گرفت</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پیرو یک دین یعنی دین اسلام خواهد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شمشیر قیام خواهد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حکومتش جهان آباد و عقول مردم کامل خواهد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پیامبران در او جمع است و به دست او ظاهر خواهد 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ظهورش برای احدی معلوم نیست و هر کس وقتی تعیین کند،دروغ‌گوست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و یاران خاص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در اطراف دنیا پراکنده‌اند و در یک لحظه در مکّه جمع می‌شوند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در نماز به او اقتدا می‌کند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آسمانی او را به نام و نشان به جهانیان معرّفی می‌کند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آن حضرت،علائم و نشانه‌هایی خواهد بود</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ویژگی‌های فوق که در این‌جا تعداد احادیث آن‌ها بیان شد،</w:t>
      </w:r>
    </w:p>
    <w:p>
      <w:pPr>
        <w:pStyle w:val="BookText"/>
        <w:rPr/>
      </w:pPr>
      <w:r>
        <w:rPr>
          <w:rFonts w:ascii="IRNazanin" w:hAnsi="IRNazanin" w:eastAsia="IRNazanin"/>
          <w:color w:val="111111"/>
          <w:sz w:val="28"/>
          <w:sz w:val="28"/>
          <w:szCs w:val="28"/>
          <w:rtl w:val="true"/>
          <w:lang w:bidi="fa-IR"/>
        </w:rPr>
        <w:t>ویژگی‌های دیگری مانند این‌که مهدی موعود اسلام،از عرب است،از قریش است،از بنی‌هاشم است،از فرزندان عبدالمطلب و ابوطالب است نیز 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کثرت ویژگی‌ها واحادیثی که بیانگر آن‌ها بودند،به این علت که از طرفی اطّلاعات عموم مردم نسبت به آن‌ها کم بود و از سوی دیگر،همه فِرَق اسلامی،به‌خصوص شیعیان به مسئله مهدی و مهدویت اعتقاد کامل داشتند در طول تاریخ فرصت‌طلبانی از غیبت طولانی آن حضرت سوء استفاده کرده و ادّعای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سه نمونه از آن‌ها که در دو قرن اخیر اتّفاق افتاده است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محمّد،فرزند سید رضای بزاز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را در کودکی از دست داد و در سن هفده سالگی به شغل پدر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تجارت به بندر بوشهر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چهره‌ای زیبا و محجوب داشت و از مسائل مذهبی دم می‌زد و به دنبال ریاضت‌های نفسانی،حدود یک سال را با سر برهنه در طول روز زیر آفتاب و چشم به خورشید ایستاد تا خورشید را فتح کند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شیراز برگشت و تجارت را رها کرد و از آن‌جا به کربلا در عراق رفت و از مریدان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ادعای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ورود به ساحت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ادعای مهدویت کرد و پس از مدّتی پا را فراتر و ادعای پیامبری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ادّعای مهدویت سید علی محمّد،سخنان استادش سید کاظم رشتی بود که مکرراً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 حضرت مهدی آشکار گردیده و مریدان او پس از مرگش همواره در جست‌وجوی کسی بودند که دارای صفات مهدی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عراق به بوشهر برگشت و مریدان خود را به اطراف ایران فرستاد و آنان تبلیغ می‌کردند که مهدی،منجی انسان‌ها ظهور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باب در برخی از شهرهای ایران مشکلاتی را برای حکومت ایجاد کردند و سرانجام پس از مناظره علما با او،فتوا به قتلش دادند و در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پیروان او که تا قبل از انقلاب اسلامی در ایران بودند،پس از انقلاب اسلامی در سال</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خارج شدند و در کشورهای مختلف جهان پراکنده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این گروه در حال حاضر در شهر عکّا در کشور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پدر او کِشتی‌سازی بود و او هم به همین کار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بدرفتاری عمویش باعث شد که کار را رها کند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سودان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 را از حفظ داشت و با علوم اسلامی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مردی فصیح،شجاع و باعاطفه بود و از رنجی که هم‌وطنانش از ظلم و فقر می‌بردند در عذاب بود و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تباه شده و مردم به کجی گراییده‌اند و آنان را به ظهور مردی که جهان را پر از عدل و داد کند،بشارت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مردم روزی به او گفتند که شاید خودت آن مهدی موعود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انکار نکرد و بعداً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ظاهری او هم شباهت‌هایی با مهدی عجّل الله‌تعالی فرجه الشریف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مهدی سودانی کم‌کم بالا گرفت و با استفاده از نیروی انتظار پابرهنگان سودانی،سپاهی جنگاور ساخت و حکومت مصر که اداره سودان را بر عهده داشت،بارها لشکریان متعددی را برای سرکوبی او فرستاد،اما همگی شکست خوردند،تا آن‌جا که حکومت مصر از انگلستان درخواست کمک کرد و آنان هم در چند نوبت،چندین لشکر بزرگ با امکانات فراوان فرستادند،اما همیشه پیروزی با مهدی سودانی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لشکریانش ده‌ها هزار نفر مخالفان را در جنگ‌هایی که برای سودان نقش آزادی‌بخش را داشت کشتند و میلیون‌ها فرانک پول و ده‌ها هزار قبضه اسلحه را به غنیمت گرفتند و در خارطوم پایتخت سودان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مهدی به ظاهر پیروز که چند سال زمان ادعایش را در جنگ گذرانده بود،بدون این‌که بتواند جهان را پر از عدل و داد کند،در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تبی شدید می‌سوخت،چشم از جهان فروبست و در خارطوم به خاک سپرده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 قادیانی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جوانی دچار اختلال عقل بود و با مواد مخدر خود را مداوا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آغاز،ادعای دین جدیدی کرد و سپس خود را مهدی خواند و روز دیگر گفت روح مسیح در وجودش حلول کرده و قادیان مکان مقدسی است که در قرآن با نام مسجد الاقصی به آن</w:t>
      </w:r>
    </w:p>
    <w:p>
      <w:pPr>
        <w:pStyle w:val="BookText"/>
        <w:rPr/>
      </w:pPr>
      <w:r>
        <w:rPr>
          <w:rFonts w:ascii="IRNazanin" w:hAnsi="IRNazanin" w:eastAsia="IRNazanin"/>
          <w:color w:val="111111"/>
          <w:sz w:val="28"/>
          <w:sz w:val="28"/>
          <w:szCs w:val="28"/>
          <w:rtl w:val="true"/>
          <w:lang w:bidi="fa-IR"/>
        </w:rPr>
        <w:t>اشاره شده و هم‌ردیف مکّه و مدینه است و زیارت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حکومت انگلستان را که بر شبه قاره هند سیطره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و اطاعت از آنان را واجب و جهاد با آنان را حرام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احمد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بیشتر عمرم را در پشتیبانی از حکومت و کمک به این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بردم؛چنان که درباره جلوگیری از جهاد و لزوم اطاعت از انگلستان که اولوالامر هستند،آنقدر کتاب و اطلاعیه نوشته‌ام که اگر جمع‌آوری شود،پنجاه کتابخانه را در برخواهد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کتاب‌ها را در کشورهای عربی و مصر و شام و همچنین در کابل و ترکیه انتشار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جوانیم تاکنون که شصت سال دارم،به وسیله زبان و قلم مبارزه کرده‌ام تا قلوب مسلمانان را به اخلاص نسبت به حکومت بریتانیا و همکاری با آنان جلب کنم و اندیشه جهاد را که برخی از جهال آن را در سر دارند و از اخلاص به این دولت بازشان می‌دارد،بزدایم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روشن‌فکران و اندیشمندان بزرگ قرن اخیر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قادیانی‌گری جنبشی است بر ضد نبوّت محمّد صلّی الله علیه و آله و توطئه‌ای است بر ضد اسلام و ربطی به ملت عظیم 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مذهبی پاکستان تلاش‌های فراوانی کردند تا پیروان غلام احمد را از مناصب حکومتی و کلاً از جامعه پاکستان طرد کنند،اما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احمد قادیانی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پاکستان مرد و جنازه او به قادیان منتقل شد و در آن‌جا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این گروه امروزه در انگلستان است و عمده فعالیت آنان فعالیت‌های فرهنگی از قبیل تأسیس مدارس در کشورهای اسلامی می‌باشد</w:t>
      </w:r>
      <w:r>
        <w:rPr>
          <w:rFonts w:eastAsia="IRNazanin" w:cs="IRNazanin"/>
          <w:color w:val="111111"/>
          <w:sz w:val="28"/>
          <w:szCs w:val="28"/>
          <w:rtl w:val="true"/>
          <w:lang w:bidi="fa-IR"/>
        </w:rPr>
        <w:t>.</w:t>
      </w:r>
      <w:bookmarkStart w:id="341" w:name="pg13598_330420"/>
    </w:p>
    <w:p>
      <w:pPr>
        <w:pStyle w:val="Heading3"/>
        <w:numPr>
          <w:ilvl w:val="2"/>
          <w:numId w:val="1"/>
        </w:numPr>
        <w:rPr/>
      </w:pPr>
      <w:bookmarkStart w:id="342" w:name="__RefHeading___Toc168106_3830689328"/>
      <w:bookmarkStart w:id="343" w:name="_Toc128"/>
      <w:bookmarkEnd w:id="341"/>
      <w:bookmarkEnd w:id="342"/>
      <w:r>
        <w:rPr>
          <w:rtl w:val="true"/>
        </w:rPr>
        <w:t>پرسش</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دسته از احادیث بیش از همه نسب حضرت مهدی را مشخص می‌کند؟با چه تعداد؟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دسته از احادیث ویژگی حضرت مهدی عجّل الله‌تعالی فرجه الشریف را بیشتر بیان می‌کند؟با چه تعداد؟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سه تن از مدعیان دروغین را که در قرن نوزدهم میلادی ادعای مهدویت داشته‌اند بنویسید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مدعیان مهدویت در قرن نوزدهم کدام‌یک انگیزه وطن‌فروشی و کدام‌یک انگیزه آزادی‌خواهی داشتند؟</w:t>
      </w:r>
      <w:bookmarkStart w:id="344" w:name="pg13598_330421"/>
    </w:p>
    <w:p>
      <w:pPr>
        <w:pStyle w:val="Heading2"/>
        <w:numPr>
          <w:ilvl w:val="1"/>
          <w:numId w:val="1"/>
        </w:numPr>
        <w:rPr/>
      </w:pPr>
      <w:bookmarkStart w:id="345" w:name="__RefHeading___Toc168108_3830689328"/>
      <w:bookmarkStart w:id="346" w:name="_Toc129"/>
      <w:bookmarkEnd w:id="344"/>
      <w:bookmarkEnd w:id="345"/>
      <w:r>
        <w:rPr>
          <w:rtl w:val="true"/>
        </w:rPr>
        <w:t>درس سی ام</w:t>
      </w:r>
      <w:r>
        <w:rPr>
          <w:rtl w:val="true"/>
        </w:rPr>
        <w:t xml:space="preserve">: </w:t>
      </w:r>
      <w:r>
        <w:rPr>
          <w:rtl w:val="true"/>
        </w:rPr>
        <w:t>سیره امام مهدی عجّل الله تعالی فرجه الشریف</w:t>
      </w:r>
      <w:bookmarkEnd w:id="346"/>
    </w:p>
    <w:p>
      <w:pPr>
        <w:pStyle w:val="Heading3"/>
        <w:numPr>
          <w:ilvl w:val="2"/>
          <w:numId w:val="1"/>
        </w:numPr>
        <w:rPr/>
      </w:pPr>
      <w:bookmarkStart w:id="347" w:name="__RefHeading___Toc168110_3830689328"/>
      <w:bookmarkStart w:id="348" w:name="_Toc130"/>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این‌که می‌گوییم حضرت مهدی عجّل الله‌تعالی فرجه الشریف از نظرها و دیده‌ها غایب است،یعنی این‌که یا مردم او را نمی‌بینند یا اگر او را می‌بینند،نمی‌شناسند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گمان می‌کنند که چون امام را نمی‌بینند،پس حضور ندارد؛در حالی که او خلیفه و جانشین خداوند در روی زمین است و همواره در میان بندگان خدا حضور دارد؛اما حضورش به گونه‌ای نیست که او را بشناسند و از این روست که شیفتگان او همواره ظهورش را از خدا می‌خواهند نه حضورش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عجّل الله‌تعالی فرجه الشریف ظهور می‌کند،بسیاری از مردم حیرت‌زده می‌گویند که او را پیش از این هم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غیبت به معنای عدم شناخت است،نه عدم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امام حاضر است،هر چند ظهور ندارد،سیره این حضور را بررسی می‌کنیم</w:t>
      </w:r>
      <w:r>
        <w:rPr>
          <w:rFonts w:eastAsia="IRNazanin" w:cs="IRNazanin"/>
          <w:color w:val="111111"/>
          <w:sz w:val="28"/>
          <w:szCs w:val="28"/>
          <w:rtl w:val="true"/>
          <w:lang w:bidi="fa-IR"/>
        </w:rPr>
        <w:t>:</w:t>
      </w:r>
    </w:p>
    <w:p>
      <w:pPr>
        <w:pStyle w:val="Heading3"/>
        <w:numPr>
          <w:ilvl w:val="2"/>
          <w:numId w:val="1"/>
        </w:numPr>
        <w:rPr/>
      </w:pPr>
      <w:bookmarkStart w:id="349" w:name="__RefHeading___Toc168112_3830689328"/>
      <w:bookmarkStart w:id="350" w:name="_Toc131"/>
      <w:bookmarkEnd w:id="349"/>
      <w:r>
        <w:rPr/>
        <w:t>1</w:t>
      </w:r>
      <w:r>
        <w:rPr>
          <w:rtl w:val="true"/>
        </w:rPr>
        <w:t>-</w:t>
      </w:r>
      <w:r>
        <w:rPr>
          <w:rtl w:val="true"/>
        </w:rPr>
        <w:t>آگاهی دائمی از وضعیت شیعیان و پیروانش</w:t>
      </w:r>
      <w:bookmarkEnd w:id="350"/>
    </w:p>
    <w:p>
      <w:pPr>
        <w:pStyle w:val="BookText"/>
        <w:rPr/>
      </w:pPr>
      <w:r>
        <w:rPr>
          <w:rFonts w:ascii="IRNazanin" w:hAnsi="IRNazanin" w:eastAsia="IRNazanin"/>
          <w:color w:val="111111"/>
          <w:sz w:val="28"/>
          <w:sz w:val="28"/>
          <w:szCs w:val="28"/>
          <w:rtl w:val="true"/>
          <w:lang w:bidi="fa-IR"/>
        </w:rPr>
        <w:t xml:space="preserve">در نامه‌ای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ناحیه امام مهدی عجّل الله‌تعالی فرجه الشریف به شیخ مفید رسید،ضمن تشکر از دفاعی که از مذهب اهل بیت علیهم السّلام در برابر دشمنان می‌کرد چنین آمده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مکان ما بر اساس خواست الهی از مکان ظالمین دور است،اما بر اخبار و احوال شما آگاهیم و هیچ چیز از اوضاع شما بر ما پوشیده نیست</w:t>
      </w:r>
      <w:r>
        <w:rPr>
          <w:rFonts w:eastAsia="IRNazanin" w:cs="IRNazanin"/>
          <w:color w:val="111111"/>
          <w:sz w:val="28"/>
          <w:szCs w:val="28"/>
          <w:rtl w:val="true"/>
          <w:lang w:bidi="fa-IR"/>
        </w:rPr>
        <w:t>».</w:t>
      </w:r>
      <w:bookmarkStart w:id="351" w:name="pg13598_330422"/>
    </w:p>
    <w:p>
      <w:pPr>
        <w:pStyle w:val="Heading3"/>
        <w:numPr>
          <w:ilvl w:val="2"/>
          <w:numId w:val="1"/>
        </w:numPr>
        <w:rPr/>
      </w:pPr>
      <w:bookmarkStart w:id="352" w:name="__RefHeading___Toc168114_3830689328"/>
      <w:bookmarkStart w:id="353" w:name="_Toc132"/>
      <w:bookmarkEnd w:id="351"/>
      <w:bookmarkEnd w:id="352"/>
      <w:r>
        <w:rPr/>
        <w:t>2</w:t>
      </w:r>
      <w:r>
        <w:rPr>
          <w:rtl w:val="true"/>
        </w:rPr>
        <w:t>-</w:t>
      </w:r>
      <w:r>
        <w:rPr>
          <w:rtl w:val="true"/>
        </w:rPr>
        <w:t>نجات شیعیان از گرفتاری ها در شرایط خاص</w:t>
      </w:r>
      <w:bookmarkEnd w:id="353"/>
    </w:p>
    <w:p>
      <w:pPr>
        <w:pStyle w:val="BookText"/>
        <w:rPr/>
      </w:pPr>
      <w:r>
        <w:rPr>
          <w:rFonts w:ascii="IRNazanin" w:hAnsi="IRNazanin" w:eastAsia="IRNazanin"/>
          <w:color w:val="111111"/>
          <w:sz w:val="28"/>
          <w:sz w:val="28"/>
          <w:szCs w:val="28"/>
          <w:rtl w:val="true"/>
          <w:lang w:bidi="fa-IR"/>
        </w:rPr>
        <w:t>امام عجّل الله‌تعالی فرجه الشریف در بخش دیگری از همان نامه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رسیدگی و سرپرستی شما کوتاهی نکرده و یاد شما را از خاطر نبرده‌ایم؛اگرجز این بود،دشواری‌ها و مصیبت‌ها بر شما فرو می‌آمد و دشمنان،شما را ریشه‌کن‌می‌کردند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امام،بارها در دوران غیبت کبرا عملی شده که یکی از نمونه‌های بارز آن نجات شیعیان بحرین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سلطه بیگانگان بر بحرین،آنان حاکمی را برای آن‌جا تعیین کردند که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وزیری بدتر از خودش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نقشه‌ای را طراحی کرد که سرانجام آن،شیعیان یا می‌بایست مانند کفار جزیه بدهند یا آن‌که مردانشان کشته و زنانشان اسیر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صالح‌ترین فرد خویش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کردند و او شبانه به بیابان رفت و به امام زمان عجّل الله‌تعالی فرجه الشریف متوسل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عجّل الله‌تعالی فرجه الشریف در پایان سومین شبی که این نماینده به صحرا رفته بود،راه حل مشکل را برای او بیان کرد و وزیر ناصبی رسوا شد و شیعیان نجات یافتند</w:t>
      </w:r>
      <w:r>
        <w:rPr>
          <w:rFonts w:eastAsia="IRNazanin" w:cs="IRNazanin"/>
          <w:color w:val="111111"/>
          <w:sz w:val="28"/>
          <w:szCs w:val="28"/>
          <w:rtl w:val="true"/>
          <w:lang w:bidi="fa-IR"/>
        </w:rPr>
        <w:t>.</w:t>
      </w:r>
    </w:p>
    <w:p>
      <w:pPr>
        <w:pStyle w:val="Heading3"/>
        <w:numPr>
          <w:ilvl w:val="2"/>
          <w:numId w:val="1"/>
        </w:numPr>
        <w:rPr/>
      </w:pPr>
      <w:bookmarkStart w:id="354" w:name="__RefHeading___Toc168116_3830689328"/>
      <w:bookmarkStart w:id="355" w:name="_Toc133"/>
      <w:bookmarkEnd w:id="354"/>
      <w:r>
        <w:rPr/>
        <w:t>3</w:t>
      </w:r>
      <w:r>
        <w:rPr>
          <w:rtl w:val="true"/>
        </w:rPr>
        <w:t>-</w:t>
      </w:r>
      <w:r>
        <w:rPr>
          <w:rtl w:val="true"/>
        </w:rPr>
        <w:t>حضور در میان مردم</w:t>
      </w:r>
      <w:bookmarkEnd w:id="355"/>
    </w:p>
    <w:p>
      <w:pPr>
        <w:pStyle w:val="BookText"/>
        <w:rPr/>
      </w:pPr>
      <w:r>
        <w:rPr>
          <w:rFonts w:ascii="IRNazanin" w:hAnsi="IRNazanin" w:eastAsia="IRNazanin"/>
          <w:color w:val="111111"/>
          <w:sz w:val="28"/>
          <w:sz w:val="28"/>
          <w:szCs w:val="28"/>
          <w:rtl w:val="true"/>
          <w:lang w:bidi="fa-IR"/>
        </w:rPr>
        <w:t>همان‌طور که در ابتدای این درس گفتیم،حضرت مهدی عجّل الله‌تعالی فرجه الشریف در میان مردم حضور دارد،اگرچه مردم او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در میان آن‌ها راه می‌رود؛در بازارهایشان رفت و آمد می‌کند و روی فرش‌های‌شان گام برمی‌دارد،ولی او را نمی‌شناسند؛مگر خداوند به او اجازه دهد که خودش را معرفی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علیه السّلام در کلامی بلند که آینده فرزندانش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می‌کند،پس از بیان عظمت طولانی او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علی،حجّت خدا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و بازار آن‌ها گام برمی‌دارد و بر خانه‌های آنان وارد می‌شود و در شرق و غرب به سیاحت می‌پردازد و گفتار مردمان را می‌شنود و بر اجتماعات آن‌ها وارد شده،سلام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مردمان را می‌بیند،اما مردم او را نمی‌بینند و این ادامه دارد تا زمان ظهور</w:t>
      </w:r>
      <w:r>
        <w:rPr>
          <w:rFonts w:eastAsia="IRNazanin" w:cs="IRNazanin"/>
          <w:color w:val="111111"/>
          <w:sz w:val="28"/>
          <w:szCs w:val="28"/>
          <w:rtl w:val="true"/>
          <w:lang w:bidi="fa-IR"/>
        </w:rPr>
        <w:t>».</w:t>
      </w:r>
      <w:bookmarkStart w:id="356" w:name="pg13598_330423"/>
    </w:p>
    <w:p>
      <w:pPr>
        <w:pStyle w:val="Heading3"/>
        <w:numPr>
          <w:ilvl w:val="2"/>
          <w:numId w:val="1"/>
        </w:numPr>
        <w:rPr/>
      </w:pPr>
      <w:bookmarkStart w:id="357" w:name="__RefHeading___Toc168118_3830689328"/>
      <w:bookmarkStart w:id="358" w:name="_Toc134"/>
      <w:bookmarkEnd w:id="356"/>
      <w:bookmarkEnd w:id="357"/>
      <w:r>
        <w:rPr/>
        <w:t>4</w:t>
      </w:r>
      <w:r>
        <w:rPr>
          <w:rtl w:val="true"/>
        </w:rPr>
        <w:t>-</w:t>
      </w:r>
      <w:r>
        <w:rPr>
          <w:rtl w:val="true"/>
        </w:rPr>
        <w:t>حضور همیشگی در مراسم حجّ</w:t>
      </w:r>
      <w:bookmarkEnd w:id="358"/>
    </w:p>
    <w:p>
      <w:pPr>
        <w:pStyle w:val="BookText"/>
        <w:rPr/>
      </w:pPr>
      <w:r>
        <w:rPr>
          <w:rFonts w:ascii="IRNazanin" w:hAnsi="IRNazanin" w:eastAsia="IRNazanin"/>
          <w:color w:val="111111"/>
          <w:sz w:val="28"/>
          <w:sz w:val="28"/>
          <w:szCs w:val="28"/>
          <w:rtl w:val="true"/>
          <w:lang w:bidi="fa-IR"/>
        </w:rPr>
        <w:t>امام هر ساله در ایام حجّ تمتع شرکت می‌کند و در وقوف عرفات که میان ظهر تا غروب روز نهم ذی‌حجّه انجام می‌شود،آن حضرت حتماً در صحرای عرفات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نائب خاص امام مهدی عجّل الله‌تعالی فرجه الشریف قسم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 سال در موسم حجّ حضور می‌یابد و همگان را می‌بیند و می‌شناسد،اما دیگران او را نمی‌بینند و نمی‌شناسند</w:t>
      </w:r>
      <w:r>
        <w:rPr>
          <w:rFonts w:eastAsia="IRNazanin" w:cs="IRNazanin"/>
          <w:color w:val="111111"/>
          <w:sz w:val="28"/>
          <w:szCs w:val="28"/>
          <w:rtl w:val="true"/>
          <w:lang w:bidi="fa-IR"/>
        </w:rPr>
        <w:t>.</w:t>
      </w:r>
    </w:p>
    <w:p>
      <w:pPr>
        <w:pStyle w:val="Heading3"/>
        <w:numPr>
          <w:ilvl w:val="2"/>
          <w:numId w:val="1"/>
        </w:numPr>
        <w:rPr/>
      </w:pPr>
      <w:bookmarkStart w:id="359" w:name="__RefHeading___Toc168120_3830689328"/>
      <w:bookmarkStart w:id="360" w:name="_Toc135"/>
      <w:bookmarkEnd w:id="359"/>
      <w:r>
        <w:rPr/>
        <w:t>5</w:t>
      </w:r>
      <w:r>
        <w:rPr>
          <w:rtl w:val="true"/>
        </w:rPr>
        <w:t>-</w:t>
      </w:r>
      <w:r>
        <w:rPr>
          <w:rtl w:val="true"/>
        </w:rPr>
        <w:t>فریادرسی</w:t>
      </w:r>
      <w:bookmarkEnd w:id="360"/>
    </w:p>
    <w:p>
      <w:pPr>
        <w:pStyle w:val="BookText"/>
        <w:rPr/>
      </w:pPr>
      <w:r>
        <w:rPr>
          <w:rFonts w:ascii="IRNazanin" w:hAnsi="IRNazanin" w:eastAsia="IRNazanin"/>
          <w:color w:val="111111"/>
          <w:sz w:val="28"/>
          <w:sz w:val="28"/>
          <w:szCs w:val="28"/>
          <w:rtl w:val="true"/>
          <w:lang w:bidi="fa-IR"/>
        </w:rPr>
        <w:t>دست‌گیری درماندگان،راهنمایی گمشدگان،شفای بیماران لاعلاج،خیرخواهی و دعا برای مؤمنان،شرکت در تشییع برخی از آنان،حلّ بعضی از مشکلات علمی علما،خبر دادن از پاره‌ای رویدادهای مهم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 آن حضرت در دوران غیبت کبراست؛چه او را بشناسند و چه نشناسند و چه مستقیماً توسط خود آن حضرت صورت گیرد یا به واسطه برخی از یاران آن حضرت</w:t>
      </w:r>
      <w:r>
        <w:rPr>
          <w:rFonts w:eastAsia="IRNazanin" w:cs="IRNazanin"/>
          <w:color w:val="111111"/>
          <w:sz w:val="28"/>
          <w:szCs w:val="28"/>
          <w:rtl w:val="true"/>
          <w:lang w:bidi="fa-IR"/>
        </w:rPr>
        <w:t>.</w:t>
      </w:r>
    </w:p>
    <w:p>
      <w:pPr>
        <w:pStyle w:val="Heading3"/>
        <w:numPr>
          <w:ilvl w:val="2"/>
          <w:numId w:val="1"/>
        </w:numPr>
        <w:rPr/>
      </w:pPr>
      <w:bookmarkStart w:id="361" w:name="__RefHeading___Toc168122_3830689328"/>
      <w:bookmarkStart w:id="362" w:name="_Toc136"/>
      <w:bookmarkEnd w:id="361"/>
      <w:r>
        <w:rPr>
          <w:rtl w:val="true"/>
        </w:rPr>
        <w:t>نمونه هایی از گفتار امام مهدی عجّل الله تعالی فرجه الشریف</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إغلقُوا باب السئوال عمّا لایغیکُم ولاتَتَّکَلفوا عِلْمَ ما قَدْ کُفیتُم</w:t>
      </w:r>
    </w:p>
    <w:p>
      <w:pPr>
        <w:pStyle w:val="BookText"/>
        <w:rPr/>
      </w:pPr>
      <w:r>
        <w:rPr>
          <w:rFonts w:ascii="IRNazanin" w:hAnsi="IRNazanin" w:eastAsia="IRNazanin"/>
          <w:color w:val="111111"/>
          <w:sz w:val="28"/>
          <w:sz w:val="28"/>
          <w:szCs w:val="28"/>
          <w:rtl w:val="true"/>
          <w:lang w:bidi="fa-IR"/>
        </w:rPr>
        <w:t>پرسشی را که برایتان فایده‌ای ندارد،رها کنید و خود را برای عملی که از شما خواسته نشده،به زحمت نیندازید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غَیرُ مُهْمِلینَ لِمُراعاتِکُم وَ لا ناسینَ لِذِکْرِکُمْ</w:t>
      </w:r>
    </w:p>
    <w:p>
      <w:pPr>
        <w:pStyle w:val="BookText"/>
        <w:rPr/>
      </w:pPr>
      <w:r>
        <w:rPr>
          <w:rFonts w:ascii="IRNazanin" w:hAnsi="IRNazanin" w:eastAsia="IRNazanin"/>
          <w:color w:val="111111"/>
          <w:sz w:val="28"/>
          <w:sz w:val="28"/>
          <w:szCs w:val="28"/>
          <w:rtl w:val="true"/>
          <w:lang w:bidi="fa-IR"/>
        </w:rPr>
        <w:t>ما به امور زندگی شما توجّه داریم و شما را از یاد نمی‌بریم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الدُّعاءَ بِتَعْجیلِ الْفَرََجِ فَاِنَّ ذلکَ فَرَجُکُمْ</w:t>
      </w:r>
    </w:p>
    <w:p>
      <w:pPr>
        <w:pStyle w:val="BookText"/>
        <w:rPr/>
      </w:pPr>
      <w:r>
        <w:rPr>
          <w:rFonts w:ascii="IRNazanin" w:hAnsi="IRNazanin" w:eastAsia="IRNazanin"/>
          <w:color w:val="111111"/>
          <w:sz w:val="28"/>
          <w:sz w:val="28"/>
          <w:szCs w:val="28"/>
          <w:rtl w:val="true"/>
          <w:lang w:bidi="fa-IR"/>
        </w:rPr>
        <w:t>برای تسریع در ظهور،بسیار دعا کنید؛چرا که همین دعای شما موجب گشایش کار شما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اکَلَ مِنْ امْوالِنا شَیئاً فَإنَّما یأکُلُ فی بَطْنِهِ ناراً وَسَیصْلی سَعیراً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چیزی از اموال ما را بخورد،مانند آن است که آتش می‌خورد و به زودی داخل در آتش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ارْغِمَ انْف الشَّیطانِ بِشَیءٍ مِثْلِ الصَّلاة فَصَلِّها وَارْغَمْ انْفَ الشَّیطانِ</w:t>
      </w:r>
    </w:p>
    <w:p>
      <w:pPr>
        <w:pStyle w:val="BookText"/>
        <w:rPr/>
      </w:pPr>
      <w:r>
        <w:rPr>
          <w:rFonts w:ascii="IRNazanin" w:hAnsi="IRNazanin" w:eastAsia="IRNazanin"/>
          <w:color w:val="111111"/>
          <w:sz w:val="28"/>
          <w:sz w:val="28"/>
          <w:szCs w:val="28"/>
          <w:rtl w:val="true"/>
          <w:lang w:bidi="fa-IR"/>
        </w:rPr>
        <w:t>هیچ چیز مانند نماز،بینی شیطان را به خاک نمی‌مالد؛پس نماز بخوان و بینی شیطان را به خاک بمال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ظُهُورُ الْفَرَجِ فَاِنّهُ الی اللهِ وَ کَذِبَ الْوَقّاتون</w:t>
      </w:r>
    </w:p>
    <w:p>
      <w:pPr>
        <w:pStyle w:val="BookText"/>
        <w:rPr/>
      </w:pPr>
      <w:r>
        <w:rPr>
          <w:rFonts w:ascii="IRNazanin" w:hAnsi="IRNazanin" w:eastAsia="IRNazanin"/>
          <w:color w:val="111111"/>
          <w:sz w:val="28"/>
          <w:sz w:val="28"/>
          <w:szCs w:val="28"/>
          <w:rtl w:val="true"/>
          <w:lang w:bidi="fa-IR"/>
        </w:rPr>
        <w:t>ظهور فرج به اراده خداست و تعیین‌کنندگان وقت ظهور دروغ‌گویانند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 الْفُقَهاءِ صائِناً لِنَفْسِهِ حافِظاً لِدینهِ مُخالِفَاً عَلی هَواهُ مُطیعَاً لاَمْرِ مَوْلاهُ فَلِلْعَوامِ انْ یقَلِّدوهُ</w:t>
      </w:r>
    </w:p>
    <w:p>
      <w:pPr>
        <w:pStyle w:val="BookText"/>
        <w:rPr/>
      </w:pPr>
      <w:r>
        <w:rPr>
          <w:rFonts w:ascii="IRNazanin" w:hAnsi="IRNazanin" w:eastAsia="IRNazanin"/>
          <w:color w:val="111111"/>
          <w:sz w:val="28"/>
          <w:sz w:val="28"/>
          <w:szCs w:val="28"/>
          <w:rtl w:val="true"/>
          <w:lang w:bidi="fa-IR"/>
        </w:rPr>
        <w:t>هر کدام از فقها که نگه‌دارنده نفس خود،نگهبان دین خود،مخالف خواسته‌های خویش و فرمانبردار مولایش باشد،بر مردم لازم است که از او تقلید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الْحَوادِثُ الْواقِعَةِ فَارْجِعُوا فیها الَی رُواةِ احادیثِنا،فَاِنَّهُم حُجّتی عَلَیکُمْ و أنا حجّة‌الله‌علیهم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و رخدادهای جدید،به راویان احادیث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فتوی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حجّت من بر شما و من حجّت خدا بر آنها هستم</w:t>
      </w:r>
      <w:r>
        <w:rPr>
          <w:rFonts w:eastAsia="IRNazanin" w:cs="IRNazanin"/>
          <w:color w:val="111111"/>
          <w:sz w:val="28"/>
          <w:szCs w:val="28"/>
          <w:rtl w:val="true"/>
          <w:lang w:bidi="fa-IR"/>
        </w:rPr>
        <w:t>.</w:t>
      </w:r>
      <w:bookmarkStart w:id="363" w:name="pg13598_330425"/>
    </w:p>
    <w:p>
      <w:pPr>
        <w:pStyle w:val="Heading3"/>
        <w:numPr>
          <w:ilvl w:val="2"/>
          <w:numId w:val="1"/>
        </w:numPr>
        <w:rPr/>
      </w:pPr>
      <w:bookmarkStart w:id="364" w:name="__RefHeading___Toc168124_3830689328"/>
      <w:bookmarkStart w:id="365" w:name="_Toc137"/>
      <w:bookmarkEnd w:id="363"/>
      <w:bookmarkEnd w:id="364"/>
      <w:r>
        <w:rPr>
          <w:rtl w:val="true"/>
        </w:rPr>
        <w:t>پرسش</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غیبت و حضور را در مورد حضرت مهدی عجّل الله‌تعالی فرجه الشریف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از سیره امام مهدی عجّل الله‌تعالی فرجه الشریف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پیرامون حضور حضرت مهدی عجّل الله‌تعالی فرجه الشریف در میان مردم به حذیفه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الله‌تعالی فرجه الشریف پیرامون ظهورشان چه فرمودند؟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از حضرت مهدی عجّل الله‌تعالی فرجه الشریف نوشته و ترجمه کنید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زردشت از پیامبران الهی دارای کتاب بوده و پیروان ایشان را زردشتی می‌گویند که امروزه در کشورهای مختلف جهان از جمله هند و ایران پراکنده هستند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34155</Words>
  <Characters>144998</Characters>
  <CharactersWithSpaces>178024</CharactersWithSpaces>
  <Paragraphs>1130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2026-08-24T09:54:04Z</dcterms:created>
  <dc:creator>ghaemiyeh.com</dc:creator>
  <dc:description/>
  <dc:language>en-US</dc:language>
  <cp:lastModifiedBy/>
  <dcterms:modified xsi:type="dcterms:W3CDTF">2026-08-24T13:24:19Z</dcterms:modified>
  <cp:revision>1</cp:revision>
  <dc:subject/>
  <dc:title>تاریخ پیامبر و اهل بیت علیهم السلام جلد 6</dc:title>
</cp:coreProperties>
</file>

<file path=docProps/custom.xml><?xml version="1.0" encoding="utf-8"?>
<Properties xmlns="http://schemas.openxmlformats.org/officeDocument/2006/custom-properties" xmlns:vt="http://schemas.openxmlformats.org/officeDocument/2006/docPropsVTypes"/>
</file>