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16636_3224264995">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816638_3224264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816640_3224264995">
            <w:r>
              <w:rPr>
                <w:webHidden/>
                <w:rStyle w:val="IndexLink"/>
                <w:rtl w:val="true"/>
              </w:rPr>
              <w:t>سوره الطارق</w:t>
            </w:r>
            <w:r>
              <w:rPr>
                <w:rStyle w:val="IndexLink"/>
                <w:rtl w:val="true"/>
              </w:rPr>
              <w:tab/>
            </w:r>
            <w:r>
              <w:rPr>
                <w:rStyle w:val="IndexLink"/>
              </w:rPr>
              <w:t>12</w:t>
            </w:r>
          </w:hyperlink>
        </w:p>
        <w:p>
          <w:pPr>
            <w:pStyle w:val="Contents3"/>
            <w:tabs>
              <w:tab w:val="clear" w:pos="8459"/>
              <w:tab w:val="right" w:pos="9026" w:leader="dot"/>
            </w:tabs>
            <w:rPr/>
          </w:pPr>
          <w:hyperlink w:anchor="__RefHeading___Toc7816642_3224264995">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816644_3224264995">
            <w:r>
              <w:rPr>
                <w:webHidden/>
                <w:rStyle w:val="IndexLink"/>
                <w:rtl w:val="true"/>
              </w:rPr>
              <w:t>فضیلت آن</w:t>
            </w:r>
            <w:r>
              <w:rPr>
                <w:rStyle w:val="IndexLink"/>
                <w:rtl w:val="true"/>
              </w:rPr>
              <w:t>:</w:t>
              <w:tab/>
            </w:r>
            <w:r>
              <w:rPr>
                <w:rStyle w:val="IndexLink"/>
              </w:rPr>
              <w:t>12</w:t>
            </w:r>
          </w:hyperlink>
        </w:p>
        <w:p>
          <w:pPr>
            <w:pStyle w:val="Contents3"/>
            <w:tabs>
              <w:tab w:val="clear" w:pos="8459"/>
              <w:tab w:val="right" w:pos="9026" w:leader="dot"/>
            </w:tabs>
            <w:rPr/>
          </w:pPr>
          <w:hyperlink w:anchor="__RefHeading___Toc7816646_3224264995">
            <w:r>
              <w:rPr>
                <w:webHidden/>
                <w:rStyle w:val="IndexLink"/>
                <w:rtl w:val="true"/>
              </w:rPr>
              <w:t>توضیح و ارتباط این سوره با سوره قبل</w:t>
            </w:r>
            <w:r>
              <w:rPr>
                <w:rStyle w:val="IndexLink"/>
                <w:rtl w:val="true"/>
              </w:rPr>
              <w:t>:</w:t>
              <w:tab/>
            </w:r>
            <w:r>
              <w:rPr>
                <w:rStyle w:val="IndexLink"/>
              </w:rPr>
              <w:t>12</w:t>
            </w:r>
          </w:hyperlink>
        </w:p>
        <w:p>
          <w:pPr>
            <w:pStyle w:val="Contents3"/>
            <w:tabs>
              <w:tab w:val="clear" w:pos="8459"/>
              <w:tab w:val="right" w:pos="9026" w:leader="dot"/>
            </w:tabs>
            <w:rPr/>
          </w:pPr>
          <w:hyperlink w:anchor="__RefHeading___Toc7816648_3224264995">
            <w:r>
              <w:rPr>
                <w:webHidden/>
                <w:rStyle w:val="IndexLink"/>
                <w:rtl w:val="true"/>
              </w:rPr>
              <w:t>[</w:t>
            </w:r>
            <w:r>
              <w:rPr>
                <w:rStyle w:val="IndexLink"/>
                <w:rtl w:val="true"/>
              </w:rPr>
              <w:t xml:space="preserve">سوره الطارق </w:t>
            </w:r>
            <w:r>
              <w:rPr>
                <w:rStyle w:val="IndexLink"/>
                <w:rtl w:val="true"/>
              </w:rPr>
              <w:t>(</w:t>
            </w:r>
            <w:r>
              <w:rPr>
                <w:rStyle w:val="IndexLink"/>
              </w:rPr>
              <w:t>86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13</w:t>
            </w:r>
          </w:hyperlink>
        </w:p>
        <w:p>
          <w:pPr>
            <w:pStyle w:val="Contents4"/>
            <w:tabs>
              <w:tab w:val="clear" w:pos="8176"/>
              <w:tab w:val="right" w:pos="9026" w:leader="dot"/>
            </w:tabs>
            <w:rPr/>
          </w:pPr>
          <w:hyperlink w:anchor="__RefHeading___Toc7816650_3224264995">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7816652_3224264995">
            <w:r>
              <w:rPr>
                <w:webHidden/>
                <w:rStyle w:val="IndexLink"/>
                <w:rtl w:val="true"/>
              </w:rPr>
              <w:t>ترجمه</w:t>
            </w:r>
            <w:r>
              <w:rPr>
                <w:rStyle w:val="IndexLink"/>
                <w:rtl w:val="true"/>
              </w:rPr>
              <w:t>:</w:t>
              <w:tab/>
            </w:r>
            <w:r>
              <w:rPr>
                <w:rStyle w:val="IndexLink"/>
              </w:rPr>
              <w:t>13</w:t>
            </w:r>
          </w:hyperlink>
        </w:p>
        <w:p>
          <w:pPr>
            <w:pStyle w:val="Contents4"/>
            <w:tabs>
              <w:tab w:val="clear" w:pos="8176"/>
              <w:tab w:val="right" w:pos="9026" w:leader="dot"/>
            </w:tabs>
            <w:rPr/>
          </w:pPr>
          <w:hyperlink w:anchor="__RefHeading___Toc7816654_3224264995">
            <w:r>
              <w:rPr>
                <w:webHidden/>
                <w:rStyle w:val="IndexLink"/>
                <w:rtl w:val="true"/>
              </w:rPr>
              <w:t>قرائت</w:t>
            </w:r>
            <w:r>
              <w:rPr>
                <w:rStyle w:val="IndexLink"/>
                <w:rtl w:val="true"/>
              </w:rPr>
              <w:t>:</w:t>
              <w:tab/>
            </w:r>
            <w:r>
              <w:rPr>
                <w:rStyle w:val="IndexLink"/>
              </w:rPr>
              <w:t>14</w:t>
            </w:r>
          </w:hyperlink>
        </w:p>
        <w:p>
          <w:pPr>
            <w:pStyle w:val="Contents4"/>
            <w:tabs>
              <w:tab w:val="clear" w:pos="8176"/>
              <w:tab w:val="right" w:pos="9026" w:leader="dot"/>
            </w:tabs>
            <w:rPr/>
          </w:pPr>
          <w:hyperlink w:anchor="__RefHeading___Toc7816656_3224264995">
            <w:r>
              <w:rPr>
                <w:webHidden/>
                <w:rStyle w:val="IndexLink"/>
                <w:rtl w:val="true"/>
              </w:rPr>
              <w:t>دلیل</w:t>
            </w:r>
            <w:r>
              <w:rPr>
                <w:rStyle w:val="IndexLink"/>
                <w:rtl w:val="true"/>
              </w:rPr>
              <w:t>:</w:t>
              <w:tab/>
            </w:r>
            <w:r>
              <w:rPr>
                <w:rStyle w:val="IndexLink"/>
              </w:rPr>
              <w:t>14</w:t>
            </w:r>
          </w:hyperlink>
        </w:p>
        <w:p>
          <w:pPr>
            <w:pStyle w:val="Contents4"/>
            <w:tabs>
              <w:tab w:val="clear" w:pos="8176"/>
              <w:tab w:val="right" w:pos="9026" w:leader="dot"/>
            </w:tabs>
            <w:rPr/>
          </w:pPr>
          <w:hyperlink w:anchor="__RefHeading___Toc7816658_3224264995">
            <w:r>
              <w:rPr>
                <w:webHidden/>
                <w:rStyle w:val="IndexLink"/>
                <w:rtl w:val="true"/>
              </w:rPr>
              <w:t>شرح لغات</w:t>
            </w:r>
            <w:r>
              <w:rPr>
                <w:rStyle w:val="IndexLink"/>
                <w:rtl w:val="true"/>
              </w:rPr>
              <w:t>:</w:t>
              <w:tab/>
            </w:r>
            <w:r>
              <w:rPr>
                <w:rStyle w:val="IndexLink"/>
              </w:rPr>
              <w:t>15</w:t>
            </w:r>
          </w:hyperlink>
        </w:p>
        <w:p>
          <w:pPr>
            <w:pStyle w:val="Contents4"/>
            <w:tabs>
              <w:tab w:val="clear" w:pos="8176"/>
              <w:tab w:val="right" w:pos="9026" w:leader="dot"/>
            </w:tabs>
            <w:rPr/>
          </w:pPr>
          <w:hyperlink w:anchor="__RefHeading___Toc7816660_3224264995">
            <w:r>
              <w:rPr>
                <w:webHidden/>
                <w:rStyle w:val="IndexLink"/>
                <w:rtl w:val="true"/>
              </w:rPr>
              <w:t>اعراب</w:t>
            </w:r>
            <w:r>
              <w:rPr>
                <w:rStyle w:val="IndexLink"/>
                <w:rtl w:val="true"/>
              </w:rPr>
              <w:t>:</w:t>
              <w:tab/>
            </w:r>
            <w:r>
              <w:rPr>
                <w:rStyle w:val="IndexLink"/>
              </w:rPr>
              <w:t>17</w:t>
            </w:r>
          </w:hyperlink>
        </w:p>
        <w:p>
          <w:pPr>
            <w:pStyle w:val="Contents4"/>
            <w:tabs>
              <w:tab w:val="clear" w:pos="8176"/>
              <w:tab w:val="right" w:pos="9026" w:leader="dot"/>
            </w:tabs>
            <w:rPr/>
          </w:pPr>
          <w:hyperlink w:anchor="__RefHeading___Toc7816662_3224264995">
            <w:r>
              <w:rPr>
                <w:webHidden/>
                <w:rStyle w:val="IndexLink"/>
                <w:rtl w:val="true"/>
              </w:rPr>
              <w:t>تفسیر</w:t>
            </w:r>
            <w:r>
              <w:rPr>
                <w:rStyle w:val="IndexLink"/>
                <w:rtl w:val="true"/>
              </w:rPr>
              <w:t>:</w:t>
              <w:tab/>
            </w:r>
            <w:r>
              <w:rPr>
                <w:rStyle w:val="IndexLink"/>
              </w:rPr>
              <w:t>17</w:t>
            </w:r>
          </w:hyperlink>
        </w:p>
        <w:p>
          <w:pPr>
            <w:pStyle w:val="Contents2"/>
            <w:tabs>
              <w:tab w:val="clear" w:pos="8743"/>
              <w:tab w:val="right" w:pos="9026" w:leader="dot"/>
            </w:tabs>
            <w:rPr/>
          </w:pPr>
          <w:hyperlink w:anchor="__RefHeading___Toc7816664_3224264995">
            <w:r>
              <w:rPr>
                <w:webHidden/>
                <w:rStyle w:val="IndexLink"/>
                <w:rtl w:val="true"/>
              </w:rPr>
              <w:t>سوره اعلی</w:t>
            </w:r>
            <w:r>
              <w:rPr>
                <w:rStyle w:val="IndexLink"/>
                <w:rtl w:val="true"/>
              </w:rPr>
              <w:tab/>
            </w:r>
            <w:r>
              <w:rPr>
                <w:rStyle w:val="IndexLink"/>
              </w:rPr>
              <w:t>24</w:t>
            </w:r>
          </w:hyperlink>
        </w:p>
        <w:p>
          <w:pPr>
            <w:pStyle w:val="Contents3"/>
            <w:tabs>
              <w:tab w:val="clear" w:pos="8459"/>
              <w:tab w:val="right" w:pos="9026" w:leader="dot"/>
            </w:tabs>
            <w:rPr/>
          </w:pPr>
          <w:hyperlink w:anchor="__RefHeading___Toc7816666_3224264995">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7816668_3224264995">
            <w:r>
              <w:rPr>
                <w:webHidden/>
                <w:rStyle w:val="IndexLink"/>
                <w:rtl w:val="true"/>
              </w:rPr>
              <w:t>فضیلت آن</w:t>
            </w:r>
            <w:r>
              <w:rPr>
                <w:rStyle w:val="IndexLink"/>
                <w:rtl w:val="true"/>
              </w:rPr>
              <w:t>:</w:t>
              <w:tab/>
            </w:r>
            <w:r>
              <w:rPr>
                <w:rStyle w:val="IndexLink"/>
              </w:rPr>
              <w:t>24</w:t>
            </w:r>
          </w:hyperlink>
        </w:p>
        <w:p>
          <w:pPr>
            <w:pStyle w:val="Contents3"/>
            <w:tabs>
              <w:tab w:val="clear" w:pos="8459"/>
              <w:tab w:val="right" w:pos="9026" w:leader="dot"/>
            </w:tabs>
            <w:rPr/>
          </w:pPr>
          <w:hyperlink w:anchor="__RefHeading___Toc7816670_3224264995">
            <w:r>
              <w:rPr>
                <w:webHidden/>
                <w:rStyle w:val="IndexLink"/>
                <w:rtl w:val="true"/>
              </w:rPr>
              <w:t>[</w:t>
            </w:r>
            <w:r>
              <w:rPr>
                <w:rStyle w:val="IndexLink"/>
                <w:rtl w:val="true"/>
              </w:rPr>
              <w:t xml:space="preserve">سوره الأعلی </w:t>
            </w:r>
            <w:r>
              <w:rPr>
                <w:rStyle w:val="IndexLink"/>
                <w:rtl w:val="true"/>
              </w:rPr>
              <w:t>(</w:t>
            </w:r>
            <w:r>
              <w:rPr>
                <w:rStyle w:val="IndexLink"/>
              </w:rPr>
              <w:t>87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26</w:t>
            </w:r>
          </w:hyperlink>
        </w:p>
        <w:p>
          <w:pPr>
            <w:pStyle w:val="Contents4"/>
            <w:tabs>
              <w:tab w:val="clear" w:pos="8176"/>
              <w:tab w:val="right" w:pos="9026" w:leader="dot"/>
            </w:tabs>
            <w:rPr/>
          </w:pPr>
          <w:hyperlink w:anchor="__RefHeading___Toc7816672_3224264995">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7816674_3224264995">
            <w:r>
              <w:rPr>
                <w:webHidden/>
                <w:rStyle w:val="IndexLink"/>
                <w:rtl w:val="true"/>
              </w:rPr>
              <w:t>ترجمه</w:t>
            </w:r>
            <w:r>
              <w:rPr>
                <w:rStyle w:val="IndexLink"/>
                <w:rtl w:val="true"/>
              </w:rPr>
              <w:t>:</w:t>
              <w:tab/>
            </w:r>
            <w:r>
              <w:rPr>
                <w:rStyle w:val="IndexLink"/>
              </w:rPr>
              <w:t>26</w:t>
            </w:r>
          </w:hyperlink>
        </w:p>
        <w:p>
          <w:pPr>
            <w:pStyle w:val="Contents4"/>
            <w:tabs>
              <w:tab w:val="clear" w:pos="8176"/>
              <w:tab w:val="right" w:pos="9026" w:leader="dot"/>
            </w:tabs>
            <w:rPr/>
          </w:pPr>
          <w:hyperlink w:anchor="__RefHeading___Toc7816676_3224264995">
            <w:r>
              <w:rPr>
                <w:webHidden/>
                <w:rStyle w:val="IndexLink"/>
                <w:rtl w:val="true"/>
              </w:rPr>
              <w:t>قرائت</w:t>
            </w:r>
            <w:r>
              <w:rPr>
                <w:rStyle w:val="IndexLink"/>
                <w:rtl w:val="true"/>
              </w:rPr>
              <w:t>:</w:t>
              <w:tab/>
            </w:r>
            <w:r>
              <w:rPr>
                <w:rStyle w:val="IndexLink"/>
              </w:rPr>
              <w:t>27</w:t>
            </w:r>
          </w:hyperlink>
        </w:p>
        <w:p>
          <w:pPr>
            <w:pStyle w:val="Contents4"/>
            <w:tabs>
              <w:tab w:val="clear" w:pos="8176"/>
              <w:tab w:val="right" w:pos="9026" w:leader="dot"/>
            </w:tabs>
            <w:rPr/>
          </w:pPr>
          <w:hyperlink w:anchor="__RefHeading___Toc7816678_3224264995">
            <w:r>
              <w:rPr>
                <w:webHidden/>
                <w:rStyle w:val="IndexLink"/>
                <w:rtl w:val="true"/>
              </w:rPr>
              <w:t>دلیل</w:t>
            </w:r>
            <w:r>
              <w:rPr>
                <w:rStyle w:val="IndexLink"/>
                <w:rtl w:val="true"/>
              </w:rPr>
              <w:t>:</w:t>
              <w:tab/>
            </w:r>
            <w:r>
              <w:rPr>
                <w:rStyle w:val="IndexLink"/>
              </w:rPr>
              <w:t>27</w:t>
            </w:r>
          </w:hyperlink>
        </w:p>
        <w:p>
          <w:pPr>
            <w:pStyle w:val="Contents4"/>
            <w:tabs>
              <w:tab w:val="clear" w:pos="8176"/>
              <w:tab w:val="right" w:pos="9026" w:leader="dot"/>
            </w:tabs>
            <w:rPr/>
          </w:pPr>
          <w:hyperlink w:anchor="__RefHeading___Toc7816680_3224264995">
            <w:r>
              <w:rPr>
                <w:webHidden/>
                <w:rStyle w:val="IndexLink"/>
                <w:rtl w:val="true"/>
              </w:rPr>
              <w:t>شرح لغات</w:t>
            </w:r>
            <w:r>
              <w:rPr>
                <w:rStyle w:val="IndexLink"/>
                <w:rtl w:val="true"/>
              </w:rPr>
              <w:t>:</w:t>
              <w:tab/>
            </w:r>
            <w:r>
              <w:rPr>
                <w:rStyle w:val="IndexLink"/>
              </w:rPr>
              <w:t>27</w:t>
            </w:r>
          </w:hyperlink>
        </w:p>
        <w:p>
          <w:pPr>
            <w:pStyle w:val="Contents4"/>
            <w:tabs>
              <w:tab w:val="clear" w:pos="8176"/>
              <w:tab w:val="right" w:pos="9026" w:leader="dot"/>
            </w:tabs>
            <w:rPr/>
          </w:pPr>
          <w:hyperlink w:anchor="__RefHeading___Toc7816682_3224264995">
            <w:r>
              <w:rPr>
                <w:webHidden/>
                <w:rStyle w:val="IndexLink"/>
                <w:rtl w:val="true"/>
              </w:rPr>
              <w:t>اعراب</w:t>
            </w:r>
            <w:r>
              <w:rPr>
                <w:rStyle w:val="IndexLink"/>
                <w:rtl w:val="true"/>
              </w:rPr>
              <w:t>:</w:t>
              <w:tab/>
            </w:r>
            <w:r>
              <w:rPr>
                <w:rStyle w:val="IndexLink"/>
              </w:rPr>
              <w:t>29</w:t>
            </w:r>
          </w:hyperlink>
        </w:p>
        <w:p>
          <w:pPr>
            <w:pStyle w:val="Contents4"/>
            <w:tabs>
              <w:tab w:val="clear" w:pos="8176"/>
              <w:tab w:val="right" w:pos="9026" w:leader="dot"/>
            </w:tabs>
            <w:rPr/>
          </w:pPr>
          <w:hyperlink w:anchor="__RefHeading___Toc7816684_3224264995">
            <w:r>
              <w:rPr>
                <w:webHidden/>
                <w:rStyle w:val="IndexLink"/>
                <w:rtl w:val="true"/>
              </w:rPr>
              <w:t>تفسیر</w:t>
            </w:r>
            <w:r>
              <w:rPr>
                <w:rStyle w:val="IndexLink"/>
                <w:rtl w:val="true"/>
              </w:rPr>
              <w:t>:</w:t>
              <w:tab/>
            </w:r>
            <w:r>
              <w:rPr>
                <w:rStyle w:val="IndexLink"/>
              </w:rPr>
              <w:t>29</w:t>
            </w:r>
          </w:hyperlink>
        </w:p>
        <w:p>
          <w:pPr>
            <w:pStyle w:val="Contents2"/>
            <w:tabs>
              <w:tab w:val="clear" w:pos="8743"/>
              <w:tab w:val="right" w:pos="9026" w:leader="dot"/>
            </w:tabs>
            <w:rPr/>
          </w:pPr>
          <w:hyperlink w:anchor="__RefHeading___Toc7816686_3224264995">
            <w:r>
              <w:rPr>
                <w:webHidden/>
                <w:rStyle w:val="IndexLink"/>
                <w:rtl w:val="true"/>
              </w:rPr>
              <w:t>سوره الغاشیه</w:t>
            </w:r>
            <w:r>
              <w:rPr>
                <w:rStyle w:val="IndexLink"/>
                <w:rtl w:val="true"/>
              </w:rPr>
              <w:tab/>
            </w:r>
            <w:r>
              <w:rPr>
                <w:rStyle w:val="IndexLink"/>
              </w:rPr>
              <w:t>41</w:t>
            </w:r>
          </w:hyperlink>
        </w:p>
        <w:p>
          <w:pPr>
            <w:pStyle w:val="Contents3"/>
            <w:tabs>
              <w:tab w:val="clear" w:pos="8459"/>
              <w:tab w:val="right" w:pos="9026" w:leader="dot"/>
            </w:tabs>
            <w:rPr/>
          </w:pPr>
          <w:hyperlink w:anchor="__RefHeading___Toc7816688_3224264995">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7816690_3224264995">
            <w:r>
              <w:rPr>
                <w:webHidden/>
                <w:rStyle w:val="IndexLink"/>
                <w:rtl w:val="true"/>
              </w:rPr>
              <w:t>فضیلت آن</w:t>
            </w:r>
            <w:r>
              <w:rPr>
                <w:rStyle w:val="IndexLink"/>
                <w:rtl w:val="true"/>
              </w:rPr>
              <w:t>:</w:t>
              <w:tab/>
            </w:r>
            <w:r>
              <w:rPr>
                <w:rStyle w:val="IndexLink"/>
              </w:rPr>
              <w:t>41</w:t>
            </w:r>
          </w:hyperlink>
        </w:p>
        <w:p>
          <w:pPr>
            <w:pStyle w:val="Contents3"/>
            <w:tabs>
              <w:tab w:val="clear" w:pos="8459"/>
              <w:tab w:val="right" w:pos="9026" w:leader="dot"/>
            </w:tabs>
            <w:rPr/>
          </w:pPr>
          <w:hyperlink w:anchor="__RefHeading___Toc7816692_3224264995">
            <w:r>
              <w:rPr>
                <w:webHidden/>
                <w:rStyle w:val="IndexLink"/>
                <w:rtl w:val="true"/>
              </w:rPr>
              <w:t>توضیح و ارتباط این سوره با سوره قبل</w:t>
            </w:r>
            <w:r>
              <w:rPr>
                <w:rStyle w:val="IndexLink"/>
                <w:rtl w:val="true"/>
              </w:rPr>
              <w:t>:</w:t>
              <w:tab/>
            </w:r>
            <w:r>
              <w:rPr>
                <w:rStyle w:val="IndexLink"/>
              </w:rPr>
              <w:t>41</w:t>
            </w:r>
          </w:hyperlink>
        </w:p>
        <w:p>
          <w:pPr>
            <w:pStyle w:val="Contents3"/>
            <w:tabs>
              <w:tab w:val="clear" w:pos="8459"/>
              <w:tab w:val="right" w:pos="9026" w:leader="dot"/>
            </w:tabs>
            <w:rPr/>
          </w:pPr>
          <w:hyperlink w:anchor="__RefHeading___Toc7816694_3224264995">
            <w:r>
              <w:rPr>
                <w:webHidden/>
                <w:rStyle w:val="IndexLink"/>
                <w:rtl w:val="true"/>
              </w:rPr>
              <w:t>[</w:t>
            </w:r>
            <w:r>
              <w:rPr>
                <w:rStyle w:val="IndexLink"/>
                <w:rtl w:val="true"/>
              </w:rPr>
              <w:t xml:space="preserve">سوره الغاشیة </w:t>
            </w:r>
            <w:r>
              <w:rPr>
                <w:rStyle w:val="IndexLink"/>
                <w:rtl w:val="true"/>
              </w:rPr>
              <w:t>(</w:t>
            </w:r>
            <w:r>
              <w:rPr>
                <w:rStyle w:val="IndexLink"/>
              </w:rPr>
              <w:t>88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42</w:t>
            </w:r>
          </w:hyperlink>
        </w:p>
        <w:p>
          <w:pPr>
            <w:pStyle w:val="Contents4"/>
            <w:tabs>
              <w:tab w:val="clear" w:pos="8176"/>
              <w:tab w:val="right" w:pos="9026" w:leader="dot"/>
            </w:tabs>
            <w:rPr/>
          </w:pPr>
          <w:hyperlink w:anchor="__RefHeading___Toc7816696_322426499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7816698_3224264995">
            <w:r>
              <w:rPr>
                <w:webHidden/>
                <w:rStyle w:val="IndexLink"/>
                <w:rtl w:val="true"/>
              </w:rPr>
              <w:t>ترجمه</w:t>
            </w:r>
            <w:r>
              <w:rPr>
                <w:rStyle w:val="IndexLink"/>
                <w:rtl w:val="true"/>
              </w:rPr>
              <w:t>:</w:t>
              <w:tab/>
            </w:r>
            <w:r>
              <w:rPr>
                <w:rStyle w:val="IndexLink"/>
              </w:rPr>
              <w:t>42</w:t>
            </w:r>
          </w:hyperlink>
        </w:p>
        <w:p>
          <w:pPr>
            <w:pStyle w:val="Contents4"/>
            <w:tabs>
              <w:tab w:val="clear" w:pos="8176"/>
              <w:tab w:val="right" w:pos="9026" w:leader="dot"/>
            </w:tabs>
            <w:rPr/>
          </w:pPr>
          <w:hyperlink w:anchor="__RefHeading___Toc7816700_3224264995">
            <w:r>
              <w:rPr>
                <w:webHidden/>
                <w:rStyle w:val="IndexLink"/>
                <w:rtl w:val="true"/>
              </w:rPr>
              <w:t>قرائت</w:t>
            </w:r>
            <w:r>
              <w:rPr>
                <w:rStyle w:val="IndexLink"/>
                <w:rtl w:val="true"/>
              </w:rPr>
              <w:t>:</w:t>
              <w:tab/>
            </w:r>
            <w:r>
              <w:rPr>
                <w:rStyle w:val="IndexLink"/>
              </w:rPr>
              <w:t>43</w:t>
            </w:r>
          </w:hyperlink>
        </w:p>
        <w:p>
          <w:pPr>
            <w:pStyle w:val="Contents4"/>
            <w:tabs>
              <w:tab w:val="clear" w:pos="8176"/>
              <w:tab w:val="right" w:pos="9026" w:leader="dot"/>
            </w:tabs>
            <w:rPr/>
          </w:pPr>
          <w:hyperlink w:anchor="__RefHeading___Toc7816702_3224264995">
            <w:r>
              <w:rPr>
                <w:webHidden/>
                <w:rStyle w:val="IndexLink"/>
                <w:rtl w:val="true"/>
              </w:rPr>
              <w:t>دلیل</w:t>
            </w:r>
            <w:r>
              <w:rPr>
                <w:rStyle w:val="IndexLink"/>
                <w:rtl w:val="true"/>
              </w:rPr>
              <w:t>:</w:t>
              <w:tab/>
            </w:r>
            <w:r>
              <w:rPr>
                <w:rStyle w:val="IndexLink"/>
              </w:rPr>
              <w:t>44</w:t>
            </w:r>
          </w:hyperlink>
        </w:p>
        <w:p>
          <w:pPr>
            <w:pStyle w:val="Contents4"/>
            <w:tabs>
              <w:tab w:val="clear" w:pos="8176"/>
              <w:tab w:val="right" w:pos="9026" w:leader="dot"/>
            </w:tabs>
            <w:rPr/>
          </w:pPr>
          <w:hyperlink w:anchor="__RefHeading___Toc7816704_3224264995">
            <w:r>
              <w:rPr>
                <w:webHidden/>
                <w:rStyle w:val="IndexLink"/>
                <w:rtl w:val="true"/>
              </w:rPr>
              <w:t>شرح لغات</w:t>
            </w:r>
            <w:r>
              <w:rPr>
                <w:rStyle w:val="IndexLink"/>
                <w:rtl w:val="true"/>
              </w:rPr>
              <w:t>:</w:t>
              <w:tab/>
            </w:r>
            <w:r>
              <w:rPr>
                <w:rStyle w:val="IndexLink"/>
              </w:rPr>
              <w:t>46</w:t>
            </w:r>
          </w:hyperlink>
        </w:p>
        <w:p>
          <w:pPr>
            <w:pStyle w:val="Contents4"/>
            <w:tabs>
              <w:tab w:val="clear" w:pos="8176"/>
              <w:tab w:val="right" w:pos="9026" w:leader="dot"/>
            </w:tabs>
            <w:rPr/>
          </w:pPr>
          <w:hyperlink w:anchor="__RefHeading___Toc7816706_3224264995">
            <w:r>
              <w:rPr>
                <w:webHidden/>
                <w:rStyle w:val="IndexLink"/>
                <w:rtl w:val="true"/>
              </w:rPr>
              <w:t>اعراب</w:t>
            </w:r>
            <w:r>
              <w:rPr>
                <w:rStyle w:val="IndexLink"/>
                <w:rtl w:val="true"/>
              </w:rPr>
              <w:t>:</w:t>
              <w:tab/>
            </w:r>
            <w:r>
              <w:rPr>
                <w:rStyle w:val="IndexLink"/>
              </w:rPr>
              <w:t>47</w:t>
            </w:r>
          </w:hyperlink>
        </w:p>
        <w:p>
          <w:pPr>
            <w:pStyle w:val="Contents4"/>
            <w:tabs>
              <w:tab w:val="clear" w:pos="8176"/>
              <w:tab w:val="right" w:pos="9026" w:leader="dot"/>
            </w:tabs>
            <w:rPr/>
          </w:pPr>
          <w:hyperlink w:anchor="__RefHeading___Toc7816708_3224264995">
            <w:r>
              <w:rPr>
                <w:webHidden/>
                <w:rStyle w:val="IndexLink"/>
                <w:rtl w:val="true"/>
              </w:rPr>
              <w:t>تفسیر</w:t>
            </w:r>
            <w:r>
              <w:rPr>
                <w:rStyle w:val="IndexLink"/>
                <w:rtl w:val="true"/>
              </w:rPr>
              <w:t>:</w:t>
              <w:tab/>
            </w:r>
            <w:r>
              <w:rPr>
                <w:rStyle w:val="IndexLink"/>
              </w:rPr>
              <w:t>47</w:t>
            </w:r>
          </w:hyperlink>
        </w:p>
        <w:p>
          <w:pPr>
            <w:pStyle w:val="Contents5"/>
            <w:tabs>
              <w:tab w:val="clear" w:pos="7892"/>
              <w:tab w:val="right" w:pos="9026" w:leader="dot"/>
            </w:tabs>
            <w:rPr/>
          </w:pPr>
          <w:hyperlink w:anchor="__RefHeading___Toc7816710_3224264995">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7816712_3224264995">
            <w:r>
              <w:rPr>
                <w:webHidden/>
                <w:rStyle w:val="IndexLink"/>
                <w:rtl w:val="true"/>
              </w:rPr>
              <w:t>اقوال در این آیه</w:t>
            </w:r>
            <w:r>
              <w:rPr>
                <w:rStyle w:val="IndexLink"/>
                <w:rtl w:val="true"/>
              </w:rPr>
              <w:tab/>
            </w:r>
            <w:r>
              <w:rPr>
                <w:rStyle w:val="IndexLink"/>
              </w:rPr>
              <w:t>48</w:t>
            </w:r>
          </w:hyperlink>
        </w:p>
        <w:p>
          <w:pPr>
            <w:pStyle w:val="Contents5"/>
            <w:tabs>
              <w:tab w:val="clear" w:pos="7892"/>
              <w:tab w:val="right" w:pos="9026" w:leader="dot"/>
            </w:tabs>
            <w:rPr/>
          </w:pPr>
          <w:hyperlink w:anchor="__RefHeading___Toc7816714_3224264995">
            <w:r>
              <w:rPr>
                <w:webHidden/>
                <w:rStyle w:val="IndexLink"/>
                <w:rtl w:val="true"/>
              </w:rPr>
              <w:t>ترتیب</w:t>
            </w:r>
            <w:r>
              <w:rPr>
                <w:rStyle w:val="IndexLink"/>
                <w:rtl w:val="true"/>
              </w:rPr>
              <w:t>:</w:t>
              <w:tab/>
            </w:r>
            <w:r>
              <w:rPr>
                <w:rStyle w:val="IndexLink"/>
              </w:rPr>
              <w:t>57</w:t>
            </w:r>
          </w:hyperlink>
        </w:p>
        <w:p>
          <w:pPr>
            <w:pStyle w:val="Contents2"/>
            <w:tabs>
              <w:tab w:val="clear" w:pos="8743"/>
              <w:tab w:val="right" w:pos="9026" w:leader="dot"/>
            </w:tabs>
            <w:rPr/>
          </w:pPr>
          <w:hyperlink w:anchor="__RefHeading___Toc7816716_3224264995">
            <w:r>
              <w:rPr>
                <w:webHidden/>
                <w:rStyle w:val="IndexLink"/>
                <w:rtl w:val="true"/>
              </w:rPr>
              <w:t>سوره فجر</w:t>
            </w:r>
            <w:r>
              <w:rPr>
                <w:rStyle w:val="IndexLink"/>
                <w:rtl w:val="true"/>
              </w:rPr>
              <w:tab/>
            </w:r>
            <w:r>
              <w:rPr>
                <w:rStyle w:val="IndexLink"/>
              </w:rPr>
              <w:t>60</w:t>
            </w:r>
          </w:hyperlink>
        </w:p>
        <w:p>
          <w:pPr>
            <w:pStyle w:val="Contents3"/>
            <w:tabs>
              <w:tab w:val="clear" w:pos="8459"/>
              <w:tab w:val="right" w:pos="9026" w:leader="dot"/>
            </w:tabs>
            <w:rPr/>
          </w:pPr>
          <w:hyperlink w:anchor="__RefHeading___Toc7816718_3224264995">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7816720_3224264995">
            <w:r>
              <w:rPr>
                <w:webHidden/>
                <w:rStyle w:val="IndexLink"/>
                <w:rtl w:val="true"/>
              </w:rPr>
              <w:t>اختلاف عدد آیات</w:t>
            </w:r>
            <w:r>
              <w:rPr>
                <w:rStyle w:val="IndexLink"/>
                <w:rtl w:val="true"/>
              </w:rPr>
              <w:t>:</w:t>
              <w:tab/>
            </w:r>
            <w:r>
              <w:rPr>
                <w:rStyle w:val="IndexLink"/>
              </w:rPr>
              <w:t>60</w:t>
            </w:r>
          </w:hyperlink>
        </w:p>
        <w:p>
          <w:pPr>
            <w:pStyle w:val="Contents3"/>
            <w:tabs>
              <w:tab w:val="clear" w:pos="8459"/>
              <w:tab w:val="right" w:pos="9026" w:leader="dot"/>
            </w:tabs>
            <w:rPr/>
          </w:pPr>
          <w:hyperlink w:anchor="__RefHeading___Toc7816722_3224264995">
            <w:r>
              <w:rPr>
                <w:webHidden/>
                <w:rStyle w:val="IndexLink"/>
                <w:rtl w:val="true"/>
              </w:rPr>
              <w:t>فضیلت این سوره</w:t>
            </w:r>
            <w:r>
              <w:rPr>
                <w:rStyle w:val="IndexLink"/>
                <w:rtl w:val="true"/>
              </w:rPr>
              <w:t>:</w:t>
              <w:tab/>
            </w:r>
            <w:r>
              <w:rPr>
                <w:rStyle w:val="IndexLink"/>
              </w:rPr>
              <w:t>60</w:t>
            </w:r>
          </w:hyperlink>
        </w:p>
        <w:p>
          <w:pPr>
            <w:pStyle w:val="Contents3"/>
            <w:tabs>
              <w:tab w:val="clear" w:pos="8459"/>
              <w:tab w:val="right" w:pos="9026" w:leader="dot"/>
            </w:tabs>
            <w:rPr/>
          </w:pPr>
          <w:hyperlink w:anchor="__RefHeading___Toc7816724_3224264995">
            <w:r>
              <w:rPr>
                <w:webHidden/>
                <w:rStyle w:val="IndexLink"/>
                <w:rtl w:val="true"/>
              </w:rPr>
              <w:t>توضیح و وجه ارتباط این سوره با سوره قبل</w:t>
            </w:r>
            <w:r>
              <w:rPr>
                <w:rStyle w:val="IndexLink"/>
                <w:rtl w:val="true"/>
              </w:rPr>
              <w:t>:</w:t>
              <w:tab/>
            </w:r>
            <w:r>
              <w:rPr>
                <w:rStyle w:val="IndexLink"/>
              </w:rPr>
              <w:t>60</w:t>
            </w:r>
          </w:hyperlink>
        </w:p>
        <w:p>
          <w:pPr>
            <w:pStyle w:val="Contents3"/>
            <w:tabs>
              <w:tab w:val="clear" w:pos="8459"/>
              <w:tab w:val="right" w:pos="9026" w:leader="dot"/>
            </w:tabs>
            <w:rPr/>
          </w:pPr>
          <w:hyperlink w:anchor="__RefHeading___Toc7816726_3224264995">
            <w:r>
              <w:rPr>
                <w:webHidden/>
                <w:rStyle w:val="IndexLink"/>
                <w:rtl w:val="true"/>
              </w:rPr>
              <w:t>[</w:t>
            </w:r>
            <w:r>
              <w:rPr>
                <w:rStyle w:val="IndexLink"/>
                <w:rtl w:val="true"/>
              </w:rPr>
              <w:t xml:space="preserve">سوره الفجر </w:t>
            </w:r>
            <w:r>
              <w:rPr>
                <w:rStyle w:val="IndexLink"/>
                <w:rtl w:val="true"/>
              </w:rPr>
              <w:t>(</w:t>
            </w:r>
            <w:r>
              <w:rPr>
                <w:rStyle w:val="IndexLink"/>
              </w:rPr>
              <w:t>89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61</w:t>
            </w:r>
          </w:hyperlink>
        </w:p>
        <w:p>
          <w:pPr>
            <w:pStyle w:val="Contents4"/>
            <w:tabs>
              <w:tab w:val="clear" w:pos="8176"/>
              <w:tab w:val="right" w:pos="9026" w:leader="dot"/>
            </w:tabs>
            <w:rPr/>
          </w:pPr>
          <w:hyperlink w:anchor="__RefHeading___Toc7816728_3224264995">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816730_3224264995">
            <w:r>
              <w:rPr>
                <w:webHidden/>
                <w:rStyle w:val="IndexLink"/>
                <w:rtl w:val="true"/>
              </w:rPr>
              <w:t>ترجمه</w:t>
            </w:r>
            <w:r>
              <w:rPr>
                <w:rStyle w:val="IndexLink"/>
                <w:rtl w:val="true"/>
              </w:rPr>
              <w:t>:</w:t>
              <w:tab/>
            </w:r>
            <w:r>
              <w:rPr>
                <w:rStyle w:val="IndexLink"/>
              </w:rPr>
              <w:t>62</w:t>
            </w:r>
          </w:hyperlink>
        </w:p>
        <w:p>
          <w:pPr>
            <w:pStyle w:val="Contents4"/>
            <w:tabs>
              <w:tab w:val="clear" w:pos="8176"/>
              <w:tab w:val="right" w:pos="9026" w:leader="dot"/>
            </w:tabs>
            <w:rPr/>
          </w:pPr>
          <w:hyperlink w:anchor="__RefHeading___Toc7816732_3224264995">
            <w:r>
              <w:rPr>
                <w:webHidden/>
                <w:rStyle w:val="IndexLink"/>
                <w:rtl w:val="true"/>
              </w:rPr>
              <w:t>قرائت</w:t>
            </w:r>
            <w:r>
              <w:rPr>
                <w:rStyle w:val="IndexLink"/>
                <w:rtl w:val="true"/>
              </w:rPr>
              <w:t>:</w:t>
              <w:tab/>
            </w:r>
            <w:r>
              <w:rPr>
                <w:rStyle w:val="IndexLink"/>
              </w:rPr>
              <w:t>63</w:t>
            </w:r>
          </w:hyperlink>
        </w:p>
        <w:p>
          <w:pPr>
            <w:pStyle w:val="Contents4"/>
            <w:tabs>
              <w:tab w:val="clear" w:pos="8176"/>
              <w:tab w:val="right" w:pos="9026" w:leader="dot"/>
            </w:tabs>
            <w:rPr/>
          </w:pPr>
          <w:hyperlink w:anchor="__RefHeading___Toc7816734_3224264995">
            <w:r>
              <w:rPr>
                <w:webHidden/>
                <w:rStyle w:val="IndexLink"/>
                <w:rtl w:val="true"/>
              </w:rPr>
              <w:t>دلیل</w:t>
            </w:r>
            <w:r>
              <w:rPr>
                <w:rStyle w:val="IndexLink"/>
                <w:rtl w:val="true"/>
              </w:rPr>
              <w:t>:</w:t>
              <w:tab/>
            </w:r>
            <w:r>
              <w:rPr>
                <w:rStyle w:val="IndexLink"/>
              </w:rPr>
              <w:t>64</w:t>
            </w:r>
          </w:hyperlink>
        </w:p>
        <w:p>
          <w:pPr>
            <w:pStyle w:val="Contents4"/>
            <w:tabs>
              <w:tab w:val="clear" w:pos="8176"/>
              <w:tab w:val="right" w:pos="9026" w:leader="dot"/>
            </w:tabs>
            <w:rPr/>
          </w:pPr>
          <w:hyperlink w:anchor="__RefHeading___Toc7816736_3224264995">
            <w:r>
              <w:rPr>
                <w:webHidden/>
                <w:rStyle w:val="IndexLink"/>
                <w:rtl w:val="true"/>
              </w:rPr>
              <w:t>لغات</w:t>
            </w:r>
            <w:r>
              <w:rPr>
                <w:rStyle w:val="IndexLink"/>
                <w:rtl w:val="true"/>
              </w:rPr>
              <w:t>:</w:t>
              <w:tab/>
            </w:r>
            <w:r>
              <w:rPr>
                <w:rStyle w:val="IndexLink"/>
              </w:rPr>
              <w:t>69</w:t>
            </w:r>
          </w:hyperlink>
        </w:p>
        <w:p>
          <w:pPr>
            <w:pStyle w:val="Contents4"/>
            <w:tabs>
              <w:tab w:val="clear" w:pos="8176"/>
              <w:tab w:val="right" w:pos="9026" w:leader="dot"/>
            </w:tabs>
            <w:rPr/>
          </w:pPr>
          <w:hyperlink w:anchor="__RefHeading___Toc7816738_3224264995">
            <w:r>
              <w:rPr>
                <w:webHidden/>
                <w:rStyle w:val="IndexLink"/>
                <w:rtl w:val="true"/>
              </w:rPr>
              <w:t>تفسیر</w:t>
            </w:r>
            <w:r>
              <w:rPr>
                <w:rStyle w:val="IndexLink"/>
                <w:rtl w:val="true"/>
              </w:rPr>
              <w:t>:</w:t>
              <w:tab/>
            </w:r>
            <w:r>
              <w:rPr>
                <w:rStyle w:val="IndexLink"/>
              </w:rPr>
              <w:t>72</w:t>
            </w:r>
          </w:hyperlink>
        </w:p>
        <w:p>
          <w:pPr>
            <w:pStyle w:val="Contents5"/>
            <w:tabs>
              <w:tab w:val="clear" w:pos="7892"/>
              <w:tab w:val="right" w:pos="9026" w:leader="dot"/>
            </w:tabs>
            <w:rPr/>
          </w:pPr>
          <w:hyperlink w:anchor="__RefHeading___Toc7816740_3224264995">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7816742_3224264995">
            <w:r>
              <w:rPr>
                <w:webHidden/>
                <w:rStyle w:val="IndexLink"/>
                <w:rtl w:val="true"/>
              </w:rPr>
              <w:t>«</w:t>
            </w:r>
            <w:r>
              <w:rPr>
                <w:rStyle w:val="IndexLink"/>
                <w:rtl w:val="true"/>
              </w:rPr>
              <w:t>گفتار بزرگان در معنی شفع و وتر</w:t>
            </w:r>
            <w:r>
              <w:rPr>
                <w:rStyle w:val="IndexLink"/>
                <w:rtl w:val="true"/>
              </w:rPr>
              <w:t>»</w:t>
              <w:tab/>
            </w:r>
            <w:r>
              <w:rPr>
                <w:rStyle w:val="IndexLink"/>
              </w:rPr>
              <w:t>73</w:t>
            </w:r>
          </w:hyperlink>
        </w:p>
        <w:p>
          <w:pPr>
            <w:pStyle w:val="Contents5"/>
            <w:tabs>
              <w:tab w:val="clear" w:pos="7892"/>
              <w:tab w:val="right" w:pos="9026" w:leader="dot"/>
            </w:tabs>
            <w:rPr/>
          </w:pPr>
          <w:hyperlink w:anchor="__RefHeading___Toc7816744_3224264995">
            <w:r>
              <w:rPr>
                <w:webHidden/>
                <w:rStyle w:val="IndexLink"/>
                <w:rtl w:val="true"/>
              </w:rPr>
              <w:t>قصّه إِرَمَ ذٰاتِ الْعِمٰادِ</w:t>
            </w:r>
            <w:r>
              <w:rPr>
                <w:rStyle w:val="IndexLink"/>
                <w:rtl w:val="true"/>
              </w:rPr>
              <w:tab/>
            </w:r>
            <w:r>
              <w:rPr>
                <w:rStyle w:val="IndexLink"/>
              </w:rPr>
              <w:t>78</w:t>
            </w:r>
          </w:hyperlink>
        </w:p>
        <w:p>
          <w:pPr>
            <w:pStyle w:val="Contents4"/>
            <w:tabs>
              <w:tab w:val="clear" w:pos="8176"/>
              <w:tab w:val="right" w:pos="9026" w:leader="dot"/>
            </w:tabs>
            <w:rPr/>
          </w:pPr>
          <w:hyperlink w:anchor="__RefHeading___Toc7816746_3224264995">
            <w:r>
              <w:rPr>
                <w:webHidden/>
                <w:rStyle w:val="IndexLink"/>
                <w:rtl w:val="true"/>
              </w:rPr>
              <w:t>ترتیب و نظم</w:t>
            </w:r>
            <w:r>
              <w:rPr>
                <w:rStyle w:val="IndexLink"/>
                <w:rtl w:val="true"/>
              </w:rPr>
              <w:t>:</w:t>
              <w:tab/>
            </w:r>
            <w:r>
              <w:rPr>
                <w:rStyle w:val="IndexLink"/>
              </w:rPr>
              <w:t>93</w:t>
            </w:r>
          </w:hyperlink>
        </w:p>
        <w:p>
          <w:pPr>
            <w:pStyle w:val="Contents2"/>
            <w:tabs>
              <w:tab w:val="clear" w:pos="8743"/>
              <w:tab w:val="right" w:pos="9026" w:leader="dot"/>
            </w:tabs>
            <w:rPr/>
          </w:pPr>
          <w:hyperlink w:anchor="__RefHeading___Toc7816748_3224264995">
            <w:r>
              <w:rPr>
                <w:webHidden/>
                <w:rStyle w:val="IndexLink"/>
                <w:rtl w:val="true"/>
              </w:rPr>
              <w:t>سوره بلد</w:t>
            </w:r>
            <w:r>
              <w:rPr>
                <w:rStyle w:val="IndexLink"/>
                <w:rtl w:val="true"/>
              </w:rPr>
              <w:tab/>
            </w:r>
            <w:r>
              <w:rPr>
                <w:rStyle w:val="IndexLink"/>
              </w:rPr>
              <w:t>94</w:t>
            </w:r>
          </w:hyperlink>
        </w:p>
        <w:p>
          <w:pPr>
            <w:pStyle w:val="Contents3"/>
            <w:tabs>
              <w:tab w:val="clear" w:pos="8459"/>
              <w:tab w:val="right" w:pos="9026" w:leader="dot"/>
            </w:tabs>
            <w:rPr/>
          </w:pPr>
          <w:hyperlink w:anchor="__RefHeading___Toc7816750_3224264995">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7816752_3224264995">
            <w:r>
              <w:rPr>
                <w:webHidden/>
                <w:rStyle w:val="IndexLink"/>
                <w:rtl w:val="true"/>
              </w:rPr>
              <w:t>فضیلت آن</w:t>
            </w:r>
            <w:r>
              <w:rPr>
                <w:rStyle w:val="IndexLink"/>
                <w:rtl w:val="true"/>
              </w:rPr>
              <w:t>:</w:t>
              <w:tab/>
            </w:r>
            <w:r>
              <w:rPr>
                <w:rStyle w:val="IndexLink"/>
              </w:rPr>
              <w:t>94</w:t>
            </w:r>
          </w:hyperlink>
        </w:p>
        <w:p>
          <w:pPr>
            <w:pStyle w:val="Contents3"/>
            <w:tabs>
              <w:tab w:val="clear" w:pos="8459"/>
              <w:tab w:val="right" w:pos="9026" w:leader="dot"/>
            </w:tabs>
            <w:rPr/>
          </w:pPr>
          <w:hyperlink w:anchor="__RefHeading___Toc7816754_3224264995">
            <w:r>
              <w:rPr>
                <w:webHidden/>
                <w:rStyle w:val="IndexLink"/>
                <w:rtl w:val="true"/>
              </w:rPr>
              <w:t>توضیح و وجه ارتباط این سوره بسوره قبل</w:t>
            </w:r>
            <w:r>
              <w:rPr>
                <w:rStyle w:val="IndexLink"/>
                <w:rtl w:val="true"/>
              </w:rPr>
              <w:t>:</w:t>
              <w:tab/>
            </w:r>
            <w:r>
              <w:rPr>
                <w:rStyle w:val="IndexLink"/>
              </w:rPr>
              <w:t>94</w:t>
            </w:r>
          </w:hyperlink>
        </w:p>
        <w:p>
          <w:pPr>
            <w:pStyle w:val="Contents3"/>
            <w:tabs>
              <w:tab w:val="clear" w:pos="8459"/>
              <w:tab w:val="right" w:pos="9026" w:leader="dot"/>
            </w:tabs>
            <w:rPr/>
          </w:pPr>
          <w:hyperlink w:anchor="__RefHeading___Toc7816756_3224264995">
            <w:r>
              <w:rPr>
                <w:webHidden/>
                <w:rStyle w:val="IndexLink"/>
                <w:rtl w:val="true"/>
              </w:rPr>
              <w:t>[</w:t>
            </w:r>
            <w:r>
              <w:rPr>
                <w:rStyle w:val="IndexLink"/>
                <w:rtl w:val="true"/>
              </w:rPr>
              <w:t xml:space="preserve">سوره البلد </w:t>
            </w:r>
            <w:r>
              <w:rPr>
                <w:rStyle w:val="IndexLink"/>
                <w:rtl w:val="true"/>
              </w:rPr>
              <w:t>(</w:t>
            </w:r>
            <w:r>
              <w:rPr>
                <w:rStyle w:val="IndexLink"/>
              </w:rPr>
              <w:t>90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95</w:t>
            </w:r>
          </w:hyperlink>
        </w:p>
        <w:p>
          <w:pPr>
            <w:pStyle w:val="Contents4"/>
            <w:tabs>
              <w:tab w:val="clear" w:pos="8176"/>
              <w:tab w:val="right" w:pos="9026" w:leader="dot"/>
            </w:tabs>
            <w:rPr/>
          </w:pPr>
          <w:hyperlink w:anchor="__RefHeading___Toc7816758_3224264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816760_3224264995">
            <w:r>
              <w:rPr>
                <w:webHidden/>
                <w:rStyle w:val="IndexLink"/>
                <w:rtl w:val="true"/>
              </w:rPr>
              <w:t>ترجمه</w:t>
            </w:r>
            <w:r>
              <w:rPr>
                <w:rStyle w:val="IndexLink"/>
                <w:rtl w:val="true"/>
              </w:rPr>
              <w:t>:</w:t>
              <w:tab/>
            </w:r>
            <w:r>
              <w:rPr>
                <w:rStyle w:val="IndexLink"/>
              </w:rPr>
              <w:t>95</w:t>
            </w:r>
          </w:hyperlink>
        </w:p>
        <w:p>
          <w:pPr>
            <w:pStyle w:val="Contents4"/>
            <w:tabs>
              <w:tab w:val="clear" w:pos="8176"/>
              <w:tab w:val="right" w:pos="9026" w:leader="dot"/>
            </w:tabs>
            <w:rPr/>
          </w:pPr>
          <w:hyperlink w:anchor="__RefHeading___Toc7816762_3224264995">
            <w:r>
              <w:rPr>
                <w:webHidden/>
                <w:rStyle w:val="IndexLink"/>
                <w:rtl w:val="true"/>
              </w:rPr>
              <w:t>قرائت</w:t>
            </w:r>
            <w:r>
              <w:rPr>
                <w:rStyle w:val="IndexLink"/>
                <w:rtl w:val="true"/>
              </w:rPr>
              <w:t>:</w:t>
              <w:tab/>
            </w:r>
            <w:r>
              <w:rPr>
                <w:rStyle w:val="IndexLink"/>
              </w:rPr>
              <w:t>96</w:t>
            </w:r>
          </w:hyperlink>
        </w:p>
        <w:p>
          <w:pPr>
            <w:pStyle w:val="Contents4"/>
            <w:tabs>
              <w:tab w:val="clear" w:pos="8176"/>
              <w:tab w:val="right" w:pos="9026" w:leader="dot"/>
            </w:tabs>
            <w:rPr/>
          </w:pPr>
          <w:hyperlink w:anchor="__RefHeading___Toc7816764_3224264995">
            <w:r>
              <w:rPr>
                <w:webHidden/>
                <w:rStyle w:val="IndexLink"/>
                <w:rtl w:val="true"/>
              </w:rPr>
              <w:t>دلیل</w:t>
            </w:r>
            <w:r>
              <w:rPr>
                <w:rStyle w:val="IndexLink"/>
                <w:rtl w:val="true"/>
              </w:rPr>
              <w:t>:</w:t>
              <w:tab/>
            </w:r>
            <w:r>
              <w:rPr>
                <w:rStyle w:val="IndexLink"/>
              </w:rPr>
              <w:t>97</w:t>
            </w:r>
          </w:hyperlink>
        </w:p>
        <w:p>
          <w:pPr>
            <w:pStyle w:val="Contents4"/>
            <w:tabs>
              <w:tab w:val="clear" w:pos="8176"/>
              <w:tab w:val="right" w:pos="9026" w:leader="dot"/>
            </w:tabs>
            <w:rPr/>
          </w:pPr>
          <w:hyperlink w:anchor="__RefHeading___Toc7816766_3224264995">
            <w:r>
              <w:rPr>
                <w:webHidden/>
                <w:rStyle w:val="IndexLink"/>
                <w:rtl w:val="true"/>
              </w:rPr>
              <w:t>لغات</w:t>
            </w:r>
            <w:r>
              <w:rPr>
                <w:rStyle w:val="IndexLink"/>
                <w:rtl w:val="true"/>
              </w:rPr>
              <w:t>:</w:t>
              <w:tab/>
            </w:r>
            <w:r>
              <w:rPr>
                <w:rStyle w:val="IndexLink"/>
              </w:rPr>
              <w:t>100</w:t>
            </w:r>
          </w:hyperlink>
        </w:p>
        <w:p>
          <w:pPr>
            <w:pStyle w:val="Contents4"/>
            <w:tabs>
              <w:tab w:val="clear" w:pos="8176"/>
              <w:tab w:val="right" w:pos="9026" w:leader="dot"/>
            </w:tabs>
            <w:rPr/>
          </w:pPr>
          <w:hyperlink w:anchor="__RefHeading___Toc7816768_3224264995">
            <w:r>
              <w:rPr>
                <w:webHidden/>
                <w:rStyle w:val="IndexLink"/>
                <w:rtl w:val="true"/>
              </w:rPr>
              <w:t>تفسیر</w:t>
            </w:r>
            <w:r>
              <w:rPr>
                <w:rStyle w:val="IndexLink"/>
                <w:rtl w:val="true"/>
              </w:rPr>
              <w:t>:</w:t>
              <w:tab/>
            </w:r>
            <w:r>
              <w:rPr>
                <w:rStyle w:val="IndexLink"/>
              </w:rPr>
              <w:t>103</w:t>
            </w:r>
          </w:hyperlink>
        </w:p>
        <w:p>
          <w:pPr>
            <w:pStyle w:val="Contents4"/>
            <w:tabs>
              <w:tab w:val="clear" w:pos="8176"/>
              <w:tab w:val="right" w:pos="9026" w:leader="dot"/>
            </w:tabs>
            <w:rPr/>
          </w:pPr>
          <w:hyperlink w:anchor="__RefHeading___Toc7816770_3224264995">
            <w:r>
              <w:rPr>
                <w:webHidden/>
                <w:rStyle w:val="IndexLink"/>
                <w:rtl w:val="true"/>
              </w:rPr>
              <w:t>نظم و ترتیب</w:t>
            </w:r>
            <w:r>
              <w:rPr>
                <w:rStyle w:val="IndexLink"/>
                <w:rtl w:val="true"/>
              </w:rPr>
              <w:t>:</w:t>
              <w:tab/>
            </w:r>
            <w:r>
              <w:rPr>
                <w:rStyle w:val="IndexLink"/>
              </w:rPr>
              <w:t>116</w:t>
            </w:r>
          </w:hyperlink>
        </w:p>
        <w:p>
          <w:pPr>
            <w:pStyle w:val="Contents2"/>
            <w:tabs>
              <w:tab w:val="clear" w:pos="8743"/>
              <w:tab w:val="right" w:pos="9026" w:leader="dot"/>
            </w:tabs>
            <w:rPr/>
          </w:pPr>
          <w:hyperlink w:anchor="__RefHeading___Toc7816772_3224264995">
            <w:r>
              <w:rPr>
                <w:webHidden/>
                <w:rStyle w:val="IndexLink"/>
                <w:rtl w:val="true"/>
              </w:rPr>
              <w:t>سوره و الشمس</w:t>
            </w:r>
            <w:r>
              <w:rPr>
                <w:rStyle w:val="IndexLink"/>
                <w:rtl w:val="true"/>
              </w:rPr>
              <w:tab/>
            </w:r>
            <w:r>
              <w:rPr>
                <w:rStyle w:val="IndexLink"/>
              </w:rPr>
              <w:t>117</w:t>
            </w:r>
          </w:hyperlink>
        </w:p>
        <w:p>
          <w:pPr>
            <w:pStyle w:val="Contents3"/>
            <w:tabs>
              <w:tab w:val="clear" w:pos="8459"/>
              <w:tab w:val="right" w:pos="9026" w:leader="dot"/>
            </w:tabs>
            <w:rPr/>
          </w:pPr>
          <w:hyperlink w:anchor="__RefHeading___Toc7816774_3224264995">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7816776_3224264995">
            <w:r>
              <w:rPr>
                <w:webHidden/>
                <w:rStyle w:val="IndexLink"/>
                <w:rtl w:val="true"/>
              </w:rPr>
              <w:t>فضیلت آن</w:t>
            </w:r>
            <w:r>
              <w:rPr>
                <w:rStyle w:val="IndexLink"/>
                <w:rtl w:val="true"/>
              </w:rPr>
              <w:t>:</w:t>
              <w:tab/>
            </w:r>
            <w:r>
              <w:rPr>
                <w:rStyle w:val="IndexLink"/>
              </w:rPr>
              <w:t>117</w:t>
            </w:r>
          </w:hyperlink>
        </w:p>
        <w:p>
          <w:pPr>
            <w:pStyle w:val="Contents3"/>
            <w:tabs>
              <w:tab w:val="clear" w:pos="8459"/>
              <w:tab w:val="right" w:pos="9026" w:leader="dot"/>
            </w:tabs>
            <w:rPr/>
          </w:pPr>
          <w:hyperlink w:anchor="__RefHeading___Toc7816778_3224264995">
            <w:r>
              <w:rPr>
                <w:webHidden/>
                <w:rStyle w:val="IndexLink"/>
                <w:rtl w:val="true"/>
              </w:rPr>
              <w:t>توضیح و وجه ارتباط این سوره با سوره قبل</w:t>
            </w:r>
            <w:r>
              <w:rPr>
                <w:rStyle w:val="IndexLink"/>
                <w:rtl w:val="true"/>
              </w:rPr>
              <w:t>:</w:t>
              <w:tab/>
            </w:r>
            <w:r>
              <w:rPr>
                <w:rStyle w:val="IndexLink"/>
              </w:rPr>
              <w:t>118</w:t>
            </w:r>
          </w:hyperlink>
        </w:p>
        <w:p>
          <w:pPr>
            <w:pStyle w:val="Contents3"/>
            <w:tabs>
              <w:tab w:val="clear" w:pos="8459"/>
              <w:tab w:val="right" w:pos="9026" w:leader="dot"/>
            </w:tabs>
            <w:rPr/>
          </w:pPr>
          <w:hyperlink w:anchor="__RefHeading___Toc7816780_3224264995">
            <w:r>
              <w:rPr>
                <w:webHidden/>
                <w:rStyle w:val="IndexLink"/>
                <w:rtl w:val="true"/>
              </w:rPr>
              <w:t>[</w:t>
            </w:r>
            <w:r>
              <w:rPr>
                <w:rStyle w:val="IndexLink"/>
                <w:rtl w:val="true"/>
              </w:rPr>
              <w:t xml:space="preserve">سوره الشمس </w:t>
            </w:r>
            <w:r>
              <w:rPr>
                <w:rStyle w:val="IndexLink"/>
                <w:rtl w:val="true"/>
              </w:rPr>
              <w:t>(</w:t>
            </w:r>
            <w:r>
              <w:rPr>
                <w:rStyle w:val="IndexLink"/>
              </w:rPr>
              <w:t>91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118</w:t>
            </w:r>
          </w:hyperlink>
        </w:p>
        <w:p>
          <w:pPr>
            <w:pStyle w:val="Contents4"/>
            <w:tabs>
              <w:tab w:val="clear" w:pos="8176"/>
              <w:tab w:val="right" w:pos="9026" w:leader="dot"/>
            </w:tabs>
            <w:rPr/>
          </w:pPr>
          <w:hyperlink w:anchor="__RefHeading___Toc7816782_3224264995">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7816784_3224264995">
            <w:r>
              <w:rPr>
                <w:webHidden/>
                <w:rStyle w:val="IndexLink"/>
                <w:rtl w:val="true"/>
              </w:rPr>
              <w:t>ترجمه آیات</w:t>
            </w:r>
            <w:r>
              <w:rPr>
                <w:rStyle w:val="IndexLink"/>
                <w:rtl w:val="true"/>
              </w:rPr>
              <w:t>:</w:t>
              <w:tab/>
            </w:r>
            <w:r>
              <w:rPr>
                <w:rStyle w:val="IndexLink"/>
              </w:rPr>
              <w:t>119</w:t>
            </w:r>
          </w:hyperlink>
        </w:p>
        <w:p>
          <w:pPr>
            <w:pStyle w:val="Contents4"/>
            <w:tabs>
              <w:tab w:val="clear" w:pos="8176"/>
              <w:tab w:val="right" w:pos="9026" w:leader="dot"/>
            </w:tabs>
            <w:rPr/>
          </w:pPr>
          <w:hyperlink w:anchor="__RefHeading___Toc7816786_3224264995">
            <w:r>
              <w:rPr>
                <w:webHidden/>
                <w:rStyle w:val="IndexLink"/>
                <w:rtl w:val="true"/>
              </w:rPr>
              <w:t>قرائت</w:t>
            </w:r>
            <w:r>
              <w:rPr>
                <w:rStyle w:val="IndexLink"/>
                <w:rtl w:val="true"/>
              </w:rPr>
              <w:t>:</w:t>
              <w:tab/>
            </w:r>
            <w:r>
              <w:rPr>
                <w:rStyle w:val="IndexLink"/>
              </w:rPr>
              <w:t>119</w:t>
            </w:r>
          </w:hyperlink>
        </w:p>
        <w:p>
          <w:pPr>
            <w:pStyle w:val="Contents4"/>
            <w:tabs>
              <w:tab w:val="clear" w:pos="8176"/>
              <w:tab w:val="right" w:pos="9026" w:leader="dot"/>
            </w:tabs>
            <w:rPr/>
          </w:pPr>
          <w:hyperlink w:anchor="__RefHeading___Toc7816788_3224264995">
            <w:r>
              <w:rPr>
                <w:webHidden/>
                <w:rStyle w:val="IndexLink"/>
                <w:rtl w:val="true"/>
              </w:rPr>
              <w:t>دلیل</w:t>
            </w:r>
            <w:r>
              <w:rPr>
                <w:rStyle w:val="IndexLink"/>
                <w:rtl w:val="true"/>
              </w:rPr>
              <w:t>:</w:t>
              <w:tab/>
            </w:r>
            <w:r>
              <w:rPr>
                <w:rStyle w:val="IndexLink"/>
              </w:rPr>
              <w:t>119</w:t>
            </w:r>
          </w:hyperlink>
        </w:p>
        <w:p>
          <w:pPr>
            <w:pStyle w:val="Contents4"/>
            <w:tabs>
              <w:tab w:val="clear" w:pos="8176"/>
              <w:tab w:val="right" w:pos="9026" w:leader="dot"/>
            </w:tabs>
            <w:rPr/>
          </w:pPr>
          <w:hyperlink w:anchor="__RefHeading___Toc7816790_3224264995">
            <w:r>
              <w:rPr>
                <w:webHidden/>
                <w:rStyle w:val="IndexLink"/>
                <w:rtl w:val="true"/>
              </w:rPr>
              <w:t>شرح لغات</w:t>
            </w:r>
            <w:r>
              <w:rPr>
                <w:rStyle w:val="IndexLink"/>
                <w:rtl w:val="true"/>
              </w:rPr>
              <w:t>:</w:t>
              <w:tab/>
            </w:r>
            <w:r>
              <w:rPr>
                <w:rStyle w:val="IndexLink"/>
              </w:rPr>
              <w:t>120</w:t>
            </w:r>
          </w:hyperlink>
        </w:p>
        <w:p>
          <w:pPr>
            <w:pStyle w:val="Contents4"/>
            <w:tabs>
              <w:tab w:val="clear" w:pos="8176"/>
              <w:tab w:val="right" w:pos="9026" w:leader="dot"/>
            </w:tabs>
            <w:rPr/>
          </w:pPr>
          <w:hyperlink w:anchor="__RefHeading___Toc7816792_3224264995">
            <w:r>
              <w:rPr>
                <w:webHidden/>
                <w:rStyle w:val="IndexLink"/>
                <w:rtl w:val="true"/>
              </w:rPr>
              <w:t>اعراب</w:t>
            </w:r>
            <w:r>
              <w:rPr>
                <w:rStyle w:val="IndexLink"/>
                <w:rtl w:val="true"/>
              </w:rPr>
              <w:t>:</w:t>
              <w:tab/>
            </w:r>
            <w:r>
              <w:rPr>
                <w:rStyle w:val="IndexLink"/>
              </w:rPr>
              <w:t>122</w:t>
            </w:r>
          </w:hyperlink>
        </w:p>
        <w:p>
          <w:pPr>
            <w:pStyle w:val="Contents4"/>
            <w:tabs>
              <w:tab w:val="clear" w:pos="8176"/>
              <w:tab w:val="right" w:pos="9026" w:leader="dot"/>
            </w:tabs>
            <w:rPr/>
          </w:pPr>
          <w:hyperlink w:anchor="__RefHeading___Toc7816794_3224264995">
            <w:r>
              <w:rPr>
                <w:webHidden/>
                <w:rStyle w:val="IndexLink"/>
                <w:rtl w:val="true"/>
              </w:rPr>
              <w:t>تفسیر</w:t>
            </w:r>
            <w:r>
              <w:rPr>
                <w:rStyle w:val="IndexLink"/>
                <w:rtl w:val="true"/>
              </w:rPr>
              <w:t>:</w:t>
              <w:tab/>
            </w:r>
            <w:r>
              <w:rPr>
                <w:rStyle w:val="IndexLink"/>
              </w:rPr>
              <w:t>122</w:t>
            </w:r>
          </w:hyperlink>
        </w:p>
        <w:p>
          <w:pPr>
            <w:pStyle w:val="Contents2"/>
            <w:tabs>
              <w:tab w:val="clear" w:pos="8743"/>
              <w:tab w:val="right" w:pos="9026" w:leader="dot"/>
            </w:tabs>
            <w:rPr/>
          </w:pPr>
          <w:hyperlink w:anchor="__RefHeading___Toc7816796_3224264995">
            <w:r>
              <w:rPr>
                <w:webHidden/>
                <w:rStyle w:val="IndexLink"/>
                <w:rtl w:val="true"/>
              </w:rPr>
              <w:t>سوره و اللیل</w:t>
            </w:r>
            <w:r>
              <w:rPr>
                <w:rStyle w:val="IndexLink"/>
                <w:rtl w:val="true"/>
              </w:rPr>
              <w:tab/>
            </w:r>
            <w:r>
              <w:rPr>
                <w:rStyle w:val="IndexLink"/>
              </w:rPr>
              <w:t>130</w:t>
            </w:r>
          </w:hyperlink>
        </w:p>
        <w:p>
          <w:pPr>
            <w:pStyle w:val="Contents3"/>
            <w:tabs>
              <w:tab w:val="clear" w:pos="8459"/>
              <w:tab w:val="right" w:pos="9026" w:leader="dot"/>
            </w:tabs>
            <w:rPr/>
          </w:pPr>
          <w:hyperlink w:anchor="__RefHeading___Toc7816798_3224264995">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7816800_3224264995">
            <w:r>
              <w:rPr>
                <w:webHidden/>
                <w:rStyle w:val="IndexLink"/>
                <w:rtl w:val="true"/>
              </w:rPr>
              <w:t>فضیلت آن</w:t>
            </w:r>
            <w:r>
              <w:rPr>
                <w:rStyle w:val="IndexLink"/>
                <w:rtl w:val="true"/>
              </w:rPr>
              <w:t>:</w:t>
              <w:tab/>
            </w:r>
            <w:r>
              <w:rPr>
                <w:rStyle w:val="IndexLink"/>
              </w:rPr>
              <w:t>130</w:t>
            </w:r>
          </w:hyperlink>
        </w:p>
        <w:p>
          <w:pPr>
            <w:pStyle w:val="Contents3"/>
            <w:tabs>
              <w:tab w:val="clear" w:pos="8459"/>
              <w:tab w:val="right" w:pos="9026" w:leader="dot"/>
            </w:tabs>
            <w:rPr/>
          </w:pPr>
          <w:hyperlink w:anchor="__RefHeading___Toc7816802_3224264995">
            <w:r>
              <w:rPr>
                <w:webHidden/>
                <w:rStyle w:val="IndexLink"/>
                <w:rtl w:val="true"/>
              </w:rPr>
              <w:t>توضیح و وجه ارتباط این سوره با سوره قبل</w:t>
            </w:r>
            <w:r>
              <w:rPr>
                <w:rStyle w:val="IndexLink"/>
                <w:rtl w:val="true"/>
              </w:rPr>
              <w:t>:</w:t>
              <w:tab/>
            </w:r>
            <w:r>
              <w:rPr>
                <w:rStyle w:val="IndexLink"/>
              </w:rPr>
              <w:t>130</w:t>
            </w:r>
          </w:hyperlink>
        </w:p>
        <w:p>
          <w:pPr>
            <w:pStyle w:val="Contents3"/>
            <w:tabs>
              <w:tab w:val="clear" w:pos="8459"/>
              <w:tab w:val="right" w:pos="9026" w:leader="dot"/>
            </w:tabs>
            <w:rPr/>
          </w:pPr>
          <w:hyperlink w:anchor="__RefHeading___Toc7816804_3224264995">
            <w:r>
              <w:rPr>
                <w:webHidden/>
                <w:rStyle w:val="IndexLink"/>
                <w:rtl w:val="true"/>
              </w:rPr>
              <w:t>[</w:t>
            </w:r>
            <w:r>
              <w:rPr>
                <w:rStyle w:val="IndexLink"/>
                <w:rtl w:val="true"/>
              </w:rPr>
              <w:t xml:space="preserve">سوره اللیل </w:t>
            </w:r>
            <w:r>
              <w:rPr>
                <w:rStyle w:val="IndexLink"/>
                <w:rtl w:val="true"/>
              </w:rPr>
              <w:t>(</w:t>
            </w:r>
            <w:r>
              <w:rPr>
                <w:rStyle w:val="IndexLink"/>
              </w:rPr>
              <w:t>92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131</w:t>
            </w:r>
          </w:hyperlink>
        </w:p>
        <w:p>
          <w:pPr>
            <w:pStyle w:val="Contents4"/>
            <w:tabs>
              <w:tab w:val="clear" w:pos="8176"/>
              <w:tab w:val="right" w:pos="9026" w:leader="dot"/>
            </w:tabs>
            <w:rPr/>
          </w:pPr>
          <w:hyperlink w:anchor="__RefHeading___Toc7816806_3224264995">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7816808_3224264995">
            <w:r>
              <w:rPr>
                <w:webHidden/>
                <w:rStyle w:val="IndexLink"/>
                <w:rtl w:val="true"/>
              </w:rPr>
              <w:t>ترجمه سوره</w:t>
            </w:r>
            <w:r>
              <w:rPr>
                <w:rStyle w:val="IndexLink"/>
                <w:rtl w:val="true"/>
              </w:rPr>
              <w:t>:</w:t>
              <w:tab/>
            </w:r>
            <w:r>
              <w:rPr>
                <w:rStyle w:val="IndexLink"/>
              </w:rPr>
              <w:t>131</w:t>
            </w:r>
          </w:hyperlink>
        </w:p>
        <w:p>
          <w:pPr>
            <w:pStyle w:val="Contents4"/>
            <w:tabs>
              <w:tab w:val="clear" w:pos="8176"/>
              <w:tab w:val="right" w:pos="9026" w:leader="dot"/>
            </w:tabs>
            <w:rPr/>
          </w:pPr>
          <w:hyperlink w:anchor="__RefHeading___Toc7816810_3224264995">
            <w:r>
              <w:rPr>
                <w:webHidden/>
                <w:rStyle w:val="IndexLink"/>
                <w:rtl w:val="true"/>
              </w:rPr>
              <w:t>قرائت</w:t>
            </w:r>
            <w:r>
              <w:rPr>
                <w:rStyle w:val="IndexLink"/>
                <w:rtl w:val="true"/>
              </w:rPr>
              <w:t>:</w:t>
              <w:tab/>
            </w:r>
            <w:r>
              <w:rPr>
                <w:rStyle w:val="IndexLink"/>
              </w:rPr>
              <w:t>132</w:t>
            </w:r>
          </w:hyperlink>
        </w:p>
        <w:p>
          <w:pPr>
            <w:pStyle w:val="Contents4"/>
            <w:tabs>
              <w:tab w:val="clear" w:pos="8176"/>
              <w:tab w:val="right" w:pos="9026" w:leader="dot"/>
            </w:tabs>
            <w:rPr/>
          </w:pPr>
          <w:hyperlink w:anchor="__RefHeading___Toc7816812_3224264995">
            <w:r>
              <w:rPr>
                <w:webHidden/>
                <w:rStyle w:val="IndexLink"/>
                <w:rtl w:val="true"/>
              </w:rPr>
              <w:t>دلیل</w:t>
            </w:r>
            <w:r>
              <w:rPr>
                <w:rStyle w:val="IndexLink"/>
                <w:rtl w:val="true"/>
              </w:rPr>
              <w:t>:</w:t>
              <w:tab/>
            </w:r>
            <w:r>
              <w:rPr>
                <w:rStyle w:val="IndexLink"/>
              </w:rPr>
              <w:t>132</w:t>
            </w:r>
          </w:hyperlink>
        </w:p>
        <w:p>
          <w:pPr>
            <w:pStyle w:val="Contents4"/>
            <w:tabs>
              <w:tab w:val="clear" w:pos="8176"/>
              <w:tab w:val="right" w:pos="9026" w:leader="dot"/>
            </w:tabs>
            <w:rPr/>
          </w:pPr>
          <w:hyperlink w:anchor="__RefHeading___Toc7816814_3224264995">
            <w:r>
              <w:rPr>
                <w:webHidden/>
                <w:rStyle w:val="IndexLink"/>
                <w:rtl w:val="true"/>
              </w:rPr>
              <w:t>شرح لغات</w:t>
            </w:r>
            <w:r>
              <w:rPr>
                <w:rStyle w:val="IndexLink"/>
                <w:rtl w:val="true"/>
              </w:rPr>
              <w:t>:</w:t>
              <w:tab/>
            </w:r>
            <w:r>
              <w:rPr>
                <w:rStyle w:val="IndexLink"/>
              </w:rPr>
              <w:t>133</w:t>
            </w:r>
          </w:hyperlink>
        </w:p>
        <w:p>
          <w:pPr>
            <w:pStyle w:val="Contents4"/>
            <w:tabs>
              <w:tab w:val="clear" w:pos="8176"/>
              <w:tab w:val="right" w:pos="9026" w:leader="dot"/>
            </w:tabs>
            <w:rPr/>
          </w:pPr>
          <w:hyperlink w:anchor="__RefHeading___Toc7816816_3224264995">
            <w:r>
              <w:rPr>
                <w:webHidden/>
                <w:rStyle w:val="IndexLink"/>
                <w:rtl w:val="true"/>
              </w:rPr>
              <w:t>اعراب</w:t>
            </w:r>
            <w:r>
              <w:rPr>
                <w:rStyle w:val="IndexLink"/>
                <w:rtl w:val="true"/>
              </w:rPr>
              <w:t>:</w:t>
              <w:tab/>
            </w:r>
            <w:r>
              <w:rPr>
                <w:rStyle w:val="IndexLink"/>
              </w:rPr>
              <w:t>133</w:t>
            </w:r>
          </w:hyperlink>
        </w:p>
        <w:p>
          <w:pPr>
            <w:pStyle w:val="Contents4"/>
            <w:tabs>
              <w:tab w:val="clear" w:pos="8176"/>
              <w:tab w:val="right" w:pos="9026" w:leader="dot"/>
            </w:tabs>
            <w:rPr/>
          </w:pPr>
          <w:hyperlink w:anchor="__RefHeading___Toc7816818_3224264995">
            <w:r>
              <w:rPr>
                <w:webHidden/>
                <w:rStyle w:val="IndexLink"/>
                <w:rtl w:val="true"/>
              </w:rPr>
              <w:t>تفسیر</w:t>
            </w:r>
            <w:r>
              <w:rPr>
                <w:rStyle w:val="IndexLink"/>
                <w:rtl w:val="true"/>
              </w:rPr>
              <w:t>:</w:t>
              <w:tab/>
            </w:r>
            <w:r>
              <w:rPr>
                <w:rStyle w:val="IndexLink"/>
              </w:rPr>
              <w:t>134</w:t>
            </w:r>
          </w:hyperlink>
        </w:p>
        <w:p>
          <w:pPr>
            <w:pStyle w:val="Contents2"/>
            <w:tabs>
              <w:tab w:val="clear" w:pos="8743"/>
              <w:tab w:val="right" w:pos="9026" w:leader="dot"/>
            </w:tabs>
            <w:rPr/>
          </w:pPr>
          <w:hyperlink w:anchor="__RefHeading___Toc7816820_3224264995">
            <w:r>
              <w:rPr>
                <w:webHidden/>
                <w:rStyle w:val="IndexLink"/>
                <w:rtl w:val="true"/>
              </w:rPr>
              <w:t>سورۀ و الضحی</w:t>
            </w:r>
            <w:r>
              <w:rPr>
                <w:rStyle w:val="IndexLink"/>
                <w:rtl w:val="true"/>
              </w:rPr>
              <w:tab/>
            </w:r>
            <w:r>
              <w:rPr>
                <w:rStyle w:val="IndexLink"/>
              </w:rPr>
              <w:t>143</w:t>
            </w:r>
          </w:hyperlink>
        </w:p>
        <w:p>
          <w:pPr>
            <w:pStyle w:val="Contents3"/>
            <w:tabs>
              <w:tab w:val="clear" w:pos="8459"/>
              <w:tab w:val="right" w:pos="9026" w:leader="dot"/>
            </w:tabs>
            <w:rPr/>
          </w:pPr>
          <w:hyperlink w:anchor="__RefHeading___Toc7816822_3224264995">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7816824_3224264995">
            <w:r>
              <w:rPr>
                <w:webHidden/>
                <w:rStyle w:val="IndexLink"/>
                <w:rtl w:val="true"/>
              </w:rPr>
              <w:t>فضیلت آن</w:t>
            </w:r>
            <w:r>
              <w:rPr>
                <w:rStyle w:val="IndexLink"/>
                <w:rtl w:val="true"/>
              </w:rPr>
              <w:t>:</w:t>
              <w:tab/>
            </w:r>
            <w:r>
              <w:rPr>
                <w:rStyle w:val="IndexLink"/>
              </w:rPr>
              <w:t>143</w:t>
            </w:r>
          </w:hyperlink>
        </w:p>
        <w:p>
          <w:pPr>
            <w:pStyle w:val="Contents3"/>
            <w:tabs>
              <w:tab w:val="clear" w:pos="8459"/>
              <w:tab w:val="right" w:pos="9026" w:leader="dot"/>
            </w:tabs>
            <w:rPr/>
          </w:pPr>
          <w:hyperlink w:anchor="__RefHeading___Toc7816826_3224264995">
            <w:r>
              <w:rPr>
                <w:webHidden/>
                <w:rStyle w:val="IndexLink"/>
                <w:rtl w:val="true"/>
              </w:rPr>
              <w:t>توضیح و وجه ارتباط این سوره با سورۀ قبل</w:t>
            </w:r>
            <w:r>
              <w:rPr>
                <w:rStyle w:val="IndexLink"/>
                <w:rtl w:val="true"/>
              </w:rPr>
              <w:t>:</w:t>
              <w:tab/>
            </w:r>
            <w:r>
              <w:rPr>
                <w:rStyle w:val="IndexLink"/>
              </w:rPr>
              <w:t>143</w:t>
            </w:r>
          </w:hyperlink>
        </w:p>
        <w:p>
          <w:pPr>
            <w:pStyle w:val="Contents3"/>
            <w:tabs>
              <w:tab w:val="clear" w:pos="8459"/>
              <w:tab w:val="right" w:pos="9026" w:leader="dot"/>
            </w:tabs>
            <w:rPr/>
          </w:pPr>
          <w:hyperlink w:anchor="__RefHeading___Toc7816828_3224264995">
            <w:r>
              <w:rPr>
                <w:webHidden/>
                <w:rStyle w:val="IndexLink"/>
                <w:rtl w:val="true"/>
              </w:rPr>
              <w:t>[</w:t>
            </w:r>
            <w:r>
              <w:rPr>
                <w:rStyle w:val="IndexLink"/>
                <w:rtl w:val="true"/>
              </w:rPr>
              <w:t xml:space="preserve">سوره الضحی </w:t>
            </w:r>
            <w:r>
              <w:rPr>
                <w:rStyle w:val="IndexLink"/>
                <w:rtl w:val="true"/>
              </w:rPr>
              <w:t>(</w:t>
            </w:r>
            <w:r>
              <w:rPr>
                <w:rStyle w:val="IndexLink"/>
              </w:rPr>
              <w:t>93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144</w:t>
            </w:r>
          </w:hyperlink>
        </w:p>
        <w:p>
          <w:pPr>
            <w:pStyle w:val="Contents4"/>
            <w:tabs>
              <w:tab w:val="clear" w:pos="8176"/>
              <w:tab w:val="right" w:pos="9026" w:leader="dot"/>
            </w:tabs>
            <w:rPr/>
          </w:pPr>
          <w:hyperlink w:anchor="__RefHeading___Toc7816830_322426499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7816832_3224264995">
            <w:r>
              <w:rPr>
                <w:webHidden/>
                <w:rStyle w:val="IndexLink"/>
                <w:rtl w:val="true"/>
              </w:rPr>
              <w:t>ترجمه</w:t>
            </w:r>
            <w:r>
              <w:rPr>
                <w:rStyle w:val="IndexLink"/>
                <w:rtl w:val="true"/>
              </w:rPr>
              <w:t>:</w:t>
              <w:tab/>
            </w:r>
            <w:r>
              <w:rPr>
                <w:rStyle w:val="IndexLink"/>
              </w:rPr>
              <w:t>144</w:t>
            </w:r>
          </w:hyperlink>
        </w:p>
        <w:p>
          <w:pPr>
            <w:pStyle w:val="Contents4"/>
            <w:tabs>
              <w:tab w:val="clear" w:pos="8176"/>
              <w:tab w:val="right" w:pos="9026" w:leader="dot"/>
            </w:tabs>
            <w:rPr/>
          </w:pPr>
          <w:hyperlink w:anchor="__RefHeading___Toc7816834_3224264995">
            <w:r>
              <w:rPr>
                <w:webHidden/>
                <w:rStyle w:val="IndexLink"/>
                <w:rtl w:val="true"/>
              </w:rPr>
              <w:t>قرائت</w:t>
            </w:r>
            <w:r>
              <w:rPr>
                <w:rStyle w:val="IndexLink"/>
                <w:rtl w:val="true"/>
              </w:rPr>
              <w:t>:</w:t>
              <w:tab/>
            </w:r>
            <w:r>
              <w:rPr>
                <w:rStyle w:val="IndexLink"/>
              </w:rPr>
              <w:t>145</w:t>
            </w:r>
          </w:hyperlink>
        </w:p>
        <w:p>
          <w:pPr>
            <w:pStyle w:val="Contents4"/>
            <w:tabs>
              <w:tab w:val="clear" w:pos="8176"/>
              <w:tab w:val="right" w:pos="9026" w:leader="dot"/>
            </w:tabs>
            <w:rPr/>
          </w:pPr>
          <w:hyperlink w:anchor="__RefHeading___Toc7816836_3224264995">
            <w:r>
              <w:rPr>
                <w:webHidden/>
                <w:rStyle w:val="IndexLink"/>
                <w:rtl w:val="true"/>
              </w:rPr>
              <w:t>دلیل</w:t>
            </w:r>
            <w:r>
              <w:rPr>
                <w:rStyle w:val="IndexLink"/>
                <w:rtl w:val="true"/>
              </w:rPr>
              <w:t>:</w:t>
              <w:tab/>
            </w:r>
            <w:r>
              <w:rPr>
                <w:rStyle w:val="IndexLink"/>
              </w:rPr>
              <w:t>145</w:t>
            </w:r>
          </w:hyperlink>
        </w:p>
        <w:p>
          <w:pPr>
            <w:pStyle w:val="Contents4"/>
            <w:tabs>
              <w:tab w:val="clear" w:pos="8176"/>
              <w:tab w:val="right" w:pos="9026" w:leader="dot"/>
            </w:tabs>
            <w:rPr/>
          </w:pPr>
          <w:hyperlink w:anchor="__RefHeading___Toc7816838_3224264995">
            <w:r>
              <w:rPr>
                <w:webHidden/>
                <w:rStyle w:val="IndexLink"/>
                <w:rtl w:val="true"/>
              </w:rPr>
              <w:t>شرح لغات</w:t>
            </w:r>
            <w:r>
              <w:rPr>
                <w:rStyle w:val="IndexLink"/>
                <w:rtl w:val="true"/>
              </w:rPr>
              <w:t>:</w:t>
              <w:tab/>
            </w:r>
            <w:r>
              <w:rPr>
                <w:rStyle w:val="IndexLink"/>
              </w:rPr>
              <w:t>146</w:t>
            </w:r>
          </w:hyperlink>
        </w:p>
        <w:p>
          <w:pPr>
            <w:pStyle w:val="Contents4"/>
            <w:tabs>
              <w:tab w:val="clear" w:pos="8176"/>
              <w:tab w:val="right" w:pos="9026" w:leader="dot"/>
            </w:tabs>
            <w:rPr/>
          </w:pPr>
          <w:hyperlink w:anchor="__RefHeading___Toc7816840_3224264995">
            <w:r>
              <w:rPr>
                <w:webHidden/>
                <w:rStyle w:val="IndexLink"/>
                <w:rtl w:val="true"/>
              </w:rPr>
              <w:t>اعراب</w:t>
            </w:r>
            <w:r>
              <w:rPr>
                <w:rStyle w:val="IndexLink"/>
                <w:rtl w:val="true"/>
              </w:rPr>
              <w:t>:</w:t>
              <w:tab/>
            </w:r>
            <w:r>
              <w:rPr>
                <w:rStyle w:val="IndexLink"/>
              </w:rPr>
              <w:t>147</w:t>
            </w:r>
          </w:hyperlink>
        </w:p>
        <w:p>
          <w:pPr>
            <w:pStyle w:val="Contents4"/>
            <w:tabs>
              <w:tab w:val="clear" w:pos="8176"/>
              <w:tab w:val="right" w:pos="9026" w:leader="dot"/>
            </w:tabs>
            <w:rPr/>
          </w:pPr>
          <w:hyperlink w:anchor="__RefHeading___Toc7816842_3224264995">
            <w:r>
              <w:rPr>
                <w:webHidden/>
                <w:rStyle w:val="IndexLink"/>
                <w:rtl w:val="true"/>
              </w:rPr>
              <w:t>شأن نزول سوره</w:t>
            </w:r>
            <w:r>
              <w:rPr>
                <w:rStyle w:val="IndexLink"/>
                <w:rtl w:val="true"/>
              </w:rPr>
              <w:t>:</w:t>
              <w:tab/>
            </w:r>
            <w:r>
              <w:rPr>
                <w:rStyle w:val="IndexLink"/>
              </w:rPr>
              <w:t>147</w:t>
            </w:r>
          </w:hyperlink>
        </w:p>
        <w:p>
          <w:pPr>
            <w:pStyle w:val="Contents4"/>
            <w:tabs>
              <w:tab w:val="clear" w:pos="8176"/>
              <w:tab w:val="right" w:pos="9026" w:leader="dot"/>
            </w:tabs>
            <w:rPr/>
          </w:pPr>
          <w:hyperlink w:anchor="__RefHeading___Toc7816844_3224264995">
            <w:r>
              <w:rPr>
                <w:webHidden/>
                <w:rStyle w:val="IndexLink"/>
                <w:rtl w:val="true"/>
              </w:rPr>
              <w:t>تفسیر</w:t>
            </w:r>
            <w:r>
              <w:rPr>
                <w:rStyle w:val="IndexLink"/>
                <w:rtl w:val="true"/>
              </w:rPr>
              <w:t>:</w:t>
              <w:tab/>
            </w:r>
            <w:r>
              <w:rPr>
                <w:rStyle w:val="IndexLink"/>
              </w:rPr>
              <w:t>149</w:t>
            </w:r>
          </w:hyperlink>
        </w:p>
        <w:p>
          <w:pPr>
            <w:pStyle w:val="Contents5"/>
            <w:tabs>
              <w:tab w:val="clear" w:pos="7892"/>
              <w:tab w:val="right" w:pos="9026" w:leader="dot"/>
            </w:tabs>
            <w:rPr/>
          </w:pPr>
          <w:hyperlink w:anchor="__RefHeading___Toc7816846_3224264995">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7816848_3224264995">
            <w:r>
              <w:rPr>
                <w:webHidden/>
                <w:rStyle w:val="IndexLink"/>
                <w:rtl w:val="true"/>
              </w:rPr>
              <w:t>ترتیب</w:t>
            </w:r>
            <w:r>
              <w:rPr>
                <w:rStyle w:val="IndexLink"/>
                <w:rtl w:val="true"/>
              </w:rPr>
              <w:t>:</w:t>
              <w:tab/>
            </w:r>
            <w:r>
              <w:rPr>
                <w:rStyle w:val="IndexLink"/>
              </w:rPr>
              <w:t>159</w:t>
            </w:r>
          </w:hyperlink>
        </w:p>
        <w:p>
          <w:pPr>
            <w:pStyle w:val="Contents2"/>
            <w:tabs>
              <w:tab w:val="clear" w:pos="8743"/>
              <w:tab w:val="right" w:pos="9026" w:leader="dot"/>
            </w:tabs>
            <w:rPr/>
          </w:pPr>
          <w:hyperlink w:anchor="__RefHeading___Toc7816850_3224264995">
            <w:r>
              <w:rPr>
                <w:webHidden/>
                <w:rStyle w:val="IndexLink"/>
                <w:rtl w:val="true"/>
              </w:rPr>
              <w:t>سوره الم نشرح</w:t>
            </w:r>
            <w:r>
              <w:rPr>
                <w:rStyle w:val="IndexLink"/>
                <w:rtl w:val="true"/>
              </w:rPr>
              <w:tab/>
            </w:r>
            <w:r>
              <w:rPr>
                <w:rStyle w:val="IndexLink"/>
              </w:rPr>
              <w:t>160</w:t>
            </w:r>
          </w:hyperlink>
        </w:p>
        <w:p>
          <w:pPr>
            <w:pStyle w:val="Contents3"/>
            <w:tabs>
              <w:tab w:val="clear" w:pos="8459"/>
              <w:tab w:val="right" w:pos="9026" w:leader="dot"/>
            </w:tabs>
            <w:rPr/>
          </w:pPr>
          <w:hyperlink w:anchor="__RefHeading___Toc7816852_3224264995">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7816854_3224264995">
            <w:r>
              <w:rPr>
                <w:webHidden/>
                <w:rStyle w:val="IndexLink"/>
                <w:rtl w:val="true"/>
              </w:rPr>
              <w:t>فضیلت آن</w:t>
            </w:r>
            <w:r>
              <w:rPr>
                <w:rStyle w:val="IndexLink"/>
                <w:rtl w:val="true"/>
              </w:rPr>
              <w:t>:</w:t>
              <w:tab/>
            </w:r>
            <w:r>
              <w:rPr>
                <w:rStyle w:val="IndexLink"/>
              </w:rPr>
              <w:t>160</w:t>
            </w:r>
          </w:hyperlink>
        </w:p>
        <w:p>
          <w:pPr>
            <w:pStyle w:val="Contents3"/>
            <w:tabs>
              <w:tab w:val="clear" w:pos="8459"/>
              <w:tab w:val="right" w:pos="9026" w:leader="dot"/>
            </w:tabs>
            <w:rPr/>
          </w:pPr>
          <w:hyperlink w:anchor="__RefHeading___Toc7816856_3224264995">
            <w:r>
              <w:rPr>
                <w:webHidden/>
                <w:rStyle w:val="IndexLink"/>
                <w:rtl w:val="true"/>
              </w:rPr>
              <w:t>[</w:t>
            </w:r>
            <w:r>
              <w:rPr>
                <w:rStyle w:val="IndexLink"/>
                <w:rtl w:val="true"/>
              </w:rPr>
              <w:t xml:space="preserve">سوره الشرح </w:t>
            </w:r>
            <w:r>
              <w:rPr>
                <w:rStyle w:val="IndexLink"/>
                <w:rtl w:val="true"/>
              </w:rPr>
              <w:t>(</w:t>
            </w:r>
            <w:r>
              <w:rPr>
                <w:rStyle w:val="IndexLink"/>
              </w:rPr>
              <w:t>94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161</w:t>
            </w:r>
          </w:hyperlink>
        </w:p>
        <w:p>
          <w:pPr>
            <w:pStyle w:val="Contents4"/>
            <w:tabs>
              <w:tab w:val="clear" w:pos="8176"/>
              <w:tab w:val="right" w:pos="9026" w:leader="dot"/>
            </w:tabs>
            <w:rPr/>
          </w:pPr>
          <w:hyperlink w:anchor="__RefHeading___Toc7816858_3224264995">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7816860_3224264995">
            <w:r>
              <w:rPr>
                <w:webHidden/>
                <w:rStyle w:val="IndexLink"/>
                <w:rtl w:val="true"/>
              </w:rPr>
              <w:t>ترجمه</w:t>
            </w:r>
            <w:r>
              <w:rPr>
                <w:rStyle w:val="IndexLink"/>
                <w:rtl w:val="true"/>
              </w:rPr>
              <w:t>:</w:t>
              <w:tab/>
            </w:r>
            <w:r>
              <w:rPr>
                <w:rStyle w:val="IndexLink"/>
              </w:rPr>
              <w:t>161</w:t>
            </w:r>
          </w:hyperlink>
        </w:p>
        <w:p>
          <w:pPr>
            <w:pStyle w:val="Contents4"/>
            <w:tabs>
              <w:tab w:val="clear" w:pos="8176"/>
              <w:tab w:val="right" w:pos="9026" w:leader="dot"/>
            </w:tabs>
            <w:rPr/>
          </w:pPr>
          <w:hyperlink w:anchor="__RefHeading___Toc7816862_3224264995">
            <w:r>
              <w:rPr>
                <w:webHidden/>
                <w:rStyle w:val="IndexLink"/>
                <w:rtl w:val="true"/>
              </w:rPr>
              <w:t>لغات</w:t>
            </w:r>
            <w:r>
              <w:rPr>
                <w:rStyle w:val="IndexLink"/>
                <w:rtl w:val="true"/>
              </w:rPr>
              <w:t>:</w:t>
              <w:tab/>
            </w:r>
            <w:r>
              <w:rPr>
                <w:rStyle w:val="IndexLink"/>
              </w:rPr>
              <w:t>161</w:t>
            </w:r>
          </w:hyperlink>
        </w:p>
        <w:p>
          <w:pPr>
            <w:pStyle w:val="Contents4"/>
            <w:tabs>
              <w:tab w:val="clear" w:pos="8176"/>
              <w:tab w:val="right" w:pos="9026" w:leader="dot"/>
            </w:tabs>
            <w:rPr/>
          </w:pPr>
          <w:hyperlink w:anchor="__RefHeading___Toc7816864_3224264995">
            <w:r>
              <w:rPr>
                <w:webHidden/>
                <w:rStyle w:val="IndexLink"/>
                <w:rtl w:val="true"/>
              </w:rPr>
              <w:t>تفسیر</w:t>
            </w:r>
            <w:r>
              <w:rPr>
                <w:rStyle w:val="IndexLink"/>
                <w:rtl w:val="true"/>
              </w:rPr>
              <w:t>:</w:t>
              <w:tab/>
            </w:r>
            <w:r>
              <w:rPr>
                <w:rStyle w:val="IndexLink"/>
              </w:rPr>
              <w:t>162</w:t>
            </w:r>
          </w:hyperlink>
        </w:p>
        <w:p>
          <w:pPr>
            <w:pStyle w:val="Contents2"/>
            <w:tabs>
              <w:tab w:val="clear" w:pos="8743"/>
              <w:tab w:val="right" w:pos="9026" w:leader="dot"/>
            </w:tabs>
            <w:rPr/>
          </w:pPr>
          <w:hyperlink w:anchor="__RefHeading___Toc7816866_3224264995">
            <w:r>
              <w:rPr>
                <w:webHidden/>
                <w:rStyle w:val="IndexLink"/>
                <w:rtl w:val="true"/>
              </w:rPr>
              <w:t>سوره التین</w:t>
            </w:r>
            <w:r>
              <w:rPr>
                <w:rStyle w:val="IndexLink"/>
                <w:rtl w:val="true"/>
              </w:rPr>
              <w:tab/>
            </w:r>
            <w:r>
              <w:rPr>
                <w:rStyle w:val="IndexLink"/>
              </w:rPr>
              <w:t>173</w:t>
            </w:r>
          </w:hyperlink>
        </w:p>
        <w:p>
          <w:pPr>
            <w:pStyle w:val="Contents3"/>
            <w:tabs>
              <w:tab w:val="clear" w:pos="8459"/>
              <w:tab w:val="right" w:pos="9026" w:leader="dot"/>
            </w:tabs>
            <w:rPr/>
          </w:pPr>
          <w:hyperlink w:anchor="__RefHeading___Toc7816868_3224264995">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7816870_3224264995">
            <w:r>
              <w:rPr>
                <w:webHidden/>
                <w:rStyle w:val="IndexLink"/>
                <w:rtl w:val="true"/>
              </w:rPr>
              <w:t>فضیلت آن</w:t>
            </w:r>
            <w:r>
              <w:rPr>
                <w:rStyle w:val="IndexLink"/>
                <w:rtl w:val="true"/>
              </w:rPr>
              <w:t>:</w:t>
              <w:tab/>
            </w:r>
            <w:r>
              <w:rPr>
                <w:rStyle w:val="IndexLink"/>
              </w:rPr>
              <w:t>173</w:t>
            </w:r>
          </w:hyperlink>
        </w:p>
        <w:p>
          <w:pPr>
            <w:pStyle w:val="Contents3"/>
            <w:tabs>
              <w:tab w:val="clear" w:pos="8459"/>
              <w:tab w:val="right" w:pos="9026" w:leader="dot"/>
            </w:tabs>
            <w:rPr/>
          </w:pPr>
          <w:hyperlink w:anchor="__RefHeading___Toc7816872_3224264995">
            <w:r>
              <w:rPr>
                <w:webHidden/>
                <w:rStyle w:val="IndexLink"/>
                <w:rtl w:val="true"/>
              </w:rPr>
              <w:t>توضیح و وجه ارتباط این سوره بسورۀ قبل</w:t>
            </w:r>
            <w:r>
              <w:rPr>
                <w:rStyle w:val="IndexLink"/>
                <w:rtl w:val="true"/>
              </w:rPr>
              <w:t>:</w:t>
              <w:tab/>
            </w:r>
            <w:r>
              <w:rPr>
                <w:rStyle w:val="IndexLink"/>
              </w:rPr>
              <w:t>173</w:t>
            </w:r>
          </w:hyperlink>
        </w:p>
        <w:p>
          <w:pPr>
            <w:pStyle w:val="Contents3"/>
            <w:tabs>
              <w:tab w:val="clear" w:pos="8459"/>
              <w:tab w:val="right" w:pos="9026" w:leader="dot"/>
            </w:tabs>
            <w:rPr/>
          </w:pPr>
          <w:hyperlink w:anchor="__RefHeading___Toc7816874_3224264995">
            <w:r>
              <w:rPr>
                <w:webHidden/>
                <w:rStyle w:val="IndexLink"/>
                <w:rtl w:val="true"/>
              </w:rPr>
              <w:t>[</w:t>
            </w:r>
            <w:r>
              <w:rPr>
                <w:rStyle w:val="IndexLink"/>
                <w:rtl w:val="true"/>
              </w:rPr>
              <w:t xml:space="preserve">سوره التین </w:t>
            </w:r>
            <w:r>
              <w:rPr>
                <w:rStyle w:val="IndexLink"/>
                <w:rtl w:val="true"/>
              </w:rPr>
              <w:t>(</w:t>
            </w:r>
            <w:r>
              <w:rPr>
                <w:rStyle w:val="IndexLink"/>
              </w:rPr>
              <w:t>95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174</w:t>
            </w:r>
          </w:hyperlink>
        </w:p>
        <w:p>
          <w:pPr>
            <w:pStyle w:val="Contents4"/>
            <w:tabs>
              <w:tab w:val="clear" w:pos="8176"/>
              <w:tab w:val="right" w:pos="9026" w:leader="dot"/>
            </w:tabs>
            <w:rPr/>
          </w:pPr>
          <w:hyperlink w:anchor="__RefHeading___Toc7816876_3224264995">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7816878_3224264995">
            <w:r>
              <w:rPr>
                <w:webHidden/>
                <w:rStyle w:val="IndexLink"/>
                <w:rtl w:val="true"/>
              </w:rPr>
              <w:t>ترجمه</w:t>
            </w:r>
            <w:r>
              <w:rPr>
                <w:rStyle w:val="IndexLink"/>
                <w:rtl w:val="true"/>
              </w:rPr>
              <w:t>:</w:t>
              <w:tab/>
            </w:r>
            <w:r>
              <w:rPr>
                <w:rStyle w:val="IndexLink"/>
              </w:rPr>
              <w:t>174</w:t>
            </w:r>
          </w:hyperlink>
        </w:p>
        <w:p>
          <w:pPr>
            <w:pStyle w:val="Contents4"/>
            <w:tabs>
              <w:tab w:val="clear" w:pos="8176"/>
              <w:tab w:val="right" w:pos="9026" w:leader="dot"/>
            </w:tabs>
            <w:rPr/>
          </w:pPr>
          <w:hyperlink w:anchor="__RefHeading___Toc7816880_3224264995">
            <w:r>
              <w:rPr>
                <w:webHidden/>
                <w:rStyle w:val="IndexLink"/>
                <w:rtl w:val="true"/>
              </w:rPr>
              <w:t>لغت</w:t>
            </w:r>
            <w:r>
              <w:rPr>
                <w:rStyle w:val="IndexLink"/>
                <w:rtl w:val="true"/>
              </w:rPr>
              <w:t>:</w:t>
              <w:tab/>
            </w:r>
            <w:r>
              <w:rPr>
                <w:rStyle w:val="IndexLink"/>
              </w:rPr>
              <w:t>174</w:t>
            </w:r>
          </w:hyperlink>
        </w:p>
        <w:p>
          <w:pPr>
            <w:pStyle w:val="Contents4"/>
            <w:tabs>
              <w:tab w:val="clear" w:pos="8176"/>
              <w:tab w:val="right" w:pos="9026" w:leader="dot"/>
            </w:tabs>
            <w:rPr/>
          </w:pPr>
          <w:hyperlink w:anchor="__RefHeading___Toc7816882_3224264995">
            <w:r>
              <w:rPr>
                <w:webHidden/>
                <w:rStyle w:val="IndexLink"/>
                <w:rtl w:val="true"/>
              </w:rPr>
              <w:t>تفسیر</w:t>
            </w:r>
            <w:r>
              <w:rPr>
                <w:rStyle w:val="IndexLink"/>
                <w:rtl w:val="true"/>
              </w:rPr>
              <w:t>:</w:t>
              <w:tab/>
            </w:r>
            <w:r>
              <w:rPr>
                <w:rStyle w:val="IndexLink"/>
              </w:rPr>
              <w:t>175</w:t>
            </w:r>
          </w:hyperlink>
        </w:p>
        <w:p>
          <w:pPr>
            <w:pStyle w:val="Contents5"/>
            <w:tabs>
              <w:tab w:val="clear" w:pos="7892"/>
              <w:tab w:val="right" w:pos="9026" w:leader="dot"/>
            </w:tabs>
            <w:rPr/>
          </w:pPr>
          <w:hyperlink w:anchor="__RefHeading___Toc7816884_3224264995">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7816886_3224264995">
            <w:r>
              <w:rPr>
                <w:webHidden/>
                <w:rStyle w:val="IndexLink"/>
                <w:rtl w:val="true"/>
              </w:rPr>
              <w:t>ترتیب</w:t>
            </w:r>
            <w:r>
              <w:rPr>
                <w:rStyle w:val="IndexLink"/>
                <w:rtl w:val="true"/>
              </w:rPr>
              <w:t>:</w:t>
              <w:tab/>
            </w:r>
            <w:r>
              <w:rPr>
                <w:rStyle w:val="IndexLink"/>
              </w:rPr>
              <w:t>181</w:t>
            </w:r>
          </w:hyperlink>
        </w:p>
        <w:p>
          <w:pPr>
            <w:pStyle w:val="Contents2"/>
            <w:tabs>
              <w:tab w:val="clear" w:pos="8743"/>
              <w:tab w:val="right" w:pos="9026" w:leader="dot"/>
            </w:tabs>
            <w:rPr/>
          </w:pPr>
          <w:hyperlink w:anchor="__RefHeading___Toc7816888_3224264995">
            <w:r>
              <w:rPr>
                <w:webHidden/>
                <w:rStyle w:val="IndexLink"/>
                <w:rtl w:val="true"/>
              </w:rPr>
              <w:t>سورۀ العلق</w:t>
            </w:r>
            <w:r>
              <w:rPr>
                <w:rStyle w:val="IndexLink"/>
                <w:rtl w:val="true"/>
              </w:rPr>
              <w:tab/>
            </w:r>
            <w:r>
              <w:rPr>
                <w:rStyle w:val="IndexLink"/>
              </w:rPr>
              <w:t>182</w:t>
            </w:r>
          </w:hyperlink>
        </w:p>
        <w:p>
          <w:pPr>
            <w:pStyle w:val="Contents3"/>
            <w:tabs>
              <w:tab w:val="clear" w:pos="8459"/>
              <w:tab w:val="right" w:pos="9026" w:leader="dot"/>
            </w:tabs>
            <w:rPr/>
          </w:pPr>
          <w:hyperlink w:anchor="__RefHeading___Toc7816890_3224264995">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7816892_3224264995">
            <w:r>
              <w:rPr>
                <w:webHidden/>
                <w:rStyle w:val="IndexLink"/>
                <w:rtl w:val="true"/>
              </w:rPr>
              <w:t>فضیلت آن</w:t>
            </w:r>
            <w:r>
              <w:rPr>
                <w:rStyle w:val="IndexLink"/>
                <w:rtl w:val="true"/>
              </w:rPr>
              <w:t>:</w:t>
              <w:tab/>
            </w:r>
            <w:r>
              <w:rPr>
                <w:rStyle w:val="IndexLink"/>
              </w:rPr>
              <w:t>182</w:t>
            </w:r>
          </w:hyperlink>
        </w:p>
        <w:p>
          <w:pPr>
            <w:pStyle w:val="Contents3"/>
            <w:tabs>
              <w:tab w:val="clear" w:pos="8459"/>
              <w:tab w:val="right" w:pos="9026" w:leader="dot"/>
            </w:tabs>
            <w:rPr/>
          </w:pPr>
          <w:hyperlink w:anchor="__RefHeading___Toc7816894_3224264995">
            <w:r>
              <w:rPr>
                <w:webHidden/>
                <w:rStyle w:val="IndexLink"/>
                <w:rtl w:val="true"/>
              </w:rPr>
              <w:t>توضیح و وجه ارتباط این سوره با سوره قبل</w:t>
            </w:r>
            <w:r>
              <w:rPr>
                <w:rStyle w:val="IndexLink"/>
                <w:rtl w:val="true"/>
              </w:rPr>
              <w:t>:</w:t>
              <w:tab/>
            </w:r>
            <w:r>
              <w:rPr>
                <w:rStyle w:val="IndexLink"/>
              </w:rPr>
              <w:t>182</w:t>
            </w:r>
          </w:hyperlink>
        </w:p>
        <w:p>
          <w:pPr>
            <w:pStyle w:val="Contents3"/>
            <w:tabs>
              <w:tab w:val="clear" w:pos="8459"/>
              <w:tab w:val="right" w:pos="9026" w:leader="dot"/>
            </w:tabs>
            <w:rPr/>
          </w:pPr>
          <w:hyperlink w:anchor="__RefHeading___Toc7816896_3224264995">
            <w:r>
              <w:rPr>
                <w:webHidden/>
                <w:rStyle w:val="IndexLink"/>
                <w:rtl w:val="true"/>
              </w:rPr>
              <w:t>[</w:t>
            </w:r>
            <w:r>
              <w:rPr>
                <w:rStyle w:val="IndexLink"/>
                <w:rtl w:val="true"/>
              </w:rPr>
              <w:t xml:space="preserve">سوره العلق </w:t>
            </w:r>
            <w:r>
              <w:rPr>
                <w:rStyle w:val="IndexLink"/>
                <w:rtl w:val="true"/>
              </w:rPr>
              <w:t>(</w:t>
            </w:r>
            <w:r>
              <w:rPr>
                <w:rStyle w:val="IndexLink"/>
              </w:rPr>
              <w:t>96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183</w:t>
            </w:r>
          </w:hyperlink>
        </w:p>
        <w:p>
          <w:pPr>
            <w:pStyle w:val="Contents4"/>
            <w:tabs>
              <w:tab w:val="clear" w:pos="8176"/>
              <w:tab w:val="right" w:pos="9026" w:leader="dot"/>
            </w:tabs>
            <w:rPr/>
          </w:pPr>
          <w:hyperlink w:anchor="__RefHeading___Toc7816898_3224264995">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7816900_3224264995">
            <w:r>
              <w:rPr>
                <w:webHidden/>
                <w:rStyle w:val="IndexLink"/>
                <w:rtl w:val="true"/>
              </w:rPr>
              <w:t>ترجمه</w:t>
            </w:r>
            <w:r>
              <w:rPr>
                <w:rStyle w:val="IndexLink"/>
                <w:rtl w:val="true"/>
              </w:rPr>
              <w:t>:</w:t>
              <w:tab/>
            </w:r>
            <w:r>
              <w:rPr>
                <w:rStyle w:val="IndexLink"/>
              </w:rPr>
              <w:t>183</w:t>
            </w:r>
          </w:hyperlink>
        </w:p>
        <w:p>
          <w:pPr>
            <w:pStyle w:val="Contents4"/>
            <w:tabs>
              <w:tab w:val="clear" w:pos="8176"/>
              <w:tab w:val="right" w:pos="9026" w:leader="dot"/>
            </w:tabs>
            <w:rPr/>
          </w:pPr>
          <w:hyperlink w:anchor="__RefHeading___Toc7816902_3224264995">
            <w:r>
              <w:rPr>
                <w:webHidden/>
                <w:rStyle w:val="IndexLink"/>
                <w:rtl w:val="true"/>
              </w:rPr>
              <w:t>شرح لغات</w:t>
            </w:r>
            <w:r>
              <w:rPr>
                <w:rStyle w:val="IndexLink"/>
                <w:rtl w:val="true"/>
              </w:rPr>
              <w:t>:</w:t>
              <w:tab/>
            </w:r>
            <w:r>
              <w:rPr>
                <w:rStyle w:val="IndexLink"/>
              </w:rPr>
              <w:t>184</w:t>
            </w:r>
          </w:hyperlink>
        </w:p>
        <w:p>
          <w:pPr>
            <w:pStyle w:val="Contents4"/>
            <w:tabs>
              <w:tab w:val="clear" w:pos="8176"/>
              <w:tab w:val="right" w:pos="9026" w:leader="dot"/>
            </w:tabs>
            <w:rPr/>
          </w:pPr>
          <w:hyperlink w:anchor="__RefHeading___Toc7816904_3224264995">
            <w:r>
              <w:rPr>
                <w:webHidden/>
                <w:rStyle w:val="IndexLink"/>
                <w:rtl w:val="true"/>
              </w:rPr>
              <w:t>اعراب</w:t>
            </w:r>
            <w:r>
              <w:rPr>
                <w:rStyle w:val="IndexLink"/>
                <w:rtl w:val="true"/>
              </w:rPr>
              <w:t>:</w:t>
              <w:tab/>
            </w:r>
            <w:r>
              <w:rPr>
                <w:rStyle w:val="IndexLink"/>
              </w:rPr>
              <w:t>185</w:t>
            </w:r>
          </w:hyperlink>
        </w:p>
        <w:p>
          <w:pPr>
            <w:pStyle w:val="Contents4"/>
            <w:tabs>
              <w:tab w:val="clear" w:pos="8176"/>
              <w:tab w:val="right" w:pos="9026" w:leader="dot"/>
            </w:tabs>
            <w:rPr/>
          </w:pPr>
          <w:hyperlink w:anchor="__RefHeading___Toc7816906_3224264995">
            <w:r>
              <w:rPr>
                <w:webHidden/>
                <w:rStyle w:val="IndexLink"/>
                <w:rtl w:val="true"/>
              </w:rPr>
              <w:t>تفسیر</w:t>
            </w:r>
            <w:r>
              <w:rPr>
                <w:rStyle w:val="IndexLink"/>
                <w:rtl w:val="true"/>
              </w:rPr>
              <w:t>:</w:t>
              <w:tab/>
            </w:r>
            <w:r>
              <w:rPr>
                <w:rStyle w:val="IndexLink"/>
              </w:rPr>
              <w:t>187</w:t>
            </w:r>
          </w:hyperlink>
        </w:p>
        <w:p>
          <w:pPr>
            <w:pStyle w:val="Contents2"/>
            <w:tabs>
              <w:tab w:val="clear" w:pos="8743"/>
              <w:tab w:val="right" w:pos="9026" w:leader="dot"/>
            </w:tabs>
            <w:rPr/>
          </w:pPr>
          <w:hyperlink w:anchor="__RefHeading___Toc7816908_3224264995">
            <w:r>
              <w:rPr>
                <w:webHidden/>
                <w:rStyle w:val="IndexLink"/>
                <w:rtl w:val="true"/>
              </w:rPr>
              <w:t>سوره قدر</w:t>
            </w:r>
            <w:r>
              <w:rPr>
                <w:rStyle w:val="IndexLink"/>
                <w:rtl w:val="true"/>
              </w:rPr>
              <w:tab/>
            </w:r>
            <w:r>
              <w:rPr>
                <w:rStyle w:val="IndexLink"/>
              </w:rPr>
              <w:t>199</w:t>
            </w:r>
          </w:hyperlink>
        </w:p>
        <w:p>
          <w:pPr>
            <w:pStyle w:val="Contents3"/>
            <w:tabs>
              <w:tab w:val="clear" w:pos="8459"/>
              <w:tab w:val="right" w:pos="9026" w:leader="dot"/>
            </w:tabs>
            <w:rPr/>
          </w:pPr>
          <w:hyperlink w:anchor="__RefHeading___Toc7816910_3224264995">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7816912_3224264995">
            <w:r>
              <w:rPr>
                <w:webHidden/>
                <w:rStyle w:val="IndexLink"/>
                <w:rtl w:val="true"/>
              </w:rPr>
              <w:t>اختلاف آن</w:t>
            </w:r>
            <w:r>
              <w:rPr>
                <w:rStyle w:val="IndexLink"/>
                <w:rtl w:val="true"/>
              </w:rPr>
              <w:t>:</w:t>
              <w:tab/>
            </w:r>
            <w:r>
              <w:rPr>
                <w:rStyle w:val="IndexLink"/>
              </w:rPr>
              <w:t>199</w:t>
            </w:r>
          </w:hyperlink>
        </w:p>
        <w:p>
          <w:pPr>
            <w:pStyle w:val="Contents3"/>
            <w:tabs>
              <w:tab w:val="clear" w:pos="8459"/>
              <w:tab w:val="right" w:pos="9026" w:leader="dot"/>
            </w:tabs>
            <w:rPr/>
          </w:pPr>
          <w:hyperlink w:anchor="__RefHeading___Toc7816914_3224264995">
            <w:r>
              <w:rPr>
                <w:webHidden/>
                <w:rStyle w:val="IndexLink"/>
                <w:rtl w:val="true"/>
              </w:rPr>
              <w:t>فضیلت آن</w:t>
            </w:r>
            <w:r>
              <w:rPr>
                <w:rStyle w:val="IndexLink"/>
                <w:rtl w:val="true"/>
              </w:rPr>
              <w:t>:</w:t>
              <w:tab/>
            </w:r>
            <w:r>
              <w:rPr>
                <w:rStyle w:val="IndexLink"/>
              </w:rPr>
              <w:t>199</w:t>
            </w:r>
          </w:hyperlink>
        </w:p>
        <w:p>
          <w:pPr>
            <w:pStyle w:val="Contents3"/>
            <w:tabs>
              <w:tab w:val="clear" w:pos="8459"/>
              <w:tab w:val="right" w:pos="9026" w:leader="dot"/>
            </w:tabs>
            <w:rPr/>
          </w:pPr>
          <w:hyperlink w:anchor="__RefHeading___Toc7816916_3224264995">
            <w:r>
              <w:rPr>
                <w:webHidden/>
                <w:rStyle w:val="IndexLink"/>
                <w:rtl w:val="true"/>
              </w:rPr>
              <w:t>توضیح و وجه ارتباط این سوره با سوره قبل</w:t>
            </w:r>
            <w:r>
              <w:rPr>
                <w:rStyle w:val="IndexLink"/>
                <w:rtl w:val="true"/>
              </w:rPr>
              <w:t>:</w:t>
              <w:tab/>
            </w:r>
            <w:r>
              <w:rPr>
                <w:rStyle w:val="IndexLink"/>
              </w:rPr>
              <w:t>200</w:t>
            </w:r>
          </w:hyperlink>
        </w:p>
        <w:p>
          <w:pPr>
            <w:pStyle w:val="Contents3"/>
            <w:tabs>
              <w:tab w:val="clear" w:pos="8459"/>
              <w:tab w:val="right" w:pos="9026" w:leader="dot"/>
            </w:tabs>
            <w:rPr/>
          </w:pPr>
          <w:hyperlink w:anchor="__RefHeading___Toc7816918_3224264995">
            <w:r>
              <w:rPr>
                <w:webHidden/>
                <w:rStyle w:val="IndexLink"/>
                <w:rtl w:val="true"/>
              </w:rPr>
              <w:t>[</w:t>
            </w:r>
            <w:r>
              <w:rPr>
                <w:rStyle w:val="IndexLink"/>
                <w:rtl w:val="true"/>
              </w:rPr>
              <w:t xml:space="preserve">سوره القدر </w:t>
            </w:r>
            <w:r>
              <w:rPr>
                <w:rStyle w:val="IndexLink"/>
                <w:rtl w:val="true"/>
              </w:rPr>
              <w:t>(</w:t>
            </w:r>
            <w:r>
              <w:rPr>
                <w:rStyle w:val="IndexLink"/>
              </w:rPr>
              <w:t>97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200</w:t>
            </w:r>
          </w:hyperlink>
        </w:p>
        <w:p>
          <w:pPr>
            <w:pStyle w:val="Contents4"/>
            <w:tabs>
              <w:tab w:val="clear" w:pos="8176"/>
              <w:tab w:val="right" w:pos="9026" w:leader="dot"/>
            </w:tabs>
            <w:rPr/>
          </w:pPr>
          <w:hyperlink w:anchor="__RefHeading___Toc7816920_3224264995">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7816922_3224264995">
            <w:r>
              <w:rPr>
                <w:webHidden/>
                <w:rStyle w:val="IndexLink"/>
                <w:rtl w:val="true"/>
              </w:rPr>
              <w:t>ترجمه</w:t>
            </w:r>
            <w:r>
              <w:rPr>
                <w:rStyle w:val="IndexLink"/>
                <w:rtl w:val="true"/>
              </w:rPr>
              <w:t>:</w:t>
              <w:tab/>
            </w:r>
            <w:r>
              <w:rPr>
                <w:rStyle w:val="IndexLink"/>
              </w:rPr>
              <w:t>200</w:t>
            </w:r>
          </w:hyperlink>
        </w:p>
        <w:p>
          <w:pPr>
            <w:pStyle w:val="Contents4"/>
            <w:tabs>
              <w:tab w:val="clear" w:pos="8176"/>
              <w:tab w:val="right" w:pos="9026" w:leader="dot"/>
            </w:tabs>
            <w:rPr/>
          </w:pPr>
          <w:hyperlink w:anchor="__RefHeading___Toc7816924_3224264995">
            <w:r>
              <w:rPr>
                <w:webHidden/>
                <w:rStyle w:val="IndexLink"/>
                <w:rtl w:val="true"/>
              </w:rPr>
              <w:t>قرائت</w:t>
            </w:r>
            <w:r>
              <w:rPr>
                <w:rStyle w:val="IndexLink"/>
                <w:rtl w:val="true"/>
              </w:rPr>
              <w:t>:</w:t>
              <w:tab/>
            </w:r>
            <w:r>
              <w:rPr>
                <w:rStyle w:val="IndexLink"/>
              </w:rPr>
              <w:t>201</w:t>
            </w:r>
          </w:hyperlink>
        </w:p>
        <w:p>
          <w:pPr>
            <w:pStyle w:val="Contents4"/>
            <w:tabs>
              <w:tab w:val="clear" w:pos="8176"/>
              <w:tab w:val="right" w:pos="9026" w:leader="dot"/>
            </w:tabs>
            <w:rPr/>
          </w:pPr>
          <w:hyperlink w:anchor="__RefHeading___Toc7816926_3224264995">
            <w:r>
              <w:rPr>
                <w:webHidden/>
                <w:rStyle w:val="IndexLink"/>
                <w:rtl w:val="true"/>
              </w:rPr>
              <w:t>دلیل</w:t>
            </w:r>
            <w:r>
              <w:rPr>
                <w:rStyle w:val="IndexLink"/>
                <w:rtl w:val="true"/>
              </w:rPr>
              <w:t>:</w:t>
              <w:tab/>
            </w:r>
            <w:r>
              <w:rPr>
                <w:rStyle w:val="IndexLink"/>
              </w:rPr>
              <w:t>201</w:t>
            </w:r>
          </w:hyperlink>
        </w:p>
        <w:p>
          <w:pPr>
            <w:pStyle w:val="Contents4"/>
            <w:tabs>
              <w:tab w:val="clear" w:pos="8176"/>
              <w:tab w:val="right" w:pos="9026" w:leader="dot"/>
            </w:tabs>
            <w:rPr/>
          </w:pPr>
          <w:hyperlink w:anchor="__RefHeading___Toc7816928_3224264995">
            <w:r>
              <w:rPr>
                <w:webHidden/>
                <w:rStyle w:val="IndexLink"/>
                <w:rtl w:val="true"/>
              </w:rPr>
              <w:t>شرح لغات</w:t>
            </w:r>
            <w:r>
              <w:rPr>
                <w:rStyle w:val="IndexLink"/>
                <w:rtl w:val="true"/>
              </w:rPr>
              <w:t>:</w:t>
              <w:tab/>
            </w:r>
            <w:r>
              <w:rPr>
                <w:rStyle w:val="IndexLink"/>
              </w:rPr>
              <w:t>202</w:t>
            </w:r>
          </w:hyperlink>
        </w:p>
        <w:p>
          <w:pPr>
            <w:pStyle w:val="Contents4"/>
            <w:tabs>
              <w:tab w:val="clear" w:pos="8176"/>
              <w:tab w:val="right" w:pos="9026" w:leader="dot"/>
            </w:tabs>
            <w:rPr/>
          </w:pPr>
          <w:hyperlink w:anchor="__RefHeading___Toc7816930_3224264995">
            <w:r>
              <w:rPr>
                <w:webHidden/>
                <w:rStyle w:val="IndexLink"/>
                <w:rtl w:val="true"/>
              </w:rPr>
              <w:t>اعراب</w:t>
            </w:r>
            <w:r>
              <w:rPr>
                <w:rStyle w:val="IndexLink"/>
                <w:rtl w:val="true"/>
              </w:rPr>
              <w:t>:</w:t>
              <w:tab/>
            </w:r>
            <w:r>
              <w:rPr>
                <w:rStyle w:val="IndexLink"/>
              </w:rPr>
              <w:t>202</w:t>
            </w:r>
          </w:hyperlink>
        </w:p>
        <w:p>
          <w:pPr>
            <w:pStyle w:val="Contents4"/>
            <w:tabs>
              <w:tab w:val="clear" w:pos="8176"/>
              <w:tab w:val="right" w:pos="9026" w:leader="dot"/>
            </w:tabs>
            <w:rPr/>
          </w:pPr>
          <w:hyperlink w:anchor="__RefHeading___Toc7816932_3224264995">
            <w:r>
              <w:rPr>
                <w:webHidden/>
                <w:rStyle w:val="IndexLink"/>
                <w:rtl w:val="true"/>
              </w:rPr>
              <w:t>تفسیر</w:t>
            </w:r>
            <w:r>
              <w:rPr>
                <w:rStyle w:val="IndexLink"/>
                <w:rtl w:val="true"/>
              </w:rPr>
              <w:t>:</w:t>
              <w:tab/>
            </w:r>
            <w:r>
              <w:rPr>
                <w:rStyle w:val="IndexLink"/>
              </w:rPr>
              <w:t>203</w:t>
            </w:r>
          </w:hyperlink>
        </w:p>
        <w:p>
          <w:pPr>
            <w:pStyle w:val="Contents5"/>
            <w:tabs>
              <w:tab w:val="clear" w:pos="7892"/>
              <w:tab w:val="right" w:pos="9026" w:leader="dot"/>
            </w:tabs>
            <w:rPr/>
          </w:pPr>
          <w:hyperlink w:anchor="__RefHeading___Toc7816934_3224264995">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7816936_3224264995">
            <w:r>
              <w:rPr>
                <w:webHidden/>
                <w:rStyle w:val="IndexLink"/>
                <w:rtl w:val="true"/>
              </w:rPr>
              <w:t>«</w:t>
            </w:r>
            <w:r>
              <w:rPr>
                <w:rStyle w:val="IndexLink"/>
                <w:rtl w:val="true"/>
              </w:rPr>
              <w:t>اقوال بزرگان در باره لیله قدر</w:t>
            </w:r>
            <w:r>
              <w:rPr>
                <w:rStyle w:val="IndexLink"/>
                <w:rtl w:val="true"/>
              </w:rPr>
              <w:t>»</w:t>
              <w:tab/>
            </w:r>
            <w:r>
              <w:rPr>
                <w:rStyle w:val="IndexLink"/>
              </w:rPr>
              <w:t>204</w:t>
            </w:r>
          </w:hyperlink>
        </w:p>
        <w:p>
          <w:pPr>
            <w:pStyle w:val="Contents6"/>
            <w:tabs>
              <w:tab w:val="clear" w:pos="7609"/>
              <w:tab w:val="right" w:pos="9026" w:leader="dot"/>
            </w:tabs>
            <w:rPr/>
          </w:pPr>
          <w:hyperlink w:anchor="__RefHeading___Toc7816938_3224264995">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7816940_3224264995">
            <w:r>
              <w:rPr>
                <w:webHidden/>
                <w:rStyle w:val="IndexLink"/>
                <w:rtl w:val="true"/>
              </w:rPr>
              <w:t>فایده در پنهان بودن شب قدر</w:t>
            </w:r>
            <w:r>
              <w:rPr>
                <w:rStyle w:val="IndexLink"/>
                <w:rtl w:val="true"/>
              </w:rPr>
              <w:tab/>
            </w:r>
            <w:r>
              <w:rPr>
                <w:rStyle w:val="IndexLink"/>
              </w:rPr>
              <w:t>205</w:t>
            </w:r>
          </w:hyperlink>
        </w:p>
        <w:p>
          <w:pPr>
            <w:pStyle w:val="Contents6"/>
            <w:tabs>
              <w:tab w:val="clear" w:pos="7609"/>
              <w:tab w:val="right" w:pos="9026" w:leader="dot"/>
            </w:tabs>
            <w:rPr/>
          </w:pPr>
          <w:hyperlink w:anchor="__RefHeading___Toc7816942_3224264995">
            <w:r>
              <w:rPr>
                <w:webHidden/>
                <w:rStyle w:val="IndexLink"/>
                <w:rtl w:val="true"/>
              </w:rPr>
              <w:t>«</w:t>
            </w:r>
            <w:r>
              <w:rPr>
                <w:rStyle w:val="IndexLink"/>
                <w:rtl w:val="true"/>
              </w:rPr>
              <w:t>شب قدر کدام شب است</w:t>
            </w:r>
            <w:r>
              <w:rPr>
                <w:rStyle w:val="IndexLink"/>
                <w:rtl w:val="true"/>
              </w:rPr>
              <w:t>»</w:t>
              <w:tab/>
            </w:r>
            <w:r>
              <w:rPr>
                <w:rStyle w:val="IndexLink"/>
              </w:rPr>
              <w:t>209</w:t>
            </w:r>
          </w:hyperlink>
        </w:p>
        <w:p>
          <w:pPr>
            <w:pStyle w:val="Contents2"/>
            <w:tabs>
              <w:tab w:val="clear" w:pos="8743"/>
              <w:tab w:val="right" w:pos="9026" w:leader="dot"/>
            </w:tabs>
            <w:rPr/>
          </w:pPr>
          <w:hyperlink w:anchor="__RefHeading___Toc7816944_3224264995">
            <w:r>
              <w:rPr>
                <w:webHidden/>
                <w:rStyle w:val="IndexLink"/>
                <w:rtl w:val="true"/>
              </w:rPr>
              <w:t>سوره لم یکن</w:t>
            </w:r>
            <w:r>
              <w:rPr>
                <w:rStyle w:val="IndexLink"/>
                <w:rtl w:val="true"/>
              </w:rPr>
              <w:tab/>
            </w:r>
            <w:r>
              <w:rPr>
                <w:rStyle w:val="IndexLink"/>
              </w:rPr>
              <w:t>216</w:t>
            </w:r>
          </w:hyperlink>
        </w:p>
        <w:p>
          <w:pPr>
            <w:pStyle w:val="Contents3"/>
            <w:tabs>
              <w:tab w:val="clear" w:pos="8459"/>
              <w:tab w:val="right" w:pos="9026" w:leader="dot"/>
            </w:tabs>
            <w:rPr/>
          </w:pPr>
          <w:hyperlink w:anchor="__RefHeading___Toc7816946_3224264995">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7816948_3224264995">
            <w:r>
              <w:rPr>
                <w:webHidden/>
                <w:rStyle w:val="IndexLink"/>
                <w:rtl w:val="true"/>
              </w:rPr>
              <w:t>عدد آیات</w:t>
            </w:r>
            <w:r>
              <w:rPr>
                <w:rStyle w:val="IndexLink"/>
                <w:rtl w:val="true"/>
              </w:rPr>
              <w:t>:</w:t>
              <w:tab/>
            </w:r>
            <w:r>
              <w:rPr>
                <w:rStyle w:val="IndexLink"/>
              </w:rPr>
              <w:t>216</w:t>
            </w:r>
          </w:hyperlink>
        </w:p>
        <w:p>
          <w:pPr>
            <w:pStyle w:val="Contents3"/>
            <w:tabs>
              <w:tab w:val="clear" w:pos="8459"/>
              <w:tab w:val="right" w:pos="9026" w:leader="dot"/>
            </w:tabs>
            <w:rPr/>
          </w:pPr>
          <w:hyperlink w:anchor="__RefHeading___Toc7816950_3224264995">
            <w:r>
              <w:rPr>
                <w:webHidden/>
                <w:rStyle w:val="IndexLink"/>
                <w:rtl w:val="true"/>
              </w:rPr>
              <w:t>اختلاف آن</w:t>
            </w:r>
            <w:r>
              <w:rPr>
                <w:rStyle w:val="IndexLink"/>
                <w:rtl w:val="true"/>
              </w:rPr>
              <w:t>:</w:t>
              <w:tab/>
            </w:r>
            <w:r>
              <w:rPr>
                <w:rStyle w:val="IndexLink"/>
              </w:rPr>
              <w:t>216</w:t>
            </w:r>
          </w:hyperlink>
        </w:p>
        <w:p>
          <w:pPr>
            <w:pStyle w:val="Contents3"/>
            <w:tabs>
              <w:tab w:val="clear" w:pos="8459"/>
              <w:tab w:val="right" w:pos="9026" w:leader="dot"/>
            </w:tabs>
            <w:rPr/>
          </w:pPr>
          <w:hyperlink w:anchor="__RefHeading___Toc7816952_3224264995">
            <w:r>
              <w:rPr>
                <w:webHidden/>
                <w:rStyle w:val="IndexLink"/>
                <w:rtl w:val="true"/>
              </w:rPr>
              <w:t>فضیلت آن</w:t>
            </w:r>
            <w:r>
              <w:rPr>
                <w:rStyle w:val="IndexLink"/>
                <w:rtl w:val="true"/>
              </w:rPr>
              <w:t>:</w:t>
              <w:tab/>
            </w:r>
            <w:r>
              <w:rPr>
                <w:rStyle w:val="IndexLink"/>
              </w:rPr>
              <w:t>216</w:t>
            </w:r>
          </w:hyperlink>
        </w:p>
        <w:p>
          <w:pPr>
            <w:pStyle w:val="Contents3"/>
            <w:tabs>
              <w:tab w:val="clear" w:pos="8459"/>
              <w:tab w:val="right" w:pos="9026" w:leader="dot"/>
            </w:tabs>
            <w:rPr/>
          </w:pPr>
          <w:hyperlink w:anchor="__RefHeading___Toc7816954_3224264995">
            <w:r>
              <w:rPr>
                <w:webHidden/>
                <w:rStyle w:val="IndexLink"/>
                <w:rtl w:val="true"/>
              </w:rPr>
              <w:t>توضیح،و وجه ارتباط این سوره با سوره قبل</w:t>
            </w:r>
            <w:r>
              <w:rPr>
                <w:rStyle w:val="IndexLink"/>
                <w:rtl w:val="true"/>
              </w:rPr>
              <w:t>:</w:t>
              <w:tab/>
            </w:r>
            <w:r>
              <w:rPr>
                <w:rStyle w:val="IndexLink"/>
              </w:rPr>
              <w:t>217</w:t>
            </w:r>
          </w:hyperlink>
        </w:p>
        <w:p>
          <w:pPr>
            <w:pStyle w:val="Contents3"/>
            <w:tabs>
              <w:tab w:val="clear" w:pos="8459"/>
              <w:tab w:val="right" w:pos="9026" w:leader="dot"/>
            </w:tabs>
            <w:rPr/>
          </w:pPr>
          <w:hyperlink w:anchor="__RefHeading___Toc7816956_3224264995">
            <w:r>
              <w:rPr>
                <w:webHidden/>
                <w:rStyle w:val="IndexLink"/>
                <w:rtl w:val="true"/>
              </w:rPr>
              <w:t>[</w:t>
            </w:r>
            <w:r>
              <w:rPr>
                <w:rStyle w:val="IndexLink"/>
                <w:rtl w:val="true"/>
              </w:rPr>
              <w:t xml:space="preserve">سوره البینة </w:t>
            </w:r>
            <w:r>
              <w:rPr>
                <w:rStyle w:val="IndexLink"/>
                <w:rtl w:val="true"/>
              </w:rPr>
              <w:t>(</w:t>
            </w:r>
            <w:r>
              <w:rPr>
                <w:rStyle w:val="IndexLink"/>
              </w:rPr>
              <w:t>98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218</w:t>
            </w:r>
          </w:hyperlink>
        </w:p>
        <w:p>
          <w:pPr>
            <w:pStyle w:val="Contents4"/>
            <w:tabs>
              <w:tab w:val="clear" w:pos="8176"/>
              <w:tab w:val="right" w:pos="9026" w:leader="dot"/>
            </w:tabs>
            <w:rPr/>
          </w:pPr>
          <w:hyperlink w:anchor="__RefHeading___Toc7816958_322426499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7816960_3224264995">
            <w:r>
              <w:rPr>
                <w:webHidden/>
                <w:rStyle w:val="IndexLink"/>
                <w:rtl w:val="true"/>
              </w:rPr>
              <w:t>ترجمه</w:t>
            </w:r>
            <w:r>
              <w:rPr>
                <w:rStyle w:val="IndexLink"/>
                <w:rtl w:val="true"/>
              </w:rPr>
              <w:t>:</w:t>
              <w:tab/>
            </w:r>
            <w:r>
              <w:rPr>
                <w:rStyle w:val="IndexLink"/>
              </w:rPr>
              <w:t>218</w:t>
            </w:r>
          </w:hyperlink>
        </w:p>
        <w:p>
          <w:pPr>
            <w:pStyle w:val="Contents4"/>
            <w:tabs>
              <w:tab w:val="clear" w:pos="8176"/>
              <w:tab w:val="right" w:pos="9026" w:leader="dot"/>
            </w:tabs>
            <w:rPr/>
          </w:pPr>
          <w:hyperlink w:anchor="__RefHeading___Toc7816962_3224264995">
            <w:r>
              <w:rPr>
                <w:webHidden/>
                <w:rStyle w:val="IndexLink"/>
                <w:rtl w:val="true"/>
              </w:rPr>
              <w:t>قرائت</w:t>
            </w:r>
            <w:r>
              <w:rPr>
                <w:rStyle w:val="IndexLink"/>
                <w:rtl w:val="true"/>
              </w:rPr>
              <w:t>:</w:t>
              <w:tab/>
            </w:r>
            <w:r>
              <w:rPr>
                <w:rStyle w:val="IndexLink"/>
              </w:rPr>
              <w:t>219</w:t>
            </w:r>
          </w:hyperlink>
        </w:p>
        <w:p>
          <w:pPr>
            <w:pStyle w:val="Contents4"/>
            <w:tabs>
              <w:tab w:val="clear" w:pos="8176"/>
              <w:tab w:val="right" w:pos="9026" w:leader="dot"/>
            </w:tabs>
            <w:rPr/>
          </w:pPr>
          <w:hyperlink w:anchor="__RefHeading___Toc7816964_3224264995">
            <w:r>
              <w:rPr>
                <w:webHidden/>
                <w:rStyle w:val="IndexLink"/>
                <w:rtl w:val="true"/>
              </w:rPr>
              <w:t>دلیل</w:t>
            </w:r>
            <w:r>
              <w:rPr>
                <w:rStyle w:val="IndexLink"/>
                <w:rtl w:val="true"/>
              </w:rPr>
              <w:t>:</w:t>
              <w:tab/>
            </w:r>
            <w:r>
              <w:rPr>
                <w:rStyle w:val="IndexLink"/>
              </w:rPr>
              <w:t>219</w:t>
            </w:r>
          </w:hyperlink>
        </w:p>
        <w:p>
          <w:pPr>
            <w:pStyle w:val="Contents4"/>
            <w:tabs>
              <w:tab w:val="clear" w:pos="8176"/>
              <w:tab w:val="right" w:pos="9026" w:leader="dot"/>
            </w:tabs>
            <w:rPr/>
          </w:pPr>
          <w:hyperlink w:anchor="__RefHeading___Toc7816966_3224264995">
            <w:r>
              <w:rPr>
                <w:webHidden/>
                <w:rStyle w:val="IndexLink"/>
                <w:rtl w:val="true"/>
              </w:rPr>
              <w:t>لغات</w:t>
            </w:r>
            <w:r>
              <w:rPr>
                <w:rStyle w:val="IndexLink"/>
                <w:rtl w:val="true"/>
              </w:rPr>
              <w:t>:</w:t>
              <w:tab/>
            </w:r>
            <w:r>
              <w:rPr>
                <w:rStyle w:val="IndexLink"/>
              </w:rPr>
              <w:t>220</w:t>
            </w:r>
          </w:hyperlink>
        </w:p>
        <w:p>
          <w:pPr>
            <w:pStyle w:val="Contents4"/>
            <w:tabs>
              <w:tab w:val="clear" w:pos="8176"/>
              <w:tab w:val="right" w:pos="9026" w:leader="dot"/>
            </w:tabs>
            <w:rPr/>
          </w:pPr>
          <w:hyperlink w:anchor="__RefHeading___Toc7816968_3224264995">
            <w:r>
              <w:rPr>
                <w:webHidden/>
                <w:rStyle w:val="IndexLink"/>
                <w:rtl w:val="true"/>
              </w:rPr>
              <w:t>اعراب</w:t>
            </w:r>
            <w:r>
              <w:rPr>
                <w:rStyle w:val="IndexLink"/>
                <w:rtl w:val="true"/>
              </w:rPr>
              <w:t>:</w:t>
              <w:tab/>
            </w:r>
            <w:r>
              <w:rPr>
                <w:rStyle w:val="IndexLink"/>
              </w:rPr>
              <w:t>221</w:t>
            </w:r>
          </w:hyperlink>
        </w:p>
        <w:p>
          <w:pPr>
            <w:pStyle w:val="Contents4"/>
            <w:tabs>
              <w:tab w:val="clear" w:pos="8176"/>
              <w:tab w:val="right" w:pos="9026" w:leader="dot"/>
            </w:tabs>
            <w:rPr/>
          </w:pPr>
          <w:hyperlink w:anchor="__RefHeading___Toc7816970_3224264995">
            <w:r>
              <w:rPr>
                <w:webHidden/>
                <w:rStyle w:val="IndexLink"/>
                <w:rtl w:val="true"/>
              </w:rPr>
              <w:t>تفسیر</w:t>
            </w:r>
            <w:r>
              <w:rPr>
                <w:rStyle w:val="IndexLink"/>
                <w:rtl w:val="true"/>
              </w:rPr>
              <w:t>:</w:t>
              <w:tab/>
            </w:r>
            <w:r>
              <w:rPr>
                <w:rStyle w:val="IndexLink"/>
              </w:rPr>
              <w:t>221</w:t>
            </w:r>
          </w:hyperlink>
        </w:p>
        <w:p>
          <w:pPr>
            <w:pStyle w:val="Contents2"/>
            <w:tabs>
              <w:tab w:val="clear" w:pos="8743"/>
              <w:tab w:val="right" w:pos="9026" w:leader="dot"/>
            </w:tabs>
            <w:rPr/>
          </w:pPr>
          <w:hyperlink w:anchor="__RefHeading___Toc7816972_3224264995">
            <w:r>
              <w:rPr>
                <w:webHidden/>
                <w:rStyle w:val="IndexLink"/>
                <w:rtl w:val="true"/>
              </w:rPr>
              <w:t>سوره اذا زلزلت</w:t>
            </w:r>
            <w:r>
              <w:rPr>
                <w:rStyle w:val="IndexLink"/>
                <w:rtl w:val="true"/>
              </w:rPr>
              <w:tab/>
            </w:r>
            <w:r>
              <w:rPr>
                <w:rStyle w:val="IndexLink"/>
              </w:rPr>
              <w:t>228</w:t>
            </w:r>
          </w:hyperlink>
        </w:p>
        <w:p>
          <w:pPr>
            <w:pStyle w:val="Contents3"/>
            <w:tabs>
              <w:tab w:val="clear" w:pos="8459"/>
              <w:tab w:val="right" w:pos="9026" w:leader="dot"/>
            </w:tabs>
            <w:rPr/>
          </w:pPr>
          <w:hyperlink w:anchor="__RefHeading___Toc7816974_3224264995">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7816976_3224264995">
            <w:r>
              <w:rPr>
                <w:webHidden/>
                <w:rStyle w:val="IndexLink"/>
                <w:rtl w:val="true"/>
              </w:rPr>
              <w:t>عدد آیات</w:t>
            </w:r>
            <w:r>
              <w:rPr>
                <w:rStyle w:val="IndexLink"/>
                <w:rtl w:val="true"/>
              </w:rPr>
              <w:t>:</w:t>
              <w:tab/>
            </w:r>
            <w:r>
              <w:rPr>
                <w:rStyle w:val="IndexLink"/>
              </w:rPr>
              <w:t>228</w:t>
            </w:r>
          </w:hyperlink>
        </w:p>
        <w:p>
          <w:pPr>
            <w:pStyle w:val="Contents3"/>
            <w:tabs>
              <w:tab w:val="clear" w:pos="8459"/>
              <w:tab w:val="right" w:pos="9026" w:leader="dot"/>
            </w:tabs>
            <w:rPr/>
          </w:pPr>
          <w:hyperlink w:anchor="__RefHeading___Toc7816978_3224264995">
            <w:r>
              <w:rPr>
                <w:webHidden/>
                <w:rStyle w:val="IndexLink"/>
                <w:rtl w:val="true"/>
              </w:rPr>
              <w:t>اختلاف آن</w:t>
            </w:r>
            <w:r>
              <w:rPr>
                <w:rStyle w:val="IndexLink"/>
                <w:rtl w:val="true"/>
              </w:rPr>
              <w:t>:</w:t>
              <w:tab/>
            </w:r>
            <w:r>
              <w:rPr>
                <w:rStyle w:val="IndexLink"/>
              </w:rPr>
              <w:t>228</w:t>
            </w:r>
          </w:hyperlink>
        </w:p>
        <w:p>
          <w:pPr>
            <w:pStyle w:val="Contents3"/>
            <w:tabs>
              <w:tab w:val="clear" w:pos="8459"/>
              <w:tab w:val="right" w:pos="9026" w:leader="dot"/>
            </w:tabs>
            <w:rPr/>
          </w:pPr>
          <w:hyperlink w:anchor="__RefHeading___Toc7816980_3224264995">
            <w:r>
              <w:rPr>
                <w:webHidden/>
                <w:rStyle w:val="IndexLink"/>
                <w:rtl w:val="true"/>
              </w:rPr>
              <w:t>فضیلت آن</w:t>
            </w:r>
            <w:r>
              <w:rPr>
                <w:rStyle w:val="IndexLink"/>
                <w:rtl w:val="true"/>
              </w:rPr>
              <w:t>:</w:t>
              <w:tab/>
            </w:r>
            <w:r>
              <w:rPr>
                <w:rStyle w:val="IndexLink"/>
              </w:rPr>
              <w:t>228</w:t>
            </w:r>
          </w:hyperlink>
        </w:p>
        <w:p>
          <w:pPr>
            <w:pStyle w:val="Contents3"/>
            <w:tabs>
              <w:tab w:val="clear" w:pos="8459"/>
              <w:tab w:val="right" w:pos="9026" w:leader="dot"/>
            </w:tabs>
            <w:rPr/>
          </w:pPr>
          <w:hyperlink w:anchor="__RefHeading___Toc7816982_3224264995">
            <w:r>
              <w:rPr>
                <w:webHidden/>
                <w:rStyle w:val="IndexLink"/>
                <w:rtl w:val="true"/>
              </w:rPr>
              <w:t>توضیح،و وجه ارتباط این سوره با سوره قبل</w:t>
            </w:r>
            <w:r>
              <w:rPr>
                <w:rStyle w:val="IndexLink"/>
                <w:rtl w:val="true"/>
              </w:rPr>
              <w:t>:</w:t>
              <w:tab/>
            </w:r>
            <w:r>
              <w:rPr>
                <w:rStyle w:val="IndexLink"/>
              </w:rPr>
              <w:t>229</w:t>
            </w:r>
          </w:hyperlink>
        </w:p>
        <w:p>
          <w:pPr>
            <w:pStyle w:val="Contents3"/>
            <w:tabs>
              <w:tab w:val="clear" w:pos="8459"/>
              <w:tab w:val="right" w:pos="9026" w:leader="dot"/>
            </w:tabs>
            <w:rPr/>
          </w:pPr>
          <w:hyperlink w:anchor="__RefHeading___Toc7816984_3224264995">
            <w:r>
              <w:rPr>
                <w:webHidden/>
                <w:rStyle w:val="IndexLink"/>
                <w:rtl w:val="true"/>
              </w:rPr>
              <w:t>[</w:t>
            </w:r>
            <w:r>
              <w:rPr>
                <w:rStyle w:val="IndexLink"/>
                <w:rtl w:val="true"/>
              </w:rPr>
              <w:t xml:space="preserve">سوره الزلزلة </w:t>
            </w:r>
            <w:r>
              <w:rPr>
                <w:rStyle w:val="IndexLink"/>
                <w:rtl w:val="true"/>
              </w:rPr>
              <w:t>(</w:t>
            </w:r>
            <w:r>
              <w:rPr>
                <w:rStyle w:val="IndexLink"/>
              </w:rPr>
              <w:t>99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229</w:t>
            </w:r>
          </w:hyperlink>
        </w:p>
        <w:p>
          <w:pPr>
            <w:pStyle w:val="Contents4"/>
            <w:tabs>
              <w:tab w:val="clear" w:pos="8176"/>
              <w:tab w:val="right" w:pos="9026" w:leader="dot"/>
            </w:tabs>
            <w:rPr/>
          </w:pPr>
          <w:hyperlink w:anchor="__RefHeading___Toc7816986_3224264995">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7816988_3224264995">
            <w:r>
              <w:rPr>
                <w:webHidden/>
                <w:rStyle w:val="IndexLink"/>
                <w:rtl w:val="true"/>
              </w:rPr>
              <w:t>ترجمه</w:t>
            </w:r>
            <w:r>
              <w:rPr>
                <w:rStyle w:val="IndexLink"/>
                <w:rtl w:val="true"/>
              </w:rPr>
              <w:t>:</w:t>
              <w:tab/>
            </w:r>
            <w:r>
              <w:rPr>
                <w:rStyle w:val="IndexLink"/>
              </w:rPr>
              <w:t>230</w:t>
            </w:r>
          </w:hyperlink>
        </w:p>
        <w:p>
          <w:pPr>
            <w:pStyle w:val="Contents4"/>
            <w:tabs>
              <w:tab w:val="clear" w:pos="8176"/>
              <w:tab w:val="right" w:pos="9026" w:leader="dot"/>
            </w:tabs>
            <w:rPr/>
          </w:pPr>
          <w:hyperlink w:anchor="__RefHeading___Toc7816990_3224264995">
            <w:r>
              <w:rPr>
                <w:webHidden/>
                <w:rStyle w:val="IndexLink"/>
                <w:rtl w:val="true"/>
              </w:rPr>
              <w:t>قرائت</w:t>
            </w:r>
            <w:r>
              <w:rPr>
                <w:rStyle w:val="IndexLink"/>
                <w:rtl w:val="true"/>
              </w:rPr>
              <w:t>:</w:t>
              <w:tab/>
            </w:r>
            <w:r>
              <w:rPr>
                <w:rStyle w:val="IndexLink"/>
              </w:rPr>
              <w:t>230</w:t>
            </w:r>
          </w:hyperlink>
        </w:p>
        <w:p>
          <w:pPr>
            <w:pStyle w:val="Contents4"/>
            <w:tabs>
              <w:tab w:val="clear" w:pos="8176"/>
              <w:tab w:val="right" w:pos="9026" w:leader="dot"/>
            </w:tabs>
            <w:rPr/>
          </w:pPr>
          <w:hyperlink w:anchor="__RefHeading___Toc7816992_3224264995">
            <w:r>
              <w:rPr>
                <w:webHidden/>
                <w:rStyle w:val="IndexLink"/>
                <w:rtl w:val="true"/>
              </w:rPr>
              <w:t>دلیل</w:t>
            </w:r>
            <w:r>
              <w:rPr>
                <w:rStyle w:val="IndexLink"/>
                <w:rtl w:val="true"/>
              </w:rPr>
              <w:t>:</w:t>
              <w:tab/>
            </w:r>
            <w:r>
              <w:rPr>
                <w:rStyle w:val="IndexLink"/>
              </w:rPr>
              <w:t>230</w:t>
            </w:r>
          </w:hyperlink>
        </w:p>
        <w:p>
          <w:pPr>
            <w:pStyle w:val="Contents4"/>
            <w:tabs>
              <w:tab w:val="clear" w:pos="8176"/>
              <w:tab w:val="right" w:pos="9026" w:leader="dot"/>
            </w:tabs>
            <w:rPr/>
          </w:pPr>
          <w:hyperlink w:anchor="__RefHeading___Toc7816994_3224264995">
            <w:r>
              <w:rPr>
                <w:webHidden/>
                <w:rStyle w:val="IndexLink"/>
                <w:rtl w:val="true"/>
              </w:rPr>
              <w:t>لغات</w:t>
            </w:r>
            <w:r>
              <w:rPr>
                <w:rStyle w:val="IndexLink"/>
                <w:rtl w:val="true"/>
              </w:rPr>
              <w:t>:</w:t>
              <w:tab/>
            </w:r>
            <w:r>
              <w:rPr>
                <w:rStyle w:val="IndexLink"/>
              </w:rPr>
              <w:t>231</w:t>
            </w:r>
          </w:hyperlink>
        </w:p>
        <w:p>
          <w:pPr>
            <w:pStyle w:val="Contents4"/>
            <w:tabs>
              <w:tab w:val="clear" w:pos="8176"/>
              <w:tab w:val="right" w:pos="9026" w:leader="dot"/>
            </w:tabs>
            <w:rPr/>
          </w:pPr>
          <w:hyperlink w:anchor="__RefHeading___Toc7816996_3224264995">
            <w:r>
              <w:rPr>
                <w:webHidden/>
                <w:rStyle w:val="IndexLink"/>
                <w:rtl w:val="true"/>
              </w:rPr>
              <w:t>اعراب</w:t>
            </w:r>
            <w:r>
              <w:rPr>
                <w:rStyle w:val="IndexLink"/>
                <w:rtl w:val="true"/>
              </w:rPr>
              <w:t>:</w:t>
              <w:tab/>
            </w:r>
            <w:r>
              <w:rPr>
                <w:rStyle w:val="IndexLink"/>
              </w:rPr>
              <w:t>233</w:t>
            </w:r>
          </w:hyperlink>
        </w:p>
        <w:p>
          <w:pPr>
            <w:pStyle w:val="Contents4"/>
            <w:tabs>
              <w:tab w:val="clear" w:pos="8176"/>
              <w:tab w:val="right" w:pos="9026" w:leader="dot"/>
            </w:tabs>
            <w:rPr/>
          </w:pPr>
          <w:hyperlink w:anchor="__RefHeading___Toc7816998_3224264995">
            <w:r>
              <w:rPr>
                <w:webHidden/>
                <w:rStyle w:val="IndexLink"/>
                <w:rtl w:val="true"/>
              </w:rPr>
              <w:t>تفسیر</w:t>
            </w:r>
            <w:r>
              <w:rPr>
                <w:rStyle w:val="IndexLink"/>
                <w:rtl w:val="true"/>
              </w:rPr>
              <w:t>:</w:t>
              <w:tab/>
            </w:r>
            <w:r>
              <w:rPr>
                <w:rStyle w:val="IndexLink"/>
              </w:rPr>
              <w:t>233</w:t>
            </w:r>
          </w:hyperlink>
        </w:p>
        <w:p>
          <w:pPr>
            <w:pStyle w:val="Contents2"/>
            <w:tabs>
              <w:tab w:val="clear" w:pos="8743"/>
              <w:tab w:val="right" w:pos="9026" w:leader="dot"/>
            </w:tabs>
            <w:rPr/>
          </w:pPr>
          <w:hyperlink w:anchor="__RefHeading___Toc7817000_3224264995">
            <w:r>
              <w:rPr>
                <w:webHidden/>
                <w:rStyle w:val="IndexLink"/>
                <w:rtl w:val="true"/>
              </w:rPr>
              <w:t>سوره العادیات</w:t>
            </w:r>
            <w:r>
              <w:rPr>
                <w:rStyle w:val="IndexLink"/>
                <w:rtl w:val="true"/>
              </w:rPr>
              <w:tab/>
            </w:r>
            <w:r>
              <w:rPr>
                <w:rStyle w:val="IndexLink"/>
              </w:rPr>
              <w:t>240</w:t>
            </w:r>
          </w:hyperlink>
        </w:p>
        <w:p>
          <w:pPr>
            <w:pStyle w:val="Contents3"/>
            <w:tabs>
              <w:tab w:val="clear" w:pos="8459"/>
              <w:tab w:val="right" w:pos="9026" w:leader="dot"/>
            </w:tabs>
            <w:rPr/>
          </w:pPr>
          <w:hyperlink w:anchor="__RefHeading___Toc7817002_3224264995">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7817004_3224264995">
            <w:r>
              <w:rPr>
                <w:webHidden/>
                <w:rStyle w:val="IndexLink"/>
                <w:rtl w:val="true"/>
              </w:rPr>
              <w:t>عدد آیات آن</w:t>
            </w:r>
            <w:r>
              <w:rPr>
                <w:rStyle w:val="IndexLink"/>
                <w:rtl w:val="true"/>
              </w:rPr>
              <w:t>:</w:t>
              <w:tab/>
            </w:r>
            <w:r>
              <w:rPr>
                <w:rStyle w:val="IndexLink"/>
              </w:rPr>
              <w:t>240</w:t>
            </w:r>
          </w:hyperlink>
        </w:p>
        <w:p>
          <w:pPr>
            <w:pStyle w:val="Contents3"/>
            <w:tabs>
              <w:tab w:val="clear" w:pos="8459"/>
              <w:tab w:val="right" w:pos="9026" w:leader="dot"/>
            </w:tabs>
            <w:rPr/>
          </w:pPr>
          <w:hyperlink w:anchor="__RefHeading___Toc7817006_3224264995">
            <w:r>
              <w:rPr>
                <w:webHidden/>
                <w:rStyle w:val="IndexLink"/>
                <w:rtl w:val="true"/>
              </w:rPr>
              <w:t>فضیلت آن</w:t>
            </w:r>
            <w:r>
              <w:rPr>
                <w:rStyle w:val="IndexLink"/>
                <w:rtl w:val="true"/>
              </w:rPr>
              <w:t>:</w:t>
              <w:tab/>
            </w:r>
            <w:r>
              <w:rPr>
                <w:rStyle w:val="IndexLink"/>
              </w:rPr>
              <w:t>240</w:t>
            </w:r>
          </w:hyperlink>
        </w:p>
        <w:p>
          <w:pPr>
            <w:pStyle w:val="Contents3"/>
            <w:tabs>
              <w:tab w:val="clear" w:pos="8459"/>
              <w:tab w:val="right" w:pos="9026" w:leader="dot"/>
            </w:tabs>
            <w:rPr/>
          </w:pPr>
          <w:hyperlink w:anchor="__RefHeading___Toc7817008_3224264995">
            <w:r>
              <w:rPr>
                <w:webHidden/>
                <w:rStyle w:val="IndexLink"/>
                <w:rtl w:val="true"/>
              </w:rPr>
              <w:t>ترتیب</w:t>
            </w:r>
            <w:r>
              <w:rPr>
                <w:rStyle w:val="IndexLink"/>
                <w:rtl w:val="true"/>
              </w:rPr>
              <w:t>:</w:t>
              <w:tab/>
            </w:r>
            <w:r>
              <w:rPr>
                <w:rStyle w:val="IndexLink"/>
              </w:rPr>
              <w:t>240</w:t>
            </w:r>
          </w:hyperlink>
        </w:p>
        <w:p>
          <w:pPr>
            <w:pStyle w:val="Contents3"/>
            <w:tabs>
              <w:tab w:val="clear" w:pos="8459"/>
              <w:tab w:val="right" w:pos="9026" w:leader="dot"/>
            </w:tabs>
            <w:rPr/>
          </w:pPr>
          <w:hyperlink w:anchor="__RefHeading___Toc7817010_3224264995">
            <w:r>
              <w:rPr>
                <w:webHidden/>
                <w:rStyle w:val="IndexLink"/>
                <w:rtl w:val="true"/>
              </w:rPr>
              <w:t>[</w:t>
            </w:r>
            <w:r>
              <w:rPr>
                <w:rStyle w:val="IndexLink"/>
                <w:rtl w:val="true"/>
              </w:rPr>
              <w:t xml:space="preserve">سوره العادیات </w:t>
            </w:r>
            <w:r>
              <w:rPr>
                <w:rStyle w:val="IndexLink"/>
                <w:rtl w:val="true"/>
              </w:rPr>
              <w:t>(</w:t>
            </w:r>
            <w:r>
              <w:rPr>
                <w:rStyle w:val="IndexLink"/>
              </w:rPr>
              <w:t>100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241</w:t>
            </w:r>
          </w:hyperlink>
        </w:p>
        <w:p>
          <w:pPr>
            <w:pStyle w:val="Contents4"/>
            <w:tabs>
              <w:tab w:val="clear" w:pos="8176"/>
              <w:tab w:val="right" w:pos="9026" w:leader="dot"/>
            </w:tabs>
            <w:rPr/>
          </w:pPr>
          <w:hyperlink w:anchor="__RefHeading___Toc7817012_3224264995">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7817014_3224264995">
            <w:r>
              <w:rPr>
                <w:webHidden/>
                <w:rStyle w:val="IndexLink"/>
                <w:rtl w:val="true"/>
              </w:rPr>
              <w:t>ترجمه</w:t>
            </w:r>
            <w:r>
              <w:rPr>
                <w:rStyle w:val="IndexLink"/>
                <w:rtl w:val="true"/>
              </w:rPr>
              <w:t>:</w:t>
              <w:tab/>
            </w:r>
            <w:r>
              <w:rPr>
                <w:rStyle w:val="IndexLink"/>
              </w:rPr>
              <w:t>241</w:t>
            </w:r>
          </w:hyperlink>
        </w:p>
        <w:p>
          <w:pPr>
            <w:pStyle w:val="Contents4"/>
            <w:tabs>
              <w:tab w:val="clear" w:pos="8176"/>
              <w:tab w:val="right" w:pos="9026" w:leader="dot"/>
            </w:tabs>
            <w:rPr/>
          </w:pPr>
          <w:hyperlink w:anchor="__RefHeading___Toc7817016_3224264995">
            <w:r>
              <w:rPr>
                <w:webHidden/>
                <w:rStyle w:val="IndexLink"/>
                <w:rtl w:val="true"/>
              </w:rPr>
              <w:t>قرائت</w:t>
            </w:r>
            <w:r>
              <w:rPr>
                <w:rStyle w:val="IndexLink"/>
                <w:rtl w:val="true"/>
              </w:rPr>
              <w:t>:</w:t>
              <w:tab/>
            </w:r>
            <w:r>
              <w:rPr>
                <w:rStyle w:val="IndexLink"/>
              </w:rPr>
              <w:t>242</w:t>
            </w:r>
          </w:hyperlink>
        </w:p>
        <w:p>
          <w:pPr>
            <w:pStyle w:val="Contents4"/>
            <w:tabs>
              <w:tab w:val="clear" w:pos="8176"/>
              <w:tab w:val="right" w:pos="9026" w:leader="dot"/>
            </w:tabs>
            <w:rPr/>
          </w:pPr>
          <w:hyperlink w:anchor="__RefHeading___Toc7817018_3224264995">
            <w:r>
              <w:rPr>
                <w:webHidden/>
                <w:rStyle w:val="IndexLink"/>
                <w:rtl w:val="true"/>
              </w:rPr>
              <w:t>دلیل</w:t>
            </w:r>
            <w:r>
              <w:rPr>
                <w:rStyle w:val="IndexLink"/>
                <w:rtl w:val="true"/>
              </w:rPr>
              <w:t>:</w:t>
              <w:tab/>
            </w:r>
            <w:r>
              <w:rPr>
                <w:rStyle w:val="IndexLink"/>
              </w:rPr>
              <w:t>242</w:t>
            </w:r>
          </w:hyperlink>
        </w:p>
        <w:p>
          <w:pPr>
            <w:pStyle w:val="Contents4"/>
            <w:tabs>
              <w:tab w:val="clear" w:pos="8176"/>
              <w:tab w:val="right" w:pos="9026" w:leader="dot"/>
            </w:tabs>
            <w:rPr/>
          </w:pPr>
          <w:hyperlink w:anchor="__RefHeading___Toc7817020_3224264995">
            <w:r>
              <w:rPr>
                <w:webHidden/>
                <w:rStyle w:val="IndexLink"/>
                <w:rtl w:val="true"/>
              </w:rPr>
              <w:t>لغات</w:t>
            </w:r>
            <w:r>
              <w:rPr>
                <w:rStyle w:val="IndexLink"/>
                <w:rtl w:val="true"/>
              </w:rPr>
              <w:t>:</w:t>
              <w:tab/>
            </w:r>
            <w:r>
              <w:rPr>
                <w:rStyle w:val="IndexLink"/>
              </w:rPr>
              <w:t>242</w:t>
            </w:r>
          </w:hyperlink>
        </w:p>
        <w:p>
          <w:pPr>
            <w:pStyle w:val="Contents4"/>
            <w:tabs>
              <w:tab w:val="clear" w:pos="8176"/>
              <w:tab w:val="right" w:pos="9026" w:leader="dot"/>
            </w:tabs>
            <w:rPr/>
          </w:pPr>
          <w:hyperlink w:anchor="__RefHeading___Toc7817022_3224264995">
            <w:r>
              <w:rPr>
                <w:webHidden/>
                <w:rStyle w:val="IndexLink"/>
                <w:rtl w:val="true"/>
              </w:rPr>
              <w:t>شأن نزول</w:t>
            </w:r>
            <w:r>
              <w:rPr>
                <w:rStyle w:val="IndexLink"/>
                <w:rtl w:val="true"/>
              </w:rPr>
              <w:t>:</w:t>
              <w:tab/>
            </w:r>
            <w:r>
              <w:rPr>
                <w:rStyle w:val="IndexLink"/>
              </w:rPr>
              <w:t>243</w:t>
            </w:r>
          </w:hyperlink>
        </w:p>
        <w:p>
          <w:pPr>
            <w:pStyle w:val="Contents4"/>
            <w:tabs>
              <w:tab w:val="clear" w:pos="8176"/>
              <w:tab w:val="right" w:pos="9026" w:leader="dot"/>
            </w:tabs>
            <w:rPr/>
          </w:pPr>
          <w:hyperlink w:anchor="__RefHeading___Toc7817024_3224264995">
            <w:r>
              <w:rPr>
                <w:webHidden/>
                <w:rStyle w:val="IndexLink"/>
                <w:rtl w:val="true"/>
              </w:rPr>
              <w:t>تفسیر</w:t>
            </w:r>
            <w:r>
              <w:rPr>
                <w:rStyle w:val="IndexLink"/>
                <w:rtl w:val="true"/>
              </w:rPr>
              <w:t>:</w:t>
              <w:tab/>
            </w:r>
            <w:r>
              <w:rPr>
                <w:rStyle w:val="IndexLink"/>
              </w:rPr>
              <w:t>244</w:t>
            </w:r>
          </w:hyperlink>
        </w:p>
        <w:p>
          <w:pPr>
            <w:pStyle w:val="Contents2"/>
            <w:tabs>
              <w:tab w:val="clear" w:pos="8743"/>
              <w:tab w:val="right" w:pos="9026" w:leader="dot"/>
            </w:tabs>
            <w:rPr/>
          </w:pPr>
          <w:hyperlink w:anchor="__RefHeading___Toc7817026_3224264995">
            <w:r>
              <w:rPr>
                <w:webHidden/>
                <w:rStyle w:val="IndexLink"/>
                <w:rtl w:val="true"/>
              </w:rPr>
              <w:t>سوره قارعه</w:t>
            </w:r>
            <w:r>
              <w:rPr>
                <w:rStyle w:val="IndexLink"/>
                <w:rtl w:val="true"/>
              </w:rPr>
              <w:tab/>
            </w:r>
            <w:r>
              <w:rPr>
                <w:rStyle w:val="IndexLink"/>
              </w:rPr>
              <w:t>251</w:t>
            </w:r>
          </w:hyperlink>
        </w:p>
        <w:p>
          <w:pPr>
            <w:pStyle w:val="Contents3"/>
            <w:tabs>
              <w:tab w:val="clear" w:pos="8459"/>
              <w:tab w:val="right" w:pos="9026" w:leader="dot"/>
            </w:tabs>
            <w:rPr/>
          </w:pPr>
          <w:hyperlink w:anchor="__RefHeading___Toc7817028_3224264995">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7817030_3224264995">
            <w:r>
              <w:rPr>
                <w:webHidden/>
                <w:rStyle w:val="IndexLink"/>
                <w:rtl w:val="true"/>
              </w:rPr>
              <w:t>اختلاف آیات آن</w:t>
            </w:r>
            <w:r>
              <w:rPr>
                <w:rStyle w:val="IndexLink"/>
                <w:rtl w:val="true"/>
              </w:rPr>
              <w:t>:</w:t>
              <w:tab/>
            </w:r>
            <w:r>
              <w:rPr>
                <w:rStyle w:val="IndexLink"/>
              </w:rPr>
              <w:t>251</w:t>
            </w:r>
          </w:hyperlink>
        </w:p>
        <w:p>
          <w:pPr>
            <w:pStyle w:val="Contents3"/>
            <w:tabs>
              <w:tab w:val="clear" w:pos="8459"/>
              <w:tab w:val="right" w:pos="9026" w:leader="dot"/>
            </w:tabs>
            <w:rPr/>
          </w:pPr>
          <w:hyperlink w:anchor="__RefHeading___Toc7817032_3224264995">
            <w:r>
              <w:rPr>
                <w:webHidden/>
                <w:rStyle w:val="IndexLink"/>
                <w:rtl w:val="true"/>
              </w:rPr>
              <w:t>فضیلت آن</w:t>
            </w:r>
            <w:r>
              <w:rPr>
                <w:rStyle w:val="IndexLink"/>
                <w:rtl w:val="true"/>
              </w:rPr>
              <w:t>:</w:t>
              <w:tab/>
            </w:r>
            <w:r>
              <w:rPr>
                <w:rStyle w:val="IndexLink"/>
              </w:rPr>
              <w:t>251</w:t>
            </w:r>
          </w:hyperlink>
        </w:p>
        <w:p>
          <w:pPr>
            <w:pStyle w:val="Contents3"/>
            <w:tabs>
              <w:tab w:val="clear" w:pos="8459"/>
              <w:tab w:val="right" w:pos="9026" w:leader="dot"/>
            </w:tabs>
            <w:rPr/>
          </w:pPr>
          <w:hyperlink w:anchor="__RefHeading___Toc7817034_3224264995">
            <w:r>
              <w:rPr>
                <w:webHidden/>
                <w:rStyle w:val="IndexLink"/>
                <w:rtl w:val="true"/>
              </w:rPr>
              <w:t>توضیح و وجه ارتباط این سوره با سوره قبل</w:t>
            </w:r>
            <w:r>
              <w:rPr>
                <w:rStyle w:val="IndexLink"/>
                <w:rtl w:val="true"/>
              </w:rPr>
              <w:t>:</w:t>
              <w:tab/>
            </w:r>
            <w:r>
              <w:rPr>
                <w:rStyle w:val="IndexLink"/>
              </w:rPr>
              <w:t>251</w:t>
            </w:r>
          </w:hyperlink>
        </w:p>
        <w:p>
          <w:pPr>
            <w:pStyle w:val="Contents3"/>
            <w:tabs>
              <w:tab w:val="clear" w:pos="8459"/>
              <w:tab w:val="right" w:pos="9026" w:leader="dot"/>
            </w:tabs>
            <w:rPr/>
          </w:pPr>
          <w:hyperlink w:anchor="__RefHeading___Toc7817036_3224264995">
            <w:r>
              <w:rPr>
                <w:webHidden/>
                <w:rStyle w:val="IndexLink"/>
                <w:rtl w:val="true"/>
              </w:rPr>
              <w:t>[</w:t>
            </w:r>
            <w:r>
              <w:rPr>
                <w:rStyle w:val="IndexLink"/>
                <w:rtl w:val="true"/>
              </w:rPr>
              <w:t xml:space="preserve">سوره القارعة </w:t>
            </w:r>
            <w:r>
              <w:rPr>
                <w:rStyle w:val="IndexLink"/>
                <w:rtl w:val="true"/>
              </w:rPr>
              <w:t>(</w:t>
            </w:r>
            <w:r>
              <w:rPr>
                <w:rStyle w:val="IndexLink"/>
              </w:rPr>
              <w:t>101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252</w:t>
            </w:r>
          </w:hyperlink>
        </w:p>
        <w:p>
          <w:pPr>
            <w:pStyle w:val="Contents4"/>
            <w:tabs>
              <w:tab w:val="clear" w:pos="8176"/>
              <w:tab w:val="right" w:pos="9026" w:leader="dot"/>
            </w:tabs>
            <w:rPr/>
          </w:pPr>
          <w:hyperlink w:anchor="__RefHeading___Toc7817038_3224264995">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7817040_3224264995">
            <w:r>
              <w:rPr>
                <w:webHidden/>
                <w:rStyle w:val="IndexLink"/>
                <w:rtl w:val="true"/>
              </w:rPr>
              <w:t>ترجمه</w:t>
            </w:r>
            <w:r>
              <w:rPr>
                <w:rStyle w:val="IndexLink"/>
                <w:rtl w:val="true"/>
              </w:rPr>
              <w:t>:</w:t>
              <w:tab/>
            </w:r>
            <w:r>
              <w:rPr>
                <w:rStyle w:val="IndexLink"/>
              </w:rPr>
              <w:t>252</w:t>
            </w:r>
          </w:hyperlink>
        </w:p>
        <w:p>
          <w:pPr>
            <w:pStyle w:val="Contents4"/>
            <w:tabs>
              <w:tab w:val="clear" w:pos="8176"/>
              <w:tab w:val="right" w:pos="9026" w:leader="dot"/>
            </w:tabs>
            <w:rPr/>
          </w:pPr>
          <w:hyperlink w:anchor="__RefHeading___Toc7817042_3224264995">
            <w:r>
              <w:rPr>
                <w:webHidden/>
                <w:rStyle w:val="IndexLink"/>
                <w:rtl w:val="true"/>
              </w:rPr>
              <w:t>قرائت</w:t>
            </w:r>
            <w:r>
              <w:rPr>
                <w:rStyle w:val="IndexLink"/>
                <w:rtl w:val="true"/>
              </w:rPr>
              <w:t>:</w:t>
              <w:tab/>
            </w:r>
            <w:r>
              <w:rPr>
                <w:rStyle w:val="IndexLink"/>
              </w:rPr>
              <w:t>253</w:t>
            </w:r>
          </w:hyperlink>
        </w:p>
        <w:p>
          <w:pPr>
            <w:pStyle w:val="Contents4"/>
            <w:tabs>
              <w:tab w:val="clear" w:pos="8176"/>
              <w:tab w:val="right" w:pos="9026" w:leader="dot"/>
            </w:tabs>
            <w:rPr/>
          </w:pPr>
          <w:hyperlink w:anchor="__RefHeading___Toc7817044_3224264995">
            <w:r>
              <w:rPr>
                <w:webHidden/>
                <w:rStyle w:val="IndexLink"/>
                <w:rtl w:val="true"/>
              </w:rPr>
              <w:t>دلیل</w:t>
            </w:r>
            <w:r>
              <w:rPr>
                <w:rStyle w:val="IndexLink"/>
                <w:rtl w:val="true"/>
              </w:rPr>
              <w:t>:</w:t>
              <w:tab/>
            </w:r>
            <w:r>
              <w:rPr>
                <w:rStyle w:val="IndexLink"/>
              </w:rPr>
              <w:t>253</w:t>
            </w:r>
          </w:hyperlink>
        </w:p>
        <w:p>
          <w:pPr>
            <w:pStyle w:val="Contents4"/>
            <w:tabs>
              <w:tab w:val="clear" w:pos="8176"/>
              <w:tab w:val="right" w:pos="9026" w:leader="dot"/>
            </w:tabs>
            <w:rPr/>
          </w:pPr>
          <w:hyperlink w:anchor="__RefHeading___Toc7817046_3224264995">
            <w:r>
              <w:rPr>
                <w:webHidden/>
                <w:rStyle w:val="IndexLink"/>
                <w:rtl w:val="true"/>
              </w:rPr>
              <w:t>لغات</w:t>
            </w:r>
            <w:r>
              <w:rPr>
                <w:rStyle w:val="IndexLink"/>
                <w:rtl w:val="true"/>
              </w:rPr>
              <w:t>:</w:t>
              <w:tab/>
            </w:r>
            <w:r>
              <w:rPr>
                <w:rStyle w:val="IndexLink"/>
              </w:rPr>
              <w:t>254</w:t>
            </w:r>
          </w:hyperlink>
        </w:p>
        <w:p>
          <w:pPr>
            <w:pStyle w:val="Contents4"/>
            <w:tabs>
              <w:tab w:val="clear" w:pos="8176"/>
              <w:tab w:val="right" w:pos="9026" w:leader="dot"/>
            </w:tabs>
            <w:rPr/>
          </w:pPr>
          <w:hyperlink w:anchor="__RefHeading___Toc7817048_3224264995">
            <w:r>
              <w:rPr>
                <w:webHidden/>
                <w:rStyle w:val="IndexLink"/>
                <w:rtl w:val="true"/>
              </w:rPr>
              <w:t>الاعراب</w:t>
            </w:r>
            <w:r>
              <w:rPr>
                <w:rStyle w:val="IndexLink"/>
                <w:rtl w:val="true"/>
              </w:rPr>
              <w:t>:</w:t>
              <w:tab/>
            </w:r>
            <w:r>
              <w:rPr>
                <w:rStyle w:val="IndexLink"/>
              </w:rPr>
              <w:t>255</w:t>
            </w:r>
          </w:hyperlink>
        </w:p>
        <w:p>
          <w:pPr>
            <w:pStyle w:val="Contents4"/>
            <w:tabs>
              <w:tab w:val="clear" w:pos="8176"/>
              <w:tab w:val="right" w:pos="9026" w:leader="dot"/>
            </w:tabs>
            <w:rPr/>
          </w:pPr>
          <w:hyperlink w:anchor="__RefHeading___Toc7817050_3224264995">
            <w:r>
              <w:rPr>
                <w:webHidden/>
                <w:rStyle w:val="IndexLink"/>
                <w:rtl w:val="true"/>
              </w:rPr>
              <w:t>تفسیر</w:t>
            </w:r>
            <w:r>
              <w:rPr>
                <w:rStyle w:val="IndexLink"/>
                <w:rtl w:val="true"/>
              </w:rPr>
              <w:t>:</w:t>
              <w:tab/>
            </w:r>
            <w:r>
              <w:rPr>
                <w:rStyle w:val="IndexLink"/>
              </w:rPr>
              <w:t>255</w:t>
            </w:r>
          </w:hyperlink>
        </w:p>
        <w:p>
          <w:pPr>
            <w:pStyle w:val="Contents2"/>
            <w:tabs>
              <w:tab w:val="clear" w:pos="8743"/>
              <w:tab w:val="right" w:pos="9026" w:leader="dot"/>
            </w:tabs>
            <w:rPr/>
          </w:pPr>
          <w:hyperlink w:anchor="__RefHeading___Toc7817052_3224264995">
            <w:r>
              <w:rPr>
                <w:webHidden/>
                <w:rStyle w:val="IndexLink"/>
                <w:rtl w:val="true"/>
              </w:rPr>
              <w:t>سوره تکاثر</w:t>
            </w:r>
            <w:r>
              <w:rPr>
                <w:rStyle w:val="IndexLink"/>
                <w:rtl w:val="true"/>
              </w:rPr>
              <w:tab/>
            </w:r>
            <w:r>
              <w:rPr>
                <w:rStyle w:val="IndexLink"/>
              </w:rPr>
              <w:t>259</w:t>
            </w:r>
          </w:hyperlink>
        </w:p>
        <w:p>
          <w:pPr>
            <w:pStyle w:val="Contents3"/>
            <w:tabs>
              <w:tab w:val="clear" w:pos="8459"/>
              <w:tab w:val="right" w:pos="9026" w:leader="dot"/>
            </w:tabs>
            <w:rPr/>
          </w:pPr>
          <w:hyperlink w:anchor="__RefHeading___Toc7817054_3224264995">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7817056_3224264995">
            <w:r>
              <w:rPr>
                <w:webHidden/>
                <w:rStyle w:val="IndexLink"/>
                <w:rtl w:val="true"/>
              </w:rPr>
              <w:t>فضیلت آن</w:t>
            </w:r>
            <w:r>
              <w:rPr>
                <w:rStyle w:val="IndexLink"/>
                <w:rtl w:val="true"/>
              </w:rPr>
              <w:t>:</w:t>
              <w:tab/>
            </w:r>
            <w:r>
              <w:rPr>
                <w:rStyle w:val="IndexLink"/>
              </w:rPr>
              <w:t>259</w:t>
            </w:r>
          </w:hyperlink>
        </w:p>
        <w:p>
          <w:pPr>
            <w:pStyle w:val="Contents3"/>
            <w:tabs>
              <w:tab w:val="clear" w:pos="8459"/>
              <w:tab w:val="right" w:pos="9026" w:leader="dot"/>
            </w:tabs>
            <w:rPr/>
          </w:pPr>
          <w:hyperlink w:anchor="__RefHeading___Toc7817058_3224264995">
            <w:r>
              <w:rPr>
                <w:webHidden/>
                <w:rStyle w:val="IndexLink"/>
                <w:rtl w:val="true"/>
              </w:rPr>
              <w:t>توضیح و وجه ارتباط آن با سوره قبل</w:t>
            </w:r>
            <w:r>
              <w:rPr>
                <w:rStyle w:val="IndexLink"/>
                <w:rtl w:val="true"/>
              </w:rPr>
              <w:t>:</w:t>
              <w:tab/>
            </w:r>
            <w:r>
              <w:rPr>
                <w:rStyle w:val="IndexLink"/>
              </w:rPr>
              <w:t>259</w:t>
            </w:r>
          </w:hyperlink>
        </w:p>
        <w:p>
          <w:pPr>
            <w:pStyle w:val="Contents3"/>
            <w:tabs>
              <w:tab w:val="clear" w:pos="8459"/>
              <w:tab w:val="right" w:pos="9026" w:leader="dot"/>
            </w:tabs>
            <w:rPr/>
          </w:pPr>
          <w:hyperlink w:anchor="__RefHeading___Toc7817060_3224264995">
            <w:r>
              <w:rPr>
                <w:webHidden/>
                <w:rStyle w:val="IndexLink"/>
                <w:rtl w:val="true"/>
              </w:rPr>
              <w:t>[</w:t>
            </w:r>
            <w:r>
              <w:rPr>
                <w:rStyle w:val="IndexLink"/>
                <w:rtl w:val="true"/>
              </w:rPr>
              <w:t xml:space="preserve">سوره التکاثر </w:t>
            </w:r>
            <w:r>
              <w:rPr>
                <w:rStyle w:val="IndexLink"/>
                <w:rtl w:val="true"/>
              </w:rPr>
              <w:t>(</w:t>
            </w:r>
            <w:r>
              <w:rPr>
                <w:rStyle w:val="IndexLink"/>
              </w:rPr>
              <w:t>102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260</w:t>
            </w:r>
          </w:hyperlink>
        </w:p>
        <w:p>
          <w:pPr>
            <w:pStyle w:val="Contents4"/>
            <w:tabs>
              <w:tab w:val="clear" w:pos="8176"/>
              <w:tab w:val="right" w:pos="9026" w:leader="dot"/>
            </w:tabs>
            <w:rPr/>
          </w:pPr>
          <w:hyperlink w:anchor="__RefHeading___Toc7817062_3224264995">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7817064_3224264995">
            <w:r>
              <w:rPr>
                <w:webHidden/>
                <w:rStyle w:val="IndexLink"/>
                <w:rtl w:val="true"/>
              </w:rPr>
              <w:t>ترجمه</w:t>
            </w:r>
            <w:r>
              <w:rPr>
                <w:rStyle w:val="IndexLink"/>
                <w:rtl w:val="true"/>
              </w:rPr>
              <w:t>:</w:t>
              <w:tab/>
            </w:r>
            <w:r>
              <w:rPr>
                <w:rStyle w:val="IndexLink"/>
              </w:rPr>
              <w:t>260</w:t>
            </w:r>
          </w:hyperlink>
        </w:p>
        <w:p>
          <w:pPr>
            <w:pStyle w:val="Contents4"/>
            <w:tabs>
              <w:tab w:val="clear" w:pos="8176"/>
              <w:tab w:val="right" w:pos="9026" w:leader="dot"/>
            </w:tabs>
            <w:rPr/>
          </w:pPr>
          <w:hyperlink w:anchor="__RefHeading___Toc7817066_3224264995">
            <w:r>
              <w:rPr>
                <w:webHidden/>
                <w:rStyle w:val="IndexLink"/>
                <w:rtl w:val="true"/>
              </w:rPr>
              <w:t>قرائت</w:t>
            </w:r>
            <w:r>
              <w:rPr>
                <w:rStyle w:val="IndexLink"/>
                <w:rtl w:val="true"/>
              </w:rPr>
              <w:t>:</w:t>
              <w:tab/>
            </w:r>
            <w:r>
              <w:rPr>
                <w:rStyle w:val="IndexLink"/>
              </w:rPr>
              <w:t>260</w:t>
            </w:r>
          </w:hyperlink>
        </w:p>
        <w:p>
          <w:pPr>
            <w:pStyle w:val="Contents4"/>
            <w:tabs>
              <w:tab w:val="clear" w:pos="8176"/>
              <w:tab w:val="right" w:pos="9026" w:leader="dot"/>
            </w:tabs>
            <w:rPr/>
          </w:pPr>
          <w:hyperlink w:anchor="__RefHeading___Toc7817068_3224264995">
            <w:r>
              <w:rPr>
                <w:webHidden/>
                <w:rStyle w:val="IndexLink"/>
                <w:rtl w:val="true"/>
              </w:rPr>
              <w:t>دلیل</w:t>
            </w:r>
            <w:r>
              <w:rPr>
                <w:rStyle w:val="IndexLink"/>
                <w:rtl w:val="true"/>
              </w:rPr>
              <w:t>:</w:t>
              <w:tab/>
            </w:r>
            <w:r>
              <w:rPr>
                <w:rStyle w:val="IndexLink"/>
              </w:rPr>
              <w:t>261</w:t>
            </w:r>
          </w:hyperlink>
        </w:p>
        <w:p>
          <w:pPr>
            <w:pStyle w:val="Contents4"/>
            <w:tabs>
              <w:tab w:val="clear" w:pos="8176"/>
              <w:tab w:val="right" w:pos="9026" w:leader="dot"/>
            </w:tabs>
            <w:rPr/>
          </w:pPr>
          <w:hyperlink w:anchor="__RefHeading___Toc7817070_3224264995">
            <w:r>
              <w:rPr>
                <w:webHidden/>
                <w:rStyle w:val="IndexLink"/>
                <w:rtl w:val="true"/>
              </w:rPr>
              <w:t>لغات</w:t>
            </w:r>
            <w:r>
              <w:rPr>
                <w:rStyle w:val="IndexLink"/>
                <w:rtl w:val="true"/>
              </w:rPr>
              <w:t>:</w:t>
              <w:tab/>
            </w:r>
            <w:r>
              <w:rPr>
                <w:rStyle w:val="IndexLink"/>
              </w:rPr>
              <w:t>261</w:t>
            </w:r>
          </w:hyperlink>
        </w:p>
        <w:p>
          <w:pPr>
            <w:pStyle w:val="Contents4"/>
            <w:tabs>
              <w:tab w:val="clear" w:pos="8176"/>
              <w:tab w:val="right" w:pos="9026" w:leader="dot"/>
            </w:tabs>
            <w:rPr/>
          </w:pPr>
          <w:hyperlink w:anchor="__RefHeading___Toc7817072_3224264995">
            <w:r>
              <w:rPr>
                <w:webHidden/>
                <w:rStyle w:val="IndexLink"/>
                <w:rtl w:val="true"/>
              </w:rPr>
              <w:t>اعراب</w:t>
            </w:r>
            <w:r>
              <w:rPr>
                <w:rStyle w:val="IndexLink"/>
                <w:rtl w:val="true"/>
              </w:rPr>
              <w:t>:</w:t>
              <w:tab/>
            </w:r>
            <w:r>
              <w:rPr>
                <w:rStyle w:val="IndexLink"/>
              </w:rPr>
              <w:t>262</w:t>
            </w:r>
          </w:hyperlink>
        </w:p>
        <w:p>
          <w:pPr>
            <w:pStyle w:val="Contents4"/>
            <w:tabs>
              <w:tab w:val="clear" w:pos="8176"/>
              <w:tab w:val="right" w:pos="9026" w:leader="dot"/>
            </w:tabs>
            <w:rPr/>
          </w:pPr>
          <w:hyperlink w:anchor="__RefHeading___Toc7817074_3224264995">
            <w:r>
              <w:rPr>
                <w:webHidden/>
                <w:rStyle w:val="IndexLink"/>
                <w:rtl w:val="true"/>
              </w:rPr>
              <w:t>شأن نزول</w:t>
            </w:r>
            <w:r>
              <w:rPr>
                <w:rStyle w:val="IndexLink"/>
                <w:rtl w:val="true"/>
              </w:rPr>
              <w:t>:</w:t>
              <w:tab/>
            </w:r>
            <w:r>
              <w:rPr>
                <w:rStyle w:val="IndexLink"/>
              </w:rPr>
              <w:t>262</w:t>
            </w:r>
          </w:hyperlink>
        </w:p>
        <w:p>
          <w:pPr>
            <w:pStyle w:val="Contents4"/>
            <w:tabs>
              <w:tab w:val="clear" w:pos="8176"/>
              <w:tab w:val="right" w:pos="9026" w:leader="dot"/>
            </w:tabs>
            <w:rPr/>
          </w:pPr>
          <w:hyperlink w:anchor="__RefHeading___Toc7817076_3224264995">
            <w:r>
              <w:rPr>
                <w:webHidden/>
                <w:rStyle w:val="IndexLink"/>
                <w:rtl w:val="true"/>
              </w:rPr>
              <w:t>تفسیر</w:t>
            </w:r>
            <w:r>
              <w:rPr>
                <w:rStyle w:val="IndexLink"/>
                <w:rtl w:val="true"/>
              </w:rPr>
              <w:t>:</w:t>
              <w:tab/>
            </w:r>
            <w:r>
              <w:rPr>
                <w:rStyle w:val="IndexLink"/>
              </w:rPr>
              <w:t>263</w:t>
            </w:r>
          </w:hyperlink>
        </w:p>
        <w:p>
          <w:pPr>
            <w:pStyle w:val="Contents2"/>
            <w:tabs>
              <w:tab w:val="clear" w:pos="8743"/>
              <w:tab w:val="right" w:pos="9026" w:leader="dot"/>
            </w:tabs>
            <w:rPr/>
          </w:pPr>
          <w:hyperlink w:anchor="__RefHeading___Toc7817078_3224264995">
            <w:r>
              <w:rPr>
                <w:webHidden/>
                <w:rStyle w:val="IndexLink"/>
                <w:rtl w:val="true"/>
              </w:rPr>
              <w:t>سوره العصر</w:t>
            </w:r>
            <w:r>
              <w:rPr>
                <w:rStyle w:val="IndexLink"/>
                <w:rtl w:val="true"/>
              </w:rPr>
              <w:tab/>
            </w:r>
            <w:r>
              <w:rPr>
                <w:rStyle w:val="IndexLink"/>
              </w:rPr>
              <w:t>269</w:t>
            </w:r>
          </w:hyperlink>
        </w:p>
        <w:p>
          <w:pPr>
            <w:pStyle w:val="Contents3"/>
            <w:tabs>
              <w:tab w:val="clear" w:pos="8459"/>
              <w:tab w:val="right" w:pos="9026" w:leader="dot"/>
            </w:tabs>
            <w:rPr/>
          </w:pPr>
          <w:hyperlink w:anchor="__RefHeading___Toc7817080_3224264995">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7817082_3224264995">
            <w:r>
              <w:rPr>
                <w:webHidden/>
                <w:rStyle w:val="IndexLink"/>
                <w:rtl w:val="true"/>
              </w:rPr>
              <w:t>اختلاف آن</w:t>
            </w:r>
            <w:r>
              <w:rPr>
                <w:rStyle w:val="IndexLink"/>
                <w:rtl w:val="true"/>
              </w:rPr>
              <w:t>:</w:t>
              <w:tab/>
            </w:r>
            <w:r>
              <w:rPr>
                <w:rStyle w:val="IndexLink"/>
              </w:rPr>
              <w:t>269</w:t>
            </w:r>
          </w:hyperlink>
        </w:p>
        <w:p>
          <w:pPr>
            <w:pStyle w:val="Contents3"/>
            <w:tabs>
              <w:tab w:val="clear" w:pos="8459"/>
              <w:tab w:val="right" w:pos="9026" w:leader="dot"/>
            </w:tabs>
            <w:rPr/>
          </w:pPr>
          <w:hyperlink w:anchor="__RefHeading___Toc7817084_3224264995">
            <w:r>
              <w:rPr>
                <w:webHidden/>
                <w:rStyle w:val="IndexLink"/>
                <w:rtl w:val="true"/>
              </w:rPr>
              <w:t>فضیلت آن</w:t>
            </w:r>
            <w:r>
              <w:rPr>
                <w:rStyle w:val="IndexLink"/>
                <w:rtl w:val="true"/>
              </w:rPr>
              <w:t>:</w:t>
              <w:tab/>
            </w:r>
            <w:r>
              <w:rPr>
                <w:rStyle w:val="IndexLink"/>
              </w:rPr>
              <w:t>269</w:t>
            </w:r>
          </w:hyperlink>
        </w:p>
        <w:p>
          <w:pPr>
            <w:pStyle w:val="Contents3"/>
            <w:tabs>
              <w:tab w:val="clear" w:pos="8459"/>
              <w:tab w:val="right" w:pos="9026" w:leader="dot"/>
            </w:tabs>
            <w:rPr/>
          </w:pPr>
          <w:hyperlink w:anchor="__RefHeading___Toc7817086_3224264995">
            <w:r>
              <w:rPr>
                <w:webHidden/>
                <w:rStyle w:val="IndexLink"/>
                <w:rtl w:val="true"/>
              </w:rPr>
              <w:t>توضیح و وجه ارتباط این سوره با سوره قبل</w:t>
            </w:r>
            <w:r>
              <w:rPr>
                <w:rStyle w:val="IndexLink"/>
                <w:rtl w:val="true"/>
              </w:rPr>
              <w:t>:</w:t>
              <w:tab/>
            </w:r>
            <w:r>
              <w:rPr>
                <w:rStyle w:val="IndexLink"/>
              </w:rPr>
              <w:t>269</w:t>
            </w:r>
          </w:hyperlink>
        </w:p>
        <w:p>
          <w:pPr>
            <w:pStyle w:val="Contents3"/>
            <w:tabs>
              <w:tab w:val="clear" w:pos="8459"/>
              <w:tab w:val="right" w:pos="9026" w:leader="dot"/>
            </w:tabs>
            <w:rPr/>
          </w:pPr>
          <w:hyperlink w:anchor="__RefHeading___Toc7817088_3224264995">
            <w:r>
              <w:rPr>
                <w:webHidden/>
                <w:rStyle w:val="IndexLink"/>
                <w:rtl w:val="true"/>
              </w:rPr>
              <w:t>[</w:t>
            </w:r>
            <w:r>
              <w:rPr>
                <w:rStyle w:val="IndexLink"/>
                <w:rtl w:val="true"/>
              </w:rPr>
              <w:t xml:space="preserve">سوره العصر </w:t>
            </w:r>
            <w:r>
              <w:rPr>
                <w:rStyle w:val="IndexLink"/>
                <w:rtl w:val="true"/>
              </w:rPr>
              <w:t>(</w:t>
            </w:r>
            <w:r>
              <w:rPr>
                <w:rStyle w:val="IndexLink"/>
              </w:rPr>
              <w:t>103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270</w:t>
            </w:r>
          </w:hyperlink>
        </w:p>
        <w:p>
          <w:pPr>
            <w:pStyle w:val="Contents4"/>
            <w:tabs>
              <w:tab w:val="clear" w:pos="8176"/>
              <w:tab w:val="right" w:pos="9026" w:leader="dot"/>
            </w:tabs>
            <w:rPr/>
          </w:pPr>
          <w:hyperlink w:anchor="__RefHeading___Toc7817090_3224264995">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7817092_3224264995">
            <w:r>
              <w:rPr>
                <w:webHidden/>
                <w:rStyle w:val="IndexLink"/>
                <w:rtl w:val="true"/>
              </w:rPr>
              <w:t>ترجمه</w:t>
            </w:r>
            <w:r>
              <w:rPr>
                <w:rStyle w:val="IndexLink"/>
                <w:rtl w:val="true"/>
              </w:rPr>
              <w:t>:</w:t>
              <w:tab/>
            </w:r>
            <w:r>
              <w:rPr>
                <w:rStyle w:val="IndexLink"/>
              </w:rPr>
              <w:t>270</w:t>
            </w:r>
          </w:hyperlink>
        </w:p>
        <w:p>
          <w:pPr>
            <w:pStyle w:val="Contents4"/>
            <w:tabs>
              <w:tab w:val="clear" w:pos="8176"/>
              <w:tab w:val="right" w:pos="9026" w:leader="dot"/>
            </w:tabs>
            <w:rPr/>
          </w:pPr>
          <w:hyperlink w:anchor="__RefHeading___Toc7817094_3224264995">
            <w:r>
              <w:rPr>
                <w:webHidden/>
                <w:rStyle w:val="IndexLink"/>
                <w:rtl w:val="true"/>
              </w:rPr>
              <w:t>لغت</w:t>
            </w:r>
            <w:r>
              <w:rPr>
                <w:rStyle w:val="IndexLink"/>
                <w:rtl w:val="true"/>
              </w:rPr>
              <w:t>:</w:t>
              <w:tab/>
            </w:r>
            <w:r>
              <w:rPr>
                <w:rStyle w:val="IndexLink"/>
              </w:rPr>
              <w:t>270</w:t>
            </w:r>
          </w:hyperlink>
        </w:p>
        <w:p>
          <w:pPr>
            <w:pStyle w:val="Contents4"/>
            <w:tabs>
              <w:tab w:val="clear" w:pos="8176"/>
              <w:tab w:val="right" w:pos="9026" w:leader="dot"/>
            </w:tabs>
            <w:rPr/>
          </w:pPr>
          <w:hyperlink w:anchor="__RefHeading___Toc7817096_3224264995">
            <w:r>
              <w:rPr>
                <w:webHidden/>
                <w:rStyle w:val="IndexLink"/>
                <w:rtl w:val="true"/>
              </w:rPr>
              <w:t>اعراب</w:t>
            </w:r>
            <w:r>
              <w:rPr>
                <w:rStyle w:val="IndexLink"/>
                <w:rtl w:val="true"/>
              </w:rPr>
              <w:t>:</w:t>
              <w:tab/>
            </w:r>
            <w:r>
              <w:rPr>
                <w:rStyle w:val="IndexLink"/>
              </w:rPr>
              <w:t>271</w:t>
            </w:r>
          </w:hyperlink>
        </w:p>
        <w:p>
          <w:pPr>
            <w:pStyle w:val="Contents4"/>
            <w:tabs>
              <w:tab w:val="clear" w:pos="8176"/>
              <w:tab w:val="right" w:pos="9026" w:leader="dot"/>
            </w:tabs>
            <w:rPr/>
          </w:pPr>
          <w:hyperlink w:anchor="__RefHeading___Toc7817098_3224264995">
            <w:r>
              <w:rPr>
                <w:webHidden/>
                <w:rStyle w:val="IndexLink"/>
                <w:rtl w:val="true"/>
              </w:rPr>
              <w:t>تفسیر</w:t>
            </w:r>
            <w:r>
              <w:rPr>
                <w:rStyle w:val="IndexLink"/>
                <w:rtl w:val="true"/>
              </w:rPr>
              <w:t>:</w:t>
              <w:tab/>
            </w:r>
            <w:r>
              <w:rPr>
                <w:rStyle w:val="IndexLink"/>
              </w:rPr>
              <w:t>271</w:t>
            </w:r>
          </w:hyperlink>
        </w:p>
        <w:p>
          <w:pPr>
            <w:pStyle w:val="Contents2"/>
            <w:tabs>
              <w:tab w:val="clear" w:pos="8743"/>
              <w:tab w:val="right" w:pos="9026" w:leader="dot"/>
            </w:tabs>
            <w:rPr/>
          </w:pPr>
          <w:hyperlink w:anchor="__RefHeading___Toc7817100_3224264995">
            <w:r>
              <w:rPr>
                <w:webHidden/>
                <w:rStyle w:val="IndexLink"/>
                <w:rtl w:val="true"/>
              </w:rPr>
              <w:t>سوره الهمزه</w:t>
            </w:r>
            <w:r>
              <w:rPr>
                <w:rStyle w:val="IndexLink"/>
                <w:rtl w:val="true"/>
              </w:rPr>
              <w:tab/>
            </w:r>
            <w:r>
              <w:rPr>
                <w:rStyle w:val="IndexLink"/>
              </w:rPr>
              <w:t>274</w:t>
            </w:r>
          </w:hyperlink>
        </w:p>
        <w:p>
          <w:pPr>
            <w:pStyle w:val="Contents3"/>
            <w:tabs>
              <w:tab w:val="clear" w:pos="8459"/>
              <w:tab w:val="right" w:pos="9026" w:leader="dot"/>
            </w:tabs>
            <w:rPr/>
          </w:pPr>
          <w:hyperlink w:anchor="__RefHeading___Toc7817102_3224264995">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7817104_3224264995">
            <w:r>
              <w:rPr>
                <w:webHidden/>
                <w:rStyle w:val="IndexLink"/>
                <w:rtl w:val="true"/>
              </w:rPr>
              <w:t>فضیلت آن</w:t>
            </w:r>
            <w:r>
              <w:rPr>
                <w:rStyle w:val="IndexLink"/>
                <w:rtl w:val="true"/>
              </w:rPr>
              <w:t>:</w:t>
              <w:tab/>
            </w:r>
            <w:r>
              <w:rPr>
                <w:rStyle w:val="IndexLink"/>
              </w:rPr>
              <w:t>274</w:t>
            </w:r>
          </w:hyperlink>
        </w:p>
        <w:p>
          <w:pPr>
            <w:pStyle w:val="Contents3"/>
            <w:tabs>
              <w:tab w:val="clear" w:pos="8459"/>
              <w:tab w:val="right" w:pos="9026" w:leader="dot"/>
            </w:tabs>
            <w:rPr/>
          </w:pPr>
          <w:hyperlink w:anchor="__RefHeading___Toc7817106_3224264995">
            <w:r>
              <w:rPr>
                <w:webHidden/>
                <w:rStyle w:val="IndexLink"/>
                <w:rtl w:val="true"/>
              </w:rPr>
              <w:t>توضیح و وجه ارتباط این سوره با سوره قبل</w:t>
            </w:r>
            <w:r>
              <w:rPr>
                <w:rStyle w:val="IndexLink"/>
                <w:rtl w:val="true"/>
              </w:rPr>
              <w:t>:</w:t>
              <w:tab/>
            </w:r>
            <w:r>
              <w:rPr>
                <w:rStyle w:val="IndexLink"/>
              </w:rPr>
              <w:t>274</w:t>
            </w:r>
          </w:hyperlink>
        </w:p>
        <w:p>
          <w:pPr>
            <w:pStyle w:val="Contents3"/>
            <w:tabs>
              <w:tab w:val="clear" w:pos="8459"/>
              <w:tab w:val="right" w:pos="9026" w:leader="dot"/>
            </w:tabs>
            <w:rPr/>
          </w:pPr>
          <w:hyperlink w:anchor="__RefHeading___Toc7817108_3224264995">
            <w:r>
              <w:rPr>
                <w:webHidden/>
                <w:rStyle w:val="IndexLink"/>
                <w:rtl w:val="true"/>
              </w:rPr>
              <w:t>[</w:t>
            </w:r>
            <w:r>
              <w:rPr>
                <w:rStyle w:val="IndexLink"/>
                <w:rtl w:val="true"/>
              </w:rPr>
              <w:t xml:space="preserve">سوره الهمزة </w:t>
            </w:r>
            <w:r>
              <w:rPr>
                <w:rStyle w:val="IndexLink"/>
                <w:rtl w:val="true"/>
              </w:rPr>
              <w:t>(</w:t>
            </w:r>
            <w:r>
              <w:rPr>
                <w:rStyle w:val="IndexLink"/>
              </w:rPr>
              <w:t>104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275</w:t>
            </w:r>
          </w:hyperlink>
        </w:p>
        <w:p>
          <w:pPr>
            <w:pStyle w:val="Contents4"/>
            <w:tabs>
              <w:tab w:val="clear" w:pos="8176"/>
              <w:tab w:val="right" w:pos="9026" w:leader="dot"/>
            </w:tabs>
            <w:rPr/>
          </w:pPr>
          <w:hyperlink w:anchor="__RefHeading___Toc7817110_3224264995">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7817112_3224264995">
            <w:r>
              <w:rPr>
                <w:webHidden/>
                <w:rStyle w:val="IndexLink"/>
                <w:rtl w:val="true"/>
              </w:rPr>
              <w:t>ترجمه</w:t>
            </w:r>
            <w:r>
              <w:rPr>
                <w:rStyle w:val="IndexLink"/>
                <w:rtl w:val="true"/>
              </w:rPr>
              <w:t>:</w:t>
              <w:tab/>
            </w:r>
            <w:r>
              <w:rPr>
                <w:rStyle w:val="IndexLink"/>
              </w:rPr>
              <w:t>275</w:t>
            </w:r>
          </w:hyperlink>
        </w:p>
        <w:p>
          <w:pPr>
            <w:pStyle w:val="Contents4"/>
            <w:tabs>
              <w:tab w:val="clear" w:pos="8176"/>
              <w:tab w:val="right" w:pos="9026" w:leader="dot"/>
            </w:tabs>
            <w:rPr/>
          </w:pPr>
          <w:hyperlink w:anchor="__RefHeading___Toc7817114_3224264995">
            <w:r>
              <w:rPr>
                <w:webHidden/>
                <w:rStyle w:val="IndexLink"/>
                <w:rtl w:val="true"/>
              </w:rPr>
              <w:t>قرائت</w:t>
            </w:r>
            <w:r>
              <w:rPr>
                <w:rStyle w:val="IndexLink"/>
                <w:rtl w:val="true"/>
              </w:rPr>
              <w:t>:</w:t>
              <w:tab/>
            </w:r>
            <w:r>
              <w:rPr>
                <w:rStyle w:val="IndexLink"/>
              </w:rPr>
              <w:t>275</w:t>
            </w:r>
          </w:hyperlink>
        </w:p>
        <w:p>
          <w:pPr>
            <w:pStyle w:val="Contents4"/>
            <w:tabs>
              <w:tab w:val="clear" w:pos="8176"/>
              <w:tab w:val="right" w:pos="9026" w:leader="dot"/>
            </w:tabs>
            <w:rPr/>
          </w:pPr>
          <w:hyperlink w:anchor="__RefHeading___Toc7817116_3224264995">
            <w:r>
              <w:rPr>
                <w:webHidden/>
                <w:rStyle w:val="IndexLink"/>
                <w:rtl w:val="true"/>
              </w:rPr>
              <w:t>دلیل</w:t>
            </w:r>
            <w:r>
              <w:rPr>
                <w:rStyle w:val="IndexLink"/>
                <w:rtl w:val="true"/>
              </w:rPr>
              <w:t>:</w:t>
              <w:tab/>
            </w:r>
            <w:r>
              <w:rPr>
                <w:rStyle w:val="IndexLink"/>
              </w:rPr>
              <w:t>276</w:t>
            </w:r>
          </w:hyperlink>
        </w:p>
        <w:p>
          <w:pPr>
            <w:pStyle w:val="Contents4"/>
            <w:tabs>
              <w:tab w:val="clear" w:pos="8176"/>
              <w:tab w:val="right" w:pos="9026" w:leader="dot"/>
            </w:tabs>
            <w:rPr/>
          </w:pPr>
          <w:hyperlink w:anchor="__RefHeading___Toc7817118_3224264995">
            <w:r>
              <w:rPr>
                <w:webHidden/>
                <w:rStyle w:val="IndexLink"/>
                <w:rtl w:val="true"/>
              </w:rPr>
              <w:t>لغات</w:t>
            </w:r>
            <w:r>
              <w:rPr>
                <w:rStyle w:val="IndexLink"/>
                <w:rtl w:val="true"/>
              </w:rPr>
              <w:t>:</w:t>
              <w:tab/>
            </w:r>
            <w:r>
              <w:rPr>
                <w:rStyle w:val="IndexLink"/>
              </w:rPr>
              <w:t>277</w:t>
            </w:r>
          </w:hyperlink>
        </w:p>
        <w:p>
          <w:pPr>
            <w:pStyle w:val="Contents4"/>
            <w:tabs>
              <w:tab w:val="clear" w:pos="8176"/>
              <w:tab w:val="right" w:pos="9026" w:leader="dot"/>
            </w:tabs>
            <w:rPr/>
          </w:pPr>
          <w:hyperlink w:anchor="__RefHeading___Toc7817120_3224264995">
            <w:r>
              <w:rPr>
                <w:webHidden/>
                <w:rStyle w:val="IndexLink"/>
                <w:rtl w:val="true"/>
              </w:rPr>
              <w:t>اعراب</w:t>
            </w:r>
            <w:r>
              <w:rPr>
                <w:rStyle w:val="IndexLink"/>
                <w:rtl w:val="true"/>
              </w:rPr>
              <w:t>:</w:t>
              <w:tab/>
            </w:r>
            <w:r>
              <w:rPr>
                <w:rStyle w:val="IndexLink"/>
              </w:rPr>
              <w:t>278</w:t>
            </w:r>
          </w:hyperlink>
        </w:p>
        <w:p>
          <w:pPr>
            <w:pStyle w:val="Contents4"/>
            <w:tabs>
              <w:tab w:val="clear" w:pos="8176"/>
              <w:tab w:val="right" w:pos="9026" w:leader="dot"/>
            </w:tabs>
            <w:rPr/>
          </w:pPr>
          <w:hyperlink w:anchor="__RefHeading___Toc7817122_3224264995">
            <w:r>
              <w:rPr>
                <w:webHidden/>
                <w:rStyle w:val="IndexLink"/>
                <w:rtl w:val="true"/>
              </w:rPr>
              <w:t>تفسیر</w:t>
            </w:r>
            <w:r>
              <w:rPr>
                <w:rStyle w:val="IndexLink"/>
                <w:rtl w:val="true"/>
              </w:rPr>
              <w:t>:</w:t>
              <w:tab/>
            </w:r>
            <w:r>
              <w:rPr>
                <w:rStyle w:val="IndexLink"/>
              </w:rPr>
              <w:t>278</w:t>
            </w:r>
          </w:hyperlink>
        </w:p>
        <w:p>
          <w:pPr>
            <w:pStyle w:val="Contents2"/>
            <w:tabs>
              <w:tab w:val="clear" w:pos="8743"/>
              <w:tab w:val="right" w:pos="9026" w:leader="dot"/>
            </w:tabs>
            <w:rPr/>
          </w:pPr>
          <w:hyperlink w:anchor="__RefHeading___Toc7817124_3224264995">
            <w:r>
              <w:rPr>
                <w:webHidden/>
                <w:rStyle w:val="IndexLink"/>
                <w:rtl w:val="true"/>
              </w:rPr>
              <w:t>سوره الفیل</w:t>
            </w:r>
            <w:r>
              <w:rPr>
                <w:rStyle w:val="IndexLink"/>
                <w:rtl w:val="true"/>
              </w:rPr>
              <w:tab/>
            </w:r>
            <w:r>
              <w:rPr>
                <w:rStyle w:val="IndexLink"/>
              </w:rPr>
              <w:t>283</w:t>
            </w:r>
          </w:hyperlink>
        </w:p>
        <w:p>
          <w:pPr>
            <w:pStyle w:val="Contents3"/>
            <w:tabs>
              <w:tab w:val="clear" w:pos="8459"/>
              <w:tab w:val="right" w:pos="9026" w:leader="dot"/>
            </w:tabs>
            <w:rPr/>
          </w:pPr>
          <w:hyperlink w:anchor="__RefHeading___Toc7817126_3224264995">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7817128_3224264995">
            <w:r>
              <w:rPr>
                <w:webHidden/>
                <w:rStyle w:val="IndexLink"/>
                <w:rtl w:val="true"/>
              </w:rPr>
              <w:t>فضیلت آن</w:t>
            </w:r>
            <w:r>
              <w:rPr>
                <w:rStyle w:val="IndexLink"/>
                <w:rtl w:val="true"/>
              </w:rPr>
              <w:t>:</w:t>
              <w:tab/>
            </w:r>
            <w:r>
              <w:rPr>
                <w:rStyle w:val="IndexLink"/>
              </w:rPr>
              <w:t>283</w:t>
            </w:r>
          </w:hyperlink>
        </w:p>
        <w:p>
          <w:pPr>
            <w:pStyle w:val="Contents3"/>
            <w:tabs>
              <w:tab w:val="clear" w:pos="8459"/>
              <w:tab w:val="right" w:pos="9026" w:leader="dot"/>
            </w:tabs>
            <w:rPr/>
          </w:pPr>
          <w:hyperlink w:anchor="__RefHeading___Toc7817130_3224264995">
            <w:r>
              <w:rPr>
                <w:webHidden/>
                <w:rStyle w:val="IndexLink"/>
                <w:rtl w:val="true"/>
              </w:rPr>
              <w:t>توضیح و وجه ارتباط این سوره با سوره قبل</w:t>
            </w:r>
            <w:r>
              <w:rPr>
                <w:rStyle w:val="IndexLink"/>
                <w:rtl w:val="true"/>
              </w:rPr>
              <w:t>:</w:t>
              <w:tab/>
            </w:r>
            <w:r>
              <w:rPr>
                <w:rStyle w:val="IndexLink"/>
              </w:rPr>
              <w:t>283</w:t>
            </w:r>
          </w:hyperlink>
        </w:p>
        <w:p>
          <w:pPr>
            <w:pStyle w:val="Contents3"/>
            <w:tabs>
              <w:tab w:val="clear" w:pos="8459"/>
              <w:tab w:val="right" w:pos="9026" w:leader="dot"/>
            </w:tabs>
            <w:rPr/>
          </w:pPr>
          <w:hyperlink w:anchor="__RefHeading___Toc7817132_3224264995">
            <w:r>
              <w:rPr>
                <w:webHidden/>
                <w:rStyle w:val="IndexLink"/>
                <w:rtl w:val="true"/>
              </w:rPr>
              <w:t>[</w:t>
            </w:r>
            <w:r>
              <w:rPr>
                <w:rStyle w:val="IndexLink"/>
                <w:rtl w:val="true"/>
              </w:rPr>
              <w:t xml:space="preserve">سوره الفیل </w:t>
            </w:r>
            <w:r>
              <w:rPr>
                <w:rStyle w:val="IndexLink"/>
                <w:rtl w:val="true"/>
              </w:rPr>
              <w:t>(</w:t>
            </w:r>
            <w:r>
              <w:rPr>
                <w:rStyle w:val="IndexLink"/>
              </w:rPr>
              <w:t>105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284</w:t>
            </w:r>
          </w:hyperlink>
        </w:p>
        <w:p>
          <w:pPr>
            <w:pStyle w:val="Contents4"/>
            <w:tabs>
              <w:tab w:val="clear" w:pos="8176"/>
              <w:tab w:val="right" w:pos="9026" w:leader="dot"/>
            </w:tabs>
            <w:rPr/>
          </w:pPr>
          <w:hyperlink w:anchor="__RefHeading___Toc7817134_3224264995">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7817136_3224264995">
            <w:r>
              <w:rPr>
                <w:webHidden/>
                <w:rStyle w:val="IndexLink"/>
                <w:rtl w:val="true"/>
              </w:rPr>
              <w:t>ترجمه</w:t>
            </w:r>
            <w:r>
              <w:rPr>
                <w:rStyle w:val="IndexLink"/>
                <w:rtl w:val="true"/>
              </w:rPr>
              <w:t>:</w:t>
              <w:tab/>
            </w:r>
            <w:r>
              <w:rPr>
                <w:rStyle w:val="IndexLink"/>
              </w:rPr>
              <w:t>284</w:t>
            </w:r>
          </w:hyperlink>
        </w:p>
        <w:p>
          <w:pPr>
            <w:pStyle w:val="Contents4"/>
            <w:tabs>
              <w:tab w:val="clear" w:pos="8176"/>
              <w:tab w:val="right" w:pos="9026" w:leader="dot"/>
            </w:tabs>
            <w:rPr/>
          </w:pPr>
          <w:hyperlink w:anchor="__RefHeading___Toc7817138_3224264995">
            <w:r>
              <w:rPr>
                <w:webHidden/>
                <w:rStyle w:val="IndexLink"/>
                <w:rtl w:val="true"/>
              </w:rPr>
              <w:t>قرائت</w:t>
            </w:r>
            <w:r>
              <w:rPr>
                <w:rStyle w:val="IndexLink"/>
                <w:rtl w:val="true"/>
              </w:rPr>
              <w:t>:</w:t>
              <w:tab/>
            </w:r>
            <w:r>
              <w:rPr>
                <w:rStyle w:val="IndexLink"/>
              </w:rPr>
              <w:t>284</w:t>
            </w:r>
          </w:hyperlink>
        </w:p>
        <w:p>
          <w:pPr>
            <w:pStyle w:val="Contents4"/>
            <w:tabs>
              <w:tab w:val="clear" w:pos="8176"/>
              <w:tab w:val="right" w:pos="9026" w:leader="dot"/>
            </w:tabs>
            <w:rPr/>
          </w:pPr>
          <w:hyperlink w:anchor="__RefHeading___Toc7817140_3224264995">
            <w:r>
              <w:rPr>
                <w:webHidden/>
                <w:rStyle w:val="IndexLink"/>
                <w:rtl w:val="true"/>
              </w:rPr>
              <w:t>دلیل</w:t>
            </w:r>
            <w:r>
              <w:rPr>
                <w:rStyle w:val="IndexLink"/>
                <w:rtl w:val="true"/>
              </w:rPr>
              <w:t>:</w:t>
              <w:tab/>
            </w:r>
            <w:r>
              <w:rPr>
                <w:rStyle w:val="IndexLink"/>
              </w:rPr>
              <w:t>284</w:t>
            </w:r>
          </w:hyperlink>
        </w:p>
        <w:p>
          <w:pPr>
            <w:pStyle w:val="Contents4"/>
            <w:tabs>
              <w:tab w:val="clear" w:pos="8176"/>
              <w:tab w:val="right" w:pos="9026" w:leader="dot"/>
            </w:tabs>
            <w:rPr/>
          </w:pPr>
          <w:hyperlink w:anchor="__RefHeading___Toc7817142_3224264995">
            <w:r>
              <w:rPr>
                <w:webHidden/>
                <w:rStyle w:val="IndexLink"/>
                <w:rtl w:val="true"/>
              </w:rPr>
              <w:t>لغت</w:t>
            </w:r>
            <w:r>
              <w:rPr>
                <w:rStyle w:val="IndexLink"/>
                <w:rtl w:val="true"/>
              </w:rPr>
              <w:t>:</w:t>
              <w:tab/>
            </w:r>
            <w:r>
              <w:rPr>
                <w:rStyle w:val="IndexLink"/>
              </w:rPr>
              <w:t>285</w:t>
            </w:r>
          </w:hyperlink>
        </w:p>
        <w:p>
          <w:pPr>
            <w:pStyle w:val="Contents4"/>
            <w:tabs>
              <w:tab w:val="clear" w:pos="8176"/>
              <w:tab w:val="right" w:pos="9026" w:leader="dot"/>
            </w:tabs>
            <w:rPr/>
          </w:pPr>
          <w:hyperlink w:anchor="__RefHeading___Toc7817144_3224264995">
            <w:r>
              <w:rPr>
                <w:webHidden/>
                <w:rStyle w:val="IndexLink"/>
                <w:rtl w:val="true"/>
              </w:rPr>
              <w:t>اعراب</w:t>
            </w:r>
            <w:r>
              <w:rPr>
                <w:rStyle w:val="IndexLink"/>
                <w:rtl w:val="true"/>
              </w:rPr>
              <w:t>:</w:t>
              <w:tab/>
            </w:r>
            <w:r>
              <w:rPr>
                <w:rStyle w:val="IndexLink"/>
              </w:rPr>
              <w:t>285</w:t>
            </w:r>
          </w:hyperlink>
        </w:p>
        <w:p>
          <w:pPr>
            <w:pStyle w:val="Contents4"/>
            <w:tabs>
              <w:tab w:val="clear" w:pos="8176"/>
              <w:tab w:val="right" w:pos="9026" w:leader="dot"/>
            </w:tabs>
            <w:rPr/>
          </w:pPr>
          <w:hyperlink w:anchor="__RefHeading___Toc7817146_3224264995">
            <w:r>
              <w:rPr>
                <w:webHidden/>
                <w:rStyle w:val="IndexLink"/>
                <w:rtl w:val="true"/>
              </w:rPr>
              <w:t>قصه اصحاب الفیل</w:t>
            </w:r>
            <w:r>
              <w:rPr>
                <w:rStyle w:val="IndexLink"/>
                <w:rtl w:val="true"/>
              </w:rPr>
              <w:tab/>
            </w:r>
            <w:r>
              <w:rPr>
                <w:rStyle w:val="IndexLink"/>
              </w:rPr>
              <w:t>285</w:t>
            </w:r>
          </w:hyperlink>
        </w:p>
        <w:p>
          <w:pPr>
            <w:pStyle w:val="Contents4"/>
            <w:tabs>
              <w:tab w:val="clear" w:pos="8176"/>
              <w:tab w:val="right" w:pos="9026" w:leader="dot"/>
            </w:tabs>
            <w:rPr/>
          </w:pPr>
          <w:hyperlink w:anchor="__RefHeading___Toc7817148_3224264995">
            <w:r>
              <w:rPr>
                <w:webHidden/>
                <w:rStyle w:val="IndexLink"/>
                <w:rtl w:val="true"/>
              </w:rPr>
              <w:t>تفسیر</w:t>
            </w:r>
            <w:r>
              <w:rPr>
                <w:rStyle w:val="IndexLink"/>
                <w:rtl w:val="true"/>
              </w:rPr>
              <w:t>:</w:t>
              <w:tab/>
            </w:r>
            <w:r>
              <w:rPr>
                <w:rStyle w:val="IndexLink"/>
              </w:rPr>
              <w:t>293</w:t>
            </w:r>
          </w:hyperlink>
        </w:p>
        <w:p>
          <w:pPr>
            <w:pStyle w:val="Contents2"/>
            <w:tabs>
              <w:tab w:val="clear" w:pos="8743"/>
              <w:tab w:val="right" w:pos="9026" w:leader="dot"/>
            </w:tabs>
            <w:rPr/>
          </w:pPr>
          <w:hyperlink w:anchor="__RefHeading___Toc7817150_3224264995">
            <w:r>
              <w:rPr>
                <w:webHidden/>
                <w:rStyle w:val="IndexLink"/>
                <w:rtl w:val="true"/>
              </w:rPr>
              <w:t>سوره لایلاف</w:t>
            </w:r>
            <w:r>
              <w:rPr>
                <w:rStyle w:val="IndexLink"/>
                <w:rtl w:val="true"/>
              </w:rPr>
              <w:tab/>
            </w:r>
            <w:r>
              <w:rPr>
                <w:rStyle w:val="IndexLink"/>
              </w:rPr>
              <w:t>300</w:t>
            </w:r>
          </w:hyperlink>
        </w:p>
        <w:p>
          <w:pPr>
            <w:pStyle w:val="Contents3"/>
            <w:tabs>
              <w:tab w:val="clear" w:pos="8459"/>
              <w:tab w:val="right" w:pos="9026" w:leader="dot"/>
            </w:tabs>
            <w:rPr/>
          </w:pPr>
          <w:hyperlink w:anchor="__RefHeading___Toc7817152_3224264995">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7817154_3224264995">
            <w:r>
              <w:rPr>
                <w:webHidden/>
                <w:rStyle w:val="IndexLink"/>
                <w:rtl w:val="true"/>
              </w:rPr>
              <w:t>اختلاف آن</w:t>
            </w:r>
            <w:r>
              <w:rPr>
                <w:rStyle w:val="IndexLink"/>
                <w:rtl w:val="true"/>
              </w:rPr>
              <w:t>:</w:t>
              <w:tab/>
            </w:r>
            <w:r>
              <w:rPr>
                <w:rStyle w:val="IndexLink"/>
              </w:rPr>
              <w:t>300</w:t>
            </w:r>
          </w:hyperlink>
        </w:p>
        <w:p>
          <w:pPr>
            <w:pStyle w:val="Contents3"/>
            <w:tabs>
              <w:tab w:val="clear" w:pos="8459"/>
              <w:tab w:val="right" w:pos="9026" w:leader="dot"/>
            </w:tabs>
            <w:rPr/>
          </w:pPr>
          <w:hyperlink w:anchor="__RefHeading___Toc7817156_3224264995">
            <w:r>
              <w:rPr>
                <w:webHidden/>
                <w:rStyle w:val="IndexLink"/>
                <w:rtl w:val="true"/>
              </w:rPr>
              <w:t>فضیلت آن</w:t>
            </w:r>
            <w:r>
              <w:rPr>
                <w:rStyle w:val="IndexLink"/>
                <w:rtl w:val="true"/>
              </w:rPr>
              <w:t>:</w:t>
              <w:tab/>
            </w:r>
            <w:r>
              <w:rPr>
                <w:rStyle w:val="IndexLink"/>
              </w:rPr>
              <w:t>300</w:t>
            </w:r>
          </w:hyperlink>
        </w:p>
        <w:p>
          <w:pPr>
            <w:pStyle w:val="Contents3"/>
            <w:tabs>
              <w:tab w:val="clear" w:pos="8459"/>
              <w:tab w:val="right" w:pos="9026" w:leader="dot"/>
            </w:tabs>
            <w:rPr/>
          </w:pPr>
          <w:hyperlink w:anchor="__RefHeading___Toc7817158_3224264995">
            <w:r>
              <w:rPr>
                <w:webHidden/>
                <w:rStyle w:val="IndexLink"/>
                <w:rtl w:val="true"/>
              </w:rPr>
              <w:t>توضیح و وجه ارتباط این سوره با سوره قبل</w:t>
            </w:r>
            <w:r>
              <w:rPr>
                <w:rStyle w:val="IndexLink"/>
                <w:rtl w:val="true"/>
              </w:rPr>
              <w:t>:</w:t>
              <w:tab/>
            </w:r>
            <w:r>
              <w:rPr>
                <w:rStyle w:val="IndexLink"/>
              </w:rPr>
              <w:t>300</w:t>
            </w:r>
          </w:hyperlink>
        </w:p>
        <w:p>
          <w:pPr>
            <w:pStyle w:val="Contents3"/>
            <w:tabs>
              <w:tab w:val="clear" w:pos="8459"/>
              <w:tab w:val="right" w:pos="9026" w:leader="dot"/>
            </w:tabs>
            <w:rPr/>
          </w:pPr>
          <w:hyperlink w:anchor="__RefHeading___Toc7817160_3224264995">
            <w:r>
              <w:rPr>
                <w:webHidden/>
                <w:rStyle w:val="IndexLink"/>
                <w:rtl w:val="true"/>
              </w:rPr>
              <w:t>[</w:t>
            </w:r>
            <w:r>
              <w:rPr>
                <w:rStyle w:val="IndexLink"/>
                <w:rtl w:val="true"/>
              </w:rPr>
              <w:t xml:space="preserve">سوره قریش </w:t>
            </w:r>
            <w:r>
              <w:rPr>
                <w:rStyle w:val="IndexLink"/>
                <w:rtl w:val="true"/>
              </w:rPr>
              <w:t>(</w:t>
            </w:r>
            <w:r>
              <w:rPr>
                <w:rStyle w:val="IndexLink"/>
              </w:rPr>
              <w:t>106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301</w:t>
            </w:r>
          </w:hyperlink>
        </w:p>
        <w:p>
          <w:pPr>
            <w:pStyle w:val="Contents4"/>
            <w:tabs>
              <w:tab w:val="clear" w:pos="8176"/>
              <w:tab w:val="right" w:pos="9026" w:leader="dot"/>
            </w:tabs>
            <w:rPr/>
          </w:pPr>
          <w:hyperlink w:anchor="__RefHeading___Toc7817162_3224264995">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7817164_3224264995">
            <w:r>
              <w:rPr>
                <w:webHidden/>
                <w:rStyle w:val="IndexLink"/>
                <w:rtl w:val="true"/>
              </w:rPr>
              <w:t>ترجمه</w:t>
            </w:r>
            <w:r>
              <w:rPr>
                <w:rStyle w:val="IndexLink"/>
                <w:rtl w:val="true"/>
              </w:rPr>
              <w:t>:</w:t>
              <w:tab/>
            </w:r>
            <w:r>
              <w:rPr>
                <w:rStyle w:val="IndexLink"/>
              </w:rPr>
              <w:t>301</w:t>
            </w:r>
          </w:hyperlink>
        </w:p>
        <w:p>
          <w:pPr>
            <w:pStyle w:val="Contents4"/>
            <w:tabs>
              <w:tab w:val="clear" w:pos="8176"/>
              <w:tab w:val="right" w:pos="9026" w:leader="dot"/>
            </w:tabs>
            <w:rPr/>
          </w:pPr>
          <w:hyperlink w:anchor="__RefHeading___Toc7817166_3224264995">
            <w:r>
              <w:rPr>
                <w:webHidden/>
                <w:rStyle w:val="IndexLink"/>
                <w:rtl w:val="true"/>
              </w:rPr>
              <w:t>قرائت</w:t>
            </w:r>
            <w:r>
              <w:rPr>
                <w:rStyle w:val="IndexLink"/>
                <w:rtl w:val="true"/>
              </w:rPr>
              <w:t>:</w:t>
              <w:tab/>
            </w:r>
            <w:r>
              <w:rPr>
                <w:rStyle w:val="IndexLink"/>
              </w:rPr>
              <w:t>301</w:t>
            </w:r>
          </w:hyperlink>
        </w:p>
        <w:p>
          <w:pPr>
            <w:pStyle w:val="Contents4"/>
            <w:tabs>
              <w:tab w:val="clear" w:pos="8176"/>
              <w:tab w:val="right" w:pos="9026" w:leader="dot"/>
            </w:tabs>
            <w:rPr/>
          </w:pPr>
          <w:hyperlink w:anchor="__RefHeading___Toc7817168_3224264995">
            <w:r>
              <w:rPr>
                <w:webHidden/>
                <w:rStyle w:val="IndexLink"/>
                <w:rtl w:val="true"/>
              </w:rPr>
              <w:t>دلیل</w:t>
            </w:r>
            <w:r>
              <w:rPr>
                <w:rStyle w:val="IndexLink"/>
                <w:rtl w:val="true"/>
              </w:rPr>
              <w:t>:</w:t>
              <w:tab/>
            </w:r>
            <w:r>
              <w:rPr>
                <w:rStyle w:val="IndexLink"/>
              </w:rPr>
              <w:t>302</w:t>
            </w:r>
          </w:hyperlink>
        </w:p>
        <w:p>
          <w:pPr>
            <w:pStyle w:val="Contents4"/>
            <w:tabs>
              <w:tab w:val="clear" w:pos="8176"/>
              <w:tab w:val="right" w:pos="9026" w:leader="dot"/>
            </w:tabs>
            <w:rPr/>
          </w:pPr>
          <w:hyperlink w:anchor="__RefHeading___Toc7817170_3224264995">
            <w:r>
              <w:rPr>
                <w:webHidden/>
                <w:rStyle w:val="IndexLink"/>
                <w:rtl w:val="true"/>
              </w:rPr>
              <w:t>لغات</w:t>
            </w:r>
            <w:r>
              <w:rPr>
                <w:rStyle w:val="IndexLink"/>
                <w:rtl w:val="true"/>
              </w:rPr>
              <w:t>:</w:t>
              <w:tab/>
            </w:r>
            <w:r>
              <w:rPr>
                <w:rStyle w:val="IndexLink"/>
              </w:rPr>
              <w:t>302</w:t>
            </w:r>
          </w:hyperlink>
        </w:p>
        <w:p>
          <w:pPr>
            <w:pStyle w:val="Contents4"/>
            <w:tabs>
              <w:tab w:val="clear" w:pos="8176"/>
              <w:tab w:val="right" w:pos="9026" w:leader="dot"/>
            </w:tabs>
            <w:rPr/>
          </w:pPr>
          <w:hyperlink w:anchor="__RefHeading___Toc7817172_3224264995">
            <w:r>
              <w:rPr>
                <w:webHidden/>
                <w:rStyle w:val="IndexLink"/>
                <w:rtl w:val="true"/>
              </w:rPr>
              <w:t>اعراب</w:t>
            </w:r>
            <w:r>
              <w:rPr>
                <w:rStyle w:val="IndexLink"/>
                <w:rtl w:val="true"/>
              </w:rPr>
              <w:t>:</w:t>
              <w:tab/>
            </w:r>
            <w:r>
              <w:rPr>
                <w:rStyle w:val="IndexLink"/>
              </w:rPr>
              <w:t>303</w:t>
            </w:r>
          </w:hyperlink>
        </w:p>
        <w:p>
          <w:pPr>
            <w:pStyle w:val="Contents4"/>
            <w:tabs>
              <w:tab w:val="clear" w:pos="8176"/>
              <w:tab w:val="right" w:pos="9026" w:leader="dot"/>
            </w:tabs>
            <w:rPr/>
          </w:pPr>
          <w:hyperlink w:anchor="__RefHeading___Toc7817174_3224264995">
            <w:r>
              <w:rPr>
                <w:webHidden/>
                <w:rStyle w:val="IndexLink"/>
                <w:rtl w:val="true"/>
              </w:rPr>
              <w:t>تفسیر</w:t>
            </w:r>
            <w:r>
              <w:rPr>
                <w:rStyle w:val="IndexLink"/>
                <w:rtl w:val="true"/>
              </w:rPr>
              <w:t>:</w:t>
              <w:tab/>
            </w:r>
            <w:r>
              <w:rPr>
                <w:rStyle w:val="IndexLink"/>
              </w:rPr>
              <w:t>304</w:t>
            </w:r>
          </w:hyperlink>
        </w:p>
        <w:p>
          <w:pPr>
            <w:pStyle w:val="Contents2"/>
            <w:tabs>
              <w:tab w:val="clear" w:pos="8743"/>
              <w:tab w:val="right" w:pos="9026" w:leader="dot"/>
            </w:tabs>
            <w:rPr/>
          </w:pPr>
          <w:hyperlink w:anchor="__RefHeading___Toc7817176_3224264995">
            <w:r>
              <w:rPr>
                <w:webHidden/>
                <w:rStyle w:val="IndexLink"/>
                <w:rtl w:val="true"/>
              </w:rPr>
              <w:t>سوره أ رأیت</w:t>
            </w:r>
            <w:r>
              <w:rPr>
                <w:rStyle w:val="IndexLink"/>
                <w:rtl w:val="true"/>
              </w:rPr>
              <w:tab/>
            </w:r>
            <w:r>
              <w:rPr>
                <w:rStyle w:val="IndexLink"/>
              </w:rPr>
              <w:t>310</w:t>
            </w:r>
          </w:hyperlink>
        </w:p>
        <w:p>
          <w:pPr>
            <w:pStyle w:val="Contents3"/>
            <w:tabs>
              <w:tab w:val="clear" w:pos="8459"/>
              <w:tab w:val="right" w:pos="9026" w:leader="dot"/>
            </w:tabs>
            <w:rPr/>
          </w:pPr>
          <w:hyperlink w:anchor="__RefHeading___Toc7817178_3224264995">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7817180_3224264995">
            <w:r>
              <w:rPr>
                <w:webHidden/>
                <w:rStyle w:val="IndexLink"/>
                <w:rtl w:val="true"/>
              </w:rPr>
              <w:t>عدد آیات</w:t>
            </w:r>
            <w:r>
              <w:rPr>
                <w:rStyle w:val="IndexLink"/>
                <w:rtl w:val="true"/>
              </w:rPr>
              <w:tab/>
            </w:r>
            <w:r>
              <w:rPr>
                <w:rStyle w:val="IndexLink"/>
              </w:rPr>
              <w:t>310</w:t>
            </w:r>
          </w:hyperlink>
        </w:p>
        <w:p>
          <w:pPr>
            <w:pStyle w:val="Contents3"/>
            <w:tabs>
              <w:tab w:val="clear" w:pos="8459"/>
              <w:tab w:val="right" w:pos="9026" w:leader="dot"/>
            </w:tabs>
            <w:rPr/>
          </w:pPr>
          <w:hyperlink w:anchor="__RefHeading___Toc7817182_3224264995">
            <w:r>
              <w:rPr>
                <w:webHidden/>
                <w:rStyle w:val="IndexLink"/>
                <w:rtl w:val="true"/>
              </w:rPr>
              <w:t>اختلاف آن</w:t>
            </w:r>
            <w:r>
              <w:rPr>
                <w:rStyle w:val="IndexLink"/>
                <w:rtl w:val="true"/>
              </w:rPr>
              <w:t>:</w:t>
              <w:tab/>
            </w:r>
            <w:r>
              <w:rPr>
                <w:rStyle w:val="IndexLink"/>
              </w:rPr>
              <w:t>310</w:t>
            </w:r>
          </w:hyperlink>
        </w:p>
        <w:p>
          <w:pPr>
            <w:pStyle w:val="Contents3"/>
            <w:tabs>
              <w:tab w:val="clear" w:pos="8459"/>
              <w:tab w:val="right" w:pos="9026" w:leader="dot"/>
            </w:tabs>
            <w:rPr/>
          </w:pPr>
          <w:hyperlink w:anchor="__RefHeading___Toc7817184_3224264995">
            <w:r>
              <w:rPr>
                <w:webHidden/>
                <w:rStyle w:val="IndexLink"/>
                <w:rtl w:val="true"/>
              </w:rPr>
              <w:t>فضیلت آن</w:t>
            </w:r>
            <w:r>
              <w:rPr>
                <w:rStyle w:val="IndexLink"/>
                <w:rtl w:val="true"/>
              </w:rPr>
              <w:t>:</w:t>
              <w:tab/>
            </w:r>
            <w:r>
              <w:rPr>
                <w:rStyle w:val="IndexLink"/>
              </w:rPr>
              <w:t>310</w:t>
            </w:r>
          </w:hyperlink>
        </w:p>
        <w:p>
          <w:pPr>
            <w:pStyle w:val="Contents3"/>
            <w:tabs>
              <w:tab w:val="clear" w:pos="8459"/>
              <w:tab w:val="right" w:pos="9026" w:leader="dot"/>
            </w:tabs>
            <w:rPr/>
          </w:pPr>
          <w:hyperlink w:anchor="__RefHeading___Toc7817186_3224264995">
            <w:r>
              <w:rPr>
                <w:webHidden/>
                <w:rStyle w:val="IndexLink"/>
                <w:rtl w:val="true"/>
              </w:rPr>
              <w:t>توضیح و وجه ارتباط این سوره با سوره قبل</w:t>
            </w:r>
            <w:r>
              <w:rPr>
                <w:rStyle w:val="IndexLink"/>
                <w:rtl w:val="true"/>
              </w:rPr>
              <w:t>:</w:t>
              <w:tab/>
            </w:r>
            <w:r>
              <w:rPr>
                <w:rStyle w:val="IndexLink"/>
              </w:rPr>
              <w:t>310</w:t>
            </w:r>
          </w:hyperlink>
        </w:p>
        <w:p>
          <w:pPr>
            <w:pStyle w:val="Contents3"/>
            <w:tabs>
              <w:tab w:val="clear" w:pos="8459"/>
              <w:tab w:val="right" w:pos="9026" w:leader="dot"/>
            </w:tabs>
            <w:rPr/>
          </w:pPr>
          <w:hyperlink w:anchor="__RefHeading___Toc7817188_3224264995">
            <w:r>
              <w:rPr>
                <w:webHidden/>
                <w:rStyle w:val="IndexLink"/>
                <w:rtl w:val="true"/>
              </w:rPr>
              <w:t>[</w:t>
            </w:r>
            <w:r>
              <w:rPr>
                <w:rStyle w:val="IndexLink"/>
                <w:rtl w:val="true"/>
              </w:rPr>
              <w:t xml:space="preserve">سوره الماعون </w:t>
            </w:r>
            <w:r>
              <w:rPr>
                <w:rStyle w:val="IndexLink"/>
                <w:rtl w:val="true"/>
              </w:rPr>
              <w:t>(</w:t>
            </w:r>
            <w:r>
              <w:rPr>
                <w:rStyle w:val="IndexLink"/>
              </w:rPr>
              <w:t>107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311</w:t>
            </w:r>
          </w:hyperlink>
        </w:p>
        <w:p>
          <w:pPr>
            <w:pStyle w:val="Contents4"/>
            <w:tabs>
              <w:tab w:val="clear" w:pos="8176"/>
              <w:tab w:val="right" w:pos="9026" w:leader="dot"/>
            </w:tabs>
            <w:rPr/>
          </w:pPr>
          <w:hyperlink w:anchor="__RefHeading___Toc7817190_3224264995">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7817192_3224264995">
            <w:r>
              <w:rPr>
                <w:webHidden/>
                <w:rStyle w:val="IndexLink"/>
                <w:rtl w:val="true"/>
              </w:rPr>
              <w:t>ترجمه</w:t>
            </w:r>
            <w:r>
              <w:rPr>
                <w:rStyle w:val="IndexLink"/>
                <w:rtl w:val="true"/>
              </w:rPr>
              <w:t>:</w:t>
              <w:tab/>
            </w:r>
            <w:r>
              <w:rPr>
                <w:rStyle w:val="IndexLink"/>
              </w:rPr>
              <w:t>311</w:t>
            </w:r>
          </w:hyperlink>
        </w:p>
        <w:p>
          <w:pPr>
            <w:pStyle w:val="Contents4"/>
            <w:tabs>
              <w:tab w:val="clear" w:pos="8176"/>
              <w:tab w:val="right" w:pos="9026" w:leader="dot"/>
            </w:tabs>
            <w:rPr/>
          </w:pPr>
          <w:hyperlink w:anchor="__RefHeading___Toc7817194_3224264995">
            <w:r>
              <w:rPr>
                <w:webHidden/>
                <w:rStyle w:val="IndexLink"/>
                <w:rtl w:val="true"/>
              </w:rPr>
              <w:t>قرائت</w:t>
            </w:r>
            <w:r>
              <w:rPr>
                <w:rStyle w:val="IndexLink"/>
                <w:rtl w:val="true"/>
              </w:rPr>
              <w:t>:</w:t>
              <w:tab/>
            </w:r>
            <w:r>
              <w:rPr>
                <w:rStyle w:val="IndexLink"/>
              </w:rPr>
              <w:t>311</w:t>
            </w:r>
          </w:hyperlink>
        </w:p>
        <w:p>
          <w:pPr>
            <w:pStyle w:val="Contents4"/>
            <w:tabs>
              <w:tab w:val="clear" w:pos="8176"/>
              <w:tab w:val="right" w:pos="9026" w:leader="dot"/>
            </w:tabs>
            <w:rPr/>
          </w:pPr>
          <w:hyperlink w:anchor="__RefHeading___Toc7817196_3224264995">
            <w:r>
              <w:rPr>
                <w:webHidden/>
                <w:rStyle w:val="IndexLink"/>
                <w:rtl w:val="true"/>
              </w:rPr>
              <w:t>دلیل</w:t>
            </w:r>
            <w:r>
              <w:rPr>
                <w:rStyle w:val="IndexLink"/>
                <w:rtl w:val="true"/>
              </w:rPr>
              <w:t>:</w:t>
              <w:tab/>
            </w:r>
            <w:r>
              <w:rPr>
                <w:rStyle w:val="IndexLink"/>
              </w:rPr>
              <w:t>311</w:t>
            </w:r>
          </w:hyperlink>
        </w:p>
        <w:p>
          <w:pPr>
            <w:pStyle w:val="Contents4"/>
            <w:tabs>
              <w:tab w:val="clear" w:pos="8176"/>
              <w:tab w:val="right" w:pos="9026" w:leader="dot"/>
            </w:tabs>
            <w:rPr/>
          </w:pPr>
          <w:hyperlink w:anchor="__RefHeading___Toc7817198_3224264995">
            <w:r>
              <w:rPr>
                <w:webHidden/>
                <w:rStyle w:val="IndexLink"/>
                <w:rtl w:val="true"/>
              </w:rPr>
              <w:t>لغات</w:t>
            </w:r>
            <w:r>
              <w:rPr>
                <w:rStyle w:val="IndexLink"/>
                <w:rtl w:val="true"/>
              </w:rPr>
              <w:t>:</w:t>
              <w:tab/>
            </w:r>
            <w:r>
              <w:rPr>
                <w:rStyle w:val="IndexLink"/>
              </w:rPr>
              <w:t>312</w:t>
            </w:r>
          </w:hyperlink>
        </w:p>
        <w:p>
          <w:pPr>
            <w:pStyle w:val="Contents4"/>
            <w:tabs>
              <w:tab w:val="clear" w:pos="8176"/>
              <w:tab w:val="right" w:pos="9026" w:leader="dot"/>
            </w:tabs>
            <w:rPr/>
          </w:pPr>
          <w:hyperlink w:anchor="__RefHeading___Toc7817200_3224264995">
            <w:r>
              <w:rPr>
                <w:webHidden/>
                <w:rStyle w:val="IndexLink"/>
                <w:rtl w:val="true"/>
              </w:rPr>
              <w:t>اعراب</w:t>
            </w:r>
            <w:r>
              <w:rPr>
                <w:rStyle w:val="IndexLink"/>
                <w:rtl w:val="true"/>
              </w:rPr>
              <w:t>:</w:t>
              <w:tab/>
            </w:r>
            <w:r>
              <w:rPr>
                <w:rStyle w:val="IndexLink"/>
              </w:rPr>
              <w:t>313</w:t>
            </w:r>
          </w:hyperlink>
        </w:p>
        <w:p>
          <w:pPr>
            <w:pStyle w:val="Contents4"/>
            <w:tabs>
              <w:tab w:val="clear" w:pos="8176"/>
              <w:tab w:val="right" w:pos="9026" w:leader="dot"/>
            </w:tabs>
            <w:rPr/>
          </w:pPr>
          <w:hyperlink w:anchor="__RefHeading___Toc7817202_3224264995">
            <w:r>
              <w:rPr>
                <w:webHidden/>
                <w:rStyle w:val="IndexLink"/>
                <w:rtl w:val="true"/>
              </w:rPr>
              <w:t>تفسیر</w:t>
            </w:r>
            <w:r>
              <w:rPr>
                <w:rStyle w:val="IndexLink"/>
                <w:rtl w:val="true"/>
              </w:rPr>
              <w:t>:</w:t>
              <w:tab/>
            </w:r>
            <w:r>
              <w:rPr>
                <w:rStyle w:val="IndexLink"/>
              </w:rPr>
              <w:t>313</w:t>
            </w:r>
          </w:hyperlink>
        </w:p>
        <w:p>
          <w:pPr>
            <w:pStyle w:val="Contents2"/>
            <w:tabs>
              <w:tab w:val="clear" w:pos="8743"/>
              <w:tab w:val="right" w:pos="9026" w:leader="dot"/>
            </w:tabs>
            <w:rPr/>
          </w:pPr>
          <w:hyperlink w:anchor="__RefHeading___Toc7817204_3224264995">
            <w:r>
              <w:rPr>
                <w:webHidden/>
                <w:rStyle w:val="IndexLink"/>
                <w:rtl w:val="true"/>
              </w:rPr>
              <w:t>سوره کوثر</w:t>
            </w:r>
            <w:r>
              <w:rPr>
                <w:rStyle w:val="IndexLink"/>
                <w:rtl w:val="true"/>
              </w:rPr>
              <w:tab/>
            </w:r>
            <w:r>
              <w:rPr>
                <w:rStyle w:val="IndexLink"/>
              </w:rPr>
              <w:t>317</w:t>
            </w:r>
          </w:hyperlink>
        </w:p>
        <w:p>
          <w:pPr>
            <w:pStyle w:val="Contents3"/>
            <w:tabs>
              <w:tab w:val="clear" w:pos="8459"/>
              <w:tab w:val="right" w:pos="9026" w:leader="dot"/>
            </w:tabs>
            <w:rPr/>
          </w:pPr>
          <w:hyperlink w:anchor="__RefHeading___Toc7817206_3224264995">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7817208_3224264995">
            <w:r>
              <w:rPr>
                <w:webHidden/>
                <w:rStyle w:val="IndexLink"/>
                <w:rtl w:val="true"/>
              </w:rPr>
              <w:t>فضیلت آن</w:t>
            </w:r>
            <w:r>
              <w:rPr>
                <w:rStyle w:val="IndexLink"/>
                <w:rtl w:val="true"/>
              </w:rPr>
              <w:t>:</w:t>
              <w:tab/>
            </w:r>
            <w:r>
              <w:rPr>
                <w:rStyle w:val="IndexLink"/>
              </w:rPr>
              <w:t>317</w:t>
            </w:r>
          </w:hyperlink>
        </w:p>
        <w:p>
          <w:pPr>
            <w:pStyle w:val="Contents3"/>
            <w:tabs>
              <w:tab w:val="clear" w:pos="8459"/>
              <w:tab w:val="right" w:pos="9026" w:leader="dot"/>
            </w:tabs>
            <w:rPr/>
          </w:pPr>
          <w:hyperlink w:anchor="__RefHeading___Toc7817210_3224264995">
            <w:r>
              <w:rPr>
                <w:webHidden/>
                <w:rStyle w:val="IndexLink"/>
                <w:rtl w:val="true"/>
              </w:rPr>
              <w:t>توضیح و وجه ارتباط این سوره با سوره قبل</w:t>
            </w:r>
            <w:r>
              <w:rPr>
                <w:rStyle w:val="IndexLink"/>
                <w:rtl w:val="true"/>
              </w:rPr>
              <w:t>:</w:t>
              <w:tab/>
            </w:r>
            <w:r>
              <w:rPr>
                <w:rStyle w:val="IndexLink"/>
              </w:rPr>
              <w:t>317</w:t>
            </w:r>
          </w:hyperlink>
        </w:p>
        <w:p>
          <w:pPr>
            <w:pStyle w:val="Contents3"/>
            <w:tabs>
              <w:tab w:val="clear" w:pos="8459"/>
              <w:tab w:val="right" w:pos="9026" w:leader="dot"/>
            </w:tabs>
            <w:rPr/>
          </w:pPr>
          <w:hyperlink w:anchor="__RefHeading___Toc7817212_3224264995">
            <w:r>
              <w:rPr>
                <w:webHidden/>
                <w:rStyle w:val="IndexLink"/>
                <w:rtl w:val="true"/>
              </w:rPr>
              <w:t>[</w:t>
            </w:r>
            <w:r>
              <w:rPr>
                <w:rStyle w:val="IndexLink"/>
                <w:rtl w:val="true"/>
              </w:rPr>
              <w:t xml:space="preserve">سوره الکوثر </w:t>
            </w:r>
            <w:r>
              <w:rPr>
                <w:rStyle w:val="IndexLink"/>
                <w:rtl w:val="true"/>
              </w:rPr>
              <w:t>(</w:t>
            </w:r>
            <w:r>
              <w:rPr>
                <w:rStyle w:val="IndexLink"/>
              </w:rPr>
              <w:t>108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318</w:t>
            </w:r>
          </w:hyperlink>
        </w:p>
        <w:p>
          <w:pPr>
            <w:pStyle w:val="Contents4"/>
            <w:tabs>
              <w:tab w:val="clear" w:pos="8176"/>
              <w:tab w:val="right" w:pos="9026" w:leader="dot"/>
            </w:tabs>
            <w:rPr/>
          </w:pPr>
          <w:hyperlink w:anchor="__RefHeading___Toc7817214_3224264995">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7817216_3224264995">
            <w:r>
              <w:rPr>
                <w:webHidden/>
                <w:rStyle w:val="IndexLink"/>
                <w:rtl w:val="true"/>
              </w:rPr>
              <w:t>ترجمه</w:t>
            </w:r>
            <w:r>
              <w:rPr>
                <w:rStyle w:val="IndexLink"/>
                <w:rtl w:val="true"/>
              </w:rPr>
              <w:t>:</w:t>
              <w:tab/>
            </w:r>
            <w:r>
              <w:rPr>
                <w:rStyle w:val="IndexLink"/>
              </w:rPr>
              <w:t>318</w:t>
            </w:r>
          </w:hyperlink>
        </w:p>
        <w:p>
          <w:pPr>
            <w:pStyle w:val="Contents4"/>
            <w:tabs>
              <w:tab w:val="clear" w:pos="8176"/>
              <w:tab w:val="right" w:pos="9026" w:leader="dot"/>
            </w:tabs>
            <w:rPr/>
          </w:pPr>
          <w:hyperlink w:anchor="__RefHeading___Toc7817218_3224264995">
            <w:r>
              <w:rPr>
                <w:webHidden/>
                <w:rStyle w:val="IndexLink"/>
                <w:rtl w:val="true"/>
              </w:rPr>
              <w:t>لغات</w:t>
            </w:r>
            <w:r>
              <w:rPr>
                <w:rStyle w:val="IndexLink"/>
                <w:rtl w:val="true"/>
              </w:rPr>
              <w:t>:</w:t>
              <w:tab/>
            </w:r>
            <w:r>
              <w:rPr>
                <w:rStyle w:val="IndexLink"/>
              </w:rPr>
              <w:t>318</w:t>
            </w:r>
          </w:hyperlink>
        </w:p>
        <w:p>
          <w:pPr>
            <w:pStyle w:val="Contents4"/>
            <w:tabs>
              <w:tab w:val="clear" w:pos="8176"/>
              <w:tab w:val="right" w:pos="9026" w:leader="dot"/>
            </w:tabs>
            <w:rPr/>
          </w:pPr>
          <w:hyperlink w:anchor="__RefHeading___Toc7817220_3224264995">
            <w:r>
              <w:rPr>
                <w:webHidden/>
                <w:rStyle w:val="IndexLink"/>
                <w:rtl w:val="true"/>
              </w:rPr>
              <w:t>اعراب</w:t>
            </w:r>
            <w:r>
              <w:rPr>
                <w:rStyle w:val="IndexLink"/>
                <w:rtl w:val="true"/>
              </w:rPr>
              <w:t>:</w:t>
              <w:tab/>
            </w:r>
            <w:r>
              <w:rPr>
                <w:rStyle w:val="IndexLink"/>
              </w:rPr>
              <w:t>319</w:t>
            </w:r>
          </w:hyperlink>
        </w:p>
        <w:p>
          <w:pPr>
            <w:pStyle w:val="Contents4"/>
            <w:tabs>
              <w:tab w:val="clear" w:pos="8176"/>
              <w:tab w:val="right" w:pos="9026" w:leader="dot"/>
            </w:tabs>
            <w:rPr/>
          </w:pPr>
          <w:hyperlink w:anchor="__RefHeading___Toc7817222_3224264995">
            <w:r>
              <w:rPr>
                <w:webHidden/>
                <w:rStyle w:val="IndexLink"/>
                <w:rtl w:val="true"/>
              </w:rPr>
              <w:t>شأن نزول</w:t>
            </w:r>
            <w:r>
              <w:rPr>
                <w:rStyle w:val="IndexLink"/>
                <w:rtl w:val="true"/>
              </w:rPr>
              <w:t>:</w:t>
              <w:tab/>
            </w:r>
            <w:r>
              <w:rPr>
                <w:rStyle w:val="IndexLink"/>
              </w:rPr>
              <w:t>319</w:t>
            </w:r>
          </w:hyperlink>
        </w:p>
        <w:p>
          <w:pPr>
            <w:pStyle w:val="Contents4"/>
            <w:tabs>
              <w:tab w:val="clear" w:pos="8176"/>
              <w:tab w:val="right" w:pos="9026" w:leader="dot"/>
            </w:tabs>
            <w:rPr/>
          </w:pPr>
          <w:hyperlink w:anchor="__RefHeading___Toc7817224_3224264995">
            <w:r>
              <w:rPr>
                <w:webHidden/>
                <w:rStyle w:val="IndexLink"/>
                <w:rtl w:val="true"/>
              </w:rPr>
              <w:t>تفسیر</w:t>
            </w:r>
            <w:r>
              <w:rPr>
                <w:rStyle w:val="IndexLink"/>
                <w:rtl w:val="true"/>
              </w:rPr>
              <w:t>:</w:t>
              <w:tab/>
            </w:r>
            <w:r>
              <w:rPr>
                <w:rStyle w:val="IndexLink"/>
              </w:rPr>
              <w:t>320</w:t>
            </w:r>
          </w:hyperlink>
        </w:p>
        <w:p>
          <w:pPr>
            <w:pStyle w:val="Contents2"/>
            <w:tabs>
              <w:tab w:val="clear" w:pos="8743"/>
              <w:tab w:val="right" w:pos="9026" w:leader="dot"/>
            </w:tabs>
            <w:rPr/>
          </w:pPr>
          <w:hyperlink w:anchor="__RefHeading___Toc7817226_3224264995">
            <w:r>
              <w:rPr>
                <w:webHidden/>
                <w:rStyle w:val="IndexLink"/>
                <w:rtl w:val="true"/>
              </w:rPr>
              <w:t>سوره کافرون</w:t>
            </w:r>
            <w:r>
              <w:rPr>
                <w:rStyle w:val="IndexLink"/>
                <w:rtl w:val="true"/>
              </w:rPr>
              <w:tab/>
            </w:r>
            <w:r>
              <w:rPr>
                <w:rStyle w:val="IndexLink"/>
              </w:rPr>
              <w:t>327</w:t>
            </w:r>
          </w:hyperlink>
        </w:p>
        <w:p>
          <w:pPr>
            <w:pStyle w:val="Contents3"/>
            <w:tabs>
              <w:tab w:val="clear" w:pos="8459"/>
              <w:tab w:val="right" w:pos="9026" w:leader="dot"/>
            </w:tabs>
            <w:rPr/>
          </w:pPr>
          <w:hyperlink w:anchor="__RefHeading___Toc7817228_3224264995">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7817230_3224264995">
            <w:r>
              <w:rPr>
                <w:webHidden/>
                <w:rStyle w:val="IndexLink"/>
                <w:rtl w:val="true"/>
              </w:rPr>
              <w:t>فضیلت آن</w:t>
            </w:r>
            <w:r>
              <w:rPr>
                <w:rStyle w:val="IndexLink"/>
                <w:rtl w:val="true"/>
              </w:rPr>
              <w:t>:</w:t>
              <w:tab/>
            </w:r>
            <w:r>
              <w:rPr>
                <w:rStyle w:val="IndexLink"/>
              </w:rPr>
              <w:t>327</w:t>
            </w:r>
          </w:hyperlink>
        </w:p>
        <w:p>
          <w:pPr>
            <w:pStyle w:val="Contents3"/>
            <w:tabs>
              <w:tab w:val="clear" w:pos="8459"/>
              <w:tab w:val="right" w:pos="9026" w:leader="dot"/>
            </w:tabs>
            <w:rPr/>
          </w:pPr>
          <w:hyperlink w:anchor="__RefHeading___Toc7817232_3224264995">
            <w:r>
              <w:rPr>
                <w:webHidden/>
                <w:rStyle w:val="IndexLink"/>
                <w:rtl w:val="true"/>
              </w:rPr>
              <w:t>توضیح و وجه ارتباط این سوره با سوره قبل</w:t>
            </w:r>
            <w:r>
              <w:rPr>
                <w:rStyle w:val="IndexLink"/>
                <w:rtl w:val="true"/>
              </w:rPr>
              <w:t>:</w:t>
              <w:tab/>
            </w:r>
            <w:r>
              <w:rPr>
                <w:rStyle w:val="IndexLink"/>
              </w:rPr>
              <w:t>328</w:t>
            </w:r>
          </w:hyperlink>
        </w:p>
        <w:p>
          <w:pPr>
            <w:pStyle w:val="Contents3"/>
            <w:tabs>
              <w:tab w:val="clear" w:pos="8459"/>
              <w:tab w:val="right" w:pos="9026" w:leader="dot"/>
            </w:tabs>
            <w:rPr/>
          </w:pPr>
          <w:hyperlink w:anchor="__RefHeading___Toc7817234_3224264995">
            <w:r>
              <w:rPr>
                <w:webHidden/>
                <w:rStyle w:val="IndexLink"/>
                <w:rtl w:val="true"/>
              </w:rPr>
              <w:t>[</w:t>
            </w:r>
            <w:r>
              <w:rPr>
                <w:rStyle w:val="IndexLink"/>
                <w:rtl w:val="true"/>
              </w:rPr>
              <w:t xml:space="preserve">سوره الکافرون </w:t>
            </w:r>
            <w:r>
              <w:rPr>
                <w:rStyle w:val="IndexLink"/>
                <w:rtl w:val="true"/>
              </w:rPr>
              <w:t>(</w:t>
            </w:r>
            <w:r>
              <w:rPr>
                <w:rStyle w:val="IndexLink"/>
              </w:rPr>
              <w:t>109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329</w:t>
            </w:r>
          </w:hyperlink>
        </w:p>
        <w:p>
          <w:pPr>
            <w:pStyle w:val="Contents4"/>
            <w:tabs>
              <w:tab w:val="clear" w:pos="8176"/>
              <w:tab w:val="right" w:pos="9026" w:leader="dot"/>
            </w:tabs>
            <w:rPr/>
          </w:pPr>
          <w:hyperlink w:anchor="__RefHeading___Toc7817236_3224264995">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7817238_3224264995">
            <w:r>
              <w:rPr>
                <w:webHidden/>
                <w:rStyle w:val="IndexLink"/>
                <w:rtl w:val="true"/>
              </w:rPr>
              <w:t>ترجمه</w:t>
            </w:r>
            <w:r>
              <w:rPr>
                <w:rStyle w:val="IndexLink"/>
                <w:rtl w:val="true"/>
              </w:rPr>
              <w:t>:</w:t>
              <w:tab/>
            </w:r>
            <w:r>
              <w:rPr>
                <w:rStyle w:val="IndexLink"/>
              </w:rPr>
              <w:t>329</w:t>
            </w:r>
          </w:hyperlink>
        </w:p>
        <w:p>
          <w:pPr>
            <w:pStyle w:val="Contents4"/>
            <w:tabs>
              <w:tab w:val="clear" w:pos="8176"/>
              <w:tab w:val="right" w:pos="9026" w:leader="dot"/>
            </w:tabs>
            <w:rPr/>
          </w:pPr>
          <w:hyperlink w:anchor="__RefHeading___Toc7817240_3224264995">
            <w:r>
              <w:rPr>
                <w:webHidden/>
                <w:rStyle w:val="IndexLink"/>
                <w:rtl w:val="true"/>
              </w:rPr>
              <w:t>قرائت</w:t>
            </w:r>
            <w:r>
              <w:rPr>
                <w:rStyle w:val="IndexLink"/>
                <w:rtl w:val="true"/>
              </w:rPr>
              <w:t>:</w:t>
              <w:tab/>
            </w:r>
            <w:r>
              <w:rPr>
                <w:rStyle w:val="IndexLink"/>
              </w:rPr>
              <w:t>329</w:t>
            </w:r>
          </w:hyperlink>
        </w:p>
        <w:p>
          <w:pPr>
            <w:pStyle w:val="Contents4"/>
            <w:tabs>
              <w:tab w:val="clear" w:pos="8176"/>
              <w:tab w:val="right" w:pos="9026" w:leader="dot"/>
            </w:tabs>
            <w:rPr/>
          </w:pPr>
          <w:hyperlink w:anchor="__RefHeading___Toc7817242_3224264995">
            <w:r>
              <w:rPr>
                <w:webHidden/>
                <w:rStyle w:val="IndexLink"/>
                <w:rtl w:val="true"/>
              </w:rPr>
              <w:t>دلیل</w:t>
            </w:r>
            <w:r>
              <w:rPr>
                <w:rStyle w:val="IndexLink"/>
                <w:rtl w:val="true"/>
              </w:rPr>
              <w:t>:</w:t>
              <w:tab/>
            </w:r>
            <w:r>
              <w:rPr>
                <w:rStyle w:val="IndexLink"/>
              </w:rPr>
              <w:t>329</w:t>
            </w:r>
          </w:hyperlink>
        </w:p>
        <w:p>
          <w:pPr>
            <w:pStyle w:val="Contents4"/>
            <w:tabs>
              <w:tab w:val="clear" w:pos="8176"/>
              <w:tab w:val="right" w:pos="9026" w:leader="dot"/>
            </w:tabs>
            <w:rPr/>
          </w:pPr>
          <w:hyperlink w:anchor="__RefHeading___Toc7817244_3224264995">
            <w:r>
              <w:rPr>
                <w:webHidden/>
                <w:rStyle w:val="IndexLink"/>
                <w:rtl w:val="true"/>
              </w:rPr>
              <w:t>اعراب</w:t>
            </w:r>
            <w:r>
              <w:rPr>
                <w:rStyle w:val="IndexLink"/>
                <w:rtl w:val="true"/>
              </w:rPr>
              <w:t>:</w:t>
              <w:tab/>
            </w:r>
            <w:r>
              <w:rPr>
                <w:rStyle w:val="IndexLink"/>
              </w:rPr>
              <w:t>329</w:t>
            </w:r>
          </w:hyperlink>
        </w:p>
        <w:p>
          <w:pPr>
            <w:pStyle w:val="Contents4"/>
            <w:tabs>
              <w:tab w:val="clear" w:pos="8176"/>
              <w:tab w:val="right" w:pos="9026" w:leader="dot"/>
            </w:tabs>
            <w:rPr/>
          </w:pPr>
          <w:hyperlink w:anchor="__RefHeading___Toc7817246_3224264995">
            <w:r>
              <w:rPr>
                <w:webHidden/>
                <w:rStyle w:val="IndexLink"/>
                <w:rtl w:val="true"/>
              </w:rPr>
              <w:t>شأن نزول</w:t>
            </w:r>
            <w:r>
              <w:rPr>
                <w:rStyle w:val="IndexLink"/>
                <w:rtl w:val="true"/>
              </w:rPr>
              <w:t>:</w:t>
              <w:tab/>
            </w:r>
            <w:r>
              <w:rPr>
                <w:rStyle w:val="IndexLink"/>
              </w:rPr>
              <w:t>330</w:t>
            </w:r>
          </w:hyperlink>
        </w:p>
        <w:p>
          <w:pPr>
            <w:pStyle w:val="Contents4"/>
            <w:tabs>
              <w:tab w:val="clear" w:pos="8176"/>
              <w:tab w:val="right" w:pos="9026" w:leader="dot"/>
            </w:tabs>
            <w:rPr/>
          </w:pPr>
          <w:hyperlink w:anchor="__RefHeading___Toc7817248_3224264995">
            <w:r>
              <w:rPr>
                <w:webHidden/>
                <w:rStyle w:val="IndexLink"/>
                <w:rtl w:val="true"/>
              </w:rPr>
              <w:t>تفسیر</w:t>
            </w:r>
            <w:r>
              <w:rPr>
                <w:rStyle w:val="IndexLink"/>
                <w:rtl w:val="true"/>
              </w:rPr>
              <w:t>:</w:t>
              <w:tab/>
            </w:r>
            <w:r>
              <w:rPr>
                <w:rStyle w:val="IndexLink"/>
              </w:rPr>
              <w:t>331</w:t>
            </w:r>
          </w:hyperlink>
        </w:p>
        <w:p>
          <w:pPr>
            <w:pStyle w:val="Contents2"/>
            <w:tabs>
              <w:tab w:val="clear" w:pos="8743"/>
              <w:tab w:val="right" w:pos="9026" w:leader="dot"/>
            </w:tabs>
            <w:rPr/>
          </w:pPr>
          <w:hyperlink w:anchor="__RefHeading___Toc7817250_3224264995">
            <w:r>
              <w:rPr>
                <w:webHidden/>
                <w:rStyle w:val="IndexLink"/>
                <w:rtl w:val="true"/>
              </w:rPr>
              <w:t>سوره نصر</w:t>
            </w:r>
            <w:r>
              <w:rPr>
                <w:rStyle w:val="IndexLink"/>
                <w:rtl w:val="true"/>
              </w:rPr>
              <w:tab/>
            </w:r>
            <w:r>
              <w:rPr>
                <w:rStyle w:val="IndexLink"/>
              </w:rPr>
              <w:t>335</w:t>
            </w:r>
          </w:hyperlink>
        </w:p>
        <w:p>
          <w:pPr>
            <w:pStyle w:val="Contents3"/>
            <w:tabs>
              <w:tab w:val="clear" w:pos="8459"/>
              <w:tab w:val="right" w:pos="9026" w:leader="dot"/>
            </w:tabs>
            <w:rPr/>
          </w:pPr>
          <w:hyperlink w:anchor="__RefHeading___Toc7817252_3224264995">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7817254_3224264995">
            <w:r>
              <w:rPr>
                <w:webHidden/>
                <w:rStyle w:val="IndexLink"/>
                <w:rtl w:val="true"/>
              </w:rPr>
              <w:t>فضیلت آن</w:t>
            </w:r>
            <w:r>
              <w:rPr>
                <w:rStyle w:val="IndexLink"/>
                <w:rtl w:val="true"/>
              </w:rPr>
              <w:t>:</w:t>
              <w:tab/>
            </w:r>
            <w:r>
              <w:rPr>
                <w:rStyle w:val="IndexLink"/>
              </w:rPr>
              <w:t>335</w:t>
            </w:r>
          </w:hyperlink>
        </w:p>
        <w:p>
          <w:pPr>
            <w:pStyle w:val="Contents3"/>
            <w:tabs>
              <w:tab w:val="clear" w:pos="8459"/>
              <w:tab w:val="right" w:pos="9026" w:leader="dot"/>
            </w:tabs>
            <w:rPr/>
          </w:pPr>
          <w:hyperlink w:anchor="__RefHeading___Toc7817256_3224264995">
            <w:r>
              <w:rPr>
                <w:webHidden/>
                <w:rStyle w:val="IndexLink"/>
                <w:rtl w:val="true"/>
              </w:rPr>
              <w:t>توضیح و وجه ارتباط این سوره با سوره قبل</w:t>
            </w:r>
            <w:r>
              <w:rPr>
                <w:rStyle w:val="IndexLink"/>
                <w:rtl w:val="true"/>
              </w:rPr>
              <w:t>:</w:t>
              <w:tab/>
            </w:r>
            <w:r>
              <w:rPr>
                <w:rStyle w:val="IndexLink"/>
              </w:rPr>
              <w:t>335</w:t>
            </w:r>
          </w:hyperlink>
        </w:p>
        <w:p>
          <w:pPr>
            <w:pStyle w:val="Contents3"/>
            <w:tabs>
              <w:tab w:val="clear" w:pos="8459"/>
              <w:tab w:val="right" w:pos="9026" w:leader="dot"/>
            </w:tabs>
            <w:rPr/>
          </w:pPr>
          <w:hyperlink w:anchor="__RefHeading___Toc7817258_3224264995">
            <w:r>
              <w:rPr>
                <w:webHidden/>
                <w:rStyle w:val="IndexLink"/>
                <w:rtl w:val="true"/>
              </w:rPr>
              <w:t>[</w:t>
            </w:r>
            <w:r>
              <w:rPr>
                <w:rStyle w:val="IndexLink"/>
                <w:rtl w:val="true"/>
              </w:rPr>
              <w:t xml:space="preserve">سوره النصر </w:t>
            </w:r>
            <w:r>
              <w:rPr>
                <w:rStyle w:val="IndexLink"/>
                <w:rtl w:val="true"/>
              </w:rPr>
              <w:t>(</w:t>
            </w:r>
            <w:r>
              <w:rPr>
                <w:rStyle w:val="IndexLink"/>
              </w:rPr>
              <w:t>110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335</w:t>
            </w:r>
          </w:hyperlink>
        </w:p>
        <w:p>
          <w:pPr>
            <w:pStyle w:val="Contents4"/>
            <w:tabs>
              <w:tab w:val="clear" w:pos="8176"/>
              <w:tab w:val="right" w:pos="9026" w:leader="dot"/>
            </w:tabs>
            <w:rPr/>
          </w:pPr>
          <w:hyperlink w:anchor="__RefHeading___Toc7817260_3224264995">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7817262_3224264995">
            <w:r>
              <w:rPr>
                <w:webHidden/>
                <w:rStyle w:val="IndexLink"/>
                <w:rtl w:val="true"/>
              </w:rPr>
              <w:t>ترجمه</w:t>
            </w:r>
            <w:r>
              <w:rPr>
                <w:rStyle w:val="IndexLink"/>
                <w:rtl w:val="true"/>
              </w:rPr>
              <w:t>:</w:t>
              <w:tab/>
            </w:r>
            <w:r>
              <w:rPr>
                <w:rStyle w:val="IndexLink"/>
              </w:rPr>
              <w:t>336</w:t>
            </w:r>
          </w:hyperlink>
        </w:p>
        <w:p>
          <w:pPr>
            <w:pStyle w:val="Contents4"/>
            <w:tabs>
              <w:tab w:val="clear" w:pos="8176"/>
              <w:tab w:val="right" w:pos="9026" w:leader="dot"/>
            </w:tabs>
            <w:rPr/>
          </w:pPr>
          <w:hyperlink w:anchor="__RefHeading___Toc7817264_3224264995">
            <w:r>
              <w:rPr>
                <w:webHidden/>
                <w:rStyle w:val="IndexLink"/>
                <w:rtl w:val="true"/>
              </w:rPr>
              <w:t>اعراب</w:t>
            </w:r>
            <w:r>
              <w:rPr>
                <w:rStyle w:val="IndexLink"/>
                <w:rtl w:val="true"/>
              </w:rPr>
              <w:t>:</w:t>
              <w:tab/>
            </w:r>
            <w:r>
              <w:rPr>
                <w:rStyle w:val="IndexLink"/>
              </w:rPr>
              <w:t>336</w:t>
            </w:r>
          </w:hyperlink>
        </w:p>
        <w:p>
          <w:pPr>
            <w:pStyle w:val="Contents4"/>
            <w:tabs>
              <w:tab w:val="clear" w:pos="8176"/>
              <w:tab w:val="right" w:pos="9026" w:leader="dot"/>
            </w:tabs>
            <w:rPr/>
          </w:pPr>
          <w:hyperlink w:anchor="__RefHeading___Toc7817266_3224264995">
            <w:r>
              <w:rPr>
                <w:webHidden/>
                <w:rStyle w:val="IndexLink"/>
                <w:rtl w:val="true"/>
              </w:rPr>
              <w:t>تفسیر</w:t>
            </w:r>
            <w:r>
              <w:rPr>
                <w:rStyle w:val="IndexLink"/>
                <w:rtl w:val="true"/>
              </w:rPr>
              <w:t>:</w:t>
              <w:tab/>
            </w:r>
            <w:r>
              <w:rPr>
                <w:rStyle w:val="IndexLink"/>
              </w:rPr>
              <w:t>336</w:t>
            </w:r>
          </w:hyperlink>
        </w:p>
        <w:p>
          <w:pPr>
            <w:pStyle w:val="Contents5"/>
            <w:tabs>
              <w:tab w:val="clear" w:pos="7892"/>
              <w:tab w:val="right" w:pos="9026" w:leader="dot"/>
            </w:tabs>
            <w:rPr/>
          </w:pPr>
          <w:hyperlink w:anchor="__RefHeading___Toc7817268_3224264995">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7817270_3224264995">
            <w:r>
              <w:rPr>
                <w:webHidden/>
                <w:rStyle w:val="IndexLink"/>
                <w:rtl w:val="true"/>
              </w:rPr>
              <w:t>داستان فتح مکّه</w:t>
            </w:r>
            <w:r>
              <w:rPr>
                <w:rStyle w:val="IndexLink"/>
                <w:rtl w:val="true"/>
              </w:rPr>
              <w:tab/>
            </w:r>
            <w:r>
              <w:rPr>
                <w:rStyle w:val="IndexLink"/>
              </w:rPr>
              <w:t>340</w:t>
            </w:r>
          </w:hyperlink>
        </w:p>
        <w:p>
          <w:pPr>
            <w:pStyle w:val="Contents2"/>
            <w:tabs>
              <w:tab w:val="clear" w:pos="8743"/>
              <w:tab w:val="right" w:pos="9026" w:leader="dot"/>
            </w:tabs>
            <w:rPr/>
          </w:pPr>
          <w:hyperlink w:anchor="__RefHeading___Toc7817272_3224264995">
            <w:r>
              <w:rPr>
                <w:webHidden/>
                <w:rStyle w:val="IndexLink"/>
                <w:rtl w:val="true"/>
              </w:rPr>
              <w:t>سوره تبّت</w:t>
            </w:r>
            <w:r>
              <w:rPr>
                <w:rStyle w:val="IndexLink"/>
                <w:rtl w:val="true"/>
              </w:rPr>
              <w:tab/>
            </w:r>
            <w:r>
              <w:rPr>
                <w:rStyle w:val="IndexLink"/>
              </w:rPr>
              <w:t>353</w:t>
            </w:r>
          </w:hyperlink>
        </w:p>
        <w:p>
          <w:pPr>
            <w:pStyle w:val="Contents3"/>
            <w:tabs>
              <w:tab w:val="clear" w:pos="8459"/>
              <w:tab w:val="right" w:pos="9026" w:leader="dot"/>
            </w:tabs>
            <w:rPr/>
          </w:pPr>
          <w:hyperlink w:anchor="__RefHeading___Toc7817274_3224264995">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7817276_3224264995">
            <w:r>
              <w:rPr>
                <w:webHidden/>
                <w:rStyle w:val="IndexLink"/>
                <w:rtl w:val="true"/>
              </w:rPr>
              <w:t>عدد آیات آن</w:t>
            </w:r>
            <w:r>
              <w:rPr>
                <w:rStyle w:val="IndexLink"/>
                <w:rtl w:val="true"/>
              </w:rPr>
              <w:t>:</w:t>
              <w:tab/>
            </w:r>
            <w:r>
              <w:rPr>
                <w:rStyle w:val="IndexLink"/>
              </w:rPr>
              <w:t>353</w:t>
            </w:r>
          </w:hyperlink>
        </w:p>
        <w:p>
          <w:pPr>
            <w:pStyle w:val="Contents3"/>
            <w:tabs>
              <w:tab w:val="clear" w:pos="8459"/>
              <w:tab w:val="right" w:pos="9026" w:leader="dot"/>
            </w:tabs>
            <w:rPr/>
          </w:pPr>
          <w:hyperlink w:anchor="__RefHeading___Toc7817278_3224264995">
            <w:r>
              <w:rPr>
                <w:webHidden/>
                <w:rStyle w:val="IndexLink"/>
                <w:rtl w:val="true"/>
              </w:rPr>
              <w:t>فضیلت آن</w:t>
            </w:r>
            <w:r>
              <w:rPr>
                <w:rStyle w:val="IndexLink"/>
                <w:rtl w:val="true"/>
              </w:rPr>
              <w:t>:</w:t>
              <w:tab/>
            </w:r>
            <w:r>
              <w:rPr>
                <w:rStyle w:val="IndexLink"/>
              </w:rPr>
              <w:t>353</w:t>
            </w:r>
          </w:hyperlink>
        </w:p>
        <w:p>
          <w:pPr>
            <w:pStyle w:val="Contents3"/>
            <w:tabs>
              <w:tab w:val="clear" w:pos="8459"/>
              <w:tab w:val="right" w:pos="9026" w:leader="dot"/>
            </w:tabs>
            <w:rPr/>
          </w:pPr>
          <w:hyperlink w:anchor="__RefHeading___Toc7817280_3224264995">
            <w:r>
              <w:rPr>
                <w:webHidden/>
                <w:rStyle w:val="IndexLink"/>
                <w:rtl w:val="true"/>
              </w:rPr>
              <w:t>توضیح و وجه ارتباط این سوره با سوره قبل</w:t>
            </w:r>
            <w:r>
              <w:rPr>
                <w:rStyle w:val="IndexLink"/>
                <w:rtl w:val="true"/>
              </w:rPr>
              <w:t>:</w:t>
              <w:tab/>
            </w:r>
            <w:r>
              <w:rPr>
                <w:rStyle w:val="IndexLink"/>
              </w:rPr>
              <w:t>353</w:t>
            </w:r>
          </w:hyperlink>
        </w:p>
        <w:p>
          <w:pPr>
            <w:pStyle w:val="Contents3"/>
            <w:tabs>
              <w:tab w:val="clear" w:pos="8459"/>
              <w:tab w:val="right" w:pos="9026" w:leader="dot"/>
            </w:tabs>
            <w:rPr/>
          </w:pPr>
          <w:hyperlink w:anchor="__RefHeading___Toc7817282_3224264995">
            <w:r>
              <w:rPr>
                <w:webHidden/>
                <w:rStyle w:val="IndexLink"/>
                <w:rtl w:val="true"/>
              </w:rPr>
              <w:t>[</w:t>
            </w:r>
            <w:r>
              <w:rPr>
                <w:rStyle w:val="IndexLink"/>
                <w:rtl w:val="true"/>
              </w:rPr>
              <w:t xml:space="preserve">سوره المسد </w:t>
            </w:r>
            <w:r>
              <w:rPr>
                <w:rStyle w:val="IndexLink"/>
                <w:rtl w:val="true"/>
              </w:rPr>
              <w:t>(</w:t>
            </w:r>
            <w:r>
              <w:rPr>
                <w:rStyle w:val="IndexLink"/>
              </w:rPr>
              <w:t>111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353</w:t>
            </w:r>
          </w:hyperlink>
        </w:p>
        <w:p>
          <w:pPr>
            <w:pStyle w:val="Contents4"/>
            <w:tabs>
              <w:tab w:val="clear" w:pos="8176"/>
              <w:tab w:val="right" w:pos="9026" w:leader="dot"/>
            </w:tabs>
            <w:rPr/>
          </w:pPr>
          <w:hyperlink w:anchor="__RefHeading___Toc7817284_3224264995">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7817286_3224264995">
            <w:r>
              <w:rPr>
                <w:webHidden/>
                <w:rStyle w:val="IndexLink"/>
                <w:rtl w:val="true"/>
              </w:rPr>
              <w:t>ترجمه</w:t>
            </w:r>
            <w:r>
              <w:rPr>
                <w:rStyle w:val="IndexLink"/>
                <w:rtl w:val="true"/>
              </w:rPr>
              <w:t>:</w:t>
              <w:tab/>
            </w:r>
            <w:r>
              <w:rPr>
                <w:rStyle w:val="IndexLink"/>
              </w:rPr>
              <w:t>354</w:t>
            </w:r>
          </w:hyperlink>
        </w:p>
        <w:p>
          <w:pPr>
            <w:pStyle w:val="Contents4"/>
            <w:tabs>
              <w:tab w:val="clear" w:pos="8176"/>
              <w:tab w:val="right" w:pos="9026" w:leader="dot"/>
            </w:tabs>
            <w:rPr/>
          </w:pPr>
          <w:hyperlink w:anchor="__RefHeading___Toc7817288_3224264995">
            <w:r>
              <w:rPr>
                <w:webHidden/>
                <w:rStyle w:val="IndexLink"/>
                <w:rtl w:val="true"/>
              </w:rPr>
              <w:t>قرائت</w:t>
            </w:r>
            <w:r>
              <w:rPr>
                <w:rStyle w:val="IndexLink"/>
                <w:rtl w:val="true"/>
              </w:rPr>
              <w:t>:</w:t>
              <w:tab/>
            </w:r>
            <w:r>
              <w:rPr>
                <w:rStyle w:val="IndexLink"/>
              </w:rPr>
              <w:t>354</w:t>
            </w:r>
          </w:hyperlink>
        </w:p>
        <w:p>
          <w:pPr>
            <w:pStyle w:val="Contents4"/>
            <w:tabs>
              <w:tab w:val="clear" w:pos="8176"/>
              <w:tab w:val="right" w:pos="9026" w:leader="dot"/>
            </w:tabs>
            <w:rPr/>
          </w:pPr>
          <w:hyperlink w:anchor="__RefHeading___Toc7817290_3224264995">
            <w:r>
              <w:rPr>
                <w:webHidden/>
                <w:rStyle w:val="IndexLink"/>
                <w:rtl w:val="true"/>
              </w:rPr>
              <w:t>دلیل</w:t>
            </w:r>
            <w:r>
              <w:rPr>
                <w:rStyle w:val="IndexLink"/>
                <w:rtl w:val="true"/>
              </w:rPr>
              <w:t>:</w:t>
              <w:tab/>
            </w:r>
            <w:r>
              <w:rPr>
                <w:rStyle w:val="IndexLink"/>
              </w:rPr>
              <w:t>354</w:t>
            </w:r>
          </w:hyperlink>
        </w:p>
        <w:p>
          <w:pPr>
            <w:pStyle w:val="Contents4"/>
            <w:tabs>
              <w:tab w:val="clear" w:pos="8176"/>
              <w:tab w:val="right" w:pos="9026" w:leader="dot"/>
            </w:tabs>
            <w:rPr/>
          </w:pPr>
          <w:hyperlink w:anchor="__RefHeading___Toc7817292_3224264995">
            <w:r>
              <w:rPr>
                <w:webHidden/>
                <w:rStyle w:val="IndexLink"/>
                <w:rtl w:val="true"/>
              </w:rPr>
              <w:t>لغت</w:t>
            </w:r>
            <w:r>
              <w:rPr>
                <w:rStyle w:val="IndexLink"/>
                <w:rtl w:val="true"/>
              </w:rPr>
              <w:t>:</w:t>
              <w:tab/>
            </w:r>
            <w:r>
              <w:rPr>
                <w:rStyle w:val="IndexLink"/>
              </w:rPr>
              <w:t>355</w:t>
            </w:r>
          </w:hyperlink>
        </w:p>
        <w:p>
          <w:pPr>
            <w:pStyle w:val="Contents4"/>
            <w:tabs>
              <w:tab w:val="clear" w:pos="8176"/>
              <w:tab w:val="right" w:pos="9026" w:leader="dot"/>
            </w:tabs>
            <w:rPr/>
          </w:pPr>
          <w:hyperlink w:anchor="__RefHeading___Toc7817294_3224264995">
            <w:r>
              <w:rPr>
                <w:webHidden/>
                <w:rStyle w:val="IndexLink"/>
                <w:rtl w:val="true"/>
              </w:rPr>
              <w:t>شأن نزول</w:t>
            </w:r>
            <w:r>
              <w:rPr>
                <w:rStyle w:val="IndexLink"/>
                <w:rtl w:val="true"/>
              </w:rPr>
              <w:t>:</w:t>
              <w:tab/>
            </w:r>
            <w:r>
              <w:rPr>
                <w:rStyle w:val="IndexLink"/>
              </w:rPr>
              <w:t>356</w:t>
            </w:r>
          </w:hyperlink>
        </w:p>
        <w:p>
          <w:pPr>
            <w:pStyle w:val="Contents4"/>
            <w:tabs>
              <w:tab w:val="clear" w:pos="8176"/>
              <w:tab w:val="right" w:pos="9026" w:leader="dot"/>
            </w:tabs>
            <w:rPr/>
          </w:pPr>
          <w:hyperlink w:anchor="__RefHeading___Toc7817296_3224264995">
            <w:r>
              <w:rPr>
                <w:webHidden/>
                <w:rStyle w:val="IndexLink"/>
                <w:rtl w:val="true"/>
              </w:rPr>
              <w:t>تفسیر</w:t>
            </w:r>
            <w:r>
              <w:rPr>
                <w:rStyle w:val="IndexLink"/>
                <w:rtl w:val="true"/>
              </w:rPr>
              <w:t>:</w:t>
              <w:tab/>
            </w:r>
            <w:r>
              <w:rPr>
                <w:rStyle w:val="IndexLink"/>
              </w:rPr>
              <w:t>356</w:t>
            </w:r>
          </w:hyperlink>
        </w:p>
        <w:p>
          <w:pPr>
            <w:pStyle w:val="Contents2"/>
            <w:tabs>
              <w:tab w:val="clear" w:pos="8743"/>
              <w:tab w:val="right" w:pos="9026" w:leader="dot"/>
            </w:tabs>
            <w:rPr/>
          </w:pPr>
          <w:hyperlink w:anchor="__RefHeading___Toc7817298_3224264995">
            <w:r>
              <w:rPr>
                <w:webHidden/>
                <w:rStyle w:val="IndexLink"/>
                <w:rtl w:val="true"/>
              </w:rPr>
              <w:t>سوره اخلاص</w:t>
            </w:r>
            <w:r>
              <w:rPr>
                <w:rStyle w:val="IndexLink"/>
                <w:rtl w:val="true"/>
              </w:rPr>
              <w:tab/>
            </w:r>
            <w:r>
              <w:rPr>
                <w:rStyle w:val="IndexLink"/>
              </w:rPr>
              <w:t>364</w:t>
            </w:r>
          </w:hyperlink>
        </w:p>
        <w:p>
          <w:pPr>
            <w:pStyle w:val="Contents3"/>
            <w:tabs>
              <w:tab w:val="clear" w:pos="8459"/>
              <w:tab w:val="right" w:pos="9026" w:leader="dot"/>
            </w:tabs>
            <w:rPr/>
          </w:pPr>
          <w:hyperlink w:anchor="__RefHeading___Toc7817300_3224264995">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7817302_3224264995">
            <w:r>
              <w:rPr>
                <w:webHidden/>
                <w:rStyle w:val="IndexLink"/>
                <w:rtl w:val="true"/>
              </w:rPr>
              <w:t>عدد آیات آن</w:t>
            </w:r>
            <w:r>
              <w:rPr>
                <w:rStyle w:val="IndexLink"/>
                <w:rtl w:val="true"/>
              </w:rPr>
              <w:t>:</w:t>
              <w:tab/>
            </w:r>
            <w:r>
              <w:rPr>
                <w:rStyle w:val="IndexLink"/>
              </w:rPr>
              <w:t>364</w:t>
            </w:r>
          </w:hyperlink>
        </w:p>
        <w:p>
          <w:pPr>
            <w:pStyle w:val="Contents3"/>
            <w:tabs>
              <w:tab w:val="clear" w:pos="8459"/>
              <w:tab w:val="right" w:pos="9026" w:leader="dot"/>
            </w:tabs>
            <w:rPr/>
          </w:pPr>
          <w:hyperlink w:anchor="__RefHeading___Toc7817304_3224264995">
            <w:r>
              <w:rPr>
                <w:webHidden/>
                <w:rStyle w:val="IndexLink"/>
                <w:rtl w:val="true"/>
              </w:rPr>
              <w:t>اختلاف آن</w:t>
            </w:r>
            <w:r>
              <w:rPr>
                <w:rStyle w:val="IndexLink"/>
                <w:rtl w:val="true"/>
              </w:rPr>
              <w:t>:</w:t>
              <w:tab/>
            </w:r>
            <w:r>
              <w:rPr>
                <w:rStyle w:val="IndexLink"/>
              </w:rPr>
              <w:t>365</w:t>
            </w:r>
          </w:hyperlink>
        </w:p>
        <w:p>
          <w:pPr>
            <w:pStyle w:val="Contents3"/>
            <w:tabs>
              <w:tab w:val="clear" w:pos="8459"/>
              <w:tab w:val="right" w:pos="9026" w:leader="dot"/>
            </w:tabs>
            <w:rPr/>
          </w:pPr>
          <w:hyperlink w:anchor="__RefHeading___Toc7817306_3224264995">
            <w:r>
              <w:rPr>
                <w:webHidden/>
                <w:rStyle w:val="IndexLink"/>
                <w:rtl w:val="true"/>
              </w:rPr>
              <w:t>فضیلت آن</w:t>
            </w:r>
            <w:r>
              <w:rPr>
                <w:rStyle w:val="IndexLink"/>
                <w:rtl w:val="true"/>
              </w:rPr>
              <w:t>:</w:t>
              <w:tab/>
            </w:r>
            <w:r>
              <w:rPr>
                <w:rStyle w:val="IndexLink"/>
              </w:rPr>
              <w:t>365</w:t>
            </w:r>
          </w:hyperlink>
        </w:p>
        <w:p>
          <w:pPr>
            <w:pStyle w:val="Contents3"/>
            <w:tabs>
              <w:tab w:val="clear" w:pos="8459"/>
              <w:tab w:val="right" w:pos="9026" w:leader="dot"/>
            </w:tabs>
            <w:rPr/>
          </w:pPr>
          <w:hyperlink w:anchor="__RefHeading___Toc7817308_3224264995">
            <w:r>
              <w:rPr>
                <w:webHidden/>
                <w:rStyle w:val="IndexLink"/>
                <w:rtl w:val="true"/>
              </w:rPr>
              <w:t>توضیح و وجه ارتباط این سوره با سوره قبل</w:t>
            </w:r>
            <w:r>
              <w:rPr>
                <w:rStyle w:val="IndexLink"/>
                <w:rtl w:val="true"/>
              </w:rPr>
              <w:t>:</w:t>
              <w:tab/>
            </w:r>
            <w:r>
              <w:rPr>
                <w:rStyle w:val="IndexLink"/>
              </w:rPr>
              <w:t>367</w:t>
            </w:r>
          </w:hyperlink>
        </w:p>
        <w:p>
          <w:pPr>
            <w:pStyle w:val="Contents3"/>
            <w:tabs>
              <w:tab w:val="clear" w:pos="8459"/>
              <w:tab w:val="right" w:pos="9026" w:leader="dot"/>
            </w:tabs>
            <w:rPr/>
          </w:pPr>
          <w:hyperlink w:anchor="__RefHeading___Toc7817310_3224264995">
            <w:r>
              <w:rPr>
                <w:webHidden/>
                <w:rStyle w:val="IndexLink"/>
                <w:rtl w:val="true"/>
              </w:rPr>
              <w:t>[</w:t>
            </w:r>
            <w:r>
              <w:rPr>
                <w:rStyle w:val="IndexLink"/>
                <w:rtl w:val="true"/>
              </w:rPr>
              <w:t xml:space="preserve">سوره الإخلاص </w:t>
            </w:r>
            <w:r>
              <w:rPr>
                <w:rStyle w:val="IndexLink"/>
                <w:rtl w:val="true"/>
              </w:rPr>
              <w:t>(</w:t>
            </w:r>
            <w:r>
              <w:rPr>
                <w:rStyle w:val="IndexLink"/>
              </w:rPr>
              <w:t>112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368</w:t>
            </w:r>
          </w:hyperlink>
        </w:p>
        <w:p>
          <w:pPr>
            <w:pStyle w:val="Contents4"/>
            <w:tabs>
              <w:tab w:val="clear" w:pos="8176"/>
              <w:tab w:val="right" w:pos="9026" w:leader="dot"/>
            </w:tabs>
            <w:rPr/>
          </w:pPr>
          <w:hyperlink w:anchor="__RefHeading___Toc7817312_3224264995">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7817314_3224264995">
            <w:r>
              <w:rPr>
                <w:webHidden/>
                <w:rStyle w:val="IndexLink"/>
                <w:rtl w:val="true"/>
              </w:rPr>
              <w:t>ترجمه</w:t>
            </w:r>
            <w:r>
              <w:rPr>
                <w:rStyle w:val="IndexLink"/>
                <w:rtl w:val="true"/>
              </w:rPr>
              <w:t>:</w:t>
              <w:tab/>
            </w:r>
            <w:r>
              <w:rPr>
                <w:rStyle w:val="IndexLink"/>
              </w:rPr>
              <w:t>368</w:t>
            </w:r>
          </w:hyperlink>
        </w:p>
        <w:p>
          <w:pPr>
            <w:pStyle w:val="Contents4"/>
            <w:tabs>
              <w:tab w:val="clear" w:pos="8176"/>
              <w:tab w:val="right" w:pos="9026" w:leader="dot"/>
            </w:tabs>
            <w:rPr/>
          </w:pPr>
          <w:hyperlink w:anchor="__RefHeading___Toc7817316_3224264995">
            <w:r>
              <w:rPr>
                <w:webHidden/>
                <w:rStyle w:val="IndexLink"/>
                <w:rtl w:val="true"/>
              </w:rPr>
              <w:t>قرائت</w:t>
            </w:r>
            <w:r>
              <w:rPr>
                <w:rStyle w:val="IndexLink"/>
                <w:rtl w:val="true"/>
              </w:rPr>
              <w:t>:</w:t>
              <w:tab/>
            </w:r>
            <w:r>
              <w:rPr>
                <w:rStyle w:val="IndexLink"/>
              </w:rPr>
              <w:t>368</w:t>
            </w:r>
          </w:hyperlink>
        </w:p>
        <w:p>
          <w:pPr>
            <w:pStyle w:val="Contents4"/>
            <w:tabs>
              <w:tab w:val="clear" w:pos="8176"/>
              <w:tab w:val="right" w:pos="9026" w:leader="dot"/>
            </w:tabs>
            <w:rPr/>
          </w:pPr>
          <w:hyperlink w:anchor="__RefHeading___Toc7817318_3224264995">
            <w:r>
              <w:rPr>
                <w:webHidden/>
                <w:rStyle w:val="IndexLink"/>
                <w:rtl w:val="true"/>
              </w:rPr>
              <w:t>دلیل</w:t>
            </w:r>
            <w:r>
              <w:rPr>
                <w:rStyle w:val="IndexLink"/>
                <w:rtl w:val="true"/>
              </w:rPr>
              <w:t>:</w:t>
              <w:tab/>
            </w:r>
            <w:r>
              <w:rPr>
                <w:rStyle w:val="IndexLink"/>
              </w:rPr>
              <w:t>368</w:t>
            </w:r>
          </w:hyperlink>
        </w:p>
        <w:p>
          <w:pPr>
            <w:pStyle w:val="Contents4"/>
            <w:tabs>
              <w:tab w:val="clear" w:pos="8176"/>
              <w:tab w:val="right" w:pos="9026" w:leader="dot"/>
            </w:tabs>
            <w:rPr/>
          </w:pPr>
          <w:hyperlink w:anchor="__RefHeading___Toc7817320_3224264995">
            <w:r>
              <w:rPr>
                <w:webHidden/>
                <w:rStyle w:val="IndexLink"/>
                <w:rtl w:val="true"/>
              </w:rPr>
              <w:t>لغت</w:t>
            </w:r>
            <w:r>
              <w:rPr>
                <w:rStyle w:val="IndexLink"/>
                <w:rtl w:val="true"/>
              </w:rPr>
              <w:t>:</w:t>
              <w:tab/>
            </w:r>
            <w:r>
              <w:rPr>
                <w:rStyle w:val="IndexLink"/>
              </w:rPr>
              <w:t>370</w:t>
            </w:r>
          </w:hyperlink>
        </w:p>
        <w:p>
          <w:pPr>
            <w:pStyle w:val="Contents4"/>
            <w:tabs>
              <w:tab w:val="clear" w:pos="8176"/>
              <w:tab w:val="right" w:pos="9026" w:leader="dot"/>
            </w:tabs>
            <w:rPr/>
          </w:pPr>
          <w:hyperlink w:anchor="__RefHeading___Toc7817322_3224264995">
            <w:r>
              <w:rPr>
                <w:webHidden/>
                <w:rStyle w:val="IndexLink"/>
                <w:rtl w:val="true"/>
              </w:rPr>
              <w:t>اعراب</w:t>
            </w:r>
            <w:r>
              <w:rPr>
                <w:rStyle w:val="IndexLink"/>
                <w:rtl w:val="true"/>
              </w:rPr>
              <w:t>:</w:t>
              <w:tab/>
            </w:r>
            <w:r>
              <w:rPr>
                <w:rStyle w:val="IndexLink"/>
              </w:rPr>
              <w:t>372</w:t>
            </w:r>
          </w:hyperlink>
        </w:p>
        <w:p>
          <w:pPr>
            <w:pStyle w:val="Contents4"/>
            <w:tabs>
              <w:tab w:val="clear" w:pos="8176"/>
              <w:tab w:val="right" w:pos="9026" w:leader="dot"/>
            </w:tabs>
            <w:rPr/>
          </w:pPr>
          <w:hyperlink w:anchor="__RefHeading___Toc7817324_3224264995">
            <w:r>
              <w:rPr>
                <w:webHidden/>
                <w:rStyle w:val="IndexLink"/>
                <w:rtl w:val="true"/>
              </w:rPr>
              <w:t>شأن نزول</w:t>
            </w:r>
            <w:r>
              <w:rPr>
                <w:rStyle w:val="IndexLink"/>
                <w:rtl w:val="true"/>
              </w:rPr>
              <w:t>:</w:t>
              <w:tab/>
            </w:r>
            <w:r>
              <w:rPr>
                <w:rStyle w:val="IndexLink"/>
              </w:rPr>
              <w:t>374</w:t>
            </w:r>
          </w:hyperlink>
        </w:p>
        <w:p>
          <w:pPr>
            <w:pStyle w:val="Contents4"/>
            <w:tabs>
              <w:tab w:val="clear" w:pos="8176"/>
              <w:tab w:val="right" w:pos="9026" w:leader="dot"/>
            </w:tabs>
            <w:rPr/>
          </w:pPr>
          <w:hyperlink w:anchor="__RefHeading___Toc7817326_3224264995">
            <w:r>
              <w:rPr>
                <w:webHidden/>
                <w:rStyle w:val="IndexLink"/>
                <w:rtl w:val="true"/>
              </w:rPr>
              <w:t>تفسیر</w:t>
            </w:r>
            <w:r>
              <w:rPr>
                <w:rStyle w:val="IndexLink"/>
                <w:rtl w:val="true"/>
              </w:rPr>
              <w:t>:</w:t>
              <w:tab/>
            </w:r>
            <w:r>
              <w:rPr>
                <w:rStyle w:val="IndexLink"/>
              </w:rPr>
              <w:t>375</w:t>
            </w:r>
          </w:hyperlink>
        </w:p>
        <w:p>
          <w:pPr>
            <w:pStyle w:val="Contents2"/>
            <w:tabs>
              <w:tab w:val="clear" w:pos="8743"/>
              <w:tab w:val="right" w:pos="9026" w:leader="dot"/>
            </w:tabs>
            <w:rPr/>
          </w:pPr>
          <w:hyperlink w:anchor="__RefHeading___Toc7817328_3224264995">
            <w:r>
              <w:rPr>
                <w:webHidden/>
                <w:rStyle w:val="IndexLink"/>
                <w:rtl w:val="true"/>
              </w:rPr>
              <w:t>سوره فلق</w:t>
            </w:r>
            <w:r>
              <w:rPr>
                <w:rStyle w:val="IndexLink"/>
                <w:rtl w:val="true"/>
              </w:rPr>
              <w:tab/>
            </w:r>
            <w:r>
              <w:rPr>
                <w:rStyle w:val="IndexLink"/>
              </w:rPr>
              <w:t>387</w:t>
            </w:r>
          </w:hyperlink>
        </w:p>
        <w:p>
          <w:pPr>
            <w:pStyle w:val="Contents3"/>
            <w:tabs>
              <w:tab w:val="clear" w:pos="8459"/>
              <w:tab w:val="right" w:pos="9026" w:leader="dot"/>
            </w:tabs>
            <w:rPr/>
          </w:pPr>
          <w:hyperlink w:anchor="__RefHeading___Toc7817330_3224264995">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7817332_3224264995">
            <w:r>
              <w:rPr>
                <w:webHidden/>
                <w:rStyle w:val="IndexLink"/>
                <w:rtl w:val="true"/>
              </w:rPr>
              <w:t>عدد آیات آن</w:t>
            </w:r>
            <w:r>
              <w:rPr>
                <w:rStyle w:val="IndexLink"/>
                <w:rtl w:val="true"/>
              </w:rPr>
              <w:t>:</w:t>
              <w:tab/>
            </w:r>
            <w:r>
              <w:rPr>
                <w:rStyle w:val="IndexLink"/>
              </w:rPr>
              <w:t>387</w:t>
            </w:r>
          </w:hyperlink>
        </w:p>
        <w:p>
          <w:pPr>
            <w:pStyle w:val="Contents3"/>
            <w:tabs>
              <w:tab w:val="clear" w:pos="8459"/>
              <w:tab w:val="right" w:pos="9026" w:leader="dot"/>
            </w:tabs>
            <w:rPr/>
          </w:pPr>
          <w:hyperlink w:anchor="__RefHeading___Toc7817334_3224264995">
            <w:r>
              <w:rPr>
                <w:webHidden/>
                <w:rStyle w:val="IndexLink"/>
                <w:rtl w:val="true"/>
              </w:rPr>
              <w:t>فضیلت آن</w:t>
            </w:r>
            <w:r>
              <w:rPr>
                <w:rStyle w:val="IndexLink"/>
                <w:rtl w:val="true"/>
              </w:rPr>
              <w:t>:</w:t>
              <w:tab/>
            </w:r>
            <w:r>
              <w:rPr>
                <w:rStyle w:val="IndexLink"/>
              </w:rPr>
              <w:t>387</w:t>
            </w:r>
          </w:hyperlink>
        </w:p>
        <w:p>
          <w:pPr>
            <w:pStyle w:val="Contents3"/>
            <w:tabs>
              <w:tab w:val="clear" w:pos="8459"/>
              <w:tab w:val="right" w:pos="9026" w:leader="dot"/>
            </w:tabs>
            <w:rPr/>
          </w:pPr>
          <w:hyperlink w:anchor="__RefHeading___Toc7817336_3224264995">
            <w:r>
              <w:rPr>
                <w:webHidden/>
                <w:rStyle w:val="IndexLink"/>
                <w:rtl w:val="true"/>
              </w:rPr>
              <w:t>توضیح و وجه ارتباط این سوره با سوره قبل</w:t>
            </w:r>
            <w:r>
              <w:rPr>
                <w:rStyle w:val="IndexLink"/>
                <w:rtl w:val="true"/>
              </w:rPr>
              <w:t>:</w:t>
              <w:tab/>
            </w:r>
            <w:r>
              <w:rPr>
                <w:rStyle w:val="IndexLink"/>
              </w:rPr>
              <w:t>388</w:t>
            </w:r>
          </w:hyperlink>
        </w:p>
        <w:p>
          <w:pPr>
            <w:pStyle w:val="Contents3"/>
            <w:tabs>
              <w:tab w:val="clear" w:pos="8459"/>
              <w:tab w:val="right" w:pos="9026" w:leader="dot"/>
            </w:tabs>
            <w:rPr/>
          </w:pPr>
          <w:hyperlink w:anchor="__RefHeading___Toc7817338_3224264995">
            <w:r>
              <w:rPr>
                <w:webHidden/>
                <w:rStyle w:val="IndexLink"/>
                <w:rtl w:val="true"/>
              </w:rPr>
              <w:t>[</w:t>
            </w:r>
            <w:r>
              <w:rPr>
                <w:rStyle w:val="IndexLink"/>
                <w:rtl w:val="true"/>
              </w:rPr>
              <w:t xml:space="preserve">سوره الفلق </w:t>
            </w:r>
            <w:r>
              <w:rPr>
                <w:rStyle w:val="IndexLink"/>
                <w:rtl w:val="true"/>
              </w:rPr>
              <w:t>(</w:t>
            </w:r>
            <w:r>
              <w:rPr>
                <w:rStyle w:val="IndexLink"/>
              </w:rPr>
              <w:t>113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388</w:t>
            </w:r>
          </w:hyperlink>
        </w:p>
        <w:p>
          <w:pPr>
            <w:pStyle w:val="Contents4"/>
            <w:tabs>
              <w:tab w:val="clear" w:pos="8176"/>
              <w:tab w:val="right" w:pos="9026" w:leader="dot"/>
            </w:tabs>
            <w:rPr/>
          </w:pPr>
          <w:hyperlink w:anchor="__RefHeading___Toc7817340_3224264995">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7817342_3224264995">
            <w:r>
              <w:rPr>
                <w:webHidden/>
                <w:rStyle w:val="IndexLink"/>
                <w:rtl w:val="true"/>
              </w:rPr>
              <w:t>ترجمه</w:t>
            </w:r>
            <w:r>
              <w:rPr>
                <w:rStyle w:val="IndexLink"/>
                <w:rtl w:val="true"/>
              </w:rPr>
              <w:t>:</w:t>
              <w:tab/>
            </w:r>
            <w:r>
              <w:rPr>
                <w:rStyle w:val="IndexLink"/>
              </w:rPr>
              <w:t>388</w:t>
            </w:r>
          </w:hyperlink>
        </w:p>
        <w:p>
          <w:pPr>
            <w:pStyle w:val="Contents4"/>
            <w:tabs>
              <w:tab w:val="clear" w:pos="8176"/>
              <w:tab w:val="right" w:pos="9026" w:leader="dot"/>
            </w:tabs>
            <w:rPr/>
          </w:pPr>
          <w:hyperlink w:anchor="__RefHeading___Toc7817344_3224264995">
            <w:r>
              <w:rPr>
                <w:webHidden/>
                <w:rStyle w:val="IndexLink"/>
                <w:rtl w:val="true"/>
              </w:rPr>
              <w:t>لغات</w:t>
            </w:r>
            <w:r>
              <w:rPr>
                <w:rStyle w:val="IndexLink"/>
                <w:rtl w:val="true"/>
              </w:rPr>
              <w:t>:</w:t>
              <w:tab/>
            </w:r>
            <w:r>
              <w:rPr>
                <w:rStyle w:val="IndexLink"/>
              </w:rPr>
              <w:t>388</w:t>
            </w:r>
          </w:hyperlink>
        </w:p>
        <w:p>
          <w:pPr>
            <w:pStyle w:val="Contents4"/>
            <w:tabs>
              <w:tab w:val="clear" w:pos="8176"/>
              <w:tab w:val="right" w:pos="9026" w:leader="dot"/>
            </w:tabs>
            <w:rPr/>
          </w:pPr>
          <w:hyperlink w:anchor="__RefHeading___Toc7817346_3224264995">
            <w:r>
              <w:rPr>
                <w:webHidden/>
                <w:rStyle w:val="IndexLink"/>
                <w:rtl w:val="true"/>
              </w:rPr>
              <w:t>شأن نزول این سوره</w:t>
            </w:r>
            <w:r>
              <w:rPr>
                <w:rStyle w:val="IndexLink"/>
                <w:rtl w:val="true"/>
              </w:rPr>
              <w:t>:</w:t>
              <w:tab/>
            </w:r>
            <w:r>
              <w:rPr>
                <w:rStyle w:val="IndexLink"/>
              </w:rPr>
              <w:t>390</w:t>
            </w:r>
          </w:hyperlink>
        </w:p>
        <w:p>
          <w:pPr>
            <w:pStyle w:val="Contents4"/>
            <w:tabs>
              <w:tab w:val="clear" w:pos="8176"/>
              <w:tab w:val="right" w:pos="9026" w:leader="dot"/>
            </w:tabs>
            <w:rPr/>
          </w:pPr>
          <w:hyperlink w:anchor="__RefHeading___Toc7817348_3224264995">
            <w:r>
              <w:rPr>
                <w:webHidden/>
                <w:rStyle w:val="IndexLink"/>
                <w:rtl w:val="true"/>
              </w:rPr>
              <w:t>تفسیر</w:t>
            </w:r>
            <w:r>
              <w:rPr>
                <w:rStyle w:val="IndexLink"/>
                <w:rtl w:val="true"/>
              </w:rPr>
              <w:t>:</w:t>
              <w:tab/>
            </w:r>
            <w:r>
              <w:rPr>
                <w:rStyle w:val="IndexLink"/>
              </w:rPr>
              <w:t>391</w:t>
            </w:r>
          </w:hyperlink>
        </w:p>
        <w:p>
          <w:pPr>
            <w:pStyle w:val="Contents2"/>
            <w:tabs>
              <w:tab w:val="clear" w:pos="8743"/>
              <w:tab w:val="right" w:pos="9026" w:leader="dot"/>
            </w:tabs>
            <w:rPr/>
          </w:pPr>
          <w:hyperlink w:anchor="__RefHeading___Toc7817350_3224264995">
            <w:r>
              <w:rPr>
                <w:webHidden/>
                <w:rStyle w:val="IndexLink"/>
                <w:rtl w:val="true"/>
              </w:rPr>
              <w:t>سوره الناس</w:t>
            </w:r>
            <w:r>
              <w:rPr>
                <w:rStyle w:val="IndexLink"/>
                <w:rtl w:val="true"/>
              </w:rPr>
              <w:tab/>
            </w:r>
            <w:r>
              <w:rPr>
                <w:rStyle w:val="IndexLink"/>
              </w:rPr>
              <w:t>396</w:t>
            </w:r>
          </w:hyperlink>
        </w:p>
        <w:p>
          <w:pPr>
            <w:pStyle w:val="Contents3"/>
            <w:tabs>
              <w:tab w:val="clear" w:pos="8459"/>
              <w:tab w:val="right" w:pos="9026" w:leader="dot"/>
            </w:tabs>
            <w:rPr/>
          </w:pPr>
          <w:hyperlink w:anchor="__RefHeading___Toc7817352_3224264995">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7817354_3224264995">
            <w:r>
              <w:rPr>
                <w:webHidden/>
                <w:rStyle w:val="IndexLink"/>
                <w:rtl w:val="true"/>
              </w:rPr>
              <w:t>فضیلت آن</w:t>
            </w:r>
            <w:r>
              <w:rPr>
                <w:rStyle w:val="IndexLink"/>
                <w:rtl w:val="true"/>
              </w:rPr>
              <w:t>:</w:t>
              <w:tab/>
            </w:r>
            <w:r>
              <w:rPr>
                <w:rStyle w:val="IndexLink"/>
              </w:rPr>
              <w:t>396</w:t>
            </w:r>
          </w:hyperlink>
        </w:p>
        <w:p>
          <w:pPr>
            <w:pStyle w:val="Contents3"/>
            <w:tabs>
              <w:tab w:val="clear" w:pos="8459"/>
              <w:tab w:val="right" w:pos="9026" w:leader="dot"/>
            </w:tabs>
            <w:rPr/>
          </w:pPr>
          <w:hyperlink w:anchor="__RefHeading___Toc7817356_3224264995">
            <w:r>
              <w:rPr>
                <w:webHidden/>
                <w:rStyle w:val="IndexLink"/>
                <w:rtl w:val="true"/>
              </w:rPr>
              <w:t>[</w:t>
            </w:r>
            <w:r>
              <w:rPr>
                <w:rStyle w:val="IndexLink"/>
                <w:rtl w:val="true"/>
              </w:rPr>
              <w:t xml:space="preserve">سوره الناس </w:t>
            </w:r>
            <w:r>
              <w:rPr>
                <w:rStyle w:val="IndexLink"/>
                <w:rtl w:val="true"/>
              </w:rPr>
              <w:t>(</w:t>
            </w:r>
            <w:r>
              <w:rPr>
                <w:rStyle w:val="IndexLink"/>
              </w:rPr>
              <w:t>114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397</w:t>
            </w:r>
          </w:hyperlink>
        </w:p>
        <w:p>
          <w:pPr>
            <w:pStyle w:val="Contents4"/>
            <w:tabs>
              <w:tab w:val="clear" w:pos="8176"/>
              <w:tab w:val="right" w:pos="9026" w:leader="dot"/>
            </w:tabs>
            <w:rPr/>
          </w:pPr>
          <w:hyperlink w:anchor="__RefHeading___Toc7817358_3224264995">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7817360_3224264995">
            <w:r>
              <w:rPr>
                <w:webHidden/>
                <w:rStyle w:val="IndexLink"/>
                <w:rtl w:val="true"/>
              </w:rPr>
              <w:t>ترجمه</w:t>
            </w:r>
            <w:r>
              <w:rPr>
                <w:rStyle w:val="IndexLink"/>
                <w:rtl w:val="true"/>
              </w:rPr>
              <w:t>:</w:t>
              <w:tab/>
            </w:r>
            <w:r>
              <w:rPr>
                <w:rStyle w:val="IndexLink"/>
              </w:rPr>
              <w:t>397</w:t>
            </w:r>
          </w:hyperlink>
        </w:p>
        <w:p>
          <w:pPr>
            <w:pStyle w:val="Contents4"/>
            <w:tabs>
              <w:tab w:val="clear" w:pos="8176"/>
              <w:tab w:val="right" w:pos="9026" w:leader="dot"/>
            </w:tabs>
            <w:rPr/>
          </w:pPr>
          <w:hyperlink w:anchor="__RefHeading___Toc7817362_3224264995">
            <w:r>
              <w:rPr>
                <w:webHidden/>
                <w:rStyle w:val="IndexLink"/>
                <w:rtl w:val="true"/>
              </w:rPr>
              <w:t>قرائت</w:t>
            </w:r>
            <w:r>
              <w:rPr>
                <w:rStyle w:val="IndexLink"/>
                <w:rtl w:val="true"/>
              </w:rPr>
              <w:t>:</w:t>
              <w:tab/>
            </w:r>
            <w:r>
              <w:rPr>
                <w:rStyle w:val="IndexLink"/>
              </w:rPr>
              <w:t>397</w:t>
            </w:r>
          </w:hyperlink>
        </w:p>
        <w:p>
          <w:pPr>
            <w:pStyle w:val="Contents4"/>
            <w:tabs>
              <w:tab w:val="clear" w:pos="8176"/>
              <w:tab w:val="right" w:pos="9026" w:leader="dot"/>
            </w:tabs>
            <w:rPr/>
          </w:pPr>
          <w:hyperlink w:anchor="__RefHeading___Toc7817364_3224264995">
            <w:r>
              <w:rPr>
                <w:webHidden/>
                <w:rStyle w:val="IndexLink"/>
                <w:rtl w:val="true"/>
              </w:rPr>
              <w:t>لغت</w:t>
            </w:r>
            <w:r>
              <w:rPr>
                <w:rStyle w:val="IndexLink"/>
                <w:rtl w:val="true"/>
              </w:rPr>
              <w:t>:</w:t>
              <w:tab/>
            </w:r>
            <w:r>
              <w:rPr>
                <w:rStyle w:val="IndexLink"/>
              </w:rPr>
              <w:t>397</w:t>
            </w:r>
          </w:hyperlink>
        </w:p>
        <w:p>
          <w:pPr>
            <w:pStyle w:val="Contents4"/>
            <w:tabs>
              <w:tab w:val="clear" w:pos="8176"/>
              <w:tab w:val="right" w:pos="9026" w:leader="dot"/>
            </w:tabs>
            <w:rPr/>
          </w:pPr>
          <w:hyperlink w:anchor="__RefHeading___Toc7817366_3224264995">
            <w:r>
              <w:rPr>
                <w:webHidden/>
                <w:rStyle w:val="IndexLink"/>
                <w:rtl w:val="true"/>
              </w:rPr>
              <w:t>اعراب</w:t>
            </w:r>
            <w:r>
              <w:rPr>
                <w:rStyle w:val="IndexLink"/>
                <w:rtl w:val="true"/>
              </w:rPr>
              <w:t>:</w:t>
              <w:tab/>
            </w:r>
            <w:r>
              <w:rPr>
                <w:rStyle w:val="IndexLink"/>
              </w:rPr>
              <w:t>399</w:t>
            </w:r>
          </w:hyperlink>
        </w:p>
        <w:p>
          <w:pPr>
            <w:pStyle w:val="Contents4"/>
            <w:tabs>
              <w:tab w:val="clear" w:pos="8176"/>
              <w:tab w:val="right" w:pos="9026" w:leader="dot"/>
            </w:tabs>
            <w:rPr/>
          </w:pPr>
          <w:hyperlink w:anchor="__RefHeading___Toc7817368_3224264995">
            <w:r>
              <w:rPr>
                <w:webHidden/>
                <w:rStyle w:val="IndexLink"/>
                <w:rtl w:val="true"/>
              </w:rPr>
              <w:t>تفسیر</w:t>
            </w:r>
            <w:r>
              <w:rPr>
                <w:rStyle w:val="IndexLink"/>
                <w:rtl w:val="true"/>
              </w:rPr>
              <w:t>:</w:t>
              <w:tab/>
            </w:r>
            <w:r>
              <w:rPr>
                <w:rStyle w:val="IndexLink"/>
              </w:rPr>
              <w:t>399</w:t>
            </w:r>
          </w:hyperlink>
        </w:p>
        <w:p>
          <w:pPr>
            <w:pStyle w:val="Contents3"/>
            <w:tabs>
              <w:tab w:val="clear" w:pos="8459"/>
              <w:tab w:val="right" w:pos="9026" w:leader="dot"/>
            </w:tabs>
            <w:rPr/>
          </w:pPr>
          <w:hyperlink w:anchor="__RefHeading___Toc7817370_3224264995">
            <w:r>
              <w:rPr>
                <w:webHidden/>
                <w:rStyle w:val="IndexLink"/>
                <w:rtl w:val="true"/>
              </w:rPr>
              <w:t>فهرست جلد بیست و هفتم</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11_124387"/>
      <w:bookmarkStart w:id="1" w:name="pg13111_124387"/>
      <w:bookmarkEnd w:id="1"/>
    </w:p>
    <w:p>
      <w:pPr>
        <w:pStyle w:val="Heading2"/>
        <w:numPr>
          <w:ilvl w:val="1"/>
          <w:numId w:val="1"/>
        </w:numPr>
        <w:rPr/>
      </w:pPr>
      <w:bookmarkStart w:id="2" w:name="pg13111_124387"/>
      <w:bookmarkStart w:id="3" w:name="__RefHeading___Toc7816636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16638_3224264995"/>
      <w:bookmarkStart w:id="6" w:name="_Toc2"/>
      <w:bookmarkEnd w:id="5"/>
      <w:r>
        <w:rPr>
          <w:rtl w:val="true"/>
        </w:rPr>
        <w:t>اشاره</w:t>
      </w:r>
      <w:bookmarkStart w:id="7" w:name="pg13111_124389"/>
      <w:bookmarkEnd w:id="6"/>
    </w:p>
    <w:p>
      <w:pPr>
        <w:pStyle w:val="Heading2"/>
        <w:numPr>
          <w:ilvl w:val="1"/>
          <w:numId w:val="1"/>
        </w:numPr>
        <w:rPr/>
      </w:pPr>
      <w:bookmarkStart w:id="8" w:name="__RefHeading___Toc7816640_3224264995"/>
      <w:bookmarkStart w:id="9" w:name="_Toc3"/>
      <w:bookmarkEnd w:id="7"/>
      <w:bookmarkEnd w:id="8"/>
      <w:r>
        <w:rPr>
          <w:rtl w:val="true"/>
        </w:rPr>
        <w:t>سوره الطارق</w:t>
      </w:r>
      <w:bookmarkEnd w:id="9"/>
    </w:p>
    <w:p>
      <w:pPr>
        <w:pStyle w:val="Heading3"/>
        <w:numPr>
          <w:ilvl w:val="2"/>
          <w:numId w:val="1"/>
        </w:numPr>
        <w:rPr/>
      </w:pPr>
      <w:bookmarkStart w:id="10" w:name="__RefHeading___Toc7816642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مکّی و هفده آیه است</w:t>
      </w:r>
      <w:r>
        <w:rPr>
          <w:rFonts w:eastAsia="IRNazanin" w:cs="IRNazanin"/>
          <w:color w:val="111111"/>
          <w:sz w:val="28"/>
          <w:szCs w:val="28"/>
          <w:rtl w:val="true"/>
          <w:lang w:bidi="fa-IR"/>
        </w:rPr>
        <w:t>.</w:t>
      </w:r>
    </w:p>
    <w:p>
      <w:pPr>
        <w:pStyle w:val="Heading3"/>
        <w:numPr>
          <w:ilvl w:val="2"/>
          <w:numId w:val="1"/>
        </w:numPr>
        <w:rPr/>
      </w:pPr>
      <w:bookmarkStart w:id="12" w:name="__RefHeading___Toc7816644_3224264995"/>
      <w:bookmarkStart w:id="13" w:name="_Toc5"/>
      <w:bookmarkEnd w:id="12"/>
      <w:r>
        <w:rPr>
          <w:rtl w:val="true"/>
        </w:rPr>
        <w:t>فضیلت آن</w:t>
      </w:r>
      <w:r>
        <w:rPr>
          <w:rtl w:val="true"/>
        </w:rPr>
        <w:t>:</w:t>
      </w:r>
      <w:bookmarkEnd w:id="13"/>
    </w:p>
    <w:p>
      <w:pPr>
        <w:pStyle w:val="BookText"/>
        <w:rPr/>
      </w:pPr>
      <w:r>
        <w:rPr>
          <w:rFonts w:ascii="IRNazanin" w:hAnsi="IRNazanin" w:eastAsia="IRNazanin"/>
          <w:color w:val="111111"/>
          <w:sz w:val="28"/>
          <w:sz w:val="28"/>
          <w:szCs w:val="28"/>
          <w:rtl w:val="true"/>
          <w:lang w:bidi="fa-IR"/>
        </w:rPr>
        <w:t>ابیّ بن کعب از پیامبر صلّی اللّٰه علیه و آله روایت نموده که هر کس آن را قرائت کند خداوند بعدد هر ستاره که در آسمانست ده حسنه باو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از حضرت ابی عبد اللّٰه صادق علیه السلام روایت نموده که هر کس در نماز واجبش سورۀ و السماء و الطارق بخواند در روز قیامت در نزد خدا مقام و منزلتی دارد و از رفیقان پیامبران و اصحاب ایشان در بهشت خواهد بود</w:t>
      </w:r>
      <w:r>
        <w:rPr>
          <w:rFonts w:eastAsia="IRNazanin" w:cs="IRNazanin"/>
          <w:color w:val="111111"/>
          <w:sz w:val="28"/>
          <w:szCs w:val="28"/>
          <w:rtl w:val="true"/>
          <w:lang w:bidi="fa-IR"/>
        </w:rPr>
        <w:t>.</w:t>
      </w:r>
    </w:p>
    <w:p>
      <w:pPr>
        <w:pStyle w:val="Heading3"/>
        <w:numPr>
          <w:ilvl w:val="2"/>
          <w:numId w:val="1"/>
        </w:numPr>
        <w:rPr/>
      </w:pPr>
      <w:bookmarkStart w:id="14" w:name="__RefHeading___Toc7816646_3224264995"/>
      <w:bookmarkStart w:id="15" w:name="_Toc6"/>
      <w:bookmarkEnd w:id="14"/>
      <w:r>
        <w:rPr>
          <w:rtl w:val="true"/>
        </w:rPr>
        <w:t>توضیح و ارتباط این سوره با سوره قبل</w:t>
      </w:r>
      <w:r>
        <w:rPr>
          <w:rtl w:val="true"/>
        </w:rPr>
        <w:t>:</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سبحان سورۀ گذشته را بوعید و تهدید پایان داد این سوره را بمثل آن شروع نمود و شدیدتر از آن به اینکه اعمال خلق محفوظ است،و فرمود</w:t>
      </w:r>
      <w:r>
        <w:rPr>
          <w:rFonts w:eastAsia="IRNazanin" w:cs="IRNazanin"/>
          <w:color w:val="111111"/>
          <w:sz w:val="28"/>
          <w:szCs w:val="28"/>
          <w:rtl w:val="true"/>
          <w:lang w:bidi="fa-IR"/>
        </w:rPr>
        <w:t>:</w:t>
      </w:r>
      <w:bookmarkStart w:id="16" w:name="pg13111_124390"/>
    </w:p>
    <w:p>
      <w:pPr>
        <w:pStyle w:val="Heading3"/>
        <w:numPr>
          <w:ilvl w:val="2"/>
          <w:numId w:val="1"/>
        </w:numPr>
        <w:rPr/>
      </w:pPr>
      <w:bookmarkStart w:id="17" w:name="__RefHeading___Toc7816648_3224264995"/>
      <w:bookmarkStart w:id="18" w:name="_Toc7"/>
      <w:bookmarkEnd w:id="16"/>
      <w:bookmarkEnd w:id="17"/>
      <w:r>
        <w:rPr>
          <w:rtl w:val="true"/>
        </w:rPr>
        <w:t>[</w:t>
      </w:r>
      <w:r>
        <w:rPr>
          <w:rtl w:val="true"/>
        </w:rPr>
        <w:t xml:space="preserve">سوره الطارق </w:t>
      </w:r>
      <w:r>
        <w:rPr>
          <w:rtl w:val="true"/>
        </w:rPr>
        <w:t>(</w:t>
      </w:r>
      <w:r>
        <w:rPr/>
        <w:t>86</w:t>
      </w:r>
      <w:r>
        <w:rPr>
          <w:rtl w:val="true"/>
        </w:rPr>
        <w:t xml:space="preserve">): </w:t>
      </w:r>
      <w:r>
        <w:rPr>
          <w:rtl w:val="true"/>
        </w:rPr>
        <w:t xml:space="preserve">آیات </w:t>
      </w:r>
      <w:r>
        <w:rPr/>
        <w:t>1</w:t>
      </w:r>
      <w:r>
        <w:rPr>
          <w:rtl w:val="true"/>
        </w:rPr>
        <w:t xml:space="preserve"> </w:t>
      </w:r>
      <w:r>
        <w:rPr>
          <w:rtl w:val="true"/>
        </w:rPr>
        <w:t xml:space="preserve">تا </w:t>
      </w:r>
      <w:r>
        <w:rPr/>
        <w:t>17</w:t>
      </w:r>
      <w:r>
        <w:rPr>
          <w:rtl w:val="true"/>
        </w:rPr>
        <w:t>]</w:t>
      </w:r>
      <w:bookmarkEnd w:id="18"/>
    </w:p>
    <w:p>
      <w:pPr>
        <w:pStyle w:val="Heading4"/>
        <w:numPr>
          <w:ilvl w:val="3"/>
          <w:numId w:val="1"/>
        </w:numPr>
        <w:rPr/>
      </w:pPr>
      <w:bookmarkStart w:id="19" w:name="__RefHeading___Toc7816650_3224264995"/>
      <w:bookmarkStart w:id="20" w:name="_Toc8"/>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7816652_3224264995"/>
      <w:bookmarkStart w:id="22" w:name="_Toc9"/>
      <w:bookmarkEnd w:id="21"/>
      <w:r>
        <w:rPr>
          <w:rtl w:val="true"/>
        </w:rPr>
        <w:t>ترجمه</w:t>
      </w:r>
      <w:r>
        <w:rPr>
          <w:rtl w:val="true"/>
        </w:rPr>
        <w:t>:</w:t>
      </w:r>
      <w:bookmarkEnd w:id="2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آسمان و آنچه در شب می‌آید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نمیدانی آنچه در شب آید 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ستاره فروزانست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مگر اینکه برای او نگهبانی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باید انسانی نگاه کند که از چی خلق شده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جهنده‌ی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میان کمر مرد و سینه زن بیرون آید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خدایی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زنده کردن و برگردانیدن او هر آینه توانا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سریره‌ها و باطنها ظاهر خواهد 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برای انسان نیرویی و یاوری نیست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آسمانی که صاحب باران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زمینی که دارای شکاف و گیاه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قرآن سخن قطعی</w:t>
      </w:r>
      <w:bookmarkStart w:id="23" w:name="pg13111_124391"/>
    </w:p>
    <w:p>
      <w:pPr>
        <w:pStyle w:val="BookText"/>
        <w:rPr/>
      </w:pPr>
      <w:bookmarkEnd w:id="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حق و باطل جدا میکند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شوخی و مزاح نیست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مکر میکنند حیله کردنی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برای آنها نقشه‌ای دارم ضد و خلاف مکر و حیله آنها حیله کردنی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کافرها را مهلت بده مهلت اندکی</w:t>
      </w:r>
      <w:r>
        <w:rPr>
          <w:rFonts w:eastAsia="IRNazanin" w:cs="IRNazanin"/>
          <w:color w:val="111111"/>
          <w:sz w:val="28"/>
          <w:szCs w:val="28"/>
          <w:rtl w:val="true"/>
          <w:lang w:bidi="fa-IR"/>
        </w:rPr>
        <w:t>.</w:t>
      </w:r>
    </w:p>
    <w:p>
      <w:pPr>
        <w:pStyle w:val="Heading4"/>
        <w:numPr>
          <w:ilvl w:val="3"/>
          <w:numId w:val="1"/>
        </w:numPr>
        <w:rPr/>
      </w:pPr>
      <w:bookmarkStart w:id="24" w:name="__RefHeading___Toc7816654_3224264995"/>
      <w:bookmarkStart w:id="25" w:name="_Toc10"/>
      <w:bookmarkEnd w:id="24"/>
      <w:r>
        <w:rPr>
          <w:rtl w:val="true"/>
        </w:rPr>
        <w:t>قرائت</w:t>
      </w:r>
      <w:r>
        <w:rPr>
          <w:rtl w:val="true"/>
        </w:rPr>
        <w:t>:</w:t>
      </w:r>
      <w:bookmarkEnd w:id="25"/>
    </w:p>
    <w:p>
      <w:pPr>
        <w:pStyle w:val="BookText"/>
        <w:rPr/>
      </w:pPr>
      <w:r>
        <w:rPr>
          <w:rFonts w:ascii="IRNazanin" w:hAnsi="IRNazanin" w:eastAsia="IRNazanin"/>
          <w:color w:val="111111"/>
          <w:sz w:val="28"/>
          <w:sz w:val="28"/>
          <w:szCs w:val="28"/>
          <w:rtl w:val="true"/>
          <w:lang w:bidi="fa-IR"/>
        </w:rPr>
        <w:t>ابو جعفر و ابن عامر و عاصم 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بتشدید میم قرائت کرده و دیگران به تخفیف خوانده است،و در قرائت شواذ،ابن عباس مهلهم رویدا بدون الف خوانده است</w:t>
      </w:r>
      <w:r>
        <w:rPr>
          <w:rFonts w:eastAsia="IRNazanin" w:cs="IRNazanin"/>
          <w:color w:val="111111"/>
          <w:sz w:val="28"/>
          <w:szCs w:val="28"/>
          <w:rtl w:val="true"/>
          <w:lang w:bidi="fa-IR"/>
        </w:rPr>
        <w:t>.</w:t>
      </w:r>
    </w:p>
    <w:p>
      <w:pPr>
        <w:pStyle w:val="Heading4"/>
        <w:numPr>
          <w:ilvl w:val="3"/>
          <w:numId w:val="1"/>
        </w:numPr>
        <w:rPr/>
      </w:pPr>
      <w:bookmarkStart w:id="26" w:name="__RefHeading___Toc7816656_3224264995"/>
      <w:bookmarkStart w:id="27" w:name="_Toc11"/>
      <w:bookmarkEnd w:id="26"/>
      <w:r>
        <w:rPr>
          <w:rtl w:val="true"/>
        </w:rPr>
        <w:t>دلیل</w:t>
      </w:r>
      <w:r>
        <w:rPr>
          <w:rtl w:val="true"/>
        </w:rPr>
        <w:t>:</w:t>
      </w:r>
      <w:bookmarkEnd w:id="27"/>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تخفیف داده،در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مخففه انّ مشدّده ثقیله است و لام با آن همان لامیست که با ان مخففه داخل می شود که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نافیه جدا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ما که در قول خدا، فَبِمٰا رَحْمَةٍ مِنَ اللّٰهِ و عَمّٰا قَلِیلٍ ،صله است و آن برخورد بر قسم میکند،چنان که انّ مثقّله برخورد نموده است،و کسی که لمّا را مشدّد دانسته ان را نافیه گرفته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ان،که در آیۀ فِیمٰا إِنْ مَکَّنّٰاکُمْ فِیهِ ،و لمّا را در معنای الاّ و آن برخورد و متلقی برای قسم است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و برخورد بقسم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ثقیله در معنای الاّ است و عرب این معنی را نمی شناسد،کسایی گوید جهت ثقیل بودن لمّا را نمیدانم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عوف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ابن سیرین خواندم، إِنْ کُلُّ نَفْسٍ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تشدید،نه پسندید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 استعمال نشده لمّا در جایی مگر در دو مورد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قسم می‌گویی سالتک لمّا فعلتک بمعنای الاّ</w:t>
      </w:r>
      <w:bookmarkStart w:id="28" w:name="pg13111_124392"/>
    </w:p>
    <w:p>
      <w:pPr>
        <w:pStyle w:val="BookText"/>
        <w:rPr/>
      </w:pPr>
      <w:bookmarkEnd w:id="28"/>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w:t>
      </w:r>
    </w:p>
    <w:p>
      <w:pPr>
        <w:pStyle w:val="Heading4"/>
        <w:numPr>
          <w:ilvl w:val="3"/>
          <w:numId w:val="1"/>
        </w:numPr>
        <w:rPr/>
      </w:pPr>
      <w:bookmarkStart w:id="29" w:name="__RefHeading___Toc7816658_3224264995"/>
      <w:bookmarkStart w:id="30" w:name="_Toc12"/>
      <w:bookmarkEnd w:id="29"/>
      <w:r>
        <w:rPr>
          <w:rtl w:val="true"/>
        </w:rPr>
        <w:t>شرح لغات</w:t>
      </w:r>
      <w:r>
        <w:rPr>
          <w:rtl w:val="true"/>
        </w:rPr>
        <w:t>:</w:t>
      </w:r>
      <w:bookmarkEnd w:id="30"/>
    </w:p>
    <w:p>
      <w:pPr>
        <w:pStyle w:val="BookText"/>
        <w:rPr/>
      </w:pPr>
      <w:r>
        <w:rPr>
          <w:rFonts w:ascii="IRNazanin" w:hAnsi="IRNazanin" w:eastAsia="IRNazanin"/>
          <w:color w:val="111111"/>
          <w:sz w:val="28"/>
          <w:sz w:val="28"/>
          <w:szCs w:val="28"/>
          <w:rtl w:val="true"/>
          <w:lang w:bidi="fa-IR"/>
        </w:rPr>
        <w:t>طرقنی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گاه که شب نزد من آمد و اصل طرق دقّ،و کوبیدنست و از آنست مطرقه آلت کوبیدن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است زیرا رونده آن را با پای خود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در شب آید که نیاز به کوبیدن در دارد برای آگاهانیدن،و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فرمود که مرد شبی که از سفر رسیده با عیالش آمیزش کند مگر اینکه موی عانه خود را 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صاف و تمیز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 پریشان و غبار آلود خود را شانه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دختر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ابو سفیان و مادر معاویه معروف بهند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بنات طارق نمشی علی النمارق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دختران راه پیمایان و یا کوبندگان در شب هستیم که بر روی فرشتهای زیبا و نرم راه میرویم،مقصودش اینست که پدر مادر شرافت و بلندی مانند ستاره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راقد اللیل مسرورا باوّله</w:t>
      </w:r>
    </w:p>
    <w:p>
      <w:pPr>
        <w:pStyle w:val="BookText"/>
        <w:rPr/>
      </w:pPr>
      <w:r>
        <w:rPr>
          <w:rFonts w:ascii="IRNazanin" w:hAnsi="IRNazanin" w:eastAsia="IRNazanin"/>
          <w:color w:val="111111"/>
          <w:sz w:val="28"/>
          <w:sz w:val="28"/>
          <w:szCs w:val="28"/>
          <w:rtl w:val="true"/>
          <w:lang w:bidi="fa-IR"/>
        </w:rPr>
        <w:t>انّ الحوادث قد یطرقن اسحارا</w:t>
      </w:r>
    </w:p>
    <w:p>
      <w:pPr>
        <w:pStyle w:val="BookText"/>
        <w:rPr/>
      </w:pPr>
      <w:r>
        <w:rPr>
          <w:rFonts w:ascii="IRNazanin" w:hAnsi="IRNazanin" w:eastAsia="IRNazanin"/>
          <w:color w:val="111111"/>
          <w:sz w:val="28"/>
          <w:sz w:val="28"/>
          <w:szCs w:val="28"/>
          <w:rtl w:val="true"/>
          <w:lang w:bidi="fa-IR"/>
        </w:rPr>
        <w:t>ای کسی که شب را در خواب و باوّل شب که بیدار بوده‌ای خوشحالی،البته حوادث و رویدادها در سحرها وارد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تأمننّ بلیل طاب اوّله</w:t>
      </w:r>
    </w:p>
    <w:p>
      <w:pPr>
        <w:pStyle w:val="BookText"/>
        <w:rPr/>
      </w:pPr>
      <w:r>
        <w:rPr>
          <w:rFonts w:ascii="Amiri" w:hAnsi="Amiri" w:eastAsia="Amiri" w:cs="Amiri"/>
          <w:color w:val="111111"/>
          <w:sz w:val="28"/>
          <w:sz w:val="28"/>
          <w:szCs w:val="28"/>
          <w:rtl w:val="true"/>
          <w:lang w:bidi="ar-SA"/>
        </w:rPr>
        <w:t>فربّ آخر لیل اجّج النارا</w:t>
      </w:r>
    </w:p>
    <w:p>
      <w:pPr>
        <w:pStyle w:val="BookText"/>
        <w:rPr/>
      </w:pPr>
      <w:r>
        <w:rPr>
          <w:rFonts w:ascii="IRNazanin" w:hAnsi="IRNazanin" w:eastAsia="IRNazanin"/>
          <w:color w:val="111111"/>
          <w:sz w:val="28"/>
          <w:sz w:val="28"/>
          <w:szCs w:val="28"/>
          <w:rtl w:val="true"/>
          <w:lang w:bidi="fa-IR"/>
        </w:rPr>
        <w:t>مأمون نباش البته به شبی که اوّلش خوش و پاک باشد،پس چه بسا شبی که آخرش آتشی را افروزد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فروزانی است که در آسمان طلوع نماید،بهر کس که</w:t>
      </w:r>
    </w:p>
    <w:p>
      <w:pPr>
        <w:pStyle w:val="BookText"/>
        <w:rPr/>
      </w:pPr>
      <w:r>
        <w:rPr>
          <w:rFonts w:ascii="IRNazanin" w:hAnsi="IRNazanin" w:eastAsia="IRNazanin"/>
          <w:color w:val="111111"/>
          <w:sz w:val="28"/>
          <w:sz w:val="28"/>
          <w:szCs w:val="28"/>
          <w:rtl w:val="true"/>
          <w:lang w:bidi="fa-IR"/>
        </w:rPr>
        <w:t>ظاهر شود ناجم میگویند برای شباهتش به نجم،و به گیاه هم نجم گفته می شود،و نجم السن و نجم القرن هم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روشن و نورانی است و ثقوب آن افروختن بنور آن می باشد و ثاقب آن روشنایی عالی بسیار و سخت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آب فراوانست باعتماد قوی و مانند آنست دفع،پس آبی که فرزند از آن تولید میشود دافق و جهنده است،و آن قطره‌ای است که ریخته میشود،و آن نطفه‌ای است که خدا فرزند را از آن خلق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ماء دافق یعنی مدفوق،آبی که بجهش ریخته میشود و مانند آنست شرکائهم و عیشه راضیه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سینه است مفرد آن تربیه و آن از تذلیل گرفته شده حرکت آن مانند تراب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مثقب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ذهب یسئف علی تریب</w:t>
      </w:r>
    </w:p>
    <w:p>
      <w:pPr>
        <w:pStyle w:val="BookText"/>
        <w:rPr/>
      </w:pPr>
      <w:r>
        <w:rPr>
          <w:rFonts w:ascii="IRNazanin" w:hAnsi="IRNazanin" w:eastAsia="IRNazanin"/>
          <w:color w:val="111111"/>
          <w:sz w:val="28"/>
          <w:sz w:val="28"/>
          <w:szCs w:val="28"/>
          <w:rtl w:val="true"/>
          <w:lang w:bidi="fa-IR"/>
        </w:rPr>
        <w:t>کلون العاج لیس بذی غصون</w:t>
      </w:r>
    </w:p>
    <w:p>
      <w:pPr>
        <w:pStyle w:val="BookText"/>
        <w:rPr/>
      </w:pPr>
      <w:r>
        <w:rPr>
          <w:rFonts w:ascii="IRNazanin" w:hAnsi="IRNazanin" w:eastAsia="IRNazanin"/>
          <w:color w:val="111111"/>
          <w:sz w:val="28"/>
          <w:sz w:val="28"/>
          <w:szCs w:val="28"/>
          <w:rtl w:val="true"/>
          <w:lang w:bidi="fa-IR"/>
        </w:rPr>
        <w:t>و بعضی از طلاء ناب که آویخته بر روی سینه است که مثل رنگ عاج سفید و برّاق و مزاحم باجله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الزعفران علی ترائبها</w:t>
      </w:r>
    </w:p>
    <w:p>
      <w:pPr>
        <w:pStyle w:val="BookText"/>
        <w:rPr/>
      </w:pPr>
      <w:r>
        <w:rPr>
          <w:rFonts w:ascii="IRNazanin" w:hAnsi="IRNazanin" w:eastAsia="IRNazanin"/>
          <w:color w:val="111111"/>
          <w:sz w:val="28"/>
          <w:sz w:val="28"/>
          <w:szCs w:val="28"/>
          <w:rtl w:val="true"/>
          <w:lang w:bidi="fa-IR"/>
        </w:rPr>
        <w:t>شرقا به اللبات و الصدر</w:t>
      </w:r>
    </w:p>
    <w:p>
      <w:pPr>
        <w:pStyle w:val="BookText"/>
        <w:rPr/>
      </w:pPr>
      <w:r>
        <w:rPr>
          <w:rFonts w:ascii="IRNazanin" w:hAnsi="IRNazanin" w:eastAsia="IRNazanin"/>
          <w:color w:val="111111"/>
          <w:sz w:val="28"/>
          <w:sz w:val="28"/>
          <w:szCs w:val="28"/>
          <w:rtl w:val="true"/>
          <w:lang w:bidi="fa-IR"/>
        </w:rPr>
        <w:t>و طلایی که برنگ زعفران است بر اطراف سینه او که به سبب آن سینه و صورتش روشن گردیده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از رجوع است و آن آب فراوانی است که باد بر آن میگذرد آن را بر میگرداند</w:t>
      </w:r>
      <w:r>
        <w:rPr>
          <w:rFonts w:eastAsia="IRNazanin" w:cs="IRNazanin"/>
          <w:color w:val="111111"/>
          <w:sz w:val="28"/>
          <w:szCs w:val="28"/>
          <w:rtl w:val="true"/>
          <w:lang w:bidi="fa-IR"/>
        </w:rPr>
        <w:t>.</w:t>
      </w:r>
      <w:bookmarkStart w:id="31" w:name="pg13111_124394"/>
    </w:p>
    <w:p>
      <w:pPr>
        <w:pStyle w:val="BookText"/>
        <w:rPr/>
      </w:pPr>
      <w:bookmarkEnd w:id="31"/>
      <w:r>
        <w:rPr>
          <w:rFonts w:ascii="IRNazanin" w:hAnsi="IRNazanin" w:eastAsia="IRNazanin"/>
          <w:color w:val="111111"/>
          <w:sz w:val="28"/>
          <w:sz w:val="28"/>
          <w:szCs w:val="28"/>
          <w:rtl w:val="true"/>
          <w:lang w:bidi="fa-IR"/>
        </w:rPr>
        <w:t>منخل در صفت شمشیرش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ابیض کالرجع رسوب اذا</w:t>
      </w:r>
    </w:p>
    <w:p>
      <w:pPr>
        <w:pStyle w:val="BookText"/>
        <w:rPr/>
      </w:pPr>
      <w:r>
        <w:rPr>
          <w:rFonts w:ascii="IRNazanin" w:hAnsi="IRNazanin" w:eastAsia="IRNazanin"/>
          <w:color w:val="111111"/>
          <w:sz w:val="28"/>
          <w:sz w:val="28"/>
          <w:szCs w:val="28"/>
          <w:rtl w:val="true"/>
          <w:lang w:bidi="fa-IR"/>
        </w:rPr>
        <w:t>ما ثاخ فی محتفل یختلی</w:t>
      </w:r>
    </w:p>
    <w:p>
      <w:pPr>
        <w:pStyle w:val="BookText"/>
        <w:rPr/>
      </w:pPr>
      <w:r>
        <w:rPr>
          <w:rFonts w:ascii="IRNazanin" w:hAnsi="IRNazanin" w:eastAsia="IRNazanin"/>
          <w:color w:val="111111"/>
          <w:sz w:val="28"/>
          <w:sz w:val="28"/>
          <w:szCs w:val="28"/>
          <w:rtl w:val="true"/>
          <w:lang w:bidi="fa-IR"/>
        </w:rPr>
        <w:t>شمشیری که مانند رجع در ضربتش برّان هر گاه فرو رود در عضوی قطع میکند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بارانست زیرا می‌آید و قطع میشود و باز می‌آید و بند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است و صدع الارض شکاف خوردن آنست به سبب روئیدن گیاهان و اقسام آن زراعتها و درختانست</w:t>
      </w:r>
      <w:r>
        <w:rPr>
          <w:rFonts w:eastAsia="IRNazanin" w:cs="IRNazanin"/>
          <w:color w:val="111111"/>
          <w:sz w:val="28"/>
          <w:szCs w:val="28"/>
          <w:rtl w:val="true"/>
          <w:lang w:bidi="fa-IR"/>
        </w:rPr>
        <w:t>.</w:t>
      </w:r>
    </w:p>
    <w:p>
      <w:pPr>
        <w:pStyle w:val="Heading4"/>
        <w:numPr>
          <w:ilvl w:val="3"/>
          <w:numId w:val="1"/>
        </w:numPr>
        <w:rPr/>
      </w:pPr>
      <w:bookmarkStart w:id="32" w:name="__RefHeading___Toc7816660_3224264995"/>
      <w:bookmarkStart w:id="33" w:name="_Toc13"/>
      <w:bookmarkEnd w:id="32"/>
      <w:r>
        <w:rPr>
          <w:rtl w:val="true"/>
        </w:rPr>
        <w:t>اعراب</w:t>
      </w:r>
      <w:r>
        <w:rPr>
          <w:rtl w:val="true"/>
        </w:rPr>
        <w:t>:</w:t>
      </w:r>
      <w:bookmarkEnd w:id="33"/>
    </w:p>
    <w:p>
      <w:pPr>
        <w:pStyle w:val="BookText"/>
        <w:rPr/>
      </w:pPr>
      <w:r>
        <w:rPr>
          <w:rFonts w:ascii="Amiri" w:hAnsi="Amiri" w:eastAsia="Amiri" w:cs="Amiri"/>
          <w:color w:val="111111"/>
          <w:sz w:val="28"/>
          <w:sz w:val="28"/>
          <w:szCs w:val="28"/>
          <w:rtl w:val="true"/>
          <w:lang w:bidi="ar-SA"/>
        </w:rPr>
        <w:t>مَا الطّٰارِقُ</w:t>
      </w:r>
    </w:p>
    <w:p>
      <w:pPr>
        <w:pStyle w:val="BookText"/>
        <w:rPr/>
      </w:pPr>
      <w:r>
        <w:rPr>
          <w:rFonts w:ascii="IRNazanin" w:hAnsi="IRNazanin" w:eastAsia="IRNazanin"/>
          <w:color w:val="111111"/>
          <w:sz w:val="28"/>
          <w:sz w:val="28"/>
          <w:szCs w:val="28"/>
          <w:rtl w:val="true"/>
          <w:lang w:bidi="fa-IR"/>
        </w:rPr>
        <w:t xml:space="preserve">،ما استفهامیه و جمله مبتداء و خبر آن متعلّق به ادریک در محلّ مفعول دوّم و سوّم است،و قول خدا، یَوْمَ تُبْلَی السَّرٰائِرُ عامل در آن فعل مضمر است که دلالت میکند بر آن قول خدای تعالی،علی رجعه لقادر،و تقدیرش اینست یرجعه یوم ابلاء السرائر،بر میگرداند او را در روز ظاهر شدن سریرها و جایز نیست که مصدر در آن عمل کند زیرا که از صله آن میباشد،و فرق گذارده میان آنکه عاملش مصدر باشد و یا فعل مضمر بقول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لَقٰادِرٌ ،و جایز است که عامل در آن قول خدا القادر باشد،و رویدا صفت مصدر محذوف است،و تقدیرش امهالا رویدا میباشد</w:t>
      </w:r>
      <w:r>
        <w:rPr>
          <w:rFonts w:eastAsia="IRNazanin" w:cs="IRNazanin"/>
          <w:color w:val="111111"/>
          <w:sz w:val="28"/>
          <w:szCs w:val="28"/>
          <w:rtl w:val="true"/>
          <w:lang w:bidi="fa-IR"/>
        </w:rPr>
        <w:t>.</w:t>
      </w:r>
    </w:p>
    <w:p>
      <w:pPr>
        <w:pStyle w:val="Heading4"/>
        <w:numPr>
          <w:ilvl w:val="3"/>
          <w:numId w:val="1"/>
        </w:numPr>
        <w:rPr/>
      </w:pPr>
      <w:bookmarkStart w:id="34" w:name="__RefHeading___Toc7816662_3224264995"/>
      <w:bookmarkStart w:id="35" w:name="_Toc14"/>
      <w:bookmarkEnd w:id="34"/>
      <w:r>
        <w:rPr>
          <w:rtl w:val="true"/>
        </w:rPr>
        <w:t>تفسیر</w:t>
      </w:r>
      <w:r>
        <w:rPr>
          <w:rtl w:val="true"/>
        </w:rPr>
        <w:t>:</w:t>
      </w:r>
      <w:bookmarkEnd w:id="35"/>
    </w:p>
    <w:p>
      <w:pPr>
        <w:pStyle w:val="BookText"/>
        <w:rPr/>
      </w:pPr>
      <w:r>
        <w:rPr>
          <w:rFonts w:ascii="IRNazanin" w:hAnsi="IRNazanin" w:eastAsia="IRNazanin"/>
          <w:color w:val="111111"/>
          <w:sz w:val="28"/>
          <w:sz w:val="28"/>
          <w:szCs w:val="28"/>
          <w:rtl w:val="true"/>
          <w:lang w:bidi="fa-IR"/>
        </w:rPr>
        <w:t xml:space="preserve">خداوند سبحان قسم یاد کرد،و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سوگند به آسمان،و بعضی گفته‌اند به پروردگار آسمان،و ما در سورۀ قبل بیان کردیم قول در معنی سمارا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شبانه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الطّٰارِقُ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جهتش اینست که این نام اطلاق</w:t>
      </w:r>
    </w:p>
    <w:p>
      <w:pPr>
        <w:pStyle w:val="BookText"/>
        <w:rPr/>
      </w:pPr>
      <w:r>
        <w:rPr>
          <w:rFonts w:ascii="IRNazanin" w:hAnsi="IRNazanin" w:eastAsia="IRNazanin"/>
          <w:color w:val="111111"/>
          <w:sz w:val="28"/>
          <w:sz w:val="28"/>
          <w:szCs w:val="28"/>
          <w:rtl w:val="true"/>
          <w:lang w:bidi="fa-IR"/>
        </w:rPr>
        <w:t>میشد بر هر کس که در شب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نمیدانست مقصودش چیست اگر بیان نکرده بود،سپس بیان کرد بقولش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ستاره روشنی است و اراده کرده بآن عموم را و آن جمع ستارگانست و 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ستاره زحل و ثاقب بالاترین ستارگانست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نجم ثریّا را قصد کرده و عرب آن را نجم مینامند و 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ماه است که در شب طلوع میکند و جواب قسم قول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نَفْسٍ لَمّٰا عَلَیْهٰا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نَفْسٍ لَمّٰا عَلَیْهٰا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هیچ نفسی مگر اینکه بر آن نگهبانست از فرشتگان که حفظ میکند عمل و قول و فعل او را و احصاء مینمایند آنچه از خیر و شرّث که اکتساب نموده است 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قرائت کرده پس معنایش اینست بدرستی که هر نفسی برایش حافظ و نگهبانی است که آن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 از فرشتگانست که حفظ میکند عمل او و رزق و اجل او را،سپس خداوند سبحان روز بعث را اعلان فرموده بقولش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انسانی که تکذیب روز قیامت میکند باید البته نگاه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خُلِقَ</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پس هر آینه باید نظر کند نظر تفکّر و اندیشه و استدلال که از چه خدا او را آفریده و چگونه آفریده،او را ایجاد کرد تا بشناسد که آنکه او را در اوّل از نطفه‌ای خلق کرد قادر است بر اعاده او،سپس یاد کرد که</w:t>
      </w:r>
    </w:p>
    <w:p>
      <w:pPr>
        <w:pStyle w:val="BookText"/>
        <w:rPr/>
      </w:pPr>
      <w:r>
        <w:rPr>
          <w:rFonts w:ascii="IRNazanin" w:hAnsi="IRNazanin" w:eastAsia="IRNazanin"/>
          <w:color w:val="111111"/>
          <w:sz w:val="28"/>
          <w:sz w:val="28"/>
          <w:szCs w:val="28"/>
          <w:rtl w:val="true"/>
          <w:lang w:bidi="fa-IR"/>
        </w:rPr>
        <w:t>از چه او را خلق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آبی که موسوم بمنی است و در رحم زن ریخته میشود و فرزند از آن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حجاز در بسیاری از سخنانشان فاعل را بمعنای مفعول قرار میدهند مثل سرّ کاتم یعنی راز مکتوم و مخفی،و همّ ناصب غصه و لیل نائم و ما قبلا این‌ها را یاد کردیم،سپس خداوند سبحان این آیات را یاد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بَیْنِ الصُّلْبِ وَ التَّرٰائِبِ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بیرون می‌آید آن آب از میان کمر و اطراف 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موضوع گلوبند است از سینه،عطاء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کمر مرد و سینه زن را،و فرزند نمیشود مگر از هر دو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 دو دست و دو پا و دو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عکرمه پرسیدند ترائب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دستش را روی سینه میان دو پستانش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شانه و سینه است،و مشهور در کلام عرب اینست که آن استخوان سینه و گودی گلو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 رَجْعِهِ لَقٰادِرٌ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قتاده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او را ابتداء از این آب خلق کرد قادر است که او را بعد از مرگ زنده بر گرداند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خدای تعالی بر برگردانیدن آب را در صلب قادر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تعالی برگردانیدن انسانی را آب چنانچه بوده است قادر است،و مقاتل بن حیّان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اگر میخواستم او را از پیری بجوانی و از جوانی بکودکی و از کودکی به نطفه برگردانم می توانم،و بهترین اقوال قول اوّل گفتۀ جبائی و رفقای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خدای تعالی قادرست بر بعث،و انگیختن او در روز قیامت،و معنای الرجع برگردانیدن چیزی است به صورت اوّلش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بنی آدم و واجباتی است بر ایشان که واجب شده و آن اسرار بین خدا و بنده است،و تبلی یعنی این اسرار آزمایش میشود در روز قیامت تا خیرش از شرّش و صحیحش از باطلش شناخته شود و معلوم گردد چه کسی درست بجا آورده و کی آن را ضایع و فاسد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 سند مرفوع از ابو درداء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 خداوند چهار فضیلت را برای خلقش ضمانت کرده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ماه رمضان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از جنابت را و آن سرائریست 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معاذ بن جبل روایت شده که گفت سؤال کردم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این سرائری که بندگان در روز قیامت بآن آزمایش میشوند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 کم اعمال شماست از نماز و روزه و زکات و وضو و غسل از جنابت و هر واجبی،برای اینکه تمام اعمال اسرار مخفی است پس اگر بخواهد مرد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خواندم و حال آنکه نخوانده و اگر خواست گوید،وضو</w:t>
      </w:r>
    </w:p>
    <w:p>
      <w:pPr>
        <w:pStyle w:val="BookText"/>
        <w:rPr/>
      </w:pPr>
      <w:r>
        <w:rPr>
          <w:rFonts w:ascii="IRNazanin" w:hAnsi="IRNazanin" w:eastAsia="IRNazanin"/>
          <w:color w:val="111111"/>
          <w:sz w:val="28"/>
          <w:sz w:val="28"/>
          <w:szCs w:val="28"/>
          <w:rtl w:val="true"/>
          <w:lang w:bidi="fa-IR"/>
        </w:rPr>
        <w:t xml:space="preserve">گرفتم و حال آنکه نکرده،پس اینست قول خدا، یَوْمَ تُبْلَی السَّرٰائِرُ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اعمال هر کس را برای اهل قیامت ظاهر سازد تا بدانند بواسطه چه عملی خدا او را ثواب داده و برای مزید خوشحالی باشد،و اگر اهل عقوبت است عمل و گناهش را ظاهر سازد تا اینکه همه مردم بدانند به چه علّت عذاب شده است و این برای مزید عقوبت و غم و غصّه باشد،و سرائر آن چیزیست که پنهان داشته از خیر و شرّ و یا چیزیست که در دل خود پنهان داشته از ایمان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عمر روایت شده که گفت خدا در روز قیامت هر سر و راز نهانی را ظاهر میکند پس برای عدّه‌ای خوشحالی خواهد بود و از چهرشان نمایان میباشد،و در چهرۀ بعضی دیگر ناراحتی نمایان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نیست برای این انسان منکر بعث و حشر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نیرویی که او را از عذاب خدا منع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نه یاوری که او را یاری کند از خدا،و القوّه یعنی قدرت و نیرو،سپس خداوند سبحان برای امر قیامت سوگند دیگری یاد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آسمانی که صاحب بارانست و این قول از اکثر مفسّرین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رجع،خورشید و ماه و ستارگان آسمانست که غروب میکند سپس طلوع مینماید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السماء دادن او نعمتهایی است که از طرف آسمان حالا بصد حال بر مرور و گذشت زمانها میرسد پس بر میگردد به بارندگی و ارزاق بندگان و غیر از اینها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ذٰاتِ الصَّدْعِ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سوگند بزمینی که صاحب شکاف است به سبب گیاهان و درختها شکافته و از آن گیاه و درختان بیرون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جواب قسم است،یعنی البته قرآن بین حق و باطل را جدا میکند بواسطه بیان کردن هر یک از آن دو،و از حضرت صادق علیه السلام هم همین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وعده بروز بعث و قیامت و زنده شدن بعد از مرگ قول فصل و گفته قطعی است که خلاف و شکّی در 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بِالْهَزْلِ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جدّی است و شوخی نیست،و بگفته بعضی یعنی قرآن برای بازی نازل نشده است سپس خداوند سبحان خبر داد از مشرکین قریش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یَکِیدُونَ کَیْداً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ایشان نقشه میکشند برای تو و مؤمنان بتو و قصد دارند که نور تو را خاموش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أَکِیدُ کَیْداً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اراده میکنم امر دیگری بر ضدّ آنچه اراده مینمایند و تدبیر میکنم چیزی را که نقشه‌های آنها را نقش بر آب کند،پس این را کید نامیده از جهتی که برایشان مخفی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محمد مهلت بده کافرها را و عجله در هلاکت آنها نکن و راضی باش تدبیر خدا را در باره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أَمْهِلْهُمْ رُوَیْداً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مهلت کمی،و مهلت دادن را اندک و قلیل قرار داده است،زیرا آنچه شدنی بدون شک اندک و کم است،و مقصود بآن روز قیامت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روز بدر است،و مقصود اینست که عجله و</w:t>
      </w:r>
    </w:p>
    <w:p>
      <w:pPr>
        <w:pStyle w:val="BookText"/>
        <w:rPr/>
      </w:pPr>
      <w:r>
        <w:rPr>
          <w:rFonts w:ascii="IRNazanin" w:hAnsi="IRNazanin" w:eastAsia="IRNazanin"/>
          <w:color w:val="111111"/>
          <w:sz w:val="28"/>
          <w:sz w:val="28"/>
          <w:szCs w:val="28"/>
          <w:rtl w:val="true"/>
          <w:lang w:bidi="fa-IR"/>
        </w:rPr>
        <w:t>شتاب بر من در خواستن هلاک ایشان نکن بلکه کمی صبر کن که خداوند بدون شک آنها را کیفر خواهد داد یا بکشتن و ذلّت و خواری در دنیا یا بعذاب در آخرت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فَمَهِّلِ الْکٰافِرِینَ ،تغییر داد لفظ را برای اینکه خدا خواست تأکید کند مهلت دادن را و مکروه داشت تکرار همان لفظ را پس چون اعاده لفظ دشوار بود از آن منحرف شد،از آن بعضی بتغییر دادن مثال و منتقل شد از لفظ فعّل بلفظ افعل و فرمود امهلهم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نفرمود مهّلهم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تکرار سوّم مشقّت داشت ترک لفظ نموده و معنی را آورد و گفت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نفرمود امهلهم امهالا</w:t>
      </w:r>
      <w:r>
        <w:rPr>
          <w:rFonts w:eastAsia="IRNazanin" w:cs="IRNazanin"/>
          <w:color w:val="111111"/>
          <w:sz w:val="28"/>
          <w:szCs w:val="28"/>
          <w:rtl w:val="true"/>
          <w:lang w:bidi="fa-IR"/>
        </w:rPr>
        <w:t>).</w:t>
      </w:r>
      <w:bookmarkStart w:id="36" w:name="pg13111_124401"/>
    </w:p>
    <w:p>
      <w:pPr>
        <w:pStyle w:val="Heading2"/>
        <w:numPr>
          <w:ilvl w:val="1"/>
          <w:numId w:val="1"/>
        </w:numPr>
        <w:rPr/>
      </w:pPr>
      <w:bookmarkStart w:id="37" w:name="__RefHeading___Toc7816664_3224264995"/>
      <w:bookmarkStart w:id="38" w:name="_Toc15"/>
      <w:bookmarkEnd w:id="36"/>
      <w:bookmarkEnd w:id="37"/>
      <w:r>
        <w:rPr>
          <w:rtl w:val="true"/>
        </w:rPr>
        <w:t>سوره اعلی</w:t>
      </w:r>
      <w:bookmarkEnd w:id="38"/>
    </w:p>
    <w:p>
      <w:pPr>
        <w:pStyle w:val="Heading3"/>
        <w:numPr>
          <w:ilvl w:val="2"/>
          <w:numId w:val="1"/>
        </w:numPr>
        <w:rPr/>
      </w:pPr>
      <w:bookmarkStart w:id="39" w:name="__RefHeading___Toc7816666_3224264995"/>
      <w:bookmarkStart w:id="40" w:name="_Toc16"/>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بنا بر قول ابن عبّاس مکّی و بنا بر قول ضحاک مدنی،و نوزده آیه است بدون اختلاف</w:t>
      </w:r>
      <w:r>
        <w:rPr>
          <w:rFonts w:eastAsia="IRNazanin" w:cs="IRNazanin"/>
          <w:color w:val="111111"/>
          <w:sz w:val="28"/>
          <w:szCs w:val="28"/>
          <w:rtl w:val="true"/>
          <w:lang w:bidi="fa-IR"/>
        </w:rPr>
        <w:t>.</w:t>
      </w:r>
    </w:p>
    <w:p>
      <w:pPr>
        <w:pStyle w:val="Heading3"/>
        <w:numPr>
          <w:ilvl w:val="2"/>
          <w:numId w:val="1"/>
        </w:numPr>
        <w:rPr/>
      </w:pPr>
      <w:bookmarkStart w:id="41" w:name="__RefHeading___Toc7816668_3224264995"/>
      <w:bookmarkStart w:id="42" w:name="_Toc17"/>
      <w:bookmarkEnd w:id="41"/>
      <w:r>
        <w:rPr>
          <w:rtl w:val="true"/>
        </w:rPr>
        <w:t>فضیلت آن</w:t>
      </w:r>
      <w:r>
        <w:rPr>
          <w:rtl w:val="true"/>
        </w:rPr>
        <w:t>:</w:t>
      </w:r>
      <w:bookmarkEnd w:id="42"/>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کس آن را قرائت کند خداوند باو عطا فرماید بعدد هر حرفی که خدا بر ابراهیم و موسی و محمد صلّی اللّٰه علیه و آله و سلّم نازل فرموده ده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بن ابی طالب علیه السلام روایت شده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دوست میداشت و فرمود اوّل کسی که گفت سبحان ربی الاعلی میکائیل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روایت شده که گفت 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می‌کرد سَبِّحِ اسْمَ رَبِّکَ الْأَعْلَی را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الاعلی،و همین طور از حضرت علی علیه السلام و ابن عمر و ابن زبیر روایت شده که ایشان هم چنین میکردند،و جویبر از ضحاک روایت کرده که او چنین میگفت و می‌گفت هر کس سوره اعلی را بخواند،پس اینکار را بکند،یعنی بگوید سبحان ربّی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از حضرت ابی عبد اللّٰه صادق علیه السلام روایت کرده هر که در نماز واجب و یا نافله‌اش سبح اسم ربک را قرائت کند باو گفته می شود در روز قیامت از هر در بهشت که خواستی داخل شوی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باسنادش از ابی حمیصه از علی علیه السلام روایت کرده که گفت من بیست شب پشت سر علی علیه السلام نماز خواندم،پس قرائت نکرد مگر سبح اسم ربک را،و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میدانستند چه فضیلتی است در این سوره هر آینه آن را هر مردی در هر روز بیست مرتبه قرائت میکرد،و البته هر کس آن را قرائت کند مثل آنست که خوانده است صحف موسی و ابراهیم علیه السلام را که وفا بعهد خود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ذبح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عقبه بن عامر جهنی روایت شده که گفت چون آیۀ فسبح باسم ربک العظیم نازل شد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آن را در رکوعتان قرار دهید و چون سبح اسم ربک الاعلی نازل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سجودتان قرار دهید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و وجه ارتباط این سوره با سوره گذشته چون خداوند متعال سوره قبل را بذکر وعید و تهدید کفّار پایان داد،این سوره را بذکر صفات عالی و قدرتش بر آنچه میخواهد شروع نموده و فرمود</w:t>
      </w:r>
      <w:r>
        <w:rPr>
          <w:rFonts w:eastAsia="IRNazanin" w:cs="IRNazanin"/>
          <w:color w:val="111111"/>
          <w:sz w:val="28"/>
          <w:szCs w:val="28"/>
          <w:rtl w:val="true"/>
          <w:lang w:bidi="fa-IR"/>
        </w:rPr>
        <w:t>:</w:t>
      </w:r>
      <w:bookmarkStart w:id="43" w:name="pg13111_124403"/>
    </w:p>
    <w:p>
      <w:pPr>
        <w:pStyle w:val="Heading3"/>
        <w:numPr>
          <w:ilvl w:val="2"/>
          <w:numId w:val="1"/>
        </w:numPr>
        <w:rPr/>
      </w:pPr>
      <w:bookmarkStart w:id="44" w:name="__RefHeading___Toc7816670_3224264995"/>
      <w:bookmarkStart w:id="45" w:name="_Toc18"/>
      <w:bookmarkEnd w:id="43"/>
      <w:bookmarkEnd w:id="44"/>
      <w:r>
        <w:rPr>
          <w:rtl w:val="true"/>
        </w:rPr>
        <w:t>[</w:t>
      </w:r>
      <w:r>
        <w:rPr>
          <w:rtl w:val="true"/>
        </w:rPr>
        <w:t xml:space="preserve">سوره الأعلی </w:t>
      </w:r>
      <w:r>
        <w:rPr>
          <w:rtl w:val="true"/>
        </w:rPr>
        <w:t>(</w:t>
      </w:r>
      <w:r>
        <w:rPr/>
        <w:t>87</w:t>
      </w:r>
      <w:r>
        <w:rPr>
          <w:rtl w:val="true"/>
        </w:rPr>
        <w:t xml:space="preserve">): </w:t>
      </w:r>
      <w:r>
        <w:rPr>
          <w:rtl w:val="true"/>
        </w:rPr>
        <w:t xml:space="preserve">آیات </w:t>
      </w:r>
      <w:r>
        <w:rPr/>
        <w:t>1</w:t>
      </w:r>
      <w:r>
        <w:rPr>
          <w:rtl w:val="true"/>
        </w:rPr>
        <w:t xml:space="preserve"> </w:t>
      </w:r>
      <w:r>
        <w:rPr>
          <w:rtl w:val="true"/>
        </w:rPr>
        <w:t xml:space="preserve">تا </w:t>
      </w:r>
      <w:r>
        <w:rPr/>
        <w:t>19</w:t>
      </w:r>
      <w:r>
        <w:rPr>
          <w:rtl w:val="true"/>
        </w:rPr>
        <w:t>]</w:t>
      </w:r>
      <w:bookmarkEnd w:id="45"/>
    </w:p>
    <w:p>
      <w:pPr>
        <w:pStyle w:val="Heading4"/>
        <w:numPr>
          <w:ilvl w:val="3"/>
          <w:numId w:val="1"/>
        </w:numPr>
        <w:rPr/>
      </w:pPr>
      <w:bookmarkStart w:id="46" w:name="__RefHeading___Toc7816672_3224264995"/>
      <w:bookmarkStart w:id="47" w:name="_Toc19"/>
      <w:bookmarkEnd w:id="46"/>
      <w:r>
        <w:rPr>
          <w:rtl w:val="true"/>
        </w:rPr>
        <w:t>اشاره</w:t>
      </w:r>
      <w:bookmarkEnd w:id="4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أَخْرَجَ اَلْمَرْعیٰ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 مٰا یَخْفیٰ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نُیَسِّرُکَ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7816674_3224264995"/>
      <w:bookmarkStart w:id="49" w:name="_Toc20"/>
      <w:bookmarkEnd w:id="48"/>
      <w:r>
        <w:rPr>
          <w:rtl w:val="true"/>
        </w:rPr>
        <w:t>ترجمه</w:t>
      </w:r>
      <w:r>
        <w:rPr>
          <w:rtl w:val="true"/>
        </w:rPr>
        <w:t>:</w:t>
      </w:r>
      <w:bookmarkEnd w:id="4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پاکی بستای نام پروردگارت را که برتر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آفرید و درست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هر یک 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تقدیر نمود پس راه نمود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چراگاه 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گردانید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خرمی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تیره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بخوانیم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فراموش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را که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یاد تو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میداند آشکار و آنچه را که نهان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دهیم تو را برای شریعت آسان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پند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 دهد پند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ندهد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پند پذیرد کسی که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کناره گیرد از موعظه بد بخت‌تر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w:t>
      </w:r>
      <w:bookmarkStart w:id="50" w:name="pg13111_124404"/>
    </w:p>
    <w:p>
      <w:pPr>
        <w:pStyle w:val="BookText"/>
        <w:rPr/>
      </w:pPr>
      <w:bookmarkEnd w:id="50"/>
      <w:r>
        <w:rPr>
          <w:rFonts w:ascii="IRNazanin" w:hAnsi="IRNazanin" w:eastAsia="IRNazanin"/>
          <w:color w:val="111111"/>
          <w:sz w:val="28"/>
          <w:sz w:val="28"/>
          <w:szCs w:val="28"/>
          <w:rtl w:val="true"/>
          <w:lang w:bidi="fa-IR"/>
        </w:rPr>
        <w:t>در آتش بزرگتر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بدبخت‌تر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تا بیاساید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زنده باشد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رستگار شد آنکه پاک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کرد نام پروردگار خود را پس نماز گذارد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برگزینید زندگانی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آخرت را نمی‌سازید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 بهتر و پاینده‌تر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سخن در کتابهای پیشینیان نیز هست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ابراهیم و موسی</w:t>
      </w:r>
      <w:r>
        <w:rPr>
          <w:rFonts w:eastAsia="IRNazanin" w:cs="IRNazanin"/>
          <w:color w:val="111111"/>
          <w:sz w:val="28"/>
          <w:szCs w:val="28"/>
          <w:rtl w:val="true"/>
          <w:lang w:bidi="fa-IR"/>
        </w:rPr>
        <w:t>.</w:t>
      </w:r>
    </w:p>
    <w:p>
      <w:pPr>
        <w:pStyle w:val="Heading4"/>
        <w:numPr>
          <w:ilvl w:val="3"/>
          <w:numId w:val="1"/>
        </w:numPr>
        <w:rPr/>
      </w:pPr>
      <w:bookmarkStart w:id="51" w:name="__RefHeading___Toc7816676_3224264995"/>
      <w:bookmarkStart w:id="52" w:name="_Toc21"/>
      <w:bookmarkEnd w:id="51"/>
      <w:r>
        <w:rPr>
          <w:rtl w:val="true"/>
        </w:rPr>
        <w:t>قرائت</w:t>
      </w:r>
      <w:r>
        <w:rPr>
          <w:rtl w:val="true"/>
        </w:rPr>
        <w:t>:</w:t>
      </w:r>
      <w:bookmarkEnd w:id="52"/>
    </w:p>
    <w:p>
      <w:pPr>
        <w:pStyle w:val="BookText"/>
        <w:rPr/>
      </w:pP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قرائت کرده و آن قرائت علی علیه السلام است،و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و روح و زید و قتیبه،یؤثرون با یاء خوانده و قاریان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تؤثرون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قرائت کردند</w:t>
      </w:r>
      <w:r>
        <w:rPr>
          <w:rFonts w:eastAsia="IRNazanin" w:cs="IRNazanin"/>
          <w:color w:val="111111"/>
          <w:sz w:val="28"/>
          <w:szCs w:val="28"/>
          <w:rtl w:val="true"/>
          <w:lang w:bidi="fa-IR"/>
        </w:rPr>
        <w:t>.</w:t>
      </w:r>
    </w:p>
    <w:p>
      <w:pPr>
        <w:pStyle w:val="Heading4"/>
        <w:numPr>
          <w:ilvl w:val="3"/>
          <w:numId w:val="1"/>
        </w:numPr>
        <w:rPr/>
      </w:pPr>
      <w:bookmarkStart w:id="53" w:name="__RefHeading___Toc7816678_3224264995"/>
      <w:bookmarkStart w:id="54" w:name="_Toc22"/>
      <w:bookmarkEnd w:id="53"/>
      <w:r>
        <w:rPr>
          <w:rtl w:val="true"/>
        </w:rPr>
        <w:t>دلیل</w:t>
      </w:r>
      <w:r>
        <w:rPr>
          <w:rtl w:val="true"/>
        </w:rPr>
        <w:t>:</w:t>
      </w:r>
      <w:bookmarkEnd w:id="54"/>
    </w:p>
    <w:p>
      <w:pPr>
        <w:pStyle w:val="BookText"/>
        <w:rPr/>
      </w:pPr>
      <w:r>
        <w:rPr>
          <w:rFonts w:ascii="IRNazanin" w:hAnsi="IRNazanin" w:eastAsia="IRNazanin"/>
          <w:color w:val="111111"/>
          <w:sz w:val="28"/>
          <w:sz w:val="28"/>
          <w:szCs w:val="28"/>
          <w:rtl w:val="true"/>
          <w:lang w:bidi="fa-IR"/>
        </w:rPr>
        <w:t>در پیش گفته شد که قدر با تخفیف با قدّر با تشدید بیک معنی است پس هر دو خوب است،و تؤثرون بتاء بنا بر خطاب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انتم تؤثرون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یاء بر این است که او اراده کرده بدبخت‌ترین مردم را،و روایت شده که ابن مسعود و حسن بل یؤثرون قرائت کرده‌اند</w:t>
      </w:r>
      <w:r>
        <w:rPr>
          <w:rFonts w:eastAsia="IRNazanin" w:cs="IRNazanin"/>
          <w:color w:val="111111"/>
          <w:sz w:val="28"/>
          <w:szCs w:val="28"/>
          <w:rtl w:val="true"/>
          <w:lang w:bidi="fa-IR"/>
        </w:rPr>
        <w:t>.</w:t>
      </w:r>
    </w:p>
    <w:p>
      <w:pPr>
        <w:pStyle w:val="Heading4"/>
        <w:numPr>
          <w:ilvl w:val="3"/>
          <w:numId w:val="1"/>
        </w:numPr>
        <w:rPr/>
      </w:pPr>
      <w:bookmarkStart w:id="55" w:name="__RefHeading___Toc7816680_3224264995"/>
      <w:bookmarkStart w:id="56" w:name="_Toc23"/>
      <w:bookmarkEnd w:id="55"/>
      <w:r>
        <w:rPr>
          <w:rtl w:val="true"/>
        </w:rPr>
        <w:t>شرح لغات</w:t>
      </w:r>
      <w:r>
        <w:rPr>
          <w:rtl w:val="true"/>
        </w:rPr>
        <w:t>:</w:t>
      </w:r>
      <w:bookmarkEnd w:id="56"/>
    </w:p>
    <w:p>
      <w:pPr>
        <w:pStyle w:val="BookText"/>
        <w:rPr/>
      </w:pPr>
      <w:r>
        <w:rPr>
          <w:rFonts w:ascii="IRNazanin" w:hAnsi="IRNazanin" w:eastAsia="IRNazanin"/>
          <w:color w:val="111111"/>
          <w:sz w:val="28"/>
          <w:sz w:val="28"/>
          <w:szCs w:val="28"/>
          <w:rtl w:val="true"/>
          <w:lang w:bidi="fa-IR"/>
        </w:rPr>
        <w:t>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الاکبر است و معنایش عالی و بزرگ بسلطنت و قدرتش میباشد و تمام ما سوای او در تحت سلطنت اویند،و این اقتضاء مکانی نمیکند،فرزدق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سمک السماء بنی لنا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بیتا دعائمه اعزّ و اطول</w:t>
      </w:r>
    </w:p>
    <w:p>
      <w:pPr>
        <w:pStyle w:val="BookText"/>
        <w:rPr/>
      </w:pPr>
      <w:r>
        <w:rPr>
          <w:rFonts w:ascii="IRNazanin" w:hAnsi="IRNazanin" w:eastAsia="IRNazanin"/>
          <w:color w:val="111111"/>
          <w:sz w:val="28"/>
          <w:sz w:val="28"/>
          <w:szCs w:val="28"/>
          <w:rtl w:val="true"/>
          <w:lang w:bidi="fa-IR"/>
        </w:rPr>
        <w:t>البته آنکه آسمان را بلند کرده و برای ما خانه‌ای بنا نموده که پایه‌ها و ارکان آن عزیز و طولانی‌تر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چیزیست که سیل آن را بر کنار وادی و صحرا می‌افکند از گیاه و علفها و اصل آن مخلوط از جنسهای پراکنده است و عرب مردمی را که از قبائل مختلف جمع شوند اخلاط و غثاء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ما فی سیاه است،ذو الرمه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لمیاء فی شفتیها حوه لعس</w:t>
      </w:r>
    </w:p>
    <w:p>
      <w:pPr>
        <w:pStyle w:val="BookText"/>
        <w:rPr/>
      </w:pPr>
      <w:r>
        <w:rPr>
          <w:rFonts w:ascii="IRNazanin" w:hAnsi="IRNazanin" w:eastAsia="IRNazanin"/>
          <w:color w:val="111111"/>
          <w:sz w:val="28"/>
          <w:sz w:val="28"/>
          <w:szCs w:val="28"/>
          <w:rtl w:val="true"/>
          <w:lang w:bidi="fa-IR"/>
        </w:rPr>
        <w:t>و فی اللثات و فی انیابها شنب</w:t>
      </w:r>
    </w:p>
    <w:p>
      <w:pPr>
        <w:pStyle w:val="BookText"/>
        <w:rPr/>
      </w:pPr>
      <w:r>
        <w:rPr>
          <w:rFonts w:ascii="IRNazanin" w:hAnsi="IRNazanin" w:eastAsia="IRNazanin"/>
          <w:color w:val="111111"/>
          <w:sz w:val="28"/>
          <w:sz w:val="28"/>
          <w:szCs w:val="28"/>
          <w:rtl w:val="true"/>
          <w:lang w:bidi="fa-IR"/>
        </w:rPr>
        <w:t>سبزه رویی بود که در لبانش نیز زیبایی سمره بود و در لثه‌ها و دندانهایش برودت و خنکی بود،شاهد این بیت کلمه حوّه است که بمعنای سبزه آمده و شاعر در این بیت توصیف میکند آب دهان زنها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قرحاء حوّاء اشراطیه و کفت</w:t>
      </w:r>
    </w:p>
    <w:p>
      <w:pPr>
        <w:pStyle w:val="BookText"/>
        <w:rPr/>
      </w:pPr>
      <w:r>
        <w:rPr>
          <w:rFonts w:ascii="IRNazanin" w:hAnsi="IRNazanin" w:eastAsia="IRNazanin"/>
          <w:color w:val="111111"/>
          <w:sz w:val="28"/>
          <w:sz w:val="28"/>
          <w:szCs w:val="28"/>
          <w:rtl w:val="true"/>
          <w:lang w:bidi="fa-IR"/>
        </w:rPr>
        <w:t>فیها الذهاب و حفتها البراعیم</w:t>
      </w:r>
    </w:p>
    <w:p>
      <w:pPr>
        <w:pStyle w:val="BookText"/>
        <w:rPr/>
      </w:pPr>
      <w:r>
        <w:rPr>
          <w:rFonts w:ascii="IRNazanin" w:hAnsi="IRNazanin" w:eastAsia="IRNazanin"/>
          <w:color w:val="111111"/>
          <w:sz w:val="28"/>
          <w:sz w:val="28"/>
          <w:szCs w:val="28"/>
          <w:rtl w:val="true"/>
          <w:lang w:bidi="fa-IR"/>
        </w:rPr>
        <w:t>بستانی که در وسط آن گلهای سفید و گیاهان سبزی که در سبزی متمایل به سیاهی است و باران در آن جاری و جمع شده و گل اطراف آن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کردن قرائت است نزد قاری بشنیدن برای اصلاح کردن غلط و اشتباه و قاری تلاوت کننده است،و اصلش جمع است زیرا که آن جمع حروف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معنی است از خاطر و مانند آنست سهو و نقیض آن ذکر و یاد بود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علم ضروری به چیزی است که عادت بر دانستن آن جاری شده است و آن رفتن معنی از خاطر و نظر نیست،ابو علی جبائی گوید</w:t>
      </w:r>
      <w:r>
        <w:rPr>
          <w:rFonts w:eastAsia="IRNazanin" w:cs="IRNazanin"/>
          <w:color w:val="111111"/>
          <w:sz w:val="28"/>
          <w:szCs w:val="28"/>
          <w:rtl w:val="true"/>
          <w:lang w:bidi="fa-IR"/>
        </w:rPr>
        <w:t>:</w:t>
      </w:r>
      <w:bookmarkStart w:id="57" w:name="pg13111_124406"/>
    </w:p>
    <w:p>
      <w:pPr>
        <w:pStyle w:val="BookText"/>
        <w:rPr/>
      </w:pPr>
      <w:bookmarkEnd w:id="57"/>
      <w:r>
        <w:rPr>
          <w:rFonts w:ascii="IRNazanin" w:hAnsi="IRNazanin" w:eastAsia="IRNazanin"/>
          <w:color w:val="111111"/>
          <w:sz w:val="28"/>
          <w:sz w:val="28"/>
          <w:szCs w:val="28"/>
          <w:rtl w:val="true"/>
          <w:lang w:bidi="fa-IR"/>
        </w:rPr>
        <w:t>آن ذهاب و رفتن معنی است،و آن از فعل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نسیان و سهو عارض میکند بسبب بعضی از عوارض</w:t>
      </w:r>
      <w:r>
        <w:rPr>
          <w:rFonts w:eastAsia="IRNazanin" w:cs="IRNazanin"/>
          <w:color w:val="111111"/>
          <w:sz w:val="28"/>
          <w:szCs w:val="28"/>
          <w:rtl w:val="true"/>
          <w:lang w:bidi="fa-IR"/>
        </w:rPr>
        <w:t>).</w:t>
      </w:r>
    </w:p>
    <w:p>
      <w:pPr>
        <w:pStyle w:val="Heading4"/>
        <w:numPr>
          <w:ilvl w:val="3"/>
          <w:numId w:val="1"/>
        </w:numPr>
        <w:rPr/>
      </w:pPr>
      <w:bookmarkStart w:id="58" w:name="__RefHeading___Toc7816682_3224264995"/>
      <w:bookmarkStart w:id="59" w:name="_Toc24"/>
      <w:bookmarkEnd w:id="58"/>
      <w:r>
        <w:rPr>
          <w:rtl w:val="true"/>
        </w:rPr>
        <w:t>اعراب</w:t>
      </w:r>
      <w:r>
        <w:rPr>
          <w:rtl w:val="true"/>
        </w:rPr>
        <w:t>:</w:t>
      </w:r>
      <w:bookmarkEnd w:id="59"/>
    </w:p>
    <w:p>
      <w:pPr>
        <w:pStyle w:val="BookText"/>
        <w:rPr/>
      </w:pPr>
      <w:r>
        <w:rPr>
          <w:rFonts w:ascii="IRNazanin" w:hAnsi="IRNazanin" w:eastAsia="IRNazanin"/>
          <w:color w:val="111111"/>
          <w:sz w:val="28"/>
          <w:sz w:val="28"/>
          <w:szCs w:val="28"/>
          <w:rtl w:val="true"/>
          <w:lang w:bidi="fa-IR"/>
        </w:rPr>
        <w:t>الاعلی محتمل است که مجرور و صفت برای ربّ باشد و محتمل است که منصوب و صفت برای اسم باشد،احوی منصوب بر حالیت از مرعی میباشد،و تقدیرش اخرج المرعی احوی یعنی سیاه برای شدّت سبزی فَجَعَلَهُ غُثٰاءً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خشک نمود تا مانند خس و خاشاک گردید،و ممکن است صفت برای غثاء باشد و تقدیرش غثاء اسود باشد،و قول اوّل که گفته زجاج است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w:t>
      </w:r>
    </w:p>
    <w:p>
      <w:pPr>
        <w:pStyle w:val="BookText"/>
        <w:rPr/>
      </w:pPr>
      <w:r>
        <w:rPr>
          <w:rFonts w:ascii="IRNazanin" w:hAnsi="IRNazanin" w:eastAsia="IRNazanin"/>
          <w:color w:val="111111"/>
          <w:sz w:val="28"/>
          <w:sz w:val="28"/>
          <w:szCs w:val="28"/>
          <w:rtl w:val="true"/>
          <w:lang w:bidi="fa-IR"/>
        </w:rPr>
        <w:t>در محلّ نصب بنا بر استثناء است و تقدیرش،سنقرؤک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فلا تنساه الاّ ما شاء اللّٰه ان تنساه برفع حکمه و تلاوته،به زودی میخوانیم بر تو قرآن را پس آن را فراموش نکن مگر آنچه خدا خواهد که فراموش نمایی به برداشتن حکم آن و خواندن آن،و این گفته حسن و قتاده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نَفَعَتِ الذِّکْریٰ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و جزایش محذوف و دلالت میکند بر آن قول خدا،فذکّر،و تقدیرش ان نفعت الذکری فذکرهم است</w:t>
      </w:r>
      <w:r>
        <w:rPr>
          <w:rFonts w:eastAsia="IRNazanin" w:cs="IRNazanin"/>
          <w:color w:val="111111"/>
          <w:sz w:val="28"/>
          <w:szCs w:val="28"/>
          <w:rtl w:val="true"/>
          <w:lang w:bidi="fa-IR"/>
        </w:rPr>
        <w:t>.</w:t>
      </w:r>
    </w:p>
    <w:p>
      <w:pPr>
        <w:pStyle w:val="Heading4"/>
        <w:numPr>
          <w:ilvl w:val="3"/>
          <w:numId w:val="1"/>
        </w:numPr>
        <w:rPr/>
      </w:pPr>
      <w:bookmarkStart w:id="60" w:name="__RefHeading___Toc7816684_3224264995"/>
      <w:bookmarkStart w:id="61" w:name="_Toc25"/>
      <w:bookmarkEnd w:id="60"/>
      <w:r>
        <w:rPr>
          <w:rtl w:val="true"/>
        </w:rPr>
        <w:t>تفسیر</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قتاده گویند یعنی بگو سبحان ربّی الاعلی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 یعنی تنزیه و پاک کن پروردگارت را از هر چیزی که لایق و شایسته مقام ربوبی او نیست از صفات مذمومه و افعال قبیحه،زیرا تسبیح آن تنزیه و پاک کردن خدای است از آنچه شایسته او نیست مثل</w:t>
      </w:r>
    </w:p>
    <w:p>
      <w:pPr>
        <w:pStyle w:val="BookText"/>
        <w:rPr/>
      </w:pPr>
      <w:r>
        <w:rPr>
          <w:rFonts w:ascii="IRNazanin" w:hAnsi="IRNazanin" w:eastAsia="IRNazanin"/>
          <w:color w:val="111111"/>
          <w:sz w:val="28"/>
          <w:sz w:val="28"/>
          <w:szCs w:val="28"/>
          <w:rtl w:val="true"/>
          <w:lang w:bidi="fa-IR"/>
        </w:rPr>
        <w:t>اینکه بگویی،لا اله الاّ هو،پس نفی کنی چیزی را که جایز در صفت او نیست از شریک گرفتن در عبادت او با اقرار به اینکه او در الوهیتش یکتاء بی همتاء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مرکّب بود و جسم نه مرئی نه محل</w:t>
      </w:r>
    </w:p>
    <w:p>
      <w:pPr>
        <w:pStyle w:val="BookText"/>
        <w:rPr/>
      </w:pPr>
      <w:r>
        <w:rPr>
          <w:rFonts w:ascii="IRNazanin" w:hAnsi="IRNazanin" w:eastAsia="IRNazanin"/>
          <w:color w:val="111111"/>
          <w:sz w:val="28"/>
          <w:sz w:val="28"/>
          <w:szCs w:val="28"/>
          <w:rtl w:val="true"/>
          <w:lang w:bidi="fa-IR"/>
        </w:rPr>
        <w:t>بی شریک است و معانی تو غنی دان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اسم اراده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لا 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نموده،و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را یاد نمود،و مقصود بآن تعظیم و بزرگداشت مسمّی است چنانچه لبید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الحول ثم اسم السلام علیکما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خوب است قاری هر گاه این آیه را قرائت کرد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گر چه در نماز باشد،حضرت باقر علیه السلام فرمود،هر گاه خواندی سَبِّحِ اسْمَ رَبِّکَ الْأَعْلَی ،بگو سبحان ربّی الاعلی گر چه در خاطر و باطنت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قادر و توانایی است که هیچ قادری تواناتر از او نیست غالب و قاهر بر هر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اسم است،و معنایش سبّح اللّٰه بذکر اسمه الاعلی،تسبیح و تنزیه کن بیاد نام اعلای خدایت،و نامهای نیکوی خدا تمامش 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اعلای پروردگارت نماز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خدایی که خلق را بیافرید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آنها در باب احکام و اتقان تساوی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صاحب روحی را خلق کرد،پس دو دست و دو چشم و دو پای آن را مساوی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خلق کرد و قامت او را مستوی نمود،یعنی او را مانند چهار پایان منکوس و سر پائین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را ایجاد کرد بموجب اراده و حکمتش پس مستوی نمود خلق آن را که شهادت بر وحدانیّت او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قَدَّرَ فَهَدیٰ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تقدیر فرمود خلق را بر آنچه را که آنها را ایجاد نمود از صورتها و هیئتها و جاری ساخت برای ایشان اسباب معایش آنها از روزیها و قوّتها آن گاه آنها را بدینش هدایت فرمود بشناسایی توحیدش باظهار دلیلها و شاهدها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بگفته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تقدیر فرمود روزی آنها را و ایشان را هدایت بطلب و کسب آن نمود،و بعضی گفته‌اند تقدیر نمود آنها را بر آنچه حکمتش اقتضا نمود،پس ارشاد و هدایت نمود هر حیوان را به آنچه در آنست از منفعت و ضرر حتّی اینکه خدای سبحان طفل نوزاد را هدایت به پستان مادرش فرمود و جوجه را هدایت بطلب روزی از پدر و مادرش فرمود و چهار پایان و پرندگان را هدایت فرمود که هر کدام پناه بما در برده و از او طلب معیشت و روزی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پستان او و یا منقار او روزی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بزرگ است خدای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کرد نر و ماده را و نر را هدایت نمود که چگونه از ماده خود کام‌جویی و تولید مثل 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هدایت براه خوب و بد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نمود فرزند نه ماه یا کمتر یا زیادتر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 انسان متعارف،شش ماه گوسفند دوازده ماه شتر،و چهار سال 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مادر مانده،و هدایت فرمود که چون کامل شد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فرمود منافع در اشیاء را و هدایت نمود انسان را برای استخراج از آن،پس بعضی را غذاء و بعضی را دواء و برخی را سمّ و زهر قرار داد و هدایت فرمود به آنچه نیاز است برای استخراج آنها از کوه‌ها و معدنها که چگونه استخراج کند و چگونه عمل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أَخْرَجَ الْمَرْعیٰ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خدایی که بیرون آورد چراگاه‌ها را یعنی گیاه رویانیده از زمین برای منافع و قوت تمام حیوانات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را بعد از سبز بودن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غُثٰاءً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خشک و خاشاک مانند خاشاکی که بالای آب سیل می‌بینی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سیاه بعد از آنکه سبز بود،و این جهتش اینست که گیاه وقتی خشک شد سیاه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بیرون می‌آورد علف و آنچه را که چهار پایان چرا میکنند سبزه سیر که متمایل بسیاهی است از زیاد سبز بودن،پس آن را خشک میگرداند بعد از آنکه تر و تازه بود و آن قوت و خوراک چهار پایان است در دو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تری و حالت خشکی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پاک و منزّه است خدایی که چنین تدبیر و تقدیر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این مثل را برای نابودی دنیا زده که بعد از خرّمی پژمرده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بر تو قرائت قرآن را شروع</w:t>
      </w:r>
    </w:p>
    <w:p>
      <w:pPr>
        <w:pStyle w:val="BookText"/>
        <w:rPr/>
      </w:pPr>
      <w:r>
        <w:rPr>
          <w:rFonts w:ascii="IRNazanin" w:hAnsi="IRNazanin" w:eastAsia="IRNazanin"/>
          <w:color w:val="111111"/>
          <w:sz w:val="28"/>
          <w:sz w:val="28"/>
          <w:szCs w:val="28"/>
          <w:rtl w:val="true"/>
          <w:lang w:bidi="fa-IR"/>
        </w:rPr>
        <w:t>میکنیم پس آن را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بزودی جبرئیل قرآن را بر تو بامر ما میخواند پس آن را حفظ نموده و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جبرئیل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بوحی نازل میشد پیغمبر از ترس اینکه مبادا فراموش کند میخواند آیه را و هنوز جبرئیل از آخر ابلاغ وحی فارغ نشده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شروع میکرد،پس چون این آیه نازل شد،دیگر چیزی را فراموش نکرد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را که خدا خواهد که از یاد تو ببرد بنسخ آن از برداشتن حکم آن،و تلاوت آن،و بنا بر این پس انساء از یاد بردن نوعی از نسخ است و البته بیان آن در سوره بقره در ذیل آیه، مٰا نَنْسَخْ مِنْ آیَةٍ أَوْ 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آنچه خدا خواسته است که انزال آن را بر تو تأخیر اندازد پس آن را قرائت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شٰاءَ اللّٰهُ مانند استثناء در قسم‌ها است گر چه از او نسیان را نخواسته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نخواسته که آن حضرت علیه السلام چیزی را فراموش کند، پس آن مثل قول او، خٰالِدِینَ فِیهٰا مٰا دٰامَتِ السَّمٰاوٰاتُ وَ الْأَرْضُ إِلاّٰ مٰا شٰاءَ رَبُّکَ ،جاودان در آن بمانند مادامی که آسمانها و زمین باقیست مگر آنچه پروردگارت بخواهد و حال آنکه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گفته قائل است</w:t>
      </w:r>
    </w:p>
    <w:p>
      <w:pPr>
        <w:pStyle w:val="BookText"/>
        <w:rPr/>
      </w:pPr>
      <w:r>
        <w:rPr>
          <w:rFonts w:ascii="IRNazanin" w:hAnsi="IRNazanin" w:eastAsia="IRNazanin"/>
          <w:color w:val="111111"/>
          <w:sz w:val="28"/>
          <w:sz w:val="28"/>
          <w:szCs w:val="28"/>
          <w:rtl w:val="true"/>
          <w:lang w:bidi="fa-IR"/>
        </w:rPr>
        <w:t>لأعطیتک کل ما سئلت الاّ ما شئت و الاّ ان اشاء ان امنعک،هر آینه آنچه تو خواستی بتو خواهم داد مگر آنچه که بخواهم ندهم و باز دارم و قصدش اینست که او را منع نکند و محروم ننماید،و مانند آنست استثناء در ایمان،پس در این آیه بیانی برای فضیلت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اخبار باین است که آن حضرت با امّی بودنش قرآن را حفظ میکرد و جبرئیل علیه السلام سوره‌های بزرگ قرآن را </w:t>
      </w:r>
      <w:r>
        <w:rPr>
          <w:rStyle w:val="FootnoteAnchor"/>
          <w:rtl w:val="true"/>
        </w:rPr>
        <w:footnoteReference w:id="3"/>
      </w:r>
      <w:r>
        <w:rPr>
          <w:rFonts w:ascii="IRNazanin" w:hAnsi="IRNazanin" w:eastAsia="IRNazanin"/>
          <w:color w:val="111111"/>
          <w:sz w:val="28"/>
          <w:sz w:val="28"/>
          <w:szCs w:val="28"/>
          <w:rtl w:val="true"/>
          <w:lang w:bidi="fa-IR"/>
        </w:rPr>
        <w:t>یک بار بر آن حضرت میخواند و آن جناب به همان یک مرتبه که می‌شنید حفظ شده و فراموش نمی‌کرد،و این دلیل بر اعجاز نبوّت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یَعْلَمُ الْجَهْرَ وَ مٰا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اینکه خداوند سبحان میداند آشکارا و نهان 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کردن صدا است و ضد آن حمس و آهسته گویی است و مقصود اینست که خداوند سبحان حفظ میکند برای تو آنچه آشکارا و با صدای بلند و آنچه اخفاء نمودی آن را و آهسته گفتنی و از آنچه خواسته است که آن را ضبط نموده و حفظ نمایی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نُیَسِّرُکَ لِلْیُسْریٰ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فعلی از مادّه یسر است و آن سهولت و آسانی کار خیر است،و مقصود اینست که ما تو را موفّق میکنیم برای شریعت سهل و آسان،و آن شریعت خالص و پاک است و وحی را بر تو آسان و سهل میکنیم تا حافظ آن شده و فراموش نکنی آن را و عمل بآن نموده و مخالفت با آن ننمایی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آسان کنیم بر تو از الطاف و تأیید چیزی که اثبات کند تو را بر امر رسالتت و سهل سازد بر تو مشکلات تبلیغ رسالت را و صبر بر آن را،و این بهترین چیزیست که گفته شده است در باره این آیه زیرا که آن متصل بقول خدا،سنقرؤک فلا تنسی است،پس مثل آنست که خداوند سبحان امر کرده او را به تبلیغ و وعده نصرت باو داده و وی را امر بصبر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 عبارت از بهشت است و آن بزرگ‌ترین توانگری و سهولت است،یعنی ما آسان کنیم بر تو دخول بهشت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فرمود،پیغمبر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مردم را تذکّر داده و ایشان را موعظه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نَفَعَتِ الذِّکْریٰ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تذکّر مسلّما سودمند است در عمل کردن به ایمان و امتناع و خودداری کردن از معصیت،زیرا که آن شرط حقیقی نیست و آن اخبار از این است که قطعا در زیادتی طاعت و منتهی شدن از معصیت سود برد و منتفع شود،چنانچه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بپرس اگر سؤال نفع 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کن ایشان را اگر موعظه سود بخشد یا</w:t>
      </w:r>
    </w:p>
    <w:p>
      <w:pPr>
        <w:pStyle w:val="BookText"/>
        <w:rPr/>
      </w:pPr>
      <w:r>
        <w:rPr>
          <w:rFonts w:ascii="IRNazanin" w:hAnsi="IRNazanin" w:eastAsia="IRNazanin"/>
          <w:color w:val="111111"/>
          <w:sz w:val="28"/>
          <w:sz w:val="28"/>
          <w:szCs w:val="28"/>
          <w:rtl w:val="true"/>
          <w:lang w:bidi="fa-IR"/>
        </w:rPr>
        <w:t xml:space="preserve">نفعی ندهد زیرا که آن حضرت مبعوث شده برای موعظه و تذکر و بیم دادن پس بر اوست تذکّر در هر حال،نفع دهد یا ندهد،و حالت دوّم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نکرد،مانند آیۀ شریفه سَرٰابِیلَ تَقِیکُمُ الْحَرَّ وَ سَرٰابِیلَ 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بَأْسَکُمْ ،لباسهایی که شما را از گرما نگه میدارد،و لباسهایی که شما را در جنگ حفظ میکند،و خداوند سبحان بر تفصیل دو حالت اعلام فرمود بقولش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سَیَذَّکَّرُ مَنْ یَخْشیٰ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بزودی متعظ میشود بقرآن کسی که از خدا ترسیده و از عقاب و مؤاخذه او بهراسد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یَتَجَنَّبُهَا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دوری میکند از موعظه و تذکّر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بدبخت‌ترین گناهکاران،زیرا برای گنهکاران درجاتی است در شقاوت و بدبختی،پس بزرگترین آنها از جهت درجات آنست که کفر بخدا و یکتایی او ورزیده و غیر او را 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و بدبخت‌تر از دو طایفه آنکه در گناه غوطه می زند و آنکه از یاد خدا و موعظه دوری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یَصْلَی النّٰارَ الْکُبْریٰ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ملازم میشود بزرگترین آتش را که آتش دوزخ باشد و آتش کوچک را که آتش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بزرگ طبقه زیرین از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یَمُوتُ فِیهٰا وَ لاٰ یَحْییٰ</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نمی‌میرد پس راحت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زنده میشود حیاتی که او را سود بخشد بلکه حیات و زندگی او و بال بر او است که آرزو میکند زوال و پایان آن را برای آنچه را که از انواع عذابها و شکنجه‌ها برای اوست در آن زندگی،و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یَحْییٰ یعنی روح زندگی را احساس نمیکرد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رستگار است کسی که پاک کند خود را از شرک و بگوید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علی ولیّ اللّٰه،مترجم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 به منتهی آرزوی خود رسیده کسی که بسبب اعمال صالحه و ورع پاک و منزّه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 یعنی رستگار است کسی که زکات مالش را داده است،و میگفت خدا رحمت کند کسی که تصدّق داده زکات مال و زکات فطرش را داده،سپس نماز بخواند و این آیه را قرائت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و ابن العالیه و عکرمه و ابن سیرین گویند،مقصود دادن زکات فطر و نماز عید است و این معنی مرفوعا 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پاسخ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چگونه این قول درست است و حال آنکه این سوره مکی است،و در مکّه نه نماز عیدی وجود داشت و نه زکات و نه فطره‌ای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که اوائل سوره در مکّه نازل شده و پایانش که قَدْ أَفْلَحَ مَنْ تَزَکّٰی وَ ذَکَرَ اسْمَ رَبِّهِ فَصَلّٰی ،در مدینه نازل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به یکتایی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شریکی تصوّر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موقع نماز در قلبت یاد کن و امید ثواب و خوف و عقاب او را داشته باش زیرا که خشوع در نماز بجهت ترس و امید خوف و رجاء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را در موقع دخول بنماز یاد کن و به این اسم</w:t>
      </w:r>
    </w:p>
    <w:p>
      <w:pPr>
        <w:pStyle w:val="BookText"/>
        <w:rPr/>
      </w:pPr>
      <w:r>
        <w:rPr>
          <w:rFonts w:ascii="IRNazanin" w:hAnsi="IRNazanin" w:eastAsia="IRNazanin"/>
          <w:color w:val="111111"/>
          <w:sz w:val="28"/>
          <w:sz w:val="28"/>
          <w:szCs w:val="28"/>
          <w:rtl w:val="true"/>
          <w:lang w:bidi="fa-IR"/>
        </w:rPr>
        <w:t>نماز را شروع کن یعنی بگو اللّٰه اکبر،بجهت اینکه نماز منعقد نمیشود مگر به این 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نبوی رسیده که نماز اوّلش تکبیر و آخرش تسلیم و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نمازت را شروع کن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 نماز پنجگانه را با بسم اللّٰه بخوان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سبحان خطاب به کفّار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تُؤْثِرُونَ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بلکه شما ای کفّار اختیار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زندگی دنیا را بر آخرت و برای آن کار میکنید و آن را آباد می‌نمائید،و در بارۀ آخرت فکر و اندیشه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عام است بر مؤمن و کافر بنا بر اعم و اغلب در امر مردم که برای دنیا فعّالیت و کوشش نموده و قدمی برای آخرت بر نمی‌دارند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 ما حاضر و آماده و برای ما طعام و نوشابه‌های خود و لذتها و خرّمیهایش را بشتاب مهیّا ساخته،ولی آخرت</w:t>
      </w:r>
    </w:p>
    <w:p>
      <w:pPr>
        <w:pStyle w:val="BookText"/>
        <w:rPr/>
      </w:pPr>
      <w:r>
        <w:rPr>
          <w:rFonts w:ascii="IRNazanin" w:hAnsi="IRNazanin" w:eastAsia="IRNazanin"/>
          <w:color w:val="111111"/>
          <w:sz w:val="28"/>
          <w:sz w:val="28"/>
          <w:szCs w:val="28"/>
          <w:rtl w:val="true"/>
          <w:lang w:bidi="fa-IR"/>
        </w:rPr>
        <w:t>برای ما توصیف شده و از نظر ما هم دور و پنهان است،پس ما دنیای نقد را گرفته و آخرت نسیه و آینده را رها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در امر آخرت ترغیب کرده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سرای آخرت که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باقی‌تر و دائمی‌تر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کسی که آخرتش را دوست بدارد بدنیایش زیان زند و کسی که دنیا را دوست بدارد به آخرتش ضرر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لَفِی الصُّحُفِ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البته آنچه را که یاد کرد از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آیه،هر آینه در کتابهای پیشینیانست که قبل از قرآن نازل شده که رستگاری در نماز خواندن و زکات دادن است و نیز یاد شده برگزیدن مردم دنیا را بر آخرت،و حال اینکه آخرت بهتر از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خود را تزکیه کند و خدا را یاد نماید و نماز بخواند او ممدوح و ستوده در کتابهای اوّلین است چنان که ممدوح و ستوده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بیان نموده که صحف اولی چیست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آیه دلالت است بر اینکه بر ابراهیم علیه السلام هم کتابی نازل شده بر خلاف قول کسی که پنداشته است که کتاب نداشته،و مفرد صحف صحیفه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 عرض کردم یا رسول اللّٰه انبیاء</w:t>
      </w:r>
    </w:p>
    <w:p>
      <w:pPr>
        <w:pStyle w:val="BookText"/>
        <w:rPr/>
      </w:pPr>
      <w:r>
        <w:rPr>
          <w:rFonts w:ascii="IRNazanin" w:hAnsi="IRNazanin" w:eastAsia="IRNazanin"/>
          <w:color w:val="111111"/>
          <w:sz w:val="28"/>
          <w:sz w:val="28"/>
          <w:szCs w:val="28"/>
          <w:rtl w:val="true"/>
          <w:lang w:bidi="fa-IR"/>
        </w:rPr>
        <w:t>و پیامبران چند نفر بودند؟فرمود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بیست و چهار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پرسیدم،انبیاء مرسل چند نفر بودند؟فرمود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نفر و ما بقی پیامبران نامرسل بودند،گفتم آیا آدم پیغمبر بود؟فرمود آری خداوند با او سخن گفت و او را بدست خود و ید قدرتش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ذر چهار نفر از پیامبران عرب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تو،گفتم یا رسول اللّٰه چند کتاب از طرف خدا نازل شده؟فرمود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چهار کتاب،ده کتاب از آنها را بر آدم فرستاد،و پنجاه کتاب بر شیث نازل کرد و بر اخنوخ که ادریس باشد سی کتاب فرستاد،و بعد تورات را بموسی و انجیل را بعیسی و زبور را بداود و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 اسلام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که در صحف ابراهیم علیه السلام مذکور است که برای عاقل سزاوار است که حافظ زبانش و عارف بزمانش و اقبال بشأن و مقامش داشته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کتب سماوی در ماه رمضان نازل شده است</w:t>
      </w:r>
      <w:r>
        <w:rPr>
          <w:rFonts w:eastAsia="IRNazanin" w:cs="IRNazanin"/>
          <w:color w:val="111111"/>
          <w:sz w:val="28"/>
          <w:szCs w:val="28"/>
          <w:rtl w:val="true"/>
          <w:lang w:bidi="fa-IR"/>
        </w:rPr>
        <w:t>.</w:t>
      </w:r>
      <w:bookmarkStart w:id="62" w:name="pg13111_124418"/>
    </w:p>
    <w:p>
      <w:pPr>
        <w:pStyle w:val="Heading2"/>
        <w:numPr>
          <w:ilvl w:val="1"/>
          <w:numId w:val="1"/>
        </w:numPr>
        <w:rPr/>
      </w:pPr>
      <w:bookmarkStart w:id="63" w:name="__RefHeading___Toc7816686_3224264995"/>
      <w:bookmarkStart w:id="64" w:name="_Toc26"/>
      <w:bookmarkEnd w:id="62"/>
      <w:bookmarkEnd w:id="63"/>
      <w:r>
        <w:rPr>
          <w:rtl w:val="true"/>
        </w:rPr>
        <w:t>سوره الغاشیه</w:t>
      </w:r>
      <w:bookmarkEnd w:id="64"/>
    </w:p>
    <w:p>
      <w:pPr>
        <w:pStyle w:val="Heading3"/>
        <w:numPr>
          <w:ilvl w:val="2"/>
          <w:numId w:val="1"/>
        </w:numPr>
        <w:rPr/>
      </w:pPr>
      <w:bookmarkStart w:id="65" w:name="__RefHeading___Toc7816688_3224264995"/>
      <w:bookmarkStart w:id="66" w:name="_Toc27"/>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در مکّه نازل شده و باجماع مفسّرین و قاریان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Heading3"/>
        <w:numPr>
          <w:ilvl w:val="2"/>
          <w:numId w:val="1"/>
        </w:numPr>
        <w:rPr/>
      </w:pPr>
      <w:bookmarkStart w:id="67" w:name="__RefHeading___Toc7816690_3224264995"/>
      <w:bookmarkStart w:id="68" w:name="_Toc28"/>
      <w:bookmarkEnd w:id="67"/>
      <w:r>
        <w:rPr>
          <w:rtl w:val="true"/>
        </w:rPr>
        <w:t>فضیلت آن</w:t>
      </w:r>
      <w:r>
        <w:rPr>
          <w:rtl w:val="true"/>
        </w:rPr>
        <w:t>:</w:t>
      </w:r>
      <w:bookmarkEnd w:id="68"/>
    </w:p>
    <w:p>
      <w:pPr>
        <w:pStyle w:val="BookText"/>
        <w:rPr/>
      </w:pPr>
      <w:r>
        <w:rPr>
          <w:rFonts w:ascii="IRNazanin" w:hAnsi="IRNazanin" w:eastAsia="IRNazanin"/>
          <w:color w:val="111111"/>
          <w:sz w:val="28"/>
          <w:sz w:val="28"/>
          <w:szCs w:val="28"/>
          <w:rtl w:val="true"/>
          <w:lang w:bidi="fa-IR"/>
        </w:rPr>
        <w:t>ابیّ بن کعب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فرمود هر کس آن را قرائت کند خداوند حساب آن را آسان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از حضرت ابی عبد اللّٰه صادق علیه السلام روایت کرده که فرمود هر کس ادامه دهد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واجب و یا نافله‌اش خداوند او را در دنیا و آخرت مشمول رحمت خود فرموده و او را در روز قیامت ایمنی از عذاب و شکنجه‌های آتش دهد</w:t>
      </w:r>
    </w:p>
    <w:p>
      <w:pPr>
        <w:pStyle w:val="Heading3"/>
        <w:numPr>
          <w:ilvl w:val="2"/>
          <w:numId w:val="1"/>
        </w:numPr>
        <w:rPr/>
      </w:pPr>
      <w:bookmarkStart w:id="69" w:name="__RefHeading___Toc7816692_3224264995"/>
      <w:bookmarkStart w:id="70" w:name="_Toc29"/>
      <w:bookmarkEnd w:id="69"/>
      <w:r>
        <w:rPr>
          <w:rtl w:val="true"/>
        </w:rPr>
        <w:t>توضیح و ارتباط این سوره با سوره قبل</w:t>
      </w:r>
      <w:r>
        <w:rPr>
          <w:rtl w:val="true"/>
        </w:rPr>
        <w:t>:</w:t>
      </w:r>
      <w:bookmarkEnd w:id="7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سبحان آن سوره را به ترتیب در آخرت پایان داد و اینکه آن بهتر از دنیاست شروع نمود این سوره را نیز ببیان احوال آخرت و فرمود</w:t>
      </w:r>
      <w:r>
        <w:rPr>
          <w:rFonts w:eastAsia="IRNazanin" w:cs="IRNazanin"/>
          <w:color w:val="111111"/>
          <w:sz w:val="28"/>
          <w:szCs w:val="28"/>
          <w:rtl w:val="true"/>
          <w:lang w:bidi="fa-IR"/>
        </w:rPr>
        <w:t>:</w:t>
      </w:r>
      <w:bookmarkStart w:id="71" w:name="pg13111_124419"/>
    </w:p>
    <w:p>
      <w:pPr>
        <w:pStyle w:val="Heading3"/>
        <w:numPr>
          <w:ilvl w:val="2"/>
          <w:numId w:val="1"/>
        </w:numPr>
        <w:rPr/>
      </w:pPr>
      <w:bookmarkStart w:id="72" w:name="__RefHeading___Toc7816694_3224264995"/>
      <w:bookmarkStart w:id="73" w:name="_Toc30"/>
      <w:bookmarkEnd w:id="71"/>
      <w:bookmarkEnd w:id="72"/>
      <w:r>
        <w:rPr>
          <w:rtl w:val="true"/>
        </w:rPr>
        <w:t>[</w:t>
      </w:r>
      <w:r>
        <w:rPr>
          <w:rtl w:val="true"/>
        </w:rPr>
        <w:t xml:space="preserve">سوره الغاشیة </w:t>
      </w:r>
      <w:r>
        <w:rPr>
          <w:rtl w:val="true"/>
        </w:rPr>
        <w:t>(</w:t>
      </w:r>
      <w:r>
        <w:rPr/>
        <w:t>88</w:t>
      </w:r>
      <w:r>
        <w:rPr>
          <w:rtl w:val="true"/>
        </w:rPr>
        <w:t xml:space="preserve">): </w:t>
      </w:r>
      <w:r>
        <w:rPr>
          <w:rtl w:val="true"/>
        </w:rPr>
        <w:t xml:space="preserve">آیات </w:t>
      </w:r>
      <w:r>
        <w:rPr/>
        <w:t>1</w:t>
      </w:r>
      <w:r>
        <w:rPr>
          <w:rtl w:val="true"/>
        </w:rPr>
        <w:t xml:space="preserve"> </w:t>
      </w:r>
      <w:r>
        <w:rPr>
          <w:rtl w:val="true"/>
        </w:rPr>
        <w:t xml:space="preserve">تا </w:t>
      </w:r>
      <w:r>
        <w:rPr/>
        <w:t>25</w:t>
      </w:r>
      <w:r>
        <w:rPr>
          <w:rtl w:val="true"/>
        </w:rPr>
        <w:t>]</w:t>
      </w:r>
      <w:bookmarkEnd w:id="73"/>
    </w:p>
    <w:p>
      <w:pPr>
        <w:pStyle w:val="Heading4"/>
        <w:numPr>
          <w:ilvl w:val="3"/>
          <w:numId w:val="1"/>
        </w:numPr>
        <w:rPr/>
      </w:pPr>
      <w:bookmarkStart w:id="74" w:name="__RefHeading___Toc7816696_3224264995"/>
      <w:bookmarkStart w:id="75" w:name="_Toc31"/>
      <w:bookmarkEnd w:id="74"/>
      <w:r>
        <w:rPr>
          <w:rtl w:val="true"/>
        </w:rPr>
        <w:t>اشاره</w:t>
      </w:r>
      <w:bookmarkEnd w:id="7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زَرٰابِیُّ 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اَلسَّمٰاءِ کَیْفَ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اَلْجِبٰالِ کَیْفَ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اَلْأَرْضِ کَیْفَ سُطِحَتْ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فَیُعَذِّبُهُ اَللّٰهُ اَلْعَذٰابَ اَلْأَکْبَرَ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7816698_3224264995"/>
      <w:bookmarkStart w:id="77" w:name="_Toc32"/>
      <w:bookmarkEnd w:id="76"/>
      <w:r>
        <w:rPr>
          <w:rtl w:val="true"/>
        </w:rPr>
        <w:t>ترجمه</w:t>
      </w:r>
      <w:r>
        <w:rPr>
          <w:rtl w:val="true"/>
        </w:rPr>
        <w:t>:</w:t>
      </w:r>
      <w:bookmarkEnd w:id="7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آمد بتو خبر فرا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که سختیهای آن همه را فرا گیرد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در آن روز ذلیل‌اند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کننده و رنج برنده‌اند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 بر آتشی بر افروخته</w:t>
      </w:r>
      <w:bookmarkStart w:id="78" w:name="pg13111_124420"/>
    </w:p>
    <w:p>
      <w:pPr>
        <w:pStyle w:val="BookText"/>
        <w:rPr/>
      </w:pPr>
      <w:bookmarkEnd w:id="78"/>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بایشان دهند از چشمه‌های بغایت گرم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دوزخیان را طعامی مگر از 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خاردار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 نه کسی را فربه میکند و نه دفع گرسنگی مینماید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در آن روز تر و تازه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کوشش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قصرهای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نشنوند در آن سخن بیهوده را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چشمه‌ای روانست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تخمهایی برافراشته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کوزهایی بیدسته و 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آن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شده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بالشهایی پهلوی یکدیگر نهاده شده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فرشهای گسترده شده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نمی‌نگرند بسوی شتر که چگونه آفریده شده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بسوی آسمان که چگونه افراشته شده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بسوی کوه‌ها که چگونه نهاده شده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بسوی زمین که چگونه پهن شده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پند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پند دهنده‌ای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تو برایشان مسلّط</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که روی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پند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شود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عذابش کند عذاب بزرگتر را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بسوی ماست بازگشت ایشان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بیگمان بر ماست حساب ایشان</w:t>
      </w:r>
      <w:r>
        <w:rPr>
          <w:rFonts w:eastAsia="IRNazanin" w:cs="IRNazanin"/>
          <w:color w:val="111111"/>
          <w:sz w:val="28"/>
          <w:szCs w:val="28"/>
          <w:rtl w:val="true"/>
          <w:lang w:bidi="fa-IR"/>
        </w:rPr>
        <w:t>.</w:t>
      </w:r>
    </w:p>
    <w:p>
      <w:pPr>
        <w:pStyle w:val="Heading4"/>
        <w:numPr>
          <w:ilvl w:val="3"/>
          <w:numId w:val="1"/>
        </w:numPr>
        <w:rPr/>
      </w:pPr>
      <w:bookmarkStart w:id="79" w:name="__RefHeading___Toc7816700_3224264995"/>
      <w:bookmarkStart w:id="80" w:name="_Toc33"/>
      <w:bookmarkEnd w:id="79"/>
      <w:r>
        <w:rPr>
          <w:rtl w:val="true"/>
        </w:rPr>
        <w:t>قرائت</w:t>
      </w:r>
      <w:r>
        <w:rPr>
          <w:rtl w:val="true"/>
        </w:rPr>
        <w:t>:</w:t>
      </w:r>
      <w:bookmarkEnd w:id="8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بصره غیر سهل و ابو بکر،تصلی،بضم تاء قرائت کرده و دیگران بفتح تاء خوانده‌اند،و ابن کثیر و اهل بصره غیر سهل لا یسمع بضم یاء لاغیه را برفع خوانده و باقی قاریان لا تسمع بفتح تاء و لاغیه بنصب قرائت کرده‌اند،و ابو جعفر ایابهم به تشدید یاء و باقی بتخفیف یاء خوانده‌اند و از علی علیه السلام روایت شده است،ا فلا ینظرون الی الإبل کیف</w:t>
      </w:r>
      <w:bookmarkStart w:id="81" w:name="pg13111_124421"/>
    </w:p>
    <w:p>
      <w:pPr>
        <w:pStyle w:val="BookText"/>
        <w:rPr/>
      </w:pPr>
      <w:bookmarkEnd w:id="81"/>
      <w:r>
        <w:rPr>
          <w:rFonts w:ascii="IRNazanin" w:hAnsi="IRNazanin" w:eastAsia="IRNazanin"/>
          <w:color w:val="111111"/>
          <w:sz w:val="28"/>
          <w:sz w:val="28"/>
          <w:szCs w:val="28"/>
          <w:rtl w:val="true"/>
          <w:lang w:bidi="fa-IR"/>
        </w:rPr>
        <w:t>خلقت و الی السماء کیف رفعت و الی الجبال کیف نصبت و الی الارض کیف سطحت بفتح اوائل و ضم تاء،آیا پس نظر نمیکنند بسوی شتر که چگونه آفریدم و بآسمان که چگونه بر افراشتم و بسوی کوه‌ها که چگونه نهادم و بسوی زمین که چگونه گستردم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و قتاده و زید بن اسلم و زید بن علی الا من تولی به تخفیف روایت شده است</w:t>
      </w:r>
      <w:r>
        <w:rPr>
          <w:rFonts w:eastAsia="IRNazanin" w:cs="IRNazanin"/>
          <w:color w:val="111111"/>
          <w:sz w:val="28"/>
          <w:szCs w:val="28"/>
          <w:rtl w:val="true"/>
          <w:lang w:bidi="fa-IR"/>
        </w:rPr>
        <w:t>.</w:t>
      </w:r>
    </w:p>
    <w:p>
      <w:pPr>
        <w:pStyle w:val="Heading4"/>
        <w:numPr>
          <w:ilvl w:val="3"/>
          <w:numId w:val="1"/>
        </w:numPr>
        <w:rPr/>
      </w:pPr>
      <w:bookmarkStart w:id="82" w:name="__RefHeading___Toc7816702_3224264995"/>
      <w:bookmarkStart w:id="83" w:name="_Toc34"/>
      <w:bookmarkEnd w:id="82"/>
      <w:r>
        <w:rPr>
          <w:rtl w:val="true"/>
        </w:rPr>
        <w:t>دلیل</w:t>
      </w:r>
      <w:r>
        <w:rPr>
          <w:rtl w:val="true"/>
        </w:rPr>
        <w:t>:</w:t>
      </w:r>
      <w:bookmarkEnd w:id="83"/>
    </w:p>
    <w:p>
      <w:pPr>
        <w:pStyle w:val="BookText"/>
        <w:rPr/>
      </w:pPr>
      <w:r>
        <w:rPr>
          <w:rFonts w:ascii="IRNazanin" w:hAnsi="IRNazanin" w:eastAsia="IRNazanin"/>
          <w:color w:val="111111"/>
          <w:sz w:val="28"/>
          <w:sz w:val="28"/>
          <w:szCs w:val="28"/>
          <w:rtl w:val="true"/>
          <w:lang w:bidi="fa-IR"/>
        </w:rPr>
        <w:t>دلیل کسی که تصلی گوید آیۀ شریفۀ، سَیَصْلیٰ نٰاراً ذٰاتَ لَهَبٍ و قول خدا إِلاّٰ مَنْ هُوَ صٰالِ الْجَحِیمِ ،و دلیل کسی که تصلی قول خدا ثُمَّ الْجَحِیمَ صَلُّوهُ و صلوه مانند اصلوه است و لا غیه مصدر بمنزله عاقبه و غافیه است و ممکن است که صفت باشد مثل اینکه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 فیها کلمه لاغیه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شنوی در آن کلمه لغوی و اوّل بهتر است برای قول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یَسْمَعُونَ فِیهٰا لَغْواً ،نمیشنوند در بهشت لغوی را،و لا تسمع بنا بر اینکه بفاء فعل برای مفعول به باشد نیکوست،برای اینکه خطاب عینا مصروف بیک نفر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اینکه بفاء فعل برای فاعل باشد نیز خوب است بنا بر شیاع در خطاب اگر چه برای یک نفر باشد،و بنا بر این است،آیۀ و اذا رأیت ثمّ رأیت نعیما،و ممکن است که خطاب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هر یک از تاء و یاء در تسمع و یسمع نیکوست بنا بر لفظ و بنا بر معنی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خدا،ایّابهم بنا بر تشدید،ابو الفتح گوید ابو حاتم انکار کرده این قرائت را برای اینکه آن را حمل کرده بر مثل کذبوا کذابا</w:t>
      </w:r>
    </w:p>
    <w:p>
      <w:pPr>
        <w:pStyle w:val="BookText"/>
        <w:rPr/>
      </w:pPr>
      <w:r>
        <w:rPr>
          <w:rFonts w:ascii="IRNazanin" w:hAnsi="IRNazanin" w:eastAsia="IRNazanin"/>
          <w:color w:val="111111"/>
          <w:sz w:val="28"/>
          <w:sz w:val="28"/>
          <w:szCs w:val="28"/>
          <w:rtl w:val="true"/>
          <w:lang w:bidi="fa-IR"/>
        </w:rPr>
        <w:t>و این جایز نیست زیرا واجب است اوّابا گفته شود،برای اینکه آن فعال پس صحیح است بجهت احتمال تغییر بسبب ادغام مثل قول ایشان اجلوذ اجلواذا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واو را قلب به یاء از باب اواب اگر چه متحصّن است بسبب ادغام در حال نیکو بودن برای تخفیف نه از جهت وجوب چنان که گفته‌اند،دیّمت السماء در دوّمت آسمان دائما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الجواد ابن الجواد بن سبل</w:t>
      </w:r>
    </w:p>
    <w:p>
      <w:pPr>
        <w:pStyle w:val="BookText"/>
        <w:rPr/>
      </w:pPr>
      <w:r>
        <w:rPr>
          <w:rFonts w:ascii="IRNazanin" w:hAnsi="IRNazanin" w:eastAsia="IRNazanin"/>
          <w:color w:val="111111"/>
          <w:sz w:val="28"/>
          <w:sz w:val="28"/>
          <w:szCs w:val="28"/>
          <w:rtl w:val="true"/>
          <w:lang w:bidi="fa-IR"/>
        </w:rPr>
        <w:t>ان دیّموا جاد و ان جادوا وبل</w:t>
      </w:r>
    </w:p>
    <w:p>
      <w:pPr>
        <w:pStyle w:val="BookText"/>
        <w:rPr/>
      </w:pPr>
      <w:r>
        <w:rPr>
          <w:rFonts w:ascii="IRNazanin" w:hAnsi="IRNazanin" w:eastAsia="IRNazanin"/>
          <w:color w:val="111111"/>
          <w:sz w:val="28"/>
          <w:sz w:val="28"/>
          <w:szCs w:val="28"/>
          <w:rtl w:val="true"/>
          <w:lang w:bidi="fa-IR"/>
        </w:rPr>
        <w:t>اوست بخشنده پسر بخشنده پسر سبل،اگر همواره بخشند و اگر نبخشند بسیار عطا کند و زیاد بخشش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آب یؤب بنا شده باشد،فیعلت،و اصلش ابویت بوده و مصدرش ابواب،پس واو بواسطه یائی که ما قبلش ساکن است قلب 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شده،و ممکن است اوبت فوعلت باشد و مصدرش بنا بر وزن فیعال مثل حیقال از باب حوقلت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قد حوقلت او دنوت</w:t>
      </w:r>
    </w:p>
    <w:p>
      <w:pPr>
        <w:pStyle w:val="BookText"/>
        <w:rPr/>
      </w:pPr>
      <w:r>
        <w:rPr>
          <w:rFonts w:ascii="IRNazanin" w:hAnsi="IRNazanin" w:eastAsia="IRNazanin"/>
          <w:color w:val="111111"/>
          <w:sz w:val="28"/>
          <w:sz w:val="28"/>
          <w:szCs w:val="28"/>
          <w:rtl w:val="true"/>
          <w:lang w:bidi="fa-IR"/>
        </w:rPr>
        <w:t>و بعد حیقال الرجال الموت</w:t>
      </w:r>
    </w:p>
    <w:p>
      <w:pPr>
        <w:pStyle w:val="BookText"/>
        <w:rPr/>
      </w:pPr>
      <w:r>
        <w:rPr>
          <w:rFonts w:ascii="IRNazanin" w:hAnsi="IRNazanin" w:eastAsia="IRNazanin"/>
          <w:color w:val="111111"/>
          <w:sz w:val="28"/>
          <w:sz w:val="28"/>
          <w:szCs w:val="28"/>
          <w:rtl w:val="true"/>
          <w:lang w:bidi="fa-IR"/>
        </w:rPr>
        <w:t>ای فامیل من قطعا من پیر و خمیده و یا نزدیک به پیری و فرتوتی شدم و بعد از شکسته شدن مرد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ایواب گردیده و او را قلب بیاء کرده ایّاب گشته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قرائت حضرت امیر المؤمنین علی علیه السلام،پس مفعول در تمام آن آیات محذوف است برای دلالت معنی بر آن،یعنی چگونه خلق کردم اشتر را و چگونه بلند نمودم آسمان را و چگونه نهادم کوه‌ها را</w:t>
      </w:r>
      <w:bookmarkStart w:id="84" w:name="pg13111_124423"/>
    </w:p>
    <w:p>
      <w:pPr>
        <w:pStyle w:val="BookText"/>
        <w:rPr/>
      </w:pPr>
      <w:bookmarkEnd w:id="84"/>
      <w:r>
        <w:rPr>
          <w:rFonts w:ascii="IRNazanin" w:hAnsi="IRNazanin" w:eastAsia="IRNazanin"/>
          <w:color w:val="111111"/>
          <w:sz w:val="28"/>
          <w:sz w:val="28"/>
          <w:szCs w:val="28"/>
          <w:rtl w:val="true"/>
          <w:lang w:bidi="fa-IR"/>
        </w:rPr>
        <w:t>و چگونه گسترش دادم زمین را،و کسی که الا من تولی،قرائت کرده،پس الا را افتتاح کلام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شرط و جزاء آن را، فَیُعَذِّبُهُ اللّٰهُ یعنی پس او را خدا معذّب نماید،و در سابق در چند موضع اقوال در آن ذکر شد</w:t>
      </w:r>
      <w:r>
        <w:rPr>
          <w:rFonts w:eastAsia="IRNazanin" w:cs="IRNazanin"/>
          <w:color w:val="111111"/>
          <w:sz w:val="28"/>
          <w:szCs w:val="28"/>
          <w:rtl w:val="true"/>
          <w:lang w:bidi="fa-IR"/>
        </w:rPr>
        <w:t>.</w:t>
      </w:r>
    </w:p>
    <w:p>
      <w:pPr>
        <w:pStyle w:val="Heading4"/>
        <w:numPr>
          <w:ilvl w:val="3"/>
          <w:numId w:val="1"/>
        </w:numPr>
        <w:rPr/>
      </w:pPr>
      <w:bookmarkStart w:id="85" w:name="__RefHeading___Toc7816704_3224264995"/>
      <w:bookmarkStart w:id="86" w:name="_Toc35"/>
      <w:bookmarkEnd w:id="85"/>
      <w:r>
        <w:rPr>
          <w:rtl w:val="true"/>
        </w:rPr>
        <w:t>شرح لغات</w:t>
      </w:r>
      <w:r>
        <w:rPr>
          <w:rtl w:val="true"/>
        </w:rPr>
        <w:t>:</w:t>
      </w:r>
      <w:bookmarkEnd w:id="86"/>
    </w:p>
    <w:p>
      <w:pPr>
        <w:pStyle w:val="BookText"/>
        <w:rPr/>
      </w:pPr>
      <w:r>
        <w:rPr>
          <w:rFonts w:ascii="IRNazanin" w:hAnsi="IRNazanin" w:eastAsia="IRNazanin"/>
          <w:color w:val="111111"/>
          <w:sz w:val="28"/>
          <w:sz w:val="28"/>
          <w:szCs w:val="28"/>
          <w:rtl w:val="true"/>
          <w:lang w:bidi="fa-IR"/>
        </w:rPr>
        <w:t>الغاشیه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گرفته شده،از باب غشیه،یغشاه غشیانا و اغشاه غیره هر گاه قرار دهد آن را یغشی و غشاه بمعنای آنست،نصب الرجل ینصب نصیبا پس او نصب و ناصب است هر گاه در عمل برنج و زحمت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به نهایت گرمی و داغی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که شتر میخورد و برای او نه ضرر و نه سودی دارد،و آن را ضریع نامیده‌اند،زیرا امر آن مشتبه بآن شده پس گمان کرده‌ایم،مثل غیرش از گیاهان است،و اصل در مضارعه مشابهت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مفروش نمرقه و نمروقه است بمعنای بالش و متّکا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فرشهای گرانقدر گسترده شده مفردش ذربیه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المصیطر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متسلّط و مسلّط بر غیر است و بقهر و غلبه،میگویند فلانی تصیطر علی فلان،زید مسلط بر عمر است مثلا،و صیطر هر گاه تسلّط و غلبه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مصیطر و مبیطر در کلام عرب سوّمی ندارد</w:t>
      </w:r>
      <w:r>
        <w:rPr>
          <w:rFonts w:eastAsia="IRNazanin" w:cs="IRNazanin"/>
          <w:color w:val="111111"/>
          <w:sz w:val="28"/>
          <w:szCs w:val="28"/>
          <w:rtl w:val="true"/>
          <w:lang w:bidi="fa-IR"/>
        </w:rPr>
        <w:t>.</w:t>
      </w:r>
      <w:bookmarkStart w:id="87" w:name="pg13111_124424"/>
    </w:p>
    <w:p>
      <w:pPr>
        <w:pStyle w:val="Heading4"/>
        <w:numPr>
          <w:ilvl w:val="3"/>
          <w:numId w:val="1"/>
        </w:numPr>
        <w:rPr/>
      </w:pPr>
      <w:bookmarkStart w:id="88" w:name="__RefHeading___Toc7816706_3224264995"/>
      <w:bookmarkStart w:id="89" w:name="_Toc36"/>
      <w:bookmarkEnd w:id="87"/>
      <w:bookmarkEnd w:id="88"/>
      <w:r>
        <w:rPr>
          <w:rtl w:val="true"/>
        </w:rPr>
        <w:t>اعراب</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خُلِقَتْ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در محل نصب بنا بر حالیت از خلقت باشد و ممکن است در موضع نصب بنا بر مصدریت باشد،و جمله کَیْفَ خُلِقَتْ متعلّق به ینظرون باشد،برای اینکه نظر مؤدّی بعلم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تَوَلّٰی</w:t>
      </w:r>
    </w:p>
    <w:p>
      <w:pPr>
        <w:pStyle w:val="BookText"/>
        <w:rPr/>
      </w:pPr>
      <w:r>
        <w:rPr>
          <w:rFonts w:ascii="IRNazanin" w:hAnsi="IRNazanin" w:eastAsia="IRNazanin"/>
          <w:color w:val="111111"/>
          <w:sz w:val="28"/>
          <w:sz w:val="28"/>
          <w:szCs w:val="28"/>
          <w:rtl w:val="true"/>
          <w:lang w:bidi="fa-IR"/>
        </w:rPr>
        <w:t>،استثناء منقطع است،و سیبویه استثناء منقطع را بکلمه لیکن تقدیر نموده و فراء به سوای</w:t>
      </w:r>
      <w:r>
        <w:rPr>
          <w:rFonts w:eastAsia="IRNazanin" w:cs="IRNazanin"/>
          <w:color w:val="111111"/>
          <w:sz w:val="28"/>
          <w:szCs w:val="28"/>
          <w:rtl w:val="true"/>
          <w:lang w:bidi="fa-IR"/>
        </w:rPr>
        <w:t>.</w:t>
      </w:r>
    </w:p>
    <w:p>
      <w:pPr>
        <w:pStyle w:val="Heading4"/>
        <w:numPr>
          <w:ilvl w:val="3"/>
          <w:numId w:val="1"/>
        </w:numPr>
        <w:rPr/>
      </w:pPr>
      <w:bookmarkStart w:id="90" w:name="__RefHeading___Toc7816708_3224264995"/>
      <w:bookmarkStart w:id="91" w:name="_Toc37"/>
      <w:bookmarkEnd w:id="90"/>
      <w:r>
        <w:rPr>
          <w:rtl w:val="true"/>
        </w:rPr>
        <w:t>تفسیر</w:t>
      </w:r>
      <w:r>
        <w:rPr>
          <w:rtl w:val="true"/>
        </w:rPr>
        <w:t>:</w:t>
      </w:r>
      <w:bookmarkEnd w:id="91"/>
    </w:p>
    <w:p>
      <w:pPr>
        <w:pStyle w:val="Heading5"/>
        <w:numPr>
          <w:ilvl w:val="4"/>
          <w:numId w:val="1"/>
        </w:numPr>
        <w:rPr/>
      </w:pPr>
      <w:bookmarkStart w:id="92" w:name="__RefHeading___Toc7816710_3224264995"/>
      <w:bookmarkStart w:id="93" w:name="_Toc38"/>
      <w:bookmarkEnd w:id="92"/>
      <w:r>
        <w:rPr>
          <w:rtl w:val="true"/>
        </w:rPr>
        <w:t>اشاره</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الْغٰاشِیَةِ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حسن و قتاده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قطعا آمده بتو خبر روز قیامت که احوال و سختی آن همه مردم را فرو میگیرد یک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و سعید بن جبیر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 آلتی است که فرا می گیرد چهره‌های کفّار را بعذاب و شکنجه،و این مانند قول خدا، تَغْشیٰ وُجُوهَهُمُ النّٰارُ ،فرا میگیرد و میپوشاند چهره‌های ایشان را آتش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خٰاشِعَةٌ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چهره‌هایی که در این روز ذلیل و سر شکسته است،یعنی بواسطه عذابی که فرا میگیرد آنها را و شدایدی که مشاهده میکنند ذلیل و خوارند، و مقصود از این صاحبان وجوه چهره‌هایند،و فقط ذکر وجوه برای اینست که ذلّت و سرشکستگی از آن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وجوه و چهره بزرگانست،می‌گویی آمد نزد من وجوه بنی تمیم یعنی بزرگان ایشان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چهره‌ها تمام کفّارند زیرا که آنها از عبادت پروردگار سرپیچی کرده و تکبّر نمودند</w:t>
      </w:r>
      <w:bookmarkStart w:id="94" w:name="pg13111_124425"/>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کنندگان رنجبران</w:t>
      </w:r>
      <w:r>
        <w:rPr>
          <w:rFonts w:eastAsia="IRNazanin" w:cs="IRNazanin"/>
          <w:color w:val="111111"/>
          <w:sz w:val="28"/>
          <w:szCs w:val="28"/>
          <w:rtl w:val="true"/>
          <w:lang w:bidi="fa-IR"/>
        </w:rPr>
        <w:t>.</w:t>
      </w:r>
    </w:p>
    <w:p>
      <w:pPr>
        <w:pStyle w:val="Heading5"/>
        <w:numPr>
          <w:ilvl w:val="4"/>
          <w:numId w:val="1"/>
        </w:numPr>
        <w:rPr/>
      </w:pPr>
      <w:bookmarkStart w:id="95" w:name="__RefHeading___Toc7816712_3224264995"/>
      <w:bookmarkStart w:id="96" w:name="_Toc39"/>
      <w:bookmarkEnd w:id="95"/>
      <w:r>
        <w:rPr>
          <w:rtl w:val="true"/>
        </w:rPr>
        <w:t>اقوال در این آیه</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کنندگان در آتش و رنجبران در آن،گویند،آنها در دنیا برای خدای سبحان کار نکردند،پس در آتش فعّالیت و کوشش کنند و رنج و تعب برند که سلاسل و غلهای آتشی را از خود دور سازند و علاج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تکلیف کنند که از کوهی که از آهن است در آتش بالا روند،کلبی گوید بصورت و چهره‌هایشان در آتش کشیده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معصیت کنندگان در دنیا رنجبران در آتشند در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و زید بن اسلم و ابی الضحی از ابن عبّاس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کنندگان زحمتکش و رنجبران در دنیا عمل و زحمت میکشند بر خلاف آنچه خدای تعالی ایشان را بدان امر فرموده و ایشان رهبانان و اصحاب صوامع و اهل بدعت‌ها و آراء باطله‌اند خداوند اعمال ایشان را در بدعت و ضلالت قبول نکند و اعمالشان باطل و بیهوده ثوابی بر آن داده نشود حضرت ابو عبد اللّٰه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ناصب و دشمنی نسبت به ما اگر عبادت کند و کوشش کند مصداق این آیه خواهد بود عٰامِلَةٌ نٰاصِبَةٌ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می‌افکند آتشی بسیار سوزنده که شعله آن افروخته است بر دشمنان خدا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گروه نواصب ملازم میشوند سوختن به</w:t>
      </w:r>
    </w:p>
    <w:p>
      <w:pPr>
        <w:pStyle w:val="BookText"/>
        <w:rPr/>
      </w:pPr>
      <w:r>
        <w:rPr>
          <w:rFonts w:ascii="IRNazanin" w:hAnsi="IRNazanin" w:eastAsia="IRNazanin"/>
          <w:color w:val="111111"/>
          <w:sz w:val="28"/>
          <w:sz w:val="28"/>
          <w:szCs w:val="28"/>
          <w:rtl w:val="true"/>
          <w:lang w:bidi="fa-IR"/>
        </w:rPr>
        <w:t>آتشی را که در نهایت حرارت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تُسْقیٰ مِنْ عَیْنٍ آنِیَةٍ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سقایت میشوند از چشمه سوزانی که حرارت و گرمیش در کمال و غایت گرمی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از روزی که خلق شده بر آن چشمه افروخته است، پس آن گروه را تشنه بر آن اندازند و این است شراب ایشان سپس طعام آنها را یاد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لَهُمْ طَعٰامٌ إِلاّٰ مِنْ ضَرِیعٍ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ایشان طعامی نیست مگر ضریع،و آن قسمتی از خار است که بآن شبرق میگویند،و اهل حجاز آن را ضریع مینامند وقتی خشک شود و آن پلیدترین طعام است و هیچ چهار پایی آن را نمیخورد،و ضحاک از ابن عبّاس از رسول خدا صلّی اللّٰه علیه و آله روایت نموده که میفرمود ضریع چیزی است در آتش شبیه خار تلخ‌تر از زهر و بدبوتر از مردار و سوزنده‌تر از آتش خداوند آن را ضریع نامیده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درداء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اهل آتش گرسنگی فرستد تا نزد ایشان برابر و معادل عذاب آتش آنها را شکنجه دهد،پس التماس طعام کنند،پس به آنها طعامی که صاحب غم و غصه باشد دهند که گلوی آنها را بگیرد،پس بخاطرشان آید که در دنیا غصّه‌ها و گلوگیریها را به سبب آب بر طرف میکردند،پس طلب آب کنند و خداوند سبحان هزار سال ایشان را تشنه نگهدارد،سپس بآنها از چشمه‌ای سوزان و داغی آب دهند که گوارا نباشد،و هر وقت آنها را بآن چشمه نزدیک کنند پوست صورتشان کباب شده و جدا گردد و چون بشکمشان برسد آن را قطع و پاره</w:t>
      </w:r>
    </w:p>
    <w:p>
      <w:pPr>
        <w:pStyle w:val="BookText"/>
        <w:rPr/>
      </w:pPr>
      <w:r>
        <w:rPr>
          <w:rFonts w:ascii="IRNazanin" w:hAnsi="IRNazanin" w:eastAsia="IRNazanin"/>
          <w:color w:val="111111"/>
          <w:sz w:val="28"/>
          <w:sz w:val="28"/>
          <w:szCs w:val="28"/>
          <w:rtl w:val="true"/>
          <w:lang w:bidi="fa-IR"/>
        </w:rPr>
        <w:t xml:space="preserve">نماید،و این است مفاد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سُقُوا مٰاءً حَمِیماً فَقَطَّعَ أَمْعٰاءَهُمْ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شود آب گرم و سوزانی که دل و روده آنها را پاره کند،و چون این آیه نازل شد مشرکان گفتند،ما شتران خود را بوسیله ضریع و خار چاق میکنیم،و دروغ گفتند زیرا شتر لب بآن نمیزند و خداوند سبحان بجهت تکذیب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یُسْمِنُ وَ لاٰ یُغْنِی مِنْ 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ضریع نه گرسنگی را بر طرف می کند و نه کسی را چاق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ضریع چیست و نشنیدم از اصحاب محمّد صلّی اللّٰه علیه و آله چیزی در باره ضریع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زهر است،و بگفته بعضی ضریع بمعنای مضرع است،یعنی ایشان را خوار و ذلیل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کیسان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ضریع نامیده‌اند برای اینکه خورنده آن تضرّع و زاری میکند در خوردن آن برای خشونت و سختی و شدّت تلخی آن و خواستار عفو از خوردن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گوید،آن گوگرد است که هم بدبو است و هم سنگ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تعریف فرمود اهل بهشت را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چهره‌هایی که در آن روز متنعّم بانواع نعمتها است و اثر نعمت و سرور بر چهره‌های آنها نمایان،و صورتهای آنها روشن و نورانی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کوشش آنها در دار 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رٰاضِیَةٌ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خشنودند وقتی که بسبب اعمال نیکشان بایشان بهشت</w:t>
      </w:r>
    </w:p>
    <w:p>
      <w:pPr>
        <w:pStyle w:val="BookText"/>
        <w:rPr/>
      </w:pPr>
      <w:r>
        <w:rPr>
          <w:rFonts w:ascii="IRNazanin" w:hAnsi="IRNazanin" w:eastAsia="IRNazanin"/>
          <w:color w:val="111111"/>
          <w:sz w:val="28"/>
          <w:sz w:val="28"/>
          <w:szCs w:val="28"/>
          <w:rtl w:val="true"/>
          <w:lang w:bidi="fa-IR"/>
        </w:rPr>
        <w:t>داده میشود،و مقصود اینست برای ثواب سعی و کوشش و عملشان از طاعتها خشنودند اراده فرموده به اینکه منفعت و سود اعمالشان و پاداش عبادتشان ظاهر شد خشنود میشوند از او و او را سپاس میگویند و این چنان است که گفته میشود،عند الصباح یحمد القوم السری،هنگام صبح مردم سپاس میگویند راه پیمایی شب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بهشتی که قصور و درجات آن عالی 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بلندی بهشت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و بلندی شرافت و جلالت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مکان و منزلت،بمعنای اینکه اشراف بر غیرش دارد و آن پاک‌ترین چیزهاییست که در بهشت است و برای آن درجات و مراتبی است که بعضی بالای دیگرست،چنانچه آتش را درکاتی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 فِیهٰا لاٰغِیَةً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بهشت سخنی که فایده نداشته باشد شنیده نمیشود،و بگفته بعضی کلامی که لغو و بیهوده باشد شنیده نمیشود،مانند قول آنها نابل و دارع یعنی صاحب تیر و زره،حیطه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غررتنی و زعمت انک لابن بالصیف 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فریب دادی مرا که پنداشتم که در زمستان صاحب شیر و خرمایی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این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جٰارِیَةٌ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روانی است،بعضی گفته‌اند آن اسم جنس است و برای هر انسانی در قصرش از بهشت چشمه روانی است از هر شراب و نوشابه‌ای که بخواهد،و در چشمه‌های روان از زیبایی و لذّت و منفعت</w:t>
      </w:r>
    </w:p>
    <w:p>
      <w:pPr>
        <w:pStyle w:val="BookText"/>
        <w:rPr/>
      </w:pPr>
      <w:r>
        <w:rPr>
          <w:rFonts w:ascii="IRNazanin" w:hAnsi="IRNazanin" w:eastAsia="IRNazanin"/>
          <w:color w:val="111111"/>
          <w:sz w:val="28"/>
          <w:sz w:val="28"/>
          <w:szCs w:val="28"/>
          <w:rtl w:val="true"/>
          <w:lang w:bidi="fa-IR"/>
        </w:rPr>
        <w:t>آن قدریست که در خاطر کسی نباشد،و برای همین چشمهای اهل بهشت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چشمه‌های اهل بهشت در غیر جدول و شکاف زمین جریان دارد و آن باراده صاحبش روان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این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 مَرْفُوعَةٌ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تختها و کرسی‌های برافراشته،ابن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تخته‌های آن از طلای زینت شده بزبرجد و در و یاقوت،و ما دامی که صاحبش نیامد بر افراشته و بلند است وقتی صاحبش اراده نشستن بر آن کند برای او فرود آید تا بر آن نشسته آن گاه بلند شود تا جایگاهش قرار گیرد و السرر،جمع سریر و آن تخت و نشیمنگاه سرور و خوشحالی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شدن آن برای اینست که مؤمنان به نشستن بر آن تمام اطراف خود را به 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أَکْوٰابٌ مَوْضُوعَةٌ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ظرفها و پارچهای بی‌دسته و لوله بر کنار چشمه های روان گذارده شده که هر وقت مؤمن بخواهد از آن بنوشد آن را پر از شربت و شراب پاک میابد،و اکواب ابریق‌ها و پارچها و تنگ‌های بی‌لوله و دسته هستند که برای شراب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ظرفهای از طلا و نقره و جواهر زر که در جلوی آن نهاده شده و با آن آنچه بخواهند از مشروبات مینوشند و از بس زیباست از دیدن آنهم لذّت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نَمٰارِقُ مَصْفُوفَةٌ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پشتیها که در کنار یکدیگر چیده بر هیئت مجالس شاهان دنیا بهم پیوسته و متّصل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زَرٰابِیُّ مَبْثُوثَةٌ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فرشهای بسیار قیمتی و زیبای گسترده و پهن شده و ممکن است که بمعنای قطعه فرشهای گسترده در مجالس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ضمر،از علی علیه السلام روایت کرده که آن حضرت اهل بهشت را یاد فرمود و گفت می‌آیند و داخل بهشت میشوند،پس مشاهده میکنند که فرشهای منازلشان از لؤلؤ و مروارید بافته شده و تختهای برافراشته و پارچ‌ها و ظرفهای نهاده شده و پشتیهای متّصل بهم و فرشهای زیبای پهن شده است،و اگر نه اینکه خدای تعالی برایشان تقدیر فرموده بود هر آینه چشمانشان بآنچه میدیدند کور میشد،با همسرانشان معانقه کرده و بر تختها مینشینند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ما را به این نعمتها هدایت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تعریف بهشت و آنچه در آن است نمود گمراهان تعجّب از آن کردند،پس خداوند سبحان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یَنْظُرُونَ إِلَی الْإِبِلِ کَیْفَ خُلِقَتْ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نمی‌نگرند بسوی شتر که چگونه آفریده شده،و شتر متاعی از معیشت و وسائل عیش و زندگی آنها بود،پس میفرماید،آیا پس نگاه نمیکنند در آن و آنچه خدا بیرون آورد از آنها از میان چرک و خون شیر خالص و گوارایی برای نوش کنندگان،می گوید،چنانچه این را برای ایشان آفریدم،همین طور برای اهل بهشت در بهشت خواهم نمود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عمرو بن علاء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عبرت نمیگیرند به نگاه کردنشان بشتر و آنچه خدا بر آن ترکیب فرموده از شگفتیهای خلقت که آن با تمام بزرگی و قوتش کودکی صغیر آن را خوار میکند و آن رام و مطیع او میشود</w:t>
      </w:r>
    </w:p>
    <w:p>
      <w:pPr>
        <w:pStyle w:val="BookText"/>
        <w:rPr/>
      </w:pPr>
      <w:r>
        <w:rPr>
          <w:rFonts w:ascii="IRNazanin" w:hAnsi="IRNazanin" w:eastAsia="IRNazanin"/>
          <w:color w:val="111111"/>
          <w:sz w:val="28"/>
          <w:sz w:val="28"/>
          <w:szCs w:val="28"/>
          <w:rtl w:val="true"/>
          <w:lang w:bidi="fa-IR"/>
        </w:rPr>
        <w:t>تسخیر خدا آن را برای بندگانش پس آن را میخواباند و بر آن سوار میشود آن گاه بلند میشود،و در غیر آن از چهار پایان نیازی بخوابانیدن آن نیست و بر هیچ کدام آن چیزی حمل نمیشود مگر آنکه آن حیوان ایستاده است،پس خداوند این آیه را بایشان ارائه داد تا بسبب آن استدلال کنند بر توحید خدا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حسن سؤال از این آیه شد و باو گفتند فیل که بزرگتر از شتر است در شگفتی،چرا خدا نفرمود أ فلا ینظرون الی الفیل کیف خلقت؟ گفت امّا فیل پس از خاطر و ذهن عرب دور است و معهود بآن نیست و پس از فیل خوک است که عرب سوار بر آن نمیشود و گوشتش را نمیخورد،و شیرش را نمیدوشد،ولی شتر از بهترین مال عرب و نفیس‌ترین چیزهاست نزد ایشان،هسته خرما میخورد و بچه می‌آورد و شیر میدهد،و یک کودکی افسار او را گرفته و بآن بزرگی جثه و هیکلش هر جا که خواهد او را میبرد،و حکایت شده که موشی افسار شتری را گرفته و آن را هدایت مینمود و میکشید تا موش داخل سوراخش شده و افسار را کشید و شتر خوابید و دهانش را نزدیک سوراخ موش گذارد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السَّمٰاءِ کَیْفَ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خداوند آن را بالای زمین افراشته و میان اینها این فضاء و هوایی که قوام زندگی خلق بآنست قرار</w:t>
      </w:r>
    </w:p>
    <w:p>
      <w:pPr>
        <w:pStyle w:val="BookText"/>
        <w:rPr/>
      </w:pPr>
      <w:r>
        <w:rPr>
          <w:rFonts w:ascii="IRNazanin" w:hAnsi="IRNazanin" w:eastAsia="IRNazanin"/>
          <w:color w:val="111111"/>
          <w:sz w:val="28"/>
          <w:sz w:val="28"/>
          <w:szCs w:val="28"/>
          <w:rtl w:val="true"/>
          <w:lang w:bidi="fa-IR"/>
        </w:rPr>
        <w:t>داده سپس چیزهایی در آن ایجاد نموده از بدایع خلقت مانند خورشید و ماه و ستارگان و معلّق بآنها فرمود منافع خلق و اسباب زندگانی ایشان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الْجِبٰالِ کَیْفَ نُصِبَتْ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تفکّر و اندیشه نمی‌کنند در خلقت خداوند سبحان کوه‌ها را که چگونه بمنزله میخهای زمین و ساکن کننده زمین است که اگر آنها نبودند هر آینه زمین اهلش را فرو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الْأَرْضِ کَیْفَ سُطِحَتْ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چگونه خداوند زمین را پهن نموده و گسترش داد و اگر نبود این گسترش هر آینه استقرار بر زمین درست نمیشد و انتفاع بآن ممکن نبود،و این از نعمتهای خدای سبحان است بر بندگانش که نعمت منعمی برابر آن نشود،و در آن دلیلهایی بر توحید خداست که اگر تفکّر و اندیشه کنند در آن هر آینه خواهند دانست که برای ایشان صانع و آفریدگاریست که ایشان را آفریده است و موجدیست که آنها را ایجاد کرده است،و چون خداوند سبحان ادلّه را ذکر کرد پیامبرش را امر به تذکّر بآنها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تذکّر بده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تذکیر و تعریف ذکر و یاد بود است به بیانی که فهم و نفع بسبب تذکّر و یادآور بزرگ واقع میشود،زیرا آن راه علم و دانش است باموری که محتاج بآن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مُذَکِّرٌ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تو مذکّر و یاد آوری مر ایشان را بنعمت‌های خدایی نزد ایشان و بآنچه واجب است بر ایشان از شکر و بندگی در مقابل آن نعمتها،و خداوند تعالی واضح و آشکارا نمود راه حجّتها و دلیلها را در دین و تأکید نمود نهایت تأکید را بچیزی که تقلید در آن گنجایش ندارد،بگفته‌اش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 وَ ذَکِّرْ فَإِنَّ الذِّکْریٰ تَنْفَعُ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الْمُؤْمِنِینَ و قول او، إِنَّ فِی ذٰلِکَ لَآیَةً لِقَوْمٍ یَعْقِلُونَ ،و لِقَوْمٍ یَذَّکَّرُونَ ،و یَتَفَکَّرُونَ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جبائی و ابی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به فذکّر هم اینست که ایشان باین دلیلها تذکّر بده و امر کن بایشان که استدلال کنند بآن بر توحید پروردگار و تنبیه کرد ایشان را بر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تو بر ایشان مسلط نیستی و تسلّط آن چنان نداری که امکان داشته باشی که ایمان را داخل در قلوب ایشان نمایی و مجبور نمایی ایشان را بر آن فقط بر تو واجب است که انذار نمایی و بیم دهی مردم را،پس شکیبا باش بر ترسانیدن و تبلیغ رسالت و دعوت بسوی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الآن بر آنها مسلّط نیستی تا اینکه با آنها مبارزه و مقاتله کنی اگر با تو مخالفت کردند،و این پیش از نزول آیه جهاد بوده پس بسبب امر بجهاد منسوخ شده است و صورت صحیح اینست که این نسخ نیست بجهت اینکه با اکراه و ناراحتی قلبی جهادی نیست،و خلاصه مقصود اینست که تو فقط مبعوث شدی برای یاد آور نمودن و تذکّر دادن و کسی که دعوت تو را نپذیرفت و قبول نکرد بر تو چیزی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تَوَلّٰی وَ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پشت کرد و کفر ورزید یعنی اعراض از ذکر کرده و از تو نپذیرفت و بخدا و بآنچه از جانب خدا آوردی کافر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آنکه اعراض کند و کافر شود،پس تو برای او مذکّر و یادآور نیستی زیرا او از تو نمی‌پذیرد،پس مثل اینکه تو</w:t>
      </w:r>
      <w:bookmarkStart w:id="97" w:name="pg13111_124434"/>
    </w:p>
    <w:p>
      <w:pPr>
        <w:pStyle w:val="BookText"/>
        <w:rPr/>
      </w:pPr>
      <w:bookmarkEnd w:id="97"/>
      <w:r>
        <w:rPr>
          <w:rFonts w:ascii="IRNazanin" w:hAnsi="IRNazanin" w:eastAsia="IRNazanin"/>
          <w:color w:val="111111"/>
          <w:sz w:val="28"/>
          <w:sz w:val="28"/>
          <w:szCs w:val="28"/>
          <w:rtl w:val="true"/>
          <w:lang w:bidi="fa-IR"/>
        </w:rPr>
        <w:t>او را تذکّر نداده و یادآور نشده‌ای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فَیُعَذِّبُهُ اللّٰهُ الْعَذٰابَ الْأَکْبَرَ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او را خدا عذاب کند عذاب بزرگتر و آن خلود و ابدیّت در آتش است و هیچ عذابی بزرگتر از آن نیست سپس خداوند سبحان یاد آوری نمود که بازگشت آنها بسوی اوست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إِلَیْنٰا إِیٰابَهُمْ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البته بسوی ماست بازگشت ایشان بعد از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البته بر ماست پاداش اعمالشان و این جامع بین وعد و وعید است،و معنایش اینست که امر آنها تو را ناراحت و مشغول نکند،زیرا آنها اگر چه با تو دشمنی ورزیده و آزارت کردند،پس بازگشت تمام آنها بحکم ماست و از ما فوت نمیشوند و پاداش و کیفر کردارشان بر ماست و بزودی چشمت روشن شود از عذابهای گوناگون که به بینی دشمنانت در دوزخ بدان معذّب و گرفتار هستند</w:t>
      </w:r>
      <w:r>
        <w:rPr>
          <w:rFonts w:eastAsia="IRNazanin" w:cs="IRNazanin"/>
          <w:color w:val="111111"/>
          <w:sz w:val="28"/>
          <w:szCs w:val="28"/>
          <w:rtl w:val="true"/>
          <w:lang w:bidi="fa-IR"/>
        </w:rPr>
        <w:t>.</w:t>
      </w:r>
    </w:p>
    <w:p>
      <w:pPr>
        <w:pStyle w:val="Heading5"/>
        <w:numPr>
          <w:ilvl w:val="4"/>
          <w:numId w:val="1"/>
        </w:numPr>
        <w:rPr/>
      </w:pPr>
      <w:bookmarkStart w:id="98" w:name="__RefHeading___Toc7816714_3224264995"/>
      <w:bookmarkStart w:id="99" w:name="_Toc40"/>
      <w:bookmarkEnd w:id="98"/>
      <w:r>
        <w:rPr>
          <w:rtl w:val="true"/>
        </w:rPr>
        <w:t>ترتیب</w:t>
      </w:r>
      <w:r>
        <w:rPr>
          <w:rtl w:val="true"/>
        </w:rPr>
        <w:t>:</w:t>
      </w:r>
      <w:bookmarkEnd w:id="9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ذکر شتر و آسمان و کوه و زمین متّصل بذکر تعریف بهشت و نعمتهای آن میشود؟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و پیوست باوّل سوره میشود و ضمیر در قول خدا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میگردد بکسانی که تعریفشان کرد بقول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چون عقاب ایشان و ثواب مؤمنان را یاد نمود،برگشت بر ایشان بسبب احتجاج و استدلال بشتر و آسمان و کوه و زمین،و چگونگی دلالت آن بر وجود صانع حکیم و دانا،و مقصودش اینست که چرا این گروه نگاهی در صنایع خدا نمیکنند تا او را بشناسند و عبادت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مسلم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چون خداوند تختهای بهشتی و ارتفاع آنها را یاد کرد،کفّار قریش تعجّب کرده از آن و گفتند چگونه بر آنها بالا میروند پس خداوند سبحان شتر را بآنها نشان داد و اینکه آن چگونه تسخیر بنی آدم شده است با بزرگیش تا اینکه میخوابد برای سوار شدن بر آن و بعد از آن بلند میشود،و چگونه خداوند سبحان آسمانها و زمین و کوه‌ها را محکم نموده برای ردّ کردن بر این مردم و البته خداوند سبحان این چهار چیز را مخصوص و مختص بذکر و یاد آوری نمود برای مجرای اینکه همه مردم در معرفت و شناخت آنها یکسانند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 پاورقی از صفحۀ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مشغول طواف بودند،پس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سماعه،الینا ایاب هذا الخلق و علینا حسابهم،بسوی ماست بازگشت این مردم و بر ماست حساب ایشان،پس آنچه گناه بین ایشان و خدای تعالی است ما حتما از خدای تعالی خواسته‌ایم که برای ما آن را صرف نظر نموده و عفو فرماید و خداوند اجابت فرمود و آنچه بین ایشان و مردم است ما از ایشان خواهانیم که بما ببخشند،و آنها پذیرفتند و خداوند عزّ و جلّ بایشان عوض آن را مرحمت فرماید</w:t>
      </w:r>
      <w:r>
        <w:rPr>
          <w:rFonts w:eastAsia="IRNazanin" w:cs="IRNazanin"/>
          <w:color w:val="111111"/>
          <w:sz w:val="28"/>
          <w:szCs w:val="28"/>
          <w:rtl w:val="true"/>
          <w:lang w:bidi="fa-IR"/>
        </w:rPr>
        <w:t>.</w:t>
      </w:r>
      <w:bookmarkStart w:id="100" w:name="pg13111_124437"/>
    </w:p>
    <w:p>
      <w:pPr>
        <w:pStyle w:val="Heading2"/>
        <w:numPr>
          <w:ilvl w:val="1"/>
          <w:numId w:val="1"/>
        </w:numPr>
        <w:rPr/>
      </w:pPr>
      <w:bookmarkStart w:id="101" w:name="__RefHeading___Toc7816716_3224264995"/>
      <w:bookmarkStart w:id="102" w:name="_Toc41"/>
      <w:bookmarkEnd w:id="100"/>
      <w:bookmarkEnd w:id="101"/>
      <w:r>
        <w:rPr>
          <w:rtl w:val="true"/>
        </w:rPr>
        <w:t>سوره فجر</w:t>
      </w:r>
      <w:bookmarkEnd w:id="102"/>
    </w:p>
    <w:p>
      <w:pPr>
        <w:pStyle w:val="Heading3"/>
        <w:numPr>
          <w:ilvl w:val="2"/>
          <w:numId w:val="1"/>
        </w:numPr>
        <w:rPr/>
      </w:pPr>
      <w:bookmarkStart w:id="103" w:name="__RefHeading___Toc7816718_3224264995"/>
      <w:bookmarkStart w:id="104" w:name="_Toc42"/>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در مکّه نازل شده،سی و سه آیه حجازی و سی آیه کوفی و شامی بیست و نه آیه بصری است</w:t>
      </w:r>
      <w:r>
        <w:rPr>
          <w:rFonts w:eastAsia="IRNazanin" w:cs="IRNazanin"/>
          <w:color w:val="111111"/>
          <w:sz w:val="28"/>
          <w:szCs w:val="28"/>
          <w:rtl w:val="true"/>
          <w:lang w:bidi="fa-IR"/>
        </w:rPr>
        <w:t>.</w:t>
      </w:r>
    </w:p>
    <w:p>
      <w:pPr>
        <w:pStyle w:val="Heading3"/>
        <w:numPr>
          <w:ilvl w:val="2"/>
          <w:numId w:val="1"/>
        </w:numPr>
        <w:rPr/>
      </w:pPr>
      <w:bookmarkStart w:id="105" w:name="__RefHeading___Toc7816720_3224264995"/>
      <w:bookmarkStart w:id="106" w:name="_Toc43"/>
      <w:bookmarkEnd w:id="105"/>
      <w:r>
        <w:rPr>
          <w:rtl w:val="true"/>
        </w:rPr>
        <w:t>اختلاف عدد آیات</w:t>
      </w:r>
      <w:r>
        <w:rPr>
          <w:rtl w:val="true"/>
        </w:rPr>
        <w:t>:</w:t>
      </w:r>
      <w:bookmarkEnd w:id="106"/>
    </w:p>
    <w:p>
      <w:pPr>
        <w:pStyle w:val="BookText"/>
        <w:rPr/>
      </w:pPr>
      <w:r>
        <w:rPr>
          <w:rFonts w:ascii="IRNazanin" w:hAnsi="IRNazanin" w:eastAsia="IRNazanin"/>
          <w:color w:val="111111"/>
          <w:sz w:val="28"/>
          <w:sz w:val="28"/>
          <w:szCs w:val="28"/>
          <w:rtl w:val="true"/>
          <w:lang w:bidi="fa-IR"/>
        </w:rPr>
        <w:t>در چهار آیه است،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فَقَدَرَ عَلَیْهِ رِزْقَهُ ،هر دوی این آیه حجازی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بجهنّم حجازی و شامی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عبادی کوفی است</w:t>
      </w:r>
      <w:r>
        <w:rPr>
          <w:rFonts w:eastAsia="IRNazanin" w:cs="IRNazanin"/>
          <w:color w:val="111111"/>
          <w:sz w:val="28"/>
          <w:szCs w:val="28"/>
          <w:rtl w:val="true"/>
          <w:lang w:bidi="fa-IR"/>
        </w:rPr>
        <w:t>.</w:t>
      </w:r>
    </w:p>
    <w:p>
      <w:pPr>
        <w:pStyle w:val="Heading3"/>
        <w:numPr>
          <w:ilvl w:val="2"/>
          <w:numId w:val="1"/>
        </w:numPr>
        <w:rPr/>
      </w:pPr>
      <w:bookmarkStart w:id="107" w:name="__RefHeading___Toc7816722_3224264995"/>
      <w:bookmarkStart w:id="108" w:name="_Toc44"/>
      <w:bookmarkEnd w:id="107"/>
      <w:r>
        <w:rPr>
          <w:rtl w:val="true"/>
        </w:rPr>
        <w:t>فضیلت این سوره</w:t>
      </w:r>
      <w:r>
        <w:rPr>
          <w:rtl w:val="true"/>
        </w:rPr>
        <w:t>:</w:t>
      </w:r>
      <w:bookmarkEnd w:id="108"/>
    </w:p>
    <w:p>
      <w:pPr>
        <w:pStyle w:val="BookText"/>
        <w:rPr/>
      </w:pPr>
      <w:r>
        <w:rPr>
          <w:rFonts w:ascii="IRNazanin" w:hAnsi="IRNazanin" w:eastAsia="IRNazanin"/>
          <w:color w:val="111111"/>
          <w:sz w:val="28"/>
          <w:sz w:val="28"/>
          <w:szCs w:val="28"/>
          <w:rtl w:val="true"/>
          <w:lang w:bidi="fa-IR"/>
        </w:rPr>
        <w:t>ابیّ بن کعب از پیغمبر صلّی اللّٰه علیه و آله روایت نموده که آن حضرت فرمود،کسی که آن را در ده شب اوّل ماه ذی حجّه بخواند خداوند او را بیامرزد و کسی که در سایر روزها بخواند برای او در روز قیامت نوری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فرقد از حضرت ابی عبد اللّٰه صادق علیه السلام روایت نموده که فرمود،سوره و الفجر را در نماز واجب و مستحبّ خود بخوانید، زیرا آن سوره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است،کسی که آن را بخواند در روز قیامت با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او از بهشت باشد</w:t>
      </w:r>
      <w:r>
        <w:rPr>
          <w:rFonts w:eastAsia="IRNazanin" w:cs="IRNazanin"/>
          <w:color w:val="111111"/>
          <w:sz w:val="28"/>
          <w:szCs w:val="28"/>
          <w:rtl w:val="true"/>
          <w:lang w:bidi="fa-IR"/>
        </w:rPr>
        <w:t>.</w:t>
      </w:r>
    </w:p>
    <w:p>
      <w:pPr>
        <w:pStyle w:val="Heading3"/>
        <w:numPr>
          <w:ilvl w:val="2"/>
          <w:numId w:val="1"/>
        </w:numPr>
        <w:rPr/>
      </w:pPr>
      <w:bookmarkStart w:id="109" w:name="__RefHeading___Toc7816724_3224264995"/>
      <w:bookmarkStart w:id="110" w:name="_Toc45"/>
      <w:bookmarkEnd w:id="109"/>
      <w:r>
        <w:rPr>
          <w:rtl w:val="true"/>
        </w:rPr>
        <w:t>توضیح و وجه ارتباط این سوره با سوره قبل</w:t>
      </w:r>
      <w:r>
        <w:rPr>
          <w:rtl w:val="true"/>
        </w:rPr>
        <w:t>:</w:t>
      </w:r>
      <w:bookmarkEnd w:id="11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سبحان آن سوره را به این پایان داد که برگشت،و حساب مردم بسوی خدا و با خداست،این سوره را شروع کرد بتأکید این معنی هنگامی که سوگند یاد فرمود که او در مرصاد و کمینگاه است،و فرمود</w:t>
      </w:r>
      <w:r>
        <w:rPr>
          <w:rFonts w:eastAsia="IRNazanin" w:cs="IRNazanin"/>
          <w:color w:val="111111"/>
          <w:sz w:val="28"/>
          <w:szCs w:val="28"/>
          <w:rtl w:val="true"/>
          <w:lang w:bidi="fa-IR"/>
        </w:rPr>
        <w:t>:</w:t>
      </w:r>
      <w:bookmarkStart w:id="111" w:name="pg13111_124438"/>
    </w:p>
    <w:p>
      <w:pPr>
        <w:pStyle w:val="Heading3"/>
        <w:numPr>
          <w:ilvl w:val="2"/>
          <w:numId w:val="1"/>
        </w:numPr>
        <w:rPr/>
      </w:pPr>
      <w:bookmarkStart w:id="112" w:name="__RefHeading___Toc7816726_3224264995"/>
      <w:bookmarkStart w:id="113" w:name="_Toc46"/>
      <w:bookmarkEnd w:id="111"/>
      <w:bookmarkEnd w:id="112"/>
      <w:r>
        <w:rPr>
          <w:rtl w:val="true"/>
        </w:rPr>
        <w:t>[</w:t>
      </w:r>
      <w:r>
        <w:rPr>
          <w:rtl w:val="true"/>
        </w:rPr>
        <w:t xml:space="preserve">سوره الفجر </w:t>
      </w:r>
      <w:r>
        <w:rPr>
          <w:rtl w:val="true"/>
        </w:rPr>
        <w:t>(</w:t>
      </w:r>
      <w:r>
        <w:rPr/>
        <w:t>89</w:t>
      </w:r>
      <w:r>
        <w:rPr>
          <w:rtl w:val="true"/>
        </w:rPr>
        <w:t xml:space="preserve">): </w:t>
      </w:r>
      <w:r>
        <w:rPr>
          <w:rtl w:val="true"/>
        </w:rPr>
        <w:t xml:space="preserve">آیات </w:t>
      </w:r>
      <w:r>
        <w:rPr/>
        <w:t>1</w:t>
      </w:r>
      <w:r>
        <w:rPr>
          <w:rtl w:val="true"/>
        </w:rPr>
        <w:t xml:space="preserve"> </w:t>
      </w:r>
      <w:r>
        <w:rPr>
          <w:rtl w:val="true"/>
        </w:rPr>
        <w:t xml:space="preserve">تا </w:t>
      </w:r>
      <w:r>
        <w:rPr/>
        <w:t>30</w:t>
      </w:r>
      <w:r>
        <w:rPr>
          <w:rtl w:val="true"/>
        </w:rPr>
        <w:t>]</w:t>
      </w:r>
      <w:bookmarkEnd w:id="113"/>
    </w:p>
    <w:p>
      <w:pPr>
        <w:pStyle w:val="Heading4"/>
        <w:numPr>
          <w:ilvl w:val="3"/>
          <w:numId w:val="1"/>
        </w:numPr>
        <w:rPr/>
      </w:pPr>
      <w:bookmarkStart w:id="114" w:name="__RefHeading___Toc7816728_3224264995"/>
      <w:bookmarkStart w:id="115" w:name="_Toc47"/>
      <w:bookmarkEnd w:id="114"/>
      <w:r>
        <w:rPr>
          <w:rtl w:val="true"/>
        </w:rPr>
        <w:t>اشاره</w:t>
      </w:r>
      <w:bookmarkEnd w:id="11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 ذٰلِکَ قَسَمٌ لِذِی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اَلَّذِینَ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عَلَیْهِ رِزْقَهُ فَیَقُولُ رَبِّی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جِیءَ یَوْمَئِذٍ بِجَهَنَّمَ یَوْمَئِذٍ یَتَذَکَّرُ اَلْإِنْسٰانُ وَ أَنّٰی لَهُ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116" w:name="pg13111_124439"/>
    </w:p>
    <w:p>
      <w:pPr>
        <w:pStyle w:val="Heading4"/>
        <w:numPr>
          <w:ilvl w:val="3"/>
          <w:numId w:val="1"/>
        </w:numPr>
        <w:rPr/>
      </w:pPr>
      <w:bookmarkStart w:id="117" w:name="__RefHeading___Toc7816730_3224264995"/>
      <w:bookmarkStart w:id="118" w:name="_Toc48"/>
      <w:bookmarkEnd w:id="116"/>
      <w:bookmarkEnd w:id="117"/>
      <w:r>
        <w:rPr>
          <w:rtl w:val="true"/>
        </w:rPr>
        <w:t>ترجمه</w:t>
      </w:r>
      <w:r>
        <w:rPr>
          <w:rtl w:val="true"/>
        </w:rPr>
        <w:t>:</w:t>
      </w:r>
      <w:bookmarkEnd w:id="11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سپیده صبح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بده شب ذی حجّه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بجفت و طاق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بشب آن گه که بگذرد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این سوگندها سوگندی قانع کننده برای خردمند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چه کرد پروردگار تو با قوم عاد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عادی که آنها را ارم مینامند دارای قامتهای بلند بودند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قبیله‌ای که مانندشان آفریده نشد در شهرها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قوم ثمود آنان که بریدند سنگ را به وادی قری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فرعون که دارای لشکرها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چه کرد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طغیان کردند در شهرها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کردند در آن شهرها تباهی را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بریخت بر ایشان پروردگار تو تازیانه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پروردگار تو در کمینگاه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آدمی هنگامی که بیازمایدش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گرامی دارد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دهد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بانواع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پروردگار من بزرگداشت مرا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هنگامی که آزمایشش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تنگ گیرد بر او روزیش را پس بگوید پروردگار من خوار کرده است مرا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 بلکه گرامی نمیدارید یتیم را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ترغیب نمیکنید یکدیگر را بر طعام دادن به بینوا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میخورید مال میراث را خوردنی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حلال و حرام میکنید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میدارید مال را دوست داشتنی فراوان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 آن گه که شکسته شود زمین شکستنی از پس شکستنی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و بیایند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بعرصه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از پس صفی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آورده شود در آن روز</w:t>
      </w:r>
      <w:bookmarkStart w:id="119" w:name="pg13111_124440"/>
    </w:p>
    <w:p>
      <w:pPr>
        <w:pStyle w:val="BookText"/>
        <w:rPr/>
      </w:pPr>
      <w:bookmarkEnd w:id="119"/>
      <w:r>
        <w:rPr>
          <w:rFonts w:ascii="IRNazanin" w:hAnsi="IRNazanin" w:eastAsia="IRNazanin"/>
          <w:color w:val="111111"/>
          <w:sz w:val="28"/>
          <w:sz w:val="28"/>
          <w:szCs w:val="28"/>
          <w:rtl w:val="true"/>
          <w:lang w:bidi="fa-IR"/>
        </w:rPr>
        <w:t>جهنّم آن روز یاد کند گناهان را یا پند گیرد آدمی و از کجا باشد او را سود یاد کردن یا پند گرفتن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میگوید ای کاش من پیش میفرستادم برای زندگانی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خوبی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عذاب نکند مانند عذاب خدا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 ننهد مانند بستن خدا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هنگام مرگ بمؤمن گوید ای نفس آرام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خدا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بسوی پروردگارت در حالی که راضی و پسندیده باشی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آی در زمره بندگان من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شو به بهشت من</w:t>
      </w:r>
      <w:r>
        <w:rPr>
          <w:rFonts w:eastAsia="IRNazanin" w:cs="IRNazanin"/>
          <w:color w:val="111111"/>
          <w:sz w:val="28"/>
          <w:szCs w:val="28"/>
          <w:rtl w:val="true"/>
          <w:lang w:bidi="fa-IR"/>
        </w:rPr>
        <w:t>.</w:t>
      </w:r>
    </w:p>
    <w:p>
      <w:pPr>
        <w:pStyle w:val="Heading4"/>
        <w:numPr>
          <w:ilvl w:val="3"/>
          <w:numId w:val="1"/>
        </w:numPr>
        <w:rPr/>
      </w:pPr>
      <w:bookmarkStart w:id="120" w:name="__RefHeading___Toc7816732_3224264995"/>
      <w:bookmarkStart w:id="121" w:name="_Toc49"/>
      <w:bookmarkEnd w:id="120"/>
      <w:r>
        <w:rPr>
          <w:rtl w:val="true"/>
        </w:rPr>
        <w:t>قرائت</w:t>
      </w:r>
      <w:r>
        <w:rPr>
          <w:rtl w:val="true"/>
        </w:rPr>
        <w:t>:</w:t>
      </w:r>
      <w:bookmarkEnd w:id="121"/>
    </w:p>
    <w:p>
      <w:pPr>
        <w:pStyle w:val="BookText"/>
        <w:rPr/>
      </w:pPr>
      <w:r>
        <w:rPr>
          <w:rFonts w:ascii="IRNazanin" w:hAnsi="IRNazanin" w:eastAsia="IRNazanin"/>
          <w:color w:val="111111"/>
          <w:sz w:val="28"/>
          <w:sz w:val="28"/>
          <w:szCs w:val="28"/>
          <w:rtl w:val="true"/>
          <w:lang w:bidi="fa-IR"/>
        </w:rPr>
        <w:t>اهل کوفه غیر عاصم،الوتر بکسر واو قرائت کرده و دیگران به فتح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و ابن عامر،فقدّر بتشدید قرائت کرده‌اند و باقی از قاریان بتخفیف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ما بعد آن را با یاء خوانده و قاریان دیگر با تاء قرائت کرده‌اند،و اهل کوفه و ابو جعفر لا تحاضّون قرائت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کسایی و یعقوب و سهل لا یعذّب و لا یؤثق بفتح خوانده و قاریان دیگر لا یعذّب و لا یؤثق بکسر قرائت کرده‌اند، اهل مدینه و ابو عمرو و قتیبه از کسایی،و اللیل اذا یسری باثبات یاء در وصل و حذف یاء در وقف قرائت کرده و قاریان دیگر بحذف یاء در وصل و وقف خوانده‌اند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قواس و بزی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باثبات یاء در وصل و وقف قرائت کرده،و ورش باثبات یاء در وصل و حذف آن و در وقف و باقی از قاریان به</w:t>
      </w:r>
      <w:bookmarkStart w:id="122" w:name="pg13111_124441"/>
    </w:p>
    <w:p>
      <w:pPr>
        <w:pStyle w:val="BookText"/>
        <w:rPr/>
      </w:pPr>
      <w:bookmarkEnd w:id="122"/>
      <w:r>
        <w:rPr>
          <w:rFonts w:ascii="IRNazanin" w:hAnsi="IRNazanin" w:eastAsia="IRNazanin"/>
          <w:color w:val="111111"/>
          <w:sz w:val="28"/>
          <w:sz w:val="28"/>
          <w:szCs w:val="28"/>
          <w:rtl w:val="true"/>
          <w:lang w:bidi="fa-IR"/>
        </w:rPr>
        <w:t>حذف یاء در وصل و وقف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مدینه،اکرمنی و اهاننی باثبات یاء در وصل و حذف آن در وقف قرائت کرده‌اند،و قواس و بزی و یعقوب باثبات یاء در وصل و وقف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باکی ندارد هر طوری قرائت شود با یاء و غیر یاء،و عبّاس از او بحذف یاء بدون تخییر روایت کرده و باقی از قاریان بحذف یاء در دو قرائت در وصل و وقف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قرائت نادره،ابن عبّاس بعاد ارم ذات العماد خوانده و از ضحاک هم همین روایت شده،و روایت شده که ابن عبّاس و عکرمه و ضحاک و ابن سمیفع،فادخلی فی عبدی قرائت کرده‌اند</w:t>
      </w:r>
      <w:r>
        <w:rPr>
          <w:rFonts w:eastAsia="IRNazanin" w:cs="IRNazanin"/>
          <w:color w:val="111111"/>
          <w:sz w:val="28"/>
          <w:szCs w:val="28"/>
          <w:rtl w:val="true"/>
          <w:lang w:bidi="fa-IR"/>
        </w:rPr>
        <w:t>.</w:t>
      </w:r>
    </w:p>
    <w:p>
      <w:pPr>
        <w:pStyle w:val="Heading4"/>
        <w:numPr>
          <w:ilvl w:val="3"/>
          <w:numId w:val="1"/>
        </w:numPr>
        <w:rPr/>
      </w:pPr>
      <w:bookmarkStart w:id="123" w:name="__RefHeading___Toc7816734_3224264995"/>
      <w:bookmarkStart w:id="124" w:name="_Toc50"/>
      <w:bookmarkEnd w:id="123"/>
      <w:r>
        <w:rPr>
          <w:rtl w:val="true"/>
        </w:rPr>
        <w:t>دلیل</w:t>
      </w:r>
      <w:r>
        <w:rPr>
          <w:rtl w:val="true"/>
        </w:rPr>
        <w:t>:</w:t>
      </w:r>
      <w:bookmarkEnd w:id="124"/>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کرد برای ما محمد بن سری که اصمعی میگفت برای هر فردی وتر و طاق است و اهل حجاز آن را فتحه دهند و وتر گویند در فرد و در ذحل وتر کسره دهند،و قیس و تمیم در هر دو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ذحل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 دهند،و در وتریکه بمعنی افراد است میگویند،اوترت و انا اوتر ایتارا،یعنی کارم را تنها کردم،و در وتر بمعنای ذحل گویند وترته اتره و ترا و تره،ابو بکر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وترته فی الذحل البته او را از اهل و مالش جدا ساختیم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یکرمون و ما بعد آن را با یاء خوانده پس برای اینست که ذکر انسان را مقدّم داشته است و مقصود بآن جنس و کثرت است بر لفظ غایب و ممتنع نیست در این چیزهایی که دلالت بر کثرت میکند که یک بار</w:t>
      </w:r>
    </w:p>
    <w:p>
      <w:pPr>
        <w:pStyle w:val="BookText"/>
        <w:rPr/>
      </w:pPr>
      <w:r>
        <w:rPr>
          <w:rFonts w:ascii="IRNazanin" w:hAnsi="IRNazanin" w:eastAsia="IRNazanin"/>
          <w:color w:val="111111"/>
          <w:sz w:val="28"/>
          <w:sz w:val="28"/>
          <w:szCs w:val="28"/>
          <w:rtl w:val="true"/>
          <w:lang w:bidi="fa-IR"/>
        </w:rPr>
        <w:t>حمل بر لفظ شود و بار دیگر حمل بر معنی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با تاء قرائت کرده،پس بنا بر معنای،قل لهم ذلک،است و معنای،لا تحضون علی طعام المسکین،تأمرون به و لا تبعثون علیه بآن امر میکنید و انگیزش بر آن ندارید،و لا تحاضون تتفاعلون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 لاٰ یُعَذِّبُ عَذٰابَهُ أَحَدٌ ،معنایش لا یعذب تعذیبه است،پس عذاب را در جای تعذیب گذارده چنانچه عطاء در جای اعطاء در قول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عطائک المائه الرتاعا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مصدری که آن عذابست اضافه بمفعول به شده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مفعول به انسانست که جلوتر ذکر آن شد،در قول خدا، یَوْمَئِذٍ یَتَذَکَّرُ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الوثاق نیز در جای ایثاق است،و امّا کسی که لا یعذب قرائت کرده پس گفته است که معنایش اینست که در روز قیامت احدی متولّی و متصدّی عذاب خدا نمیشود،و در آن روز امر امر اوست و برای غیر او اصلا کاری نیست،این یک قولی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احدی در دنیا عذاب نمیشود مثل عذاب خدا در آخرت،و مثل اینکه قائل این قول حمل کرده بر اینکه اگر حمل کند آن را بر ظاهر معنایش این خواهد بود عذاب نمیشود هیچ کس در آخرت مانند عذاب خدا و بدیهی است که عذاب نخواهد شد هیچکس در آخرت مانند عذاب خدا فقط عذاب کننده خدای تعالی است پس از ظاهر عدول باین کرده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 که معنی چنین است،در این روز عذاب نمیکند هیچ کس کسی را عذاب کردنی مانند عذاب کردن کافری که در پیش ذکر آن شد</w:t>
      </w:r>
    </w:p>
    <w:p>
      <w:pPr>
        <w:pStyle w:val="BookText"/>
        <w:rPr/>
      </w:pPr>
      <w:r>
        <w:rPr>
          <w:rFonts w:ascii="IRNazanin" w:hAnsi="IRNazanin" w:eastAsia="IRNazanin"/>
          <w:color w:val="111111"/>
          <w:sz w:val="28"/>
          <w:sz w:val="28"/>
          <w:szCs w:val="28"/>
          <w:rtl w:val="true"/>
          <w:lang w:bidi="fa-IR"/>
        </w:rPr>
        <w:t xml:space="preserve">پس مصدر بمفعول به اضافه شود چنانچه در قرائت اوّل اضافه شد و فاعل ذکر نشد،چنانچه ذکر نشد در مثل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دُعٰاءِ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در هر دو قرائت یکسان بود،و مراد از احد فرشتگان هستند که متولّی و متصدّی عذاب اهل آتش هستند،و این مانند قول خدا، یَوْمَ یُسْحَبُونَ فِی النّٰارِ عَلیٰ وُجُوهِهِمْ ،روزی که در آتش بر صورتشان شنا میکنند و قول خدا، إِذْ یَتَوَفَّی الَّذِینَ کَفَرُوا الْمَلاٰئِکَةُ یَضْرِبُونَ وُجُوهَهُمْ وَ أَدْبٰارَهُمْ و اگر به بینی زمانی که فرشتگان کافرها را میزنند صورتها و پشتهای ایشان را 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مَقٰامِعُ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ایشانست عمودها و گرزهای آهنین شبهه‌ای نیست که این قول اولی است،و فاعل این فرشتگانند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و دلیل قول کسی که یسری با یاء گفته در حال وصل و یا وقف این است که فعل در حال وقف حذف از او نمیشود،چنانچه از اسماء حذف میشود مثل قاض و غاز پس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یقضی و انا اقضی پس یاء ثابت میماند و حذف نمیشود چنانچه از اسم حذف میشود مثل هذا قاض و اثبات یاء در وقف بهتر از حذف نیست،و این برای اینست که البته آن فاصله است،و تمام آنچه در کلام حذف میشود و آنچه در آن اختیار میشود که حذف نشود مانند القاضی بالف و لام هر گاه در قافیه و یا فاصله باشد حذف میشود،و این حروف از نفیس‌ترین کلام است و قطعا حذف آن نیکو نیست چنانچه سائر حروف ثابت است و حذف نشود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قول در اینکه فاصله‌ها و قافیه‌ها در مواضع وقف و موضع و محل تغییر است،پس چون وقف حروف صحیحه بسبب تضعیف و ساکن شدن و روم حرکه تغییر میکند این حروف هم در آن تغییر می‌کند بجهت</w:t>
      </w:r>
    </w:p>
    <w:p>
      <w:pPr>
        <w:pStyle w:val="BookText"/>
        <w:rPr/>
      </w:pPr>
      <w:r>
        <w:rPr>
          <w:rFonts w:ascii="IRNazanin" w:hAnsi="IRNazanin" w:eastAsia="IRNazanin"/>
          <w:color w:val="111111"/>
          <w:sz w:val="28"/>
          <w:sz w:val="28"/>
          <w:szCs w:val="28"/>
          <w:rtl w:val="true"/>
          <w:lang w:bidi="fa-IR"/>
        </w:rPr>
        <w:t xml:space="preserve">مشابهت زیادی بحذف،آیا نمی‌بینی که نداء وقتی در موضع حذف قرار می گیرد بسبب ترخیم و حذف حروف صحیحه لازم میدانند حذف را در بیشتر کلام برای حروف تغییر کننده و آن تاء تأنیث است،پس همین طور لازم شده حذف در وقف برای این حروف تغییر کننده پس تغییر آن را حذف قرار داده‌اند و مراعات نکرده‌اند آنچه در حروف صحیحه رعایت شده،پس بین آن و بین زائد در حذف بسبب جزم مثل لم یغفر و لم یرم و لم یخش تساوی دانسته‌اند و جاری کرده‌اند آن را مجرای زائد در اطلاق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القوم یخلق ثمّ لا یغری</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بعضی مردم قصد میکنند سپس انجام نمیدهند،و ما یمرّ و ما یحلو،و آنچه تلخ و آنچه شیرین است چنان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اقوین من حجج و من دهر</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یعنی گذشته از اوّل سالها و از اوّل دهر،و برای همین اختیار شده در حذف فاصله‌ها و قافیه‌ها و همین طور است قول خدا، جٰابُوا الصَّخْرَ بِالْوٰادِ ،بهتر در آن حذف است هر گاه فاصله باشد اگر چه بهتر اثبات یاء است اگر فاصله نباشد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در وصل یسوی با یاء خوانده و در وقف بدون یاء پس او قائل باین شده هر گاه وقف بر آن نکند بمنزله غیر آن شده از مواضعی که وقف</w:t>
      </w:r>
    </w:p>
    <w:p>
      <w:pPr>
        <w:pStyle w:val="BookText"/>
        <w:rPr/>
      </w:pPr>
      <w:r>
        <w:rPr>
          <w:rFonts w:ascii="IRNazanin" w:hAnsi="IRNazanin" w:eastAsia="IRNazanin"/>
          <w:color w:val="111111"/>
          <w:sz w:val="28"/>
          <w:sz w:val="28"/>
          <w:szCs w:val="28"/>
          <w:rtl w:val="true"/>
          <w:lang w:bidi="fa-IR"/>
        </w:rPr>
        <w:t>بر آن نمیشود،پس حذف از فاصله نشده وقتی وقف بر آن نشود چنانچه از غیر آن حذف نمیشود،و حذف آن برای خاطر وقف است هر گاه 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اکرمن و اهانن بدون یاء خوانده در وصل و وقف نکرده پس او مانند آنست که در وصل و وقف یسر خوانده است برای اینکه ما قبل آن در فاصله کسره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آن دو کلمه را با یاء در وصل خوانده مانند آنست که یسری در وصل باثبات یاء و بحذف یاء در وقف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سیبویه از ابی عمرو که او ربّی اکرمن و ربّی اهانن بر وقف قرائت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إرم ذات العماد خوانده پس معنایش را جعلها رمیما گرفته،آن را خاکستر قرار داد،رمت هی و استرمت و ارمها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بعاد 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بنا بر اینست که او اراده کرده اهل ارم این شهر پس مضاف را حذف نموده و آن مقصود اوست مانند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بِزِینَةٍ الْکَوٰاکِبِ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خدا،فی عبدی لفظه آن لفظ واحد است ولی معنایش جمع است یعنی عبادی بندگان من و این برای اینست که او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مانند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خلافی بین ایشان در بندگی او نیست چنانچه مخالف انسان نیست،پس مانند قول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 که میفرماید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ید علی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گوید معنایش فادخلی جسم عبدی،ای روح پاک و ای نفس آرام داخل بدن بنده من شو</w:t>
      </w:r>
      <w:r>
        <w:rPr>
          <w:rFonts w:eastAsia="IRNazanin" w:cs="IRNazanin"/>
          <w:color w:val="111111"/>
          <w:sz w:val="28"/>
          <w:szCs w:val="28"/>
          <w:rtl w:val="true"/>
          <w:lang w:bidi="fa-IR"/>
        </w:rPr>
        <w:t>.</w:t>
      </w:r>
      <w:bookmarkStart w:id="125" w:name="pg13111_124446"/>
    </w:p>
    <w:p>
      <w:pPr>
        <w:pStyle w:val="Heading4"/>
        <w:numPr>
          <w:ilvl w:val="3"/>
          <w:numId w:val="1"/>
        </w:numPr>
        <w:rPr/>
      </w:pPr>
      <w:bookmarkStart w:id="126" w:name="__RefHeading___Toc7816736_3224264995"/>
      <w:bookmarkStart w:id="127" w:name="_Toc51"/>
      <w:bookmarkEnd w:id="125"/>
      <w:bookmarkEnd w:id="126"/>
      <w:r>
        <w:rPr>
          <w:rtl w:val="true"/>
        </w:rPr>
        <w:t>لغات</w:t>
      </w:r>
      <w:r>
        <w:rPr>
          <w:rtl w:val="true"/>
        </w:rPr>
        <w:t>:</w:t>
      </w:r>
      <w:bookmarkEnd w:id="127"/>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شدن عمود صبح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دم گرگ در مشرق افق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بندگانش شکافته است شکافتنی آن گاه که آن را در افق مشرق ظاهر میکند به پشت کردن شب تاریک و آمدن روز روشن،و آنها دو فجر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مستطیل است و آن سفیدیست که از جهت درازی و طول بالا میرود مانند دم گرگ و آن در شرع حکمی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سپیدی است که کشیده و در افق و فضای آسمان پراکنده میشود و آن اوّل وقتیست که در ماه رمضان خوردن و نوشیدن در آن حرام است برای کسی که میخواهد روزه بگیرد و آن اوّل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 را گویند و اصل آن منع است می‌گویند حجر القاضی علی فلان ماله،یعنی قاضی منع کرد فلانی را از تصرّف مالش،و عقل منع میکند از کارهای زشت و قبیح و تنفّر میدهد از فعل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اعمد و آن پایه‌ای است که بر آن بنا گذارده میشود و در قوّه و شرافت استعمال میشود،میگویند فلانی بلند است شرافتش و یا نیرویش،شاعر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اذا عماد البیت خرّت</w:t>
      </w:r>
    </w:p>
    <w:p>
      <w:pPr>
        <w:pStyle w:val="BookText"/>
        <w:rPr/>
      </w:pPr>
      <w:r>
        <w:rPr>
          <w:rFonts w:ascii="IRNazanin" w:hAnsi="IRNazanin" w:eastAsia="IRNazanin"/>
          <w:color w:val="111111"/>
          <w:sz w:val="28"/>
          <w:sz w:val="28"/>
          <w:szCs w:val="28"/>
          <w:rtl w:val="true"/>
          <w:lang w:bidi="fa-IR"/>
        </w:rPr>
        <w:t>علی الاخفاض نمنع من یلینا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هر گاه پایه خانه بر اثاث و متاع خانه فرو ریزد منع مینمائیم کسی را که در کنار و جوار ما باشد از اینکه باو صدمه‌ای وارد شود،شاهد این بیت کلمه عماد است که بمعنای زوال قوّه و نیروی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قطع و بریدن نابغه شاعر جاهلیّت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اتاک ابو لیلی یجوب به الدجی</w:t>
      </w:r>
    </w:p>
    <w:p>
      <w:pPr>
        <w:pStyle w:val="BookText"/>
        <w:rPr/>
      </w:pPr>
      <w:r>
        <w:rPr>
          <w:rFonts w:ascii="IRNazanin" w:hAnsi="IRNazanin" w:eastAsia="IRNazanin"/>
          <w:color w:val="111111"/>
          <w:sz w:val="28"/>
          <w:sz w:val="28"/>
          <w:szCs w:val="28"/>
          <w:rtl w:val="true"/>
          <w:lang w:bidi="fa-IR"/>
        </w:rPr>
        <w:t>دجی اللیل جوّاب الغلاه غشمشم</w:t>
      </w:r>
    </w:p>
    <w:p>
      <w:pPr>
        <w:pStyle w:val="BookText"/>
        <w:rPr/>
      </w:pPr>
      <w:r>
        <w:rPr>
          <w:rFonts w:ascii="IRNazanin" w:hAnsi="IRNazanin" w:eastAsia="IRNazanin"/>
          <w:color w:val="111111"/>
          <w:sz w:val="28"/>
          <w:sz w:val="28"/>
          <w:szCs w:val="28"/>
          <w:rtl w:val="true"/>
          <w:lang w:bidi="fa-IR"/>
        </w:rPr>
        <w:t>ابو لیلی آمد نزد تو در حالی که قطع میکرد سیاهی و تاریکی شب را قطع کردن و طی کردن بیابان و صحراء طولانی را و غشمشم طولانی و دراز است،شاهد این بیت کلمه یجوب است که بمعنای قطع میکند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معروف است،فراء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 اسم است برای عذاب اگر چه نباشد سپس گفته شده بتازیانه و اصل سوط خلط و آمیختن چیزیست بهم،پس سوط یک قسمت عذاب است که گوشت و خون را بهم آمیخته و مخلوط میکند چنانچه تازیانه خون و گوشت را بهم مخلوط میکند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حارث انا لو تساط دماؤنا</w:t>
      </w:r>
    </w:p>
    <w:p>
      <w:pPr>
        <w:pStyle w:val="BookText"/>
        <w:rPr/>
      </w:pPr>
      <w:r>
        <w:rPr>
          <w:rFonts w:ascii="IRNazanin" w:hAnsi="IRNazanin" w:eastAsia="IRNazanin"/>
          <w:color w:val="111111"/>
          <w:sz w:val="28"/>
          <w:sz w:val="28"/>
          <w:szCs w:val="28"/>
          <w:rtl w:val="true"/>
          <w:lang w:bidi="fa-IR"/>
        </w:rPr>
        <w:t>تزایلن حتی لا یمسّ دم دما</w:t>
      </w:r>
    </w:p>
    <w:p>
      <w:pPr>
        <w:pStyle w:val="BookText"/>
        <w:rPr/>
      </w:pPr>
      <w:r>
        <w:rPr>
          <w:rFonts w:ascii="IRNazanin" w:hAnsi="IRNazanin" w:eastAsia="IRNazanin"/>
          <w:color w:val="111111"/>
          <w:sz w:val="28"/>
          <w:sz w:val="28"/>
          <w:szCs w:val="28"/>
          <w:rtl w:val="true"/>
          <w:lang w:bidi="fa-IR"/>
        </w:rPr>
        <w:t>ای حارث البته اگر خونهای ما ریخته شود زایل و نابود گردد تا اینکه خونی بخونی بر خورد نکند؟ 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کمینگاه و طریق بر وزن مفعال از باب رصده یرصده رصدا آن گه که مراعات کند آنچه از او میشود تا مقابله کند بآنچه مقتضی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 و لممت ما علی الخوان،المه لمّا هر گاه تمام را خوردی مثل اینکه میخورد آنچه جمع شده و چیزی را از چیزی تمیز نمی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کثیر بسیار بزرگ و جمه الماء معظم و آب زیاد است و جم الماء فی الحوض آن گه که جمع شود و زیاد گردد،زهیر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وردن الماء زرقا جمامه</w:t>
      </w:r>
    </w:p>
    <w:p>
      <w:pPr>
        <w:pStyle w:val="BookText"/>
        <w:rPr/>
      </w:pPr>
      <w:r>
        <w:rPr>
          <w:rFonts w:ascii="IRNazanin" w:hAnsi="IRNazanin" w:eastAsia="IRNazanin"/>
          <w:color w:val="111111"/>
          <w:sz w:val="28"/>
          <w:sz w:val="28"/>
          <w:szCs w:val="28"/>
          <w:rtl w:val="true"/>
          <w:lang w:bidi="fa-IR"/>
        </w:rPr>
        <w:t>وضعن عصیّ الحاضر المتخیّم</w:t>
      </w:r>
    </w:p>
    <w:p>
      <w:pPr>
        <w:pStyle w:val="BookText"/>
        <w:rPr/>
      </w:pPr>
      <w:r>
        <w:rPr>
          <w:rFonts w:ascii="IRNazanin" w:hAnsi="IRNazanin" w:eastAsia="IRNazanin"/>
          <w:color w:val="111111"/>
          <w:sz w:val="28"/>
          <w:sz w:val="28"/>
          <w:szCs w:val="28"/>
          <w:rtl w:val="true"/>
          <w:lang w:bidi="fa-IR"/>
        </w:rPr>
        <w:t>و چون زنان مسافر وارد شدند بر آن آب و صفاء و زلالی آن را دیدند عازم شدند که در آنجا اقامت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خط بلند است بسبب گشودن و باز کردن میگویند اندک سفام البعیر آن گه که در پشت آن گسترش یافته و پهن شود و شتر را دکاء گویند آن گه که چنین باشد و از آنست دکّان برای استواء و مستوی بودن آن،شاعر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الجبال تداعت عند مصرعها</w:t>
      </w:r>
    </w:p>
    <w:p>
      <w:pPr>
        <w:pStyle w:val="BookText"/>
        <w:rPr/>
      </w:pPr>
      <w:r>
        <w:rPr>
          <w:rFonts w:ascii="IRNazanin" w:hAnsi="IRNazanin" w:eastAsia="IRNazanin"/>
          <w:color w:val="111111"/>
          <w:sz w:val="28"/>
          <w:sz w:val="28"/>
          <w:szCs w:val="28"/>
          <w:rtl w:val="true"/>
          <w:lang w:bidi="fa-IR"/>
        </w:rPr>
        <w:t>دکّا فلم یبق من احجارها حجر</w:t>
      </w:r>
    </w:p>
    <w:p>
      <w:pPr>
        <w:pStyle w:val="BookText"/>
        <w:rPr/>
      </w:pPr>
      <w:r>
        <w:rPr>
          <w:rFonts w:ascii="IRNazanin" w:hAnsi="IRNazanin" w:eastAsia="IRNazanin"/>
          <w:color w:val="111111"/>
          <w:sz w:val="28"/>
          <w:sz w:val="28"/>
          <w:szCs w:val="28"/>
          <w:rtl w:val="true"/>
          <w:lang w:bidi="fa-IR"/>
        </w:rPr>
        <w:t xml:space="preserve">ای کاش کوه‌ها در موقع افتادن و کشته شدن او از هم پاشیده شده و فرو میریخت و از سنگهای آن سنگی هم باقی نمانده بود،شاهد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بمعنای از هم پاشیدن و پهن شدن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بستن است،و اوثقته یعنی شددته او را محکم بستم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یُعَذِّبُ عَذٰابَهُ أَحَدٌ وَ لاٰ یُوثِقُ وَثٰاقَهُ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 قول خدا إِنَّ رَبَّکَ لَبِالْمِرْصٰادِ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آن محذوف است تقدیرش اینست هر آینه البته قبض خواهد نمود بر هر ستمکار ظالمی یا هر آینه حق و داد هر مظلوم را از ظالمش خواهد گرفت،آیا ندیدی چه کردیم ما با عاد و فرعون و ثمود هنگامی که ظلم و ستم کردند و جاری کرد ارم را بر عاد عطف بیان یا بنا بر بدلیّت،و جایز نیست که آن صفت باشد چون غیر مشفق است فقط ارم غیر منصرف است برای معرفه بودن و تأنیث آیا نظر نمیکنی بقول خدا، ذٰاتِ الْعِمٰادِ </w:t>
      </w:r>
      <w:r>
        <w:rPr>
          <w:rFonts w:eastAsia="IRNazanin" w:cs="IRNazanin"/>
          <w:color w:val="111111"/>
          <w:sz w:val="28"/>
          <w:szCs w:val="28"/>
          <w:rtl w:val="true"/>
          <w:lang w:bidi="fa-IR"/>
        </w:rPr>
        <w:t>.</w:t>
      </w:r>
      <w:bookmarkStart w:id="128" w:name="pg13111_124449"/>
    </w:p>
    <w:p>
      <w:pPr>
        <w:pStyle w:val="BookText"/>
        <w:rPr/>
      </w:pPr>
      <w:bookmarkEnd w:id="128"/>
      <w:r>
        <w:rPr>
          <w:rFonts w:ascii="IRNazanin" w:hAnsi="IRNazanin" w:eastAsia="IRNazanin"/>
          <w:color w:val="111111"/>
          <w:sz w:val="28"/>
          <w:sz w:val="28"/>
          <w:szCs w:val="28"/>
          <w:rtl w:val="true"/>
          <w:lang w:bidi="fa-IR"/>
        </w:rPr>
        <w:t>و کسی که اضافه کرده و گفته،بعاد ارم در قرائت نادره پس آن در نظر و نزد او بمنزله قول ایشان زید بطّه است برای اینکه آن لقب است که اسم باو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ثمود در محلّ جرّ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نیز غیر منصرف است زیرا آن اعجمی و معرفه، عَلیٰ طَعٰامِ الْمِسْکِینِ تقدیرش علی اطعام طعام المسکین است پس مضاف آن حذف شده است،و جایز است که طعام اسم و قائم مقام اطعام باشد مانند قول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باکرت حاجتها الدجاج بسحره</w:t>
      </w:r>
    </w:p>
    <w:p>
      <w:pPr>
        <w:pStyle w:val="BookText"/>
        <w:rPr/>
      </w:pPr>
      <w:r>
        <w:rPr>
          <w:rFonts w:ascii="IRNazanin" w:hAnsi="IRNazanin" w:eastAsia="IRNazanin"/>
          <w:color w:val="111111"/>
          <w:sz w:val="28"/>
          <w:sz w:val="28"/>
          <w:szCs w:val="28"/>
          <w:rtl w:val="true"/>
          <w:lang w:bidi="fa-IR"/>
        </w:rPr>
        <w:t>لا عل منها حین هبّ نیامها</w:t>
      </w:r>
    </w:p>
    <w:p>
      <w:pPr>
        <w:pStyle w:val="BookText"/>
        <w:rPr/>
      </w:pPr>
      <w:r>
        <w:rPr>
          <w:rFonts w:ascii="IRNazanin" w:hAnsi="IRNazanin" w:eastAsia="IRNazanin"/>
          <w:color w:val="111111"/>
          <w:sz w:val="28"/>
          <w:sz w:val="28"/>
          <w:szCs w:val="28"/>
          <w:rtl w:val="true"/>
          <w:lang w:bidi="fa-IR"/>
        </w:rPr>
        <w:t>سبقت و پیشی گرفتم خروس را در سحر خیزی برای اینکه بنوشم مرّه بعد مرّه هنگامی که خوابها از خواب بیدار شوند یعنی برای احتیاج و نیاز من بآن بکور،پس آن مفعول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آن وراث از ورثت و لیکن تاء بدل از واو شده و مانند آنست که تجاه که اصلش و جاه از واجهه،و جواب اذا در قول خدا، إِذٰا دُکَّتِ الْأَرْضُ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یُعَذِّبُ عَذٰابَهُ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است،پس و قول خدا صَفًّا صَفًّا مصدر است وضع شده محل حال یعنی در حالی که صف صف بودند</w:t>
      </w:r>
      <w:r>
        <w:rPr>
          <w:rFonts w:eastAsia="IRNazanin" w:cs="IRNazanin"/>
          <w:color w:val="111111"/>
          <w:sz w:val="28"/>
          <w:szCs w:val="28"/>
          <w:rtl w:val="true"/>
          <w:lang w:bidi="fa-IR"/>
        </w:rPr>
        <w:t>.</w:t>
      </w:r>
    </w:p>
    <w:p>
      <w:pPr>
        <w:pStyle w:val="Heading4"/>
        <w:numPr>
          <w:ilvl w:val="3"/>
          <w:numId w:val="1"/>
        </w:numPr>
        <w:rPr/>
      </w:pPr>
      <w:bookmarkStart w:id="129" w:name="__RefHeading___Toc7816738_3224264995"/>
      <w:bookmarkStart w:id="130" w:name="_Toc52"/>
      <w:bookmarkEnd w:id="129"/>
      <w:r>
        <w:rPr>
          <w:rtl w:val="true"/>
        </w:rPr>
        <w:t>تفسیر</w:t>
      </w:r>
      <w:r>
        <w:rPr>
          <w:rtl w:val="true"/>
        </w:rPr>
        <w:t>:</w:t>
      </w:r>
      <w:bookmarkEnd w:id="130"/>
    </w:p>
    <w:p>
      <w:pPr>
        <w:pStyle w:val="Heading5"/>
        <w:numPr>
          <w:ilvl w:val="4"/>
          <w:numId w:val="1"/>
        </w:numPr>
        <w:rPr/>
      </w:pPr>
      <w:bookmarkStart w:id="131" w:name="__RefHeading___Toc7816740_3224264995"/>
      <w:bookmarkStart w:id="132" w:name="_Toc53"/>
      <w:bookmarkEnd w:id="131"/>
      <w:r>
        <w:rPr>
          <w:rtl w:val="true"/>
        </w:rPr>
        <w:t>اشاره</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سوگند خورده بسپیدی روز، عکرمه و حسن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شکافتن صبح هر روزی است،ابو صالح از ابن عبّاس هم آن را روایت کرده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فجر ذی حجه است زیرا که خدای تعالی ایّام</w:t>
      </w:r>
      <w:bookmarkStart w:id="133" w:name="pg13111_124450"/>
    </w:p>
    <w:p>
      <w:pPr>
        <w:pStyle w:val="BookText"/>
        <w:rPr/>
      </w:pPr>
      <w:bookmarkEnd w:id="133"/>
      <w:r>
        <w:rPr>
          <w:rFonts w:ascii="IRNazanin" w:hAnsi="IRNazanin" w:eastAsia="IRNazanin"/>
          <w:color w:val="111111"/>
          <w:sz w:val="28"/>
          <w:sz w:val="28"/>
          <w:szCs w:val="28"/>
          <w:rtl w:val="true"/>
          <w:lang w:bidi="fa-IR"/>
        </w:rPr>
        <w:t>آن را بان مقرون و نزدیک داشته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لَیٰالٍ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ده روز ذی 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اوّل محرّم است برای اینکه سال در آن روز نو میشود 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روز عید قربانست برای اینکه در آن قربانی واقع میشود و متّصل بده شب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فرموده بفجر تمام روز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حسن و قتاده و مجاهد و ضحاک و سدّی گویند مراد از لیالی عشر ده روز اوّل ذی حجّه است و مرفوعا هم این مطلب روایت شده است خداوند آن ایّام را شرافت داده برای اینکه مردم در آن برای کارهای خیر شتاب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روایت 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ده روز آخر ماه رمضان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ده روز موسی بن عمران علیه السلام است برای سی شبی که خدا آن را تمام کرد میقات موسی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وَ وٰاعَدْنٰا مُوسیٰ ثَلاٰثِینَ لَیْلَةً وَ أَتْمَمْنٰاهٰا بِعَشْرٍ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الشَّفْعِ 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سوگند بجفت و طاق از عدد 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یاد آوری حساب است برای بزرگی آنچه در آنست از منفعت و نعمت بچیزی که ضبط میشود بسبب آن از مقدارها و حسابها</w:t>
      </w:r>
      <w:r>
        <w:rPr>
          <w:rFonts w:eastAsia="IRNazanin" w:cs="IRNazanin"/>
          <w:color w:val="111111"/>
          <w:sz w:val="28"/>
          <w:szCs w:val="28"/>
          <w:rtl w:val="true"/>
          <w:lang w:bidi="fa-IR"/>
        </w:rPr>
        <w:t>.</w:t>
      </w:r>
    </w:p>
    <w:p>
      <w:pPr>
        <w:pStyle w:val="Heading5"/>
        <w:numPr>
          <w:ilvl w:val="4"/>
          <w:numId w:val="1"/>
        </w:numPr>
        <w:rPr/>
      </w:pPr>
      <w:bookmarkStart w:id="134" w:name="__RefHeading___Toc7816742_3224264995"/>
      <w:bookmarkStart w:id="135" w:name="_Toc54"/>
      <w:bookmarkEnd w:id="134"/>
      <w:r>
        <w:rPr>
          <w:rtl w:val="true"/>
        </w:rPr>
        <w:t>«</w:t>
      </w:r>
      <w:r>
        <w:rPr>
          <w:rtl w:val="true"/>
        </w:rPr>
        <w:t>گفتار بزرگان در معنی شفع و وتر</w:t>
      </w:r>
      <w:r>
        <w:rPr>
          <w:rtl w:val="true"/>
        </w:rPr>
        <w:t>»</w:t>
      </w:r>
      <w:bookmarkEnd w:id="135"/>
    </w:p>
    <w:p>
      <w:pPr>
        <w:pStyle w:val="BookText"/>
        <w:rPr/>
      </w:pPr>
      <w:r>
        <w:rPr>
          <w:rFonts w:ascii="IRNazanin" w:hAnsi="IRNazanin" w:eastAsia="IRNazanin"/>
          <w:color w:val="111111"/>
          <w:sz w:val="28"/>
          <w:sz w:val="28"/>
          <w:szCs w:val="28"/>
          <w:rtl w:val="true"/>
          <w:lang w:bidi="fa-IR"/>
        </w:rPr>
        <w:t>ابن زید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 و وتر جفت و طاق تمام موجودات است که خدای تعالی آفریده برای اینکه تمام موجودات یا جفتند و یا طاق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عوفی و ابی صالح و 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 خلق خدا</w:t>
      </w:r>
    </w:p>
    <w:p>
      <w:pPr>
        <w:pStyle w:val="BookText"/>
        <w:rPr/>
      </w:pPr>
      <w:r>
        <w:rPr>
          <w:rFonts w:ascii="IRNazanin" w:hAnsi="IRNazanin" w:eastAsia="IRNazanin"/>
          <w:color w:val="111111"/>
          <w:sz w:val="28"/>
          <w:sz w:val="28"/>
          <w:szCs w:val="28"/>
          <w:rtl w:val="true"/>
          <w:lang w:bidi="fa-IR"/>
        </w:rPr>
        <w:t>است برای اینکه فرمود وَ خَلَقْنٰاکُمْ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وتر خدای تعالی است و آن روایت ابی سعید خدری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 و وتر نماز است،و از آنست نماز شفع و نماز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جزو نوافل شب است و آن روایت ابن حصین است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ابن عبّاس و عکرمه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 روز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وتر روز عرفه است،و روز عرفه بسبب موقف فرد و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طاق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 روز ترویه و وتر روز عرفه است،و این قول از حضرت باقر و حضرت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شفع و وتر در قول خدای عزّ و جلّ فَمَنْ تَعَجَّلَ فِی یَوْمَیْنِ فَلاٰ إِثْمَ عَلَیْهِ ،کسی که در دو روزی شتاب و تعجیل کند گناهی بر او نیست،و کسی که تأخیر نماید نیز بر او گناهی نیست،پس شفع نفر اوّل و و وتر نفر دوّم و اخیر است،و او سوّم است و امّا لیالی العشر پس هشت روز از اوّل ذی حجّه و روز عرفه و روز قربانست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وتر آدم است که بسبب زوجه و همسرش</w:t>
      </w:r>
    </w:p>
    <w:p>
      <w:pPr>
        <w:pStyle w:val="BookText"/>
        <w:rPr/>
      </w:pPr>
      <w:r>
        <w:rPr>
          <w:rFonts w:ascii="IRNazanin" w:hAnsi="IRNazanin" w:eastAsia="IRNazanin"/>
          <w:color w:val="111111"/>
          <w:sz w:val="28"/>
          <w:sz w:val="28"/>
          <w:szCs w:val="28"/>
          <w:rtl w:val="true"/>
          <w:lang w:bidi="fa-IR"/>
        </w:rPr>
        <w:t>حوّاء شفع و جفت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حیّان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 روزها و شبهاست و وتر آن روزیست که بعد از آن شب نیست و آن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 صفات مخلوقات و آفریده‌های خدا و تضادّ آنست عزّت و ذلّت وجود،و عدم،قدرت و عجز،علم و جهل،و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وتر صفات خدای تعالی است،زیرا او موجودیست که عدم و نیستی ندارد،توانا و قادریست که عجز ندارد،عالم و دانائیست که نادانی و جهل بر او روا نیست،و حیّ و زنده‌ای است که مرگ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شفع،علی و فاطمه سلام اللّٰه علیها است و مراد از وتر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شفع صفا و مروه،و مقصود از وتر بیت الحرام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معنای این آیه اختلاف کرده‌اند بر دو وجه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اراده کرد جنس لیالی را چنانچه فرمود، وَ اللَّیْلِ إِذْ أَدْبَرَ قسم خورد بشب آن گه که سیاهش بگذارد،پس برود تا بسبب روشنایی سپیده صبح منقضی و سپری شود،پس در سیرش بر مقدارهای مرتبه و آمدنش بروشنایی هنگام سپری شدنش اوّل دلیل است بر اینکه فاعل و مدبّر آن ممتاز بعزّت و جلالت و منزّه و متعالی از اشتباه و امثال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سیر را اضافه بشب و لیل کرده برای اینست که لیل و شب سیر میکنند بمسیر خورشید در فلک و انتقال آن از افق بافق دیگر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و جبائی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یَسْرِ یعنی اذا جاء وقتی که آمد و بسوی</w:t>
      </w:r>
    </w:p>
    <w:p>
      <w:pPr>
        <w:pStyle w:val="BookText"/>
        <w:rPr/>
      </w:pPr>
      <w:r>
        <w:rPr>
          <w:rFonts w:ascii="IRNazanin" w:hAnsi="IRNazanin" w:eastAsia="IRNazanin"/>
          <w:color w:val="111111"/>
          <w:sz w:val="28"/>
          <w:sz w:val="28"/>
          <w:szCs w:val="28"/>
          <w:rtl w:val="true"/>
          <w:lang w:bidi="fa-IR"/>
        </w:rPr>
        <w:t>ما اقبال نمود و اراده نموده هر شب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دیگر اینکه مقصود از آن لیل یک شب معیّن باشد از میان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و یا شب فطر و یا شب عید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عکرمه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شب لیله مزدلفه و شب 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عید اضحی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مردم در آنجا جمع میشوند به طاعت خدای تعالی در آن شب حجّاج سیر میکنند از عرفه بسوی مزدلفه سپس در آنجا نماز صبح را گذارده و بسوی منی صبحگاهان حرکت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فِی ذٰلِکَ قَسَمٌ لِذِی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آنچه را که از سوگندها یاد شد اقناع کننده‌ای هست برای صاحب عقل و خرد که تعقّل و اندیشه کنند در باره قسم و آنچه بآن قسم خورده و این تأکید و تعظیم است برای آنچه قسم بآن واقع شده است،و مقصود اینست که کسی که صاحب خرد و عقل باشد میداند که در آنچه خداوند تعالی از این چیزها که بآن قسم خورده است عجائب و دلائلی است بر توحید و یکتایی خدا که واضح میکند از عجائب و شگفتیهای صنع و بدایع حکمت او،سپس بین قسم و جواب آن فاصله جمله معترضه قرار داد،و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فَعَلَ رَبُّکَ بِعٰادٍ إِرَمَ ذٰاتِ الْعِمٰادِ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چه کرد پروردگارت بعاد ارم صاحب تکیه گاه و قوّت و نیرو،و این خطاب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تنبیه کفّار است بنا بر آنچه را خدای سبحان بامّت‌های گذشته نموده هنگامی که کافر بخدا و پیامبران او شدند،و حال آنکه عمرهای ایشان طولانی‌تر و نیرویشان سخت‌تر بود،و عاد قوم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ارم بنا بر اقوالی اختلاف کرده‌اند،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اسم برای قبیله‌ای باشد،ابو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دو عاد بودند،عاد اوّل آن ارم و آن همانست که خداوند تعالی در باره آنها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أَهْلَکَ عٰاداً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 او جد عاد است و آن عاد بن حوص بن ارم بن سام ابن نوح،و 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سام بن نوح است که عاد منسوب باوست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قبیله‌ای از قوم عاد بودند در میان ایشان پادشاهی بود و آنها بسیار زبر دست و قوی بودند و عاد پدر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مقیری و سعید بن مسیب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نام شهری است و گفته شد آن مشتق است،محمد بن کعب قرظی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شهر اسکندریّه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آن شهریست که شدّاد بن عاد بنا کرد،پس چون آن را تمام کرد و خواست داخل شود خداوند او را بصیحه‌ای که از آسمان فرود آمد هلاک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 قبیله است و به شهر است،بلکه آن لقب عاد است و باین لقب معروف بود،و از حسن روایت شده که او بعاد ارم باضافه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اسم عاد دیگر بوده و برای او دو اسم بوده است،و کسی که آن را بلد و شهر گفته،تقدیرش در آیه اینست بعاد صاحب ارم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 ذٰاتِ الْعِمٰادِ ،یعنی ایشان در بهار</w:t>
      </w:r>
      <w:bookmarkStart w:id="136" w:name="pg13111_124455"/>
    </w:p>
    <w:p>
      <w:pPr>
        <w:pStyle w:val="BookText"/>
        <w:rPr/>
      </w:pPr>
      <w:bookmarkEnd w:id="136"/>
      <w:r>
        <w:rPr>
          <w:rFonts w:ascii="IRNazanin" w:hAnsi="IRNazanin" w:eastAsia="IRNazanin"/>
          <w:color w:val="111111"/>
          <w:sz w:val="28"/>
          <w:sz w:val="28"/>
          <w:szCs w:val="28"/>
          <w:rtl w:val="true"/>
          <w:lang w:bidi="fa-IR"/>
        </w:rPr>
        <w:t>اهل چادر و ستونهای سیّار بودند،که چون گیاه‌ها تمام میشود بمنازل خودشان بر 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عطاء و کلبی از قتاده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از قول عرب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نعمت،و شدت و مردان دراز قامت بوده‌اند،سپس خداوند سبحان آنها را توصیف کرد،و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لَمْ یُخْلَقْ مِثْلُهٰا فِی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مانند این قبیله را در درازی قامت و قوّت و بزرگی اجسام نیافریده،در شهرها و ایشان همان مردمی بودند که میگفتند،کیست که از ما نیرومندتر باشد،و روایت شده که مردمی از ایشان سنگ بزرگی بر میداشت و آن را بر قبیله می‌افکند و آنها را هلاک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الْعِمٰادِ یعنی صاحب بناهای بزرگ بلند،ابن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الْعِمٰادِ در احکام ساختمانی که مانند آن خلق نشده یعنی مثل بناهای آنها در شهرها ساخته نشده بود در محکمی و استحکام</w:t>
      </w:r>
    </w:p>
    <w:p>
      <w:pPr>
        <w:pStyle w:val="Heading5"/>
        <w:numPr>
          <w:ilvl w:val="4"/>
          <w:numId w:val="1"/>
        </w:numPr>
        <w:rPr/>
      </w:pPr>
      <w:bookmarkStart w:id="137" w:name="__RefHeading___Toc7816744_3224264995"/>
      <w:bookmarkStart w:id="138" w:name="_Toc55"/>
      <w:bookmarkEnd w:id="137"/>
      <w:r>
        <w:rPr>
          <w:rtl w:val="true"/>
        </w:rPr>
        <w:t>قصّه إِرَمَ ذٰاتِ الْعِمٰادِ</w:t>
      </w:r>
      <w:bookmarkEnd w:id="13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منبه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قلابه در پی شتری که از او فرار کرده بود بیرون رفت و در بین آنکه جستجو میکرد در صحراهای عدن که در آن شهر در بیابان واقع شد که بر آن قلعه محکمی بود و در اطراف آن قلعه‌ها قصرهای بسیاری بود و پرچمها و برجهای بلند،پس چون بآن نزدیک شد گمان کرد که در آن کسی است تا از شترش بپرسد،پس از مرکبش پیاده شد و آن را بست و شمشیرش کشیده داخل در قلعه شد و چون وارد قلعه شد دید دو لنگه در بزرگ دارد که از آن بزرگ‌تر دری</w:t>
      </w:r>
    </w:p>
    <w:p>
      <w:pPr>
        <w:pStyle w:val="BookText"/>
        <w:rPr/>
      </w:pPr>
      <w:r>
        <w:rPr>
          <w:rFonts w:ascii="IRNazanin" w:hAnsi="IRNazanin" w:eastAsia="IRNazanin"/>
          <w:color w:val="111111"/>
          <w:sz w:val="28"/>
          <w:sz w:val="28"/>
          <w:szCs w:val="28"/>
          <w:rtl w:val="true"/>
          <w:lang w:bidi="fa-IR"/>
        </w:rPr>
        <w:t>ندیده بود و دید هر دو لنگه در مرصّع و زینت شده بیاقوت سفید و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این را دید وحشت کرده و یکی از دو در را باز کرد،پس دید شهریست که مانند آن را ندیده است،و دیده آنجا قصرهایی است که بالای هر یک از آنها غرفه‌ها و بالای آن غرفه‌ها نیز غرفه‌های دیگر است که با طلا و نقره و لؤلؤ و یاقوت بنا شده و دستگیره‌های این غرفه‌ها مانند دستگیره دروازۀ شهر است و این غرفه مقابل و برابر یکدیگر قرار دارد،و مفروش است تمامی آنها بلؤلؤها و بندقه‌های بسته از مشک و زعفران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آن مرد مشاهده این جواهرات نفیسه را کرد و هیچکس را هم ندید ترس او را گرفت سپس نگاه بخیابانها و کوچه‌های آن نمود و دید در هر کوچه از آنها درختهایی است که تمامی میوه دارد و در پای این درختان نهرهایی جاری است که آب آن از قنات‌هایی از فضّه و نقره است که آب آن سفیدتر از خورشید و آفتاب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بخدایی که محمد صلّی اللّٰه علیه و آله را به حق و درستی مبعوث نمود،خدا در دنیا مثل این را ایجاد نکرده است همانا این همان بهشتی است که خدای تعالی در کتابش تعریف کرده است، پس با خودش بر داشت از آن لؤلؤها و بسته‌های مشک و زعفران،و نتوانست از زبرجدها و یاقوتها چیزی را بکند و بیرون رفت و برگشت به یمن و آنچه میدانست اظهار کرد و مردم فهمیدند امر او را پس خبرش به این و آن رسید،تا بگوش معاویه رسیده و او را طلبید و تمام قصّه و قضایا را</w:t>
      </w:r>
    </w:p>
    <w:p>
      <w:pPr>
        <w:pStyle w:val="BookText"/>
        <w:rPr/>
      </w:pPr>
      <w:r>
        <w:rPr>
          <w:rFonts w:ascii="IRNazanin" w:hAnsi="IRNazanin" w:eastAsia="IRNazanin"/>
          <w:color w:val="111111"/>
          <w:sz w:val="28"/>
          <w:sz w:val="28"/>
          <w:szCs w:val="28"/>
          <w:rtl w:val="true"/>
          <w:lang w:bidi="fa-IR"/>
        </w:rPr>
        <w:t>برای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معاویه در پی کعب الاحبار فرستاد و چون آمد گفت ای ابا اسحاق آیا در دنیا شهری از طلا و نقره هست گفت آری،و تو را خبر می دهم بآن و آنکه آن را بنا نمود شدّاد بن عاد بوده و امّا مدینه و شهر آن إِرَمَ ذٰاتِ الْعِمٰادِ است که خداوند تعالی آن را در کتابش تعریف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یُخْلَقْ مِثْلُهٰا فِی الْبِلاٰدِ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معاویه گفت داستان آن را برایم بگو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اوّل عادی که قوم هود بودند نبود،و قوم هود از فرزندان اویند،و برای عاد اوّل دو پسر بود بنام شدّاد و شدید،پس عاد مرد و پسرانش شدید و شدّاد ماندند،و پادشاهی کرده و از روی قهر و غلبه بلاد را گرفتند و متصرّف همه عالم شدند،سپس شدید مرد و شدّاد ماند و به تنهایی سلطنت و پادشاهی کرد و تمام پادشاهان زمین از او تمکین و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دلش خواست شهری مانند بهشت بسازد و از روی سرکشی و طغیان بر خدای سبحان،پس دستور داد این شهر ارم ذات العماد را برای او بنا کنند،و فرمان داد برای ساختمان آن صد مهندس و معمار و استاد را که با هر کدام آنها هزار نفر کارگر بود،و نوشت بتمام پادشاهان دنیا که برای او آنچه از جواهر است جمع آوری نموده و ارسال نمایند و آن معمارها با کارگرانشان مدّت طولانی کار کردند در ساختمان آن شهر و چون از آن فارغ شدند بر آن حصار و قلعه‌ای قرار دادند و اطراف آن حصار هزار قصر بنا کردند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پادشاه با لشکرش و وزرایش بسوی آن حرکت کرده و چون</w:t>
      </w:r>
    </w:p>
    <w:p>
      <w:pPr>
        <w:pStyle w:val="BookText"/>
        <w:rPr/>
      </w:pPr>
      <w:r>
        <w:rPr>
          <w:rFonts w:ascii="IRNazanin" w:hAnsi="IRNazanin" w:eastAsia="IRNazanin"/>
          <w:color w:val="111111"/>
          <w:sz w:val="28"/>
          <w:sz w:val="28"/>
          <w:szCs w:val="28"/>
          <w:rtl w:val="true"/>
          <w:lang w:bidi="fa-IR"/>
        </w:rPr>
        <w:t>نزدیک آن رسیدند خداوند عزّ و جل بر او و کسانی که با او بودند صیحه‌ای از آسمان فرستاد و تمامی را هلاک نمود و هیچکس از ایشان را باقی نگذارد و بزودی در زمان و عصر تو مردی از مسلمانها که سرخ روی کوتاه قدّی که بر ابرویش خالی باشد و بر گردنش نیز خالی برای پیدا کردن شترش در آن صحراها بیرون میرود داخل آن شهر میشود،و آن مرد هم در کنار معاویه نشسته بود،پس کعب باو متوجّه شده و گفت بخدا سوگند اینست آن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ثَمُودَ الَّذِینَ جٰابُوا الصَّخْرَ بِالْوٰادِ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چه کرد بقوم ثمودی که صخره‌ها و کوه‌ها را سوراخ کرده در وادی و بیابانی که فرود میآمدند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 کوه‌ها را سوراخ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خداوند تعالی فرمود،و میتراشیدند از کوه‌ها منازلی برای سکونت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چه کرد بفرعون چنان که موسی را بسوی او ارسال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الْأَوْتٰادِ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لشکرهایی که محکم میکردند کار او را،و خدا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زیرا آنها ارتشبدهای لشکر و ارتش او بودند که بوسیله ایشان امر او و تسلّط او قائم و پا بر جا بود مجاهد از ابن مسعود نقل کرده که میگفت،فرعون وقتی میخواست مردی از بنی اسرائیل را شکنجه دهد و عذاب کند او را محکم به چهار</w:t>
      </w:r>
    </w:p>
    <w:p>
      <w:pPr>
        <w:pStyle w:val="BookText"/>
        <w:rPr/>
      </w:pPr>
      <w:r>
        <w:rPr>
          <w:rFonts w:ascii="IRNazanin" w:hAnsi="IRNazanin" w:eastAsia="IRNazanin"/>
          <w:color w:val="111111"/>
          <w:sz w:val="28"/>
          <w:sz w:val="28"/>
          <w:szCs w:val="28"/>
          <w:rtl w:val="true"/>
          <w:lang w:bidi="fa-IR"/>
        </w:rPr>
        <w:t>میخ بر زمین کشیده و کوبیده و میگذارد تا میمیرد،گوید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بچهار میخ کوبیده و آسیایی بزرگ بر سینه‌اش گذارد تا مرد،و بیان آن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طَغَوْا فِی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عاد و ثمود و فرعون است که سرکشی کردند یعنی در شهرها بر پیامبران خدا طغیان نمودند و در آنجاها مرتکب به نافرمانی خدا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فَأَکْثَرُوا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بسیار کردند در روی زمین یا در شهرها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کشتار و گناه‌ها را سپس بیان فرمود خدای سبحان آنچه بایشان در دنیا نمود به اینکه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عَلَیْهِمْ رَبُّکَ سَوْطَ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قرار داد تازیانه‌ای که ایشان را بسبب آن زد عذاب و شکنجه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ریخت بر سر ایشان پاره‌ای از عذاب را مانند عذاب با تازیانه‌ای که شناخته شده مقصود عذاب و شکنجه با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چیزی را که خدا بسبب آن عذاب کند آن سوط و تازیانه و شلاّق خدایی است،پس بر عذاب مجاز اسم شلاّق را اطلاق و اجرا نموده،تشبیه فرموده خداوند سبحان عذابی را که بآنها روا داشت و بر آنها القاء فرمود بریختن عذاب پی در پی بر آن تا هلاکش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و حسن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البتّه پروردگار تو هر آینه در کمینگاه و کنار راه ستمکارانست پس هیچکس از او فوت نمیشود و مقصود اینست که چیزی از اعمال ایشان از او فوت نشود</w:t>
      </w:r>
    </w:p>
    <w:p>
      <w:pPr>
        <w:pStyle w:val="BookText"/>
        <w:rPr/>
      </w:pPr>
      <w:r>
        <w:rPr>
          <w:rFonts w:ascii="IRNazanin" w:hAnsi="IRNazanin" w:eastAsia="IRNazanin"/>
          <w:color w:val="111111"/>
          <w:sz w:val="28"/>
          <w:sz w:val="28"/>
          <w:szCs w:val="28"/>
          <w:rtl w:val="true"/>
          <w:lang w:bidi="fa-IR"/>
        </w:rPr>
        <w:t>زیرا او میشنود و می‌بیند تمام گفتار و کردار آنها را،چنانچه چیزی فوت نمیشود از کسی که او در کمینگاه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روایت شده که فرمود یعنی البتّه پروردگار تو قادر است بر اینکه کیفر کردار اهل گناهان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 پلی است بر صراط و راه بهشت است هیچ بنده‌ای که مظلمه و حق بنده‌ای بر گردن او باشد نمیتواند از آن عبور و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پاداش هر کسی را میدهد و داد مظلوم را از ظالم و ستمکار 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 مرد اعرابی گفتند پروردگار تو کجاست؟گفت در کمینگاه است و مقصود او مکان نیست،از علی علیه السلام پرسیدند،پیش از آنکه آسمانها و زمین را خلق کند پروردگار ما کجا بود؟فرمود این سؤال از مکانست و خدا بود و مکانی نبود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ابن عبّاس روایت شده در این آیه،گوید بر پل جهنّم هفت پاسگاه و بازداشتگاه است که بنده را نگه داشته و از او باز پرسی میشود در توقفگاه اوّل از توحید شهادت ان لا اله الاّ اللّٰه میپرسند اگر درست جواب داده به پاسگاه دوّم عبور میکند،و در آنجا از نماز میپرسند اگر آن را تمام و کمال آورده باشد به توقفگاه سوّم می‌آید،و در آنجا از زکات او میپرسند پس اگر تماما پرداخته باشد بچهارم میرسد و از روزه سؤال میشود اگر آن را کاملا گرفته باشد به پنجم عبور میکند،و در آنجا از حج پرسیده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آنجا از عمره می‌پرسند اگر عمره را تمام آورده باشد اجازه مرور به هفتم می دهند،و در آنجا از مظالم بندگان و حق الناس سؤال میشود،پس اگر از آن سالم بیرون رفت که به بهشت میرسد،و گرنه گفته میشود بفرشتگان نگاه کنید،پس اگر برای او عمل مستحبّی باشد اعمال او را بسبب آن تکمیل می کنند،پس چون فارغ شد او را بسوی بهشت هدایت میکنند،سپس خداوند تقسیم کرد احوال بشر را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الْإِنْسٰانُ إِذٰا مَا ابْتَلاٰهُ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امّا انسانی هر گاه امتحان شود به نعمتهای الهی آزمایش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 را بسبب مال اکرام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را نعمت دهد بآنچه بر او از انواع نعمتها توسعه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رَبِّی أَکْرَمَنِ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خشنود شود بسبب این و خوشحال گردد و بگوید پروردگار من برای بزرگواری من و مقام من در نزدش این نعمتها را عطاء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تصور کند و پندارد که او بر پروردگارش بزرگوار است از جهتی که دنیا را متوجّه او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مَا ابْتَلاٰهُ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هر گاه او را بفقر و تهی دستی آزمایش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روزی او را کم کرد و او را در تنگنای زندگی قرار داد و تنگ و سخت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رِزْقَهُ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روزی او را و قرار داد آن را بر اندازه آنچه به او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رَبِّی أَهٰانَنِ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میگوید پروردگار من مرا توهین نمود یعنی می‌پندارد که این یک اهانتی است از خدا و میگوید پروردگار من مرا ذلیل نمود بواسطه فقر و تهی دستی،سپس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چنانست که او گمان کرده و پنداشته زیرا من کسی را غنی و توانگر نمیکنم برای بزرگواری او و او را فقیر نمیکنم برای موهون بودن آن نزد من،و لکن من وسیع میکنم بر هر کس که خواهم و تنگ میگیرم بر هر کس که خواهم باندازه آنچه حکمتم ایجاب کند و مصلحت اقتضا نماید به جهت مبتلا کردن بشکر و صبر،و فقط گرامی بودن حقیقت بسبب طاعت و بندگی و موهون بودن بسبب معصیت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بیان نمود آنچه را که بسبب آن مستحق اهانت و خواری میشود،و فرمود بلکه اهانت نمودم کسی را که اهانت کردم بعلّت اینکه ایشان معصیت مرا نمودند،و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تُکْرِمُونَ الْیَتِیمَ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یتیم را گرامی نمیدارید و او آنست که پدر ندارد،یعنی از آنچه خدا بشما داده بایشان نمیدهید تا آنها را از ذلّت سؤال و گدایی بی نیاز کنید،زیرا آنها کفیلی ندارند که قیام به کارها و نیازمندیها آنها کند،و حال آنکه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و کفیل یتیم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انگشت شهادت و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در بهشت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قدامه بن مظعون در خانه امیه بن خلف یتیم بود و دفع میکرد حق او را از او یعنی او را محروم مینمود،پس بنا بر این احتمال دو معنی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شما باو احسان نمیکنید،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حق او را از میراث</w:t>
      </w:r>
    </w:p>
    <w:p>
      <w:pPr>
        <w:pStyle w:val="BookText"/>
        <w:rPr/>
      </w:pPr>
      <w:r>
        <w:rPr>
          <w:rFonts w:ascii="IRNazanin" w:hAnsi="IRNazanin" w:eastAsia="IRNazanin"/>
          <w:color w:val="111111"/>
          <w:sz w:val="28"/>
          <w:sz w:val="28"/>
          <w:szCs w:val="28"/>
          <w:rtl w:val="true"/>
          <w:lang w:bidi="fa-IR"/>
        </w:rPr>
        <w:t>نمیدهید،بنا بر اینکه عادت کفّار بر این جاری شده بود که یتیم را محروم میکردند از میراث و ما ترک پدرشان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تَحَاضُّونَ عَلیٰ طَعٰامِ الْمِسْکِینِ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تشویق نمیکنید بر اطعام کردن بآنها و امر نمیکنید،بتصدّق دادن بر آنها 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قصد کرده این را که بعضی از شما دیگری را بر این عمل ترغیب نمیکند،و معنایش اینست که اهانت کاریست که شما از ترک اکرام یتیم و منع صدقه از فقیر نمودید،نه آنچه پنداشته‌اید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شما مال خود را بآنها باین عنوان دهید پس هر گاه نکردید موجب اهانت شما بایشان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تَأْکُلُونَ التُّرٰاثَ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میراث را،ابی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اموال یتیمان را گوید قصد نکرده میراث حلال را زیرا ملامت و سرزنشی برای خورنده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خود را میخورد و حق یتیم را هم میدهد و اینچنین بود که مردم جاهلیّت و صدر اسلام زنان و کودکان را ارث نمیدادند،و اموال ایشان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را در آنچه میخواستند و اشتها و میل نفسشان بود میخوردند و فکر و اندیشه در بیرون کردن حقوق واجبه آن نمیکردند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أَکْلاً 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سخت بودند در خوردن تمام آن،حسن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أَکْلاً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بخورد سهم خود و سهم و حق دیگری را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آنچه بدستش میرسد بخورد و فکر نکند اینکه میخورد آیا پلید است و یا پاک حلال است یا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دارید مال را دوست 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گویند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سخت دوست دارید،و مقصودش اینست که شما دوست دارید جمع کردن مال را و بآن هم ولع و حرص دارید و در کار خیر آن را انفاق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زیادی حرصشان دوست داشتند مال زیاد را پس از راه حرام جمع کرده و در راه نامشروع و حرام هم خرج میکردند و اندیشه‌ی در عاقبت و پایان کار نمیکردند سپس خداوند سبحان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نیست که کار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باره یتیم و مسکین مأمور بودند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است،تقدیرش اینست که اینطور نکنید،سپس آنها را ترسانیده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دُکَّتِ الْأَرْضُ دَکًّا دَکًّا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گاه که هر چیزی در پشت زمین از کوه و ساختمان و درختان شکست تا اینکه زلزله شد و چیزی بر زمین باقی نماند و پی در پی این کار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 الْأَرْضُ یعنی روز قیامت زمین کشیده میشود کشیدن پوست دبّاغی شده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زمین کوبیده میشود تا همه صاف و مساوی میگردد،و مقصود اینست که زمین مساوی و صاف میشود و تمام خانه‌ها و قصرها و عمارتهای آسمان خراش و ساختمانهای دویست طبقه و برجها و مناره‌ها خراب و نابود میشود تا زمین مانند صحراء صاف و مسطّح میگردد که هیچ پستی و بلندی در آن مشاهده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جبائی گویند یعنی امر پروردگار تو و حکم و محاسبه او از بندگان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امر چنانی او که دیگر امری و حکمی با او نیست بخلاف حال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و عظمت آیات او آمد،پس آمدن عظمت و جلال ربوبی را بجهت بزرگداشت آمدن امر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محققین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آمد ظهور پروردگارت به جهت ضرورت معرفت باو،بعلّت اینکه ظهور معرفت بچیزی است که قائم مقام ظهور و رؤیت آن چیز شود و چون معارف بخدا در این روز ضروری و بدیهی خواهد بود این معرفت مانند ظهور و تجلّی او خواهد بود برای خلقش پس گفته شد جٰاءَ رَبُّکَ ،یعنی شبهه بر طرف و شک برداشته شد چنانچه برداشته میشود موقع آمدن چیزی که در او شک میشود،و خداوند بالاتر و منزّه است از آمد و رفت برای قیام براهینی که غالب و دلیلهایی که ظاهر و آشکار است که خدای سبحان جسم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مرکّب بود و جسم نه مرئی نه 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کرده‌اند صفوف فرشتگان را و اهل هر آسمانی صفی جداگانه هستند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گه که زلزله روز قیامت شود،اهل هر آسمانی صفی محیط بزمین خواهند بود و بکسانی که در زمین هستند،پس صفوف ملائکه هفت صف خواهد بود،پس این است قول خدا صَفًّا صَفًّا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 بسته شده مانند صفوف مردم در نماز</w:t>
      </w:r>
    </w:p>
    <w:p>
      <w:pPr>
        <w:pStyle w:val="BookText"/>
        <w:rPr/>
      </w:pPr>
      <w:r>
        <w:rPr>
          <w:rFonts w:ascii="IRNazanin" w:hAnsi="IRNazanin" w:eastAsia="IRNazanin"/>
          <w:color w:val="111111"/>
          <w:sz w:val="28"/>
          <w:sz w:val="28"/>
          <w:szCs w:val="28"/>
          <w:rtl w:val="true"/>
          <w:lang w:bidi="fa-IR"/>
        </w:rPr>
        <w:t>صف اوّل میآید،پس صف دوّم و بعد از آن صف سوّم آن گاه بهمین ترتیب برای اینکه این شبیه‌تر است بحال استواء از تشویش و پراکندگی پس تعدیل مساوی بودن و تقویم بهتر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جِیءَ یَوْمَئِذٍ بِجَهَنَّمَ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این روز جهنّم را حاضر میکنند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مستحقین عذاب را عقاب کنند در آن و اهل موقف محشر ببینند هول و منظره بزرگ آن را،و در روایت مرفوع از ابی سعید خدری روایت شده که چون این آیه نازل شد رنگ صورت رسول خدا صلّی اللّٰه علیه و آله تغییر کرد و از چهره منیرش شناخته شد تا اینکه بر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شد از آنچه از حال آن حضرت دیدند و بعضی رفتند خدمت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یا علی امر تازه‌ای پیش آمده که ما اثر آن را در چهره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دیدیم،پس علی علیه السلام آمد و از پشت سر پیغمبر را در آغوش گرفت و میان دو کتف حضرت را بوسید،سپس گفت ای رسول خدا پدر و مادرم فدای شما امروز چه حادثه‌ای شده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آمد و برای من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 چگونه آن را آورند،فرمود،می‌آورند آن را هفتاد هزار فرشته که آن را میکشند با هفتاد هزار زمام و زنجیر،پس تکانی میخورد تکان خوردنی که اگر آن را رها کنند تمام اهل محشر را خواهد سوزانید،سپس من اعتراض بجهنّم میکنم 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تو ای محمد چکار خداوند بتحقیق حرام کرده گوشت تو را بر من،پس هیچ نفسی نمیماند مگر اینکه میگوید نفسی نفسی و محمد صلّی اللّٰه علیه و آله میگوید ربّ امّتی امّتی سپس خداوند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روزی که جهنّم را 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یَتَذَکَّرُ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پند گرفته و کافر توبه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أَنّٰی لَهُ الذِّکْریٰ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از کجا برای او توبه باشد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انسانی بخاطر میآورد آنچه را که تقصیر و تفریط کرده است زیرا یقینا میداند آنچه را که باو وعده داده شده پس چگونه تذکّر او را نفع دهد،برای او اثبات تذکّر نموده سپس آن را از او نفی نمود،بمعنای اینکه او بسبب آن منتفع نشود پس مثل اینکه نبوده است و شایسته بود در وقتی متذکّر شود که برایش مفید باشد،پس خداوند سبحان حکایت کرد آنچه را که کافر و گنهکار جنایتکار بر نفس خود میگوید و آرزوی آن را بقول خودش میکند،و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یٰا لَیْتَنِی قَدَّمْتُ لِحَیٰاتِی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آرزو می‌کند که ای کاش طاعات و حسنات را برای زندگی بعد از مرگش و یا آرزو میکند عملی را که به جهت زندگی ابدی بجا آورده بود،بقولش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قَدَّمْتُ لِحَیٰاتِی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مقدّم میدانستم برای زندگی ابدیم عمل صالح و شایسته‌ای برای آخرت چنانی ام که موتی در آن نیست،سپس خداوند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یُعَذِّبُ عَذٰابَهُ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در این روز عذاب نمی کند عذاب خدا را هیچکس از خلق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یُوثِقُ وَثٰاقَهُ أَحَدٌ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نمیبندد بستن او را یعنی بستن خدا را احدی از خلق خدا و مقصود اینست که در دنیا احدی عذاب نمیکند مانند عذاب خدا کافرین را در این روز و زندانی نمیکند هیچکس در دنیا مثل وثاق و زندان خدا کافرها را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قرائت بفتح عین در یعذب و یوثق روایتی از ابی قلابه وارد شده است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خواند کسی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قرائت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یُعَذِّبُ عَذٰابَهُ أَحَدٌ وَ لاٰ یُوثِقُ وَثٰاقَهُ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اینست که عذاب نمیشود احدی عذاب شدن این کافر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بگوئیم که آن کافر عینی و مسلم است یا عذاب کردن این صنف از کفّار است و ایشان کسانی هستند که یاد شده‌اند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تُکْرِمُونَ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اگر چه اطلاق دارد پس بهتر اینست که مراد و مقصود تقیه باشد،بجهت اینکه ما میدانیم که ابلیس عذابش سخت‌تر و زندانش دشوارتر است از آن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جز او بگناهان او مؤاخذه نمیشود و تقدیرش اینست که هیچکس معذّب بعذاب او نخواهد شد برای اینکه فقط او مستحق بعذاب اوست و خداوند احدی را مؤاخذه بجرم و گناه دیگری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 چنان نفسی که اطمینان شده‌ای 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ایمان آن چنان ایمانی که دارای یقین و تصدیق بثواب و بعثت و اطمینان حقیقت ایمانست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مطمئنّة ایمن شده به بشارت به بهشت در موقع مردن و در روز قیامت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و ابی روق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مطمئنّه آنست که صورتش سفید و کتاب،و پرونده عملش بدست راستش داده شود،پس در این موقع است که خاطر جمع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إِلیٰ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بسوی پروردگارت برگرد،ابی صالح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مرگ باو گفته میشود برگرد بسوی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بعث و انگیزش باو گفته میشود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برگرد بثواب پروردگارت و آنچه از نعمتها که برای تو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بجایی که در آن امر و نهی اختصاص بخدای سبحان دارد،نه بخلق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برگرد بصاحبت و بدنت،پس خطاب بروح میشود که به کالبد و پیکره خود برگرد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خشنود و مسرور بثواب خدا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پسندیده باشد اعمالی را که بجا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راضی و خشنود از خدا باشد بسبب آنچه برای او آماده ساخته است پسندیده باشد و پروردگارش از او راضی باشد بسبب آنچه از طاعت خدا که بجا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در دنیا راضی بقضاء و اراده خدا باشد تا خدا هم از او راضی باشد و از افعال و عقاید او خشنود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شو در گروه بندگان شایسته من که انتخاب شده‌اند آنهایی که از آنها راضی هستم،و این نسبت تشریف و تعظیم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داخل شو بهشت چنانی که شما را بآن وعده دادم و نعمتهای آن را برای شما در آن مهیّا کردم</w:t>
      </w:r>
      <w:r>
        <w:rPr>
          <w:rFonts w:eastAsia="IRNazanin" w:cs="IRNazanin"/>
          <w:color w:val="111111"/>
          <w:sz w:val="28"/>
          <w:szCs w:val="28"/>
          <w:rtl w:val="true"/>
          <w:lang w:bidi="fa-IR"/>
        </w:rPr>
        <w:t>.</w:t>
      </w:r>
      <w:bookmarkStart w:id="139" w:name="pg13111_124470"/>
    </w:p>
    <w:p>
      <w:pPr>
        <w:pStyle w:val="Heading4"/>
        <w:numPr>
          <w:ilvl w:val="3"/>
          <w:numId w:val="1"/>
        </w:numPr>
        <w:rPr/>
      </w:pPr>
      <w:bookmarkStart w:id="140" w:name="__RefHeading___Toc7816746_3224264995"/>
      <w:bookmarkStart w:id="141" w:name="_Toc56"/>
      <w:bookmarkEnd w:id="139"/>
      <w:bookmarkEnd w:id="140"/>
      <w:r>
        <w:rPr>
          <w:rtl w:val="true"/>
        </w:rPr>
        <w:t>ترتیب و نظم</w:t>
      </w:r>
      <w:r>
        <w:rPr>
          <w:rtl w:val="true"/>
        </w:rPr>
        <w:t>:</w:t>
      </w:r>
      <w:bookmarkEnd w:id="14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پیوست و اتصال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قبلش در آن دو قول است، </w:t>
      </w:r>
      <w:r>
        <w:rPr>
          <w:rStyle w:val="FootnoteAnchor"/>
          <w:rtl w:val="true"/>
        </w:rPr>
        <w:footnoteReference w:id="10"/>
      </w:r>
      <w:r>
        <w:rPr>
          <w:rFonts w:ascii="IRNazanin" w:hAnsi="IRNazanin" w:eastAsia="IRNazanin"/>
          <w:color w:val="111111"/>
          <w:sz w:val="28"/>
          <w:sz w:val="28"/>
          <w:szCs w:val="28"/>
          <w:rtl w:val="true"/>
          <w:lang w:bidi="fa-IR"/>
        </w:rPr>
        <w:t xml:space="preserve">اینکه آن متّصل شود بقول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لَبِالْمِرْصٰادِ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کمینگاه است برای اعمال آنها،بر او چیزی از مصالح ایشان مخفی نیست،پس اگر کسی را اکرام کرد از ایشان بنوعی و قسمی از نعمتهایی که آن صحت و سلامتی و مال و فرزندان است به جهت امتحان و آزمایش پندارد که این واجب بوده است،و هر گاه روزی او را تنگ گرفت پندارد که این اهانت بر او بوده و حال آنکه خداوند سبحان تمام این کارها را میکند برای مصالح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مقصود از اینکه او در کمینگاه است برای ایشان که متعبّد سازد ایشان را بآنچه را که آن اصلح است برای ایشان و آنها پندارند که خداوند بندگانش را از اوّل اکرام و یا اهانت میکند و حال آنکه چنین نیست بلکه اکرام و اهانت نتیجه استحقاق است و بندگان تحت استحقاق قرار نمی‌گیرند مگر بعد از تکلیف و امّا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تُکْرِمُونَ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وجه اتّصال و پیوست آن بما قبلش اینست که خداوند رد کرد بر ایشان گمانشان را که خدا از جهت اهانت و خوار ساختن روزی آنها را تنگ گرفته است،پس خداوند سبحان بیان نمود که اهانت برای آنست که یاد نمود نه برای آنچه گفتند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42" w:name="pg13111_124471"/>
    </w:p>
    <w:p>
      <w:pPr>
        <w:pStyle w:val="Heading2"/>
        <w:numPr>
          <w:ilvl w:val="1"/>
          <w:numId w:val="1"/>
        </w:numPr>
        <w:rPr/>
      </w:pPr>
      <w:bookmarkStart w:id="143" w:name="__RefHeading___Toc7816748_3224264995"/>
      <w:bookmarkStart w:id="144" w:name="_Toc57"/>
      <w:bookmarkEnd w:id="142"/>
      <w:bookmarkEnd w:id="143"/>
      <w:r>
        <w:rPr>
          <w:rtl w:val="true"/>
        </w:rPr>
        <w:t>سوره بلد</w:t>
      </w:r>
      <w:bookmarkEnd w:id="144"/>
    </w:p>
    <w:p>
      <w:pPr>
        <w:pStyle w:val="Heading3"/>
        <w:numPr>
          <w:ilvl w:val="2"/>
          <w:numId w:val="1"/>
        </w:numPr>
        <w:rPr/>
      </w:pPr>
      <w:bookmarkStart w:id="145" w:name="__RefHeading___Toc7816750_3224264995"/>
      <w:bookmarkStart w:id="146" w:name="_Toc58"/>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در مکّه نازل شده و باجماع مفسّرین بیست آیه است</w:t>
      </w:r>
      <w:r>
        <w:rPr>
          <w:rFonts w:eastAsia="IRNazanin" w:cs="IRNazanin"/>
          <w:color w:val="111111"/>
          <w:sz w:val="28"/>
          <w:szCs w:val="28"/>
          <w:rtl w:val="true"/>
          <w:lang w:bidi="fa-IR"/>
        </w:rPr>
        <w:t>.</w:t>
      </w:r>
    </w:p>
    <w:p>
      <w:pPr>
        <w:pStyle w:val="Heading3"/>
        <w:numPr>
          <w:ilvl w:val="2"/>
          <w:numId w:val="1"/>
        </w:numPr>
        <w:rPr/>
      </w:pPr>
      <w:bookmarkStart w:id="147" w:name="__RefHeading___Toc7816752_3224264995"/>
      <w:bookmarkStart w:id="148" w:name="_Toc59"/>
      <w:bookmarkEnd w:id="147"/>
      <w:r>
        <w:rPr>
          <w:rtl w:val="true"/>
        </w:rPr>
        <w:t>فضیلت آن</w:t>
      </w:r>
      <w:r>
        <w:rPr>
          <w:rtl w:val="true"/>
        </w:rPr>
        <w:t>:</w:t>
      </w:r>
      <w:bookmarkEnd w:id="148"/>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فرمود،کسی که آن را قرائت کند خدا او را امان از خشم خویش در روز قیامت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حضرت ابی عبد اللّٰه صادق علیه السلام روایت نموده که فرمود هر کس سوره بلد را در نماز واجبش بخواند در دنیا معروف شود که از صالحین است و در آخرت معروف گردد که برای او در نزد خدا مکان و مرتبه است و از رفیقان پیامبران و شهیدان و صالحین خواهد بود</w:t>
      </w:r>
      <w:r>
        <w:rPr>
          <w:rFonts w:eastAsia="IRNazanin" w:cs="IRNazanin"/>
          <w:color w:val="111111"/>
          <w:sz w:val="28"/>
          <w:szCs w:val="28"/>
          <w:rtl w:val="true"/>
          <w:lang w:bidi="fa-IR"/>
        </w:rPr>
        <w:t>.</w:t>
      </w:r>
    </w:p>
    <w:p>
      <w:pPr>
        <w:pStyle w:val="Heading3"/>
        <w:numPr>
          <w:ilvl w:val="2"/>
          <w:numId w:val="1"/>
        </w:numPr>
        <w:rPr/>
      </w:pPr>
      <w:bookmarkStart w:id="149" w:name="__RefHeading___Toc7816754_3224264995"/>
      <w:bookmarkStart w:id="150" w:name="_Toc60"/>
      <w:bookmarkEnd w:id="149"/>
      <w:r>
        <w:rPr>
          <w:rtl w:val="true"/>
        </w:rPr>
        <w:t>توضیح و وجه ارتباط این سوره بسوره قبل</w:t>
      </w:r>
      <w:r>
        <w:rPr>
          <w:rtl w:val="true"/>
        </w:rPr>
        <w:t>:</w:t>
      </w:r>
      <w:bookmarkEnd w:id="15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سبحان سورۀ فجر را بیاد نفس مطمئنّه پایان داد در این سوره بیان کرد جهت اطمینان را و اینکه باید نظر در راه معرفت خدا باشد و این را بقسم و سوگند تأکید کرده و فرمود</w:t>
      </w:r>
      <w:r>
        <w:rPr>
          <w:rFonts w:eastAsia="IRNazanin" w:cs="IRNazanin"/>
          <w:color w:val="111111"/>
          <w:sz w:val="28"/>
          <w:szCs w:val="28"/>
          <w:rtl w:val="true"/>
          <w:lang w:bidi="fa-IR"/>
        </w:rPr>
        <w:t>:</w:t>
      </w:r>
      <w:bookmarkStart w:id="151" w:name="pg13111_124472"/>
    </w:p>
    <w:p>
      <w:pPr>
        <w:pStyle w:val="Heading3"/>
        <w:numPr>
          <w:ilvl w:val="2"/>
          <w:numId w:val="1"/>
        </w:numPr>
        <w:rPr/>
      </w:pPr>
      <w:bookmarkStart w:id="152" w:name="__RefHeading___Toc7816756_3224264995"/>
      <w:bookmarkStart w:id="153" w:name="_Toc61"/>
      <w:bookmarkEnd w:id="151"/>
      <w:bookmarkEnd w:id="152"/>
      <w:r>
        <w:rPr>
          <w:rtl w:val="true"/>
        </w:rPr>
        <w:t>[</w:t>
      </w:r>
      <w:r>
        <w:rPr>
          <w:rtl w:val="true"/>
        </w:rPr>
        <w:t xml:space="preserve">سوره البلد </w:t>
      </w:r>
      <w:r>
        <w:rPr>
          <w:rtl w:val="true"/>
        </w:rPr>
        <w:t>(</w:t>
      </w:r>
      <w:r>
        <w:rPr/>
        <w:t>90</w:t>
      </w:r>
      <w:r>
        <w:rPr>
          <w:rtl w:val="true"/>
        </w:rPr>
        <w:t xml:space="preserve">): </w:t>
      </w:r>
      <w:r>
        <w:rPr>
          <w:rtl w:val="true"/>
        </w:rPr>
        <w:t xml:space="preserve">آیات </w:t>
      </w:r>
      <w:r>
        <w:rPr/>
        <w:t>1</w:t>
      </w:r>
      <w:r>
        <w:rPr>
          <w:rtl w:val="true"/>
        </w:rPr>
        <w:t xml:space="preserve"> </w:t>
      </w:r>
      <w:r>
        <w:rPr>
          <w:rtl w:val="true"/>
        </w:rPr>
        <w:t xml:space="preserve">تا </w:t>
      </w:r>
      <w:r>
        <w:rPr/>
        <w:t>20</w:t>
      </w:r>
      <w:r>
        <w:rPr>
          <w:rtl w:val="true"/>
        </w:rPr>
        <w:t>]</w:t>
      </w:r>
      <w:bookmarkEnd w:id="153"/>
    </w:p>
    <w:p>
      <w:pPr>
        <w:pStyle w:val="Heading4"/>
        <w:numPr>
          <w:ilvl w:val="3"/>
          <w:numId w:val="1"/>
        </w:numPr>
        <w:rPr/>
      </w:pPr>
      <w:bookmarkStart w:id="154" w:name="__RefHeading___Toc7816758_3224264995"/>
      <w:bookmarkStart w:id="155" w:name="_Toc62"/>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لَنْ یَقْدِرَ عَلَیْهِ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لَمْ یَرَهُ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مِنَ اَلَّذِینَ آمَنُوا 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بِآیٰاتِنٰا هُمْ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نٰارٌ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7816760_3224264995"/>
      <w:bookmarkStart w:id="157" w:name="_Toc63"/>
      <w:bookmarkEnd w:id="156"/>
      <w:r>
        <w:rPr>
          <w:rtl w:val="true"/>
        </w:rPr>
        <w:t>ترجمه</w:t>
      </w:r>
      <w:r>
        <w:rPr>
          <w:rtl w:val="true"/>
        </w:rPr>
        <w:t>:</w:t>
      </w:r>
      <w:bookmarkEnd w:id="15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میکنم باین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تو فرود آمده‌ای بدین شهر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یاد میکنم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زاده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آفریدیم انسانی را در</w:t>
      </w:r>
      <w:bookmarkStart w:id="158" w:name="pg13111_124473"/>
    </w:p>
    <w:p>
      <w:pPr>
        <w:pStyle w:val="BookText"/>
        <w:rPr/>
      </w:pPr>
      <w:bookmarkEnd w:id="158"/>
      <w:r>
        <w:rPr>
          <w:rFonts w:ascii="IRNazanin" w:hAnsi="IRNazanin" w:eastAsia="IRNazanin"/>
          <w:color w:val="111111"/>
          <w:sz w:val="28"/>
          <w:sz w:val="28"/>
          <w:szCs w:val="28"/>
          <w:rtl w:val="true"/>
          <w:lang w:bidi="fa-IR"/>
        </w:rPr>
        <w:t>سختی و رنج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پندارد آدمی که توانایی ندارد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هیچ کس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میگوید ضایع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عداوت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فراوان 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آدمی پندارد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کسی ندیده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قرار نداده‌ایم برای او دو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 ببیند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زبانی و دو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بکار آید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راهنماییش کردیم بدو راه خیر و شر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آدمی نگذشت از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مخالفت با نفس رنج نکشید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 تو را دانا کرد که عقبه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عقبه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رهانیدن بنده 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خورانیدن طعام در روز واماندگی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یتیمی را که دارای خویشی باشد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بینوای خاک نشینی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باشد آن کس از آنان که ایمان آورده‌اند و سفارش کردند یکدیگر را بشکیبایی و سفارش نمودند یکدیگر را بمهربانی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اصحاب دست راستند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نگرویدند بآیات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ایشان اصحاب دست چند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در دوزخ آتشی سرپوش نهاده شده است</w:t>
      </w:r>
      <w:r>
        <w:rPr>
          <w:rFonts w:eastAsia="IRNazanin" w:cs="IRNazanin"/>
          <w:color w:val="111111"/>
          <w:sz w:val="28"/>
          <w:szCs w:val="28"/>
          <w:rtl w:val="true"/>
          <w:lang w:bidi="fa-IR"/>
        </w:rPr>
        <w:t>.</w:t>
      </w:r>
    </w:p>
    <w:p>
      <w:pPr>
        <w:pStyle w:val="Heading4"/>
        <w:numPr>
          <w:ilvl w:val="3"/>
          <w:numId w:val="1"/>
        </w:numPr>
        <w:rPr/>
      </w:pPr>
      <w:bookmarkStart w:id="159" w:name="__RefHeading___Toc7816762_3224264995"/>
      <w:bookmarkStart w:id="160" w:name="_Toc64"/>
      <w:bookmarkEnd w:id="159"/>
      <w:r>
        <w:rPr>
          <w:rtl w:val="true"/>
        </w:rPr>
        <w:t>قرائت</w:t>
      </w:r>
      <w:r>
        <w:rPr>
          <w:rtl w:val="true"/>
        </w:rPr>
        <w:t>:</w:t>
      </w:r>
      <w:bookmarkEnd w:id="160"/>
    </w:p>
    <w:p>
      <w:pPr>
        <w:pStyle w:val="BookText"/>
        <w:rPr/>
      </w:pPr>
      <w:r>
        <w:rPr>
          <w:rFonts w:ascii="IRNazanin" w:hAnsi="IRNazanin" w:eastAsia="IRNazanin"/>
          <w:color w:val="111111"/>
          <w:sz w:val="28"/>
          <w:sz w:val="28"/>
          <w:szCs w:val="28"/>
          <w:rtl w:val="true"/>
          <w:lang w:bidi="fa-IR"/>
        </w:rPr>
        <w:t>ابو جعفر لبّدا،بتشدید قرائت کرده و دیگران بتخفیف قرائت کرده‌اند،ابن کثیر و ابو عمرو و کسایی،فکّ رقبه او اطعم،خوانده‌اند و قاریان دیگر فک رقبه،برفع و اضافه قرائت کرده و،او اطعام را بتنوین خوانده‌اند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عمرو و اهل کوفه غیر عاصم مؤصده را با همزه قرائت کرده و باقی قاریان بدون همزه خوانده‌اند،و یعقوب اختلاف کرده از آن و در قرائت نادره حسن،فی یوم ذا مسغبه خوانده است</w:t>
      </w:r>
      <w:r>
        <w:rPr>
          <w:rFonts w:eastAsia="IRNazanin" w:cs="IRNazanin"/>
          <w:color w:val="111111"/>
          <w:sz w:val="28"/>
          <w:szCs w:val="28"/>
          <w:rtl w:val="true"/>
          <w:lang w:bidi="fa-IR"/>
        </w:rPr>
        <w:t>.</w:t>
      </w:r>
      <w:bookmarkStart w:id="161" w:name="pg13111_124474"/>
    </w:p>
    <w:p>
      <w:pPr>
        <w:pStyle w:val="Heading4"/>
        <w:numPr>
          <w:ilvl w:val="3"/>
          <w:numId w:val="1"/>
        </w:numPr>
        <w:rPr/>
      </w:pPr>
      <w:bookmarkStart w:id="162" w:name="__RefHeading___Toc7816764_3224264995"/>
      <w:bookmarkStart w:id="163" w:name="_Toc65"/>
      <w:bookmarkEnd w:id="161"/>
      <w:bookmarkEnd w:id="162"/>
      <w:r>
        <w:rPr>
          <w:rtl w:val="true"/>
        </w:rPr>
        <w:t>دلیل</w:t>
      </w:r>
      <w:r>
        <w:rPr>
          <w:rtl w:val="true"/>
        </w:rPr>
        <w:t>:</w:t>
      </w:r>
      <w:bookmarkEnd w:id="163"/>
    </w:p>
    <w:p>
      <w:pPr>
        <w:pStyle w:val="BookText"/>
        <w:rPr/>
      </w:pPr>
      <w:r>
        <w:rPr>
          <w:rFonts w:ascii="IRNazanin" w:hAnsi="IRNazanin" w:eastAsia="IRNazanin"/>
          <w:color w:val="111111"/>
          <w:sz w:val="28"/>
          <w:sz w:val="28"/>
          <w:szCs w:val="28"/>
          <w:rtl w:val="true"/>
          <w:lang w:bidi="fa-IR"/>
        </w:rPr>
        <w:t>لبد،ممکن است مفرد بر وزن زمّل و جبّا باشد و ممکن است جمع لا بد باشد،و امّا قول خدا فَکُّ رَقَبَةٍ أَوْ إِطْعٰامٌ ،ابو علی گوید مقصود در آن و ما ادریک ما اقتحام العقبه فک رقبه او اطعام،یعنی اقتحام آن یکی از این دو تا است یا این قسم از کاری است تقرّب و نزدیکی بحق میآورد پس اگر این تقدیر را نکردی و کلام را بر ظاهر خودش گذاردی معنایش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العقبه فک رقبه و حال آنکه عقبه فک نیست بعلّت اینکه آن عین است و فک رقبه حدث است و خبر سزاوار است که در معنی مبتداء باشد و مانند آنست قول خدا، وَ مٰا أَدْرٰاکَ مَا الْحُطَمَةُ نٰارُ اللّٰهِ الْمُوقَدَةُ ،یعنی حطمه نار اللّٰه است،و مثل آنست، وَ مٰا أَدْرٰاکَ مٰا هِیَهْ نٰارٌ حٰامِیَةٌ و همین طور قول خدا، وَ مٰا أَدْرٰاکَ مَا الْقٰارِعَةُ ،یوم یکون کالفراش المبثوث،و معنای القارعه یوم یکون الناس،زیرا القارعه مصدر است پس اسم زمان خبر از آنست،پس این جمله‌ها از ابتداء و خبر تفسیر این چیزهایی است که ذکرش مقدّم شد از اقتحام عقبه و حطمه و قارعه،چنانچه قول خدای تعالی، لَهُمْ مَغْفِرَةٌ وَ أَجْرٌ عَظِیمٌ تفسیر وعده خداست،و قول او فَلاَ اقْتَحَمَ الْعَقَبَةَ معنایش،فلم یقتحم است و وقتی لا بمعنای لم باشد لازم نمیآید تکرار آن چنانچه با لم تکرار لازم نمیآید،پس اگر در جایی مثل، فَلاٰ صَدَّقَ وَ لاٰ صَلّٰی تکرار شد،پس آن مانند تکرار لم در قول خدا لَمْ یُسْرِفُوا وَ لَمْ یَقْتُرُوا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خدا ثُمَّ کٰانَ مِنَ الَّذِینَ آمَنُوا ،یعنی میباشد مقتحم عقبه و</w:t>
      </w:r>
    </w:p>
    <w:p>
      <w:pPr>
        <w:pStyle w:val="BookText"/>
        <w:rPr/>
      </w:pPr>
      <w:r>
        <w:rPr>
          <w:rFonts w:ascii="IRNazanin" w:hAnsi="IRNazanin" w:eastAsia="IRNazanin"/>
          <w:color w:val="111111"/>
          <w:sz w:val="28"/>
          <w:sz w:val="28"/>
          <w:szCs w:val="28"/>
          <w:rtl w:val="true"/>
          <w:lang w:bidi="fa-IR"/>
        </w:rPr>
        <w:t>آزاد کننده بنده از کسانی که ایمان آورده‌اند،پس البته اگر او از مؤمنان نبود سودی و نفعی قرب و نزدیکی او بایشان ندهد، و جایز است توصیف کردن روز را بقول خدا،ذی مسغبه چنانچه جایز است که گفته شود لیله نائم و نهاره صائم،شبش خواب و روزش را روزه دار است و مانند آن و کسی که افکّ رقبه یا اطعم قرائت کرده پس جایز است که آنچه ذکر شده از فعل تفسیر اقتحام عقبه باشد،پس اگر گفتی این قسم تفسیر به فعل نشد،بلکه تفسیر بمبتدا و خبر شده مانند قول خدا، نٰارُ اللّٰهِ الْمُوقَدَةُ و قول خدا، نٰارٌ حٰامِیَةٌ ،پس آیا قرائت دیگری رجحان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ممکن است که کَذَّبَتْ ثَمُودُ وَ عٰادٌ بِالْقٰارِعَةِ تفسیر قول خدا، وَ مٰا أَدْرٰاکَ مَا الْقٰارِعَةُ بنا بر معنی باشد،و مسلّما آمده که مَثَلَ عِیسیٰ عِنْدَ اللّٰهِ کَمَثَلِ آدَمَ ،تفسیر کرده مثل را بقول خودش خَلَقَهُ مِنْ تُرٰابٍ ،و پنداشته‌اند که ابا عمرو احتجاج کرده بقول خدا، ثُمَّ کٰانَ مِنَ الَّذِینَ آمَنُوا برای قرائت فَکُّ رَقَبَةٍ مثل اینکه چون آن فعل بوده واجب شده که معطوف علیه مانند آن فعل باشد،و گاهی ممکن است که این مانند قطع و جدای از اوّل و استیناف باشد مثل اینکه اعلام کند که فکاک رقبه از برده باین است که از کسانی باشد که ایمان آورده‌اند،بعلّت او بسبب ایمان احراز ثواب بنده آزاد کردن میکند پس هر گاه ایمان را منضمّ بفعل قربی که ذکرش گذشت نکند نفعی آن بنده آزاد کردن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تقدیرش اینست سپس بودن او از کسانی که ایمان آوردند،پس این آمده آمدن قول خدا، کَیْفَ یَهْدِی اللّٰهُ قَوْماً کَفَرُوا بَعْدَ إِیمٰانِهِمْ وَ شَهِدُوا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خدا هدایت نماید مردمی را که کفر ورزیدند بعد از ایمانشان و</w:t>
      </w:r>
    </w:p>
    <w:p>
      <w:pPr>
        <w:pStyle w:val="BookText"/>
        <w:rPr/>
      </w:pPr>
      <w:r>
        <w:rPr>
          <w:rFonts w:ascii="IRNazanin" w:hAnsi="IRNazanin" w:eastAsia="IRNazanin"/>
          <w:color w:val="111111"/>
          <w:sz w:val="28"/>
          <w:sz w:val="28"/>
          <w:szCs w:val="28"/>
          <w:rtl w:val="true"/>
          <w:lang w:bidi="fa-IR"/>
        </w:rPr>
        <w:t xml:space="preserve">گواهی دادند،اراده کرده پس اگر گواهی دادن را و اوصدت الباب و آصدته دو لغت هستند،پس کسی که مؤصده همزه نداده احتمال داده دو امر را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 لغت کسی باشد که اوصدت گفته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از آصدت باشد پس همزه را تخفیف داده و قلب بواو کرده چنانچه در جونه و تؤوی،و کسی که همزه داده مؤصده،پس او از آصدت گرفته،و ابو عمرو همزه ساکنه را ترک و تبدیل بواو کرده هر گاه منضم بما قبلش شود مثل یؤمنون و مؤمنین و تبدیل بالف نموده هر گاه ما قبلش مفتوح تبدیل بیاء،هر گاه ما قبلش مکسور باشد و در مثل قول خدا مؤصده تبدیل نمیشود بلکه با همزه است زیرا مؤصده با همزه لغت کسی است که گوید آصدت الباب،و الباب مؤصده،و ابو عمر و بنا بر این لغت است پس همزه را ترک شود هر گاه نیاز شد که لغت را ترک شود و از آن منتقل به لغت دیگر شود،و همین طور ترک نشود همزه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تُؤْوِی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اگر آن همزه را تبدیل بواو شود و حال آنکه بعد از آن واو است اجتماع دو واو شود و اجتماع آن دو واو از همزه ثقیل‌تر است و همین طور هر گاه فعل مجزوم باشد و لام الفعل آن همزه بحال خودش باقی خواهد بود و البته تبدیل نمیشود مثل قول خدا، إِنْ تَمْسَسْکُمْ حَسَنَةٌ تَسُؤْهُمْ زیرا اگر آن را تبدیل بواو کنند لازم میشود که بسبب جزم حذف شود چنانچه در یغزو می‌گویی،لم یغز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یَشَأْ یُذْهِبْکُمْ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الف نشود نیز باین معنی و همین طور قول خدا، أَثٰاثاً وَ رِءْیاً ،قلب و تبدیل بیاء نشود برای اینکه اشتباه برّی از روی من الماء میشود،پس این چهار حال و مورد ترک نمیشود همزه در آن هر گاه احتیاج شد بترک لغتی</w:t>
      </w:r>
      <w:bookmarkStart w:id="164" w:name="pg13111_124477"/>
    </w:p>
    <w:p>
      <w:pPr>
        <w:pStyle w:val="BookText"/>
        <w:rPr/>
      </w:pPr>
      <w:bookmarkEnd w:id="164"/>
      <w:r>
        <w:rPr>
          <w:rFonts w:ascii="IRNazanin" w:hAnsi="IRNazanin" w:eastAsia="IRNazanin"/>
          <w:color w:val="111111"/>
          <w:sz w:val="28"/>
          <w:sz w:val="28"/>
          <w:szCs w:val="28"/>
          <w:rtl w:val="true"/>
          <w:lang w:bidi="fa-IR"/>
        </w:rPr>
        <w:t>و انتقال بلغت دیگر شود،و هر گاه همزه در موضع و محل جزم قرار گرفت و هر گاه معنی در کلمه‌ای اشتباه بکلمه دیگر شود،و هر گاه ترک همزه مؤدّی و منجر باجماع دو واو گردد،پس این مطلب را بفهم و کسی که ذا مسغبه قرائت کرده آن را مفعول اطعام قرار داده،و یتیما بدل از آن است و ممکن است که یتیم صفت ذا مسغبه باشد مثل قول تو که می‌گویی رأیت کریما عاقلا و ممکن است که صفت بعد از صفت که کریم است باشد</w:t>
      </w:r>
      <w:r>
        <w:rPr>
          <w:rFonts w:eastAsia="IRNazanin" w:cs="IRNazanin"/>
          <w:color w:val="111111"/>
          <w:sz w:val="28"/>
          <w:szCs w:val="28"/>
          <w:rtl w:val="true"/>
          <w:lang w:bidi="fa-IR"/>
        </w:rPr>
        <w:t>.</w:t>
      </w:r>
    </w:p>
    <w:p>
      <w:pPr>
        <w:pStyle w:val="Heading4"/>
        <w:numPr>
          <w:ilvl w:val="3"/>
          <w:numId w:val="1"/>
        </w:numPr>
        <w:rPr/>
      </w:pPr>
      <w:bookmarkStart w:id="165" w:name="__RefHeading___Toc7816766_3224264995"/>
      <w:bookmarkStart w:id="166" w:name="_Toc66"/>
      <w:bookmarkEnd w:id="165"/>
      <w:r>
        <w:rPr>
          <w:rtl w:val="true"/>
        </w:rPr>
        <w:t>لغات</w:t>
      </w:r>
      <w:r>
        <w:rPr>
          <w:rtl w:val="true"/>
        </w:rPr>
        <w:t>:</w:t>
      </w:r>
      <w:bookmarkEnd w:id="166"/>
    </w:p>
    <w:p>
      <w:pPr>
        <w:pStyle w:val="BookText"/>
        <w:rPr/>
      </w:pP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و آن ساکن است،و الحلّ بمعنای حلال است و رجل حلّ و حلال یعنی محلّ مقیم و 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شدّت و سختی امر است و از آنست تکبد اللین هر گاه غلیظ و سخت شود و از آنست کبد برای اینکه آن خون غلیظ است که بسته میشود و تکبد الدم هر گاه مانند کبد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هلاّ بکیت اربداذ</w:t>
      </w:r>
    </w:p>
    <w:p>
      <w:pPr>
        <w:pStyle w:val="BookText"/>
        <w:rPr/>
      </w:pPr>
      <w:r>
        <w:rPr>
          <w:rFonts w:ascii="IRNazanin" w:hAnsi="IRNazanin" w:eastAsia="IRNazanin"/>
          <w:color w:val="111111"/>
          <w:sz w:val="28"/>
          <w:sz w:val="28"/>
          <w:szCs w:val="28"/>
          <w:rtl w:val="true"/>
          <w:lang w:bidi="fa-IR"/>
        </w:rPr>
        <w:t>قمنا و قام الخصوم فی کبد</w:t>
      </w:r>
    </w:p>
    <w:p>
      <w:pPr>
        <w:pStyle w:val="BookText"/>
        <w:rPr/>
      </w:pPr>
      <w:r>
        <w:rPr>
          <w:rFonts w:ascii="IRNazanin" w:hAnsi="IRNazanin" w:eastAsia="IRNazanin"/>
          <w:color w:val="111111"/>
          <w:sz w:val="28"/>
          <w:sz w:val="28"/>
          <w:szCs w:val="28"/>
          <w:rtl w:val="true"/>
          <w:lang w:bidi="fa-IR"/>
        </w:rPr>
        <w:t>لبید برای برادرش که در جاهلیّت مرده مرثیه میخواند و میگوید ای چشم آیا برای اربد گریه نمیکنی زمانی که ما قیام کردیم و دشمنهای ما هم در سختی قیام کردند،شاهد این بیت کبد است که بمعنای سختی و شدّت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از تلبد الشیء هر گاه بعضی از آن بر بعضی دیگر ترکیب شود و از آنست لبد میگویند ما له سبد و لا لبد،ندارد چیزی نه کم و نه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النجد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و بلندی است و نجد را نجد نامیده‌اند برای بلندی آن از گودی تهامه و هر بلندی از زمین نجد است و جمع آن نجود است امرؤ القیس غداه غدوا فسالک بطن نخله و آخر منهم جازع نجد کبکب صبحگاهان دویدند و سیر کننده بودند بطن نخله و دیگری از ایشان یک قطعه‌ای از ارتفاعات نجد و کبکب را پیمود،شاهد این بیت کلمه نجد کبکب است که ارتفاعات زمین را گویند،و اراده کرده راهی در ارتفاع و بلندی را و کبکب کوه است و در مثل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 من رای حضنا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کوه حضن را ببیند داخل نجد شده است،و رجل نجد بین النجده یعنی مردی که زرنگ و نیرومند است در کوهنوردی و بالا رفتن بر قلّه آن،و استنجدت فلانا فانجدنی یعنی از فلانی کمک خواستم بر رفتن بالای قلّه پس مرا یاری کرد،و تشبیه کرد راه خیر و شرّ را بدو طریق بلند برای ظهور آنچه در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بر چیزی است بشدّت،گفته میشود اقتحم و تقحم و اقحمه و قحمه غیره بسختی و شدّت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راهیست که برای بالا رفتن از کوه از آن بسختی بالا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فارسی بآن گردنه چون گردنه اسد آباد همدان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صعود آن بسبب تنگی راه و خطر سقوط خواهد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گردنه تنگی است در سر کوه که مردم آن را میپیمایند،پس تشبیه فرمود نفقه در وجوه خیر را بآن و عاقب الرجل صاحبه،هر گاه در مورد و بدل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است که منع را زایل میکند و با آن متمکّن میشود از کاری که قبلا متمکّن نبود مانند گشودن قید و 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و گردن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بسبب گشودن و باز کردن آن مانع برطرف میشود و ممکن میشود برای او تصرّفی که قبلا ممکن نبود،پس گشودن گردن و آزاد کردن برده تفریق و جدا کردن میان آن و میان حال بردگی و رقیّت را بسبب لزوم آزادی و باطل کردن بردگی و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المسغبه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مجاعه و گرسنگی،سغب،یسغب سغبا،پس او ساغب است هر گاه گرسنه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تعلّل و هی ساغبه بلیها</w:t>
      </w:r>
    </w:p>
    <w:p>
      <w:pPr>
        <w:pStyle w:val="BookText"/>
        <w:rPr/>
      </w:pPr>
      <w:r>
        <w:rPr>
          <w:rFonts w:ascii="IRNazanin" w:hAnsi="IRNazanin" w:eastAsia="IRNazanin"/>
          <w:color w:val="111111"/>
          <w:sz w:val="28"/>
          <w:sz w:val="28"/>
          <w:szCs w:val="28"/>
          <w:rtl w:val="true"/>
          <w:lang w:bidi="fa-IR"/>
        </w:rPr>
        <w:t>بانفاس من الشبم القراح</w:t>
      </w:r>
    </w:p>
    <w:p>
      <w:pPr>
        <w:pStyle w:val="BookText"/>
        <w:rPr/>
      </w:pPr>
      <w:r>
        <w:rPr>
          <w:rFonts w:ascii="IRNazanin" w:hAnsi="IRNazanin" w:eastAsia="IRNazanin"/>
          <w:color w:val="111111"/>
          <w:sz w:val="28"/>
          <w:sz w:val="28"/>
          <w:szCs w:val="28"/>
          <w:rtl w:val="true"/>
          <w:lang w:bidi="fa-IR"/>
        </w:rPr>
        <w:t>شراب دوّم را نوشید و حال آنکه بچه‌های او گرسنه و تشنه بودند بیک جرعه آب خالص خنک،شاهد این بیت کلمه ساغبه است که بمعنای گرسنه باشد المرقبه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 و نمیگویند فلانی قرابت من است بلکه میگویند ذو قرابتی با من خویشاوندی یا خویشی دارد برای اینکه آن مصدر است چنانچه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یبکی الغریب علیه لیس یعرفه</w:t>
      </w:r>
    </w:p>
    <w:p>
      <w:pPr>
        <w:pStyle w:val="BookText"/>
        <w:rPr/>
      </w:pPr>
      <w:r>
        <w:rPr>
          <w:rFonts w:ascii="IRNazanin" w:hAnsi="IRNazanin" w:eastAsia="IRNazanin"/>
          <w:color w:val="111111"/>
          <w:sz w:val="28"/>
          <w:sz w:val="28"/>
          <w:szCs w:val="28"/>
          <w:rtl w:val="true"/>
          <w:lang w:bidi="fa-IR"/>
        </w:rPr>
        <w:t xml:space="preserve">و ذو قرابته فی الحی مسرور </w:t>
      </w:r>
      <w:r>
        <w:rPr>
          <w:rStyle w:val="FootnoteAnchor"/>
          <w:rtl w:val="true"/>
        </w:rPr>
        <w:footnoteReference w:id="1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شخص غریبی که او را نمیشناسد گریه میکند و حال آنکه خویشان او در</w:t>
      </w:r>
      <w:bookmarkStart w:id="167" w:name="pg13111_124480"/>
    </w:p>
    <w:p>
      <w:pPr>
        <w:pStyle w:val="BookText"/>
        <w:rPr/>
      </w:pPr>
      <w:bookmarkEnd w:id="167"/>
      <w:r>
        <w:rPr>
          <w:rFonts w:ascii="IRNazanin" w:hAnsi="IRNazanin" w:eastAsia="IRNazanin"/>
          <w:color w:val="111111"/>
          <w:sz w:val="28"/>
          <w:sz w:val="28"/>
          <w:szCs w:val="28"/>
          <w:rtl w:val="true"/>
          <w:lang w:bidi="fa-IR"/>
        </w:rPr>
        <w:t>بین قبیله خوشحال و مسرورند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حاجتمند سخت و تهیدست بیچاره است بنا بر گفته عرب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فقیر و نیازمند شد یعنی خاکنشین شد</w:t>
      </w:r>
      <w:r>
        <w:rPr>
          <w:rFonts w:eastAsia="IRNazanin" w:cs="IRNazanin"/>
          <w:color w:val="111111"/>
          <w:sz w:val="28"/>
          <w:szCs w:val="28"/>
          <w:rtl w:val="true"/>
          <w:lang w:bidi="fa-IR"/>
        </w:rPr>
        <w:t>.</w:t>
      </w:r>
    </w:p>
    <w:p>
      <w:pPr>
        <w:pStyle w:val="Heading4"/>
        <w:numPr>
          <w:ilvl w:val="3"/>
          <w:numId w:val="1"/>
        </w:numPr>
        <w:rPr/>
      </w:pPr>
      <w:bookmarkStart w:id="168" w:name="__RefHeading___Toc7816768_3224264995"/>
      <w:bookmarkStart w:id="169" w:name="_Toc67"/>
      <w:bookmarkEnd w:id="168"/>
      <w:r>
        <w:rPr>
          <w:rtl w:val="true"/>
        </w:rPr>
        <w:t>تفسیر</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مفسّرین تمامی اجماع و اتفاق کرده‌اند بر اینکه این سوگند ببلد حرام و آن مکّه معظّمه است و در سوره قیامه بیان لاٰ أُقْسِمُ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تو ای محمّد مقیم و ساکن بمکّه هستی و آن محلّ تو است و این تنبیه و اعلام است بر اینکه شرافت بلد بشرافت آنست که بآن مقیم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دعوت کننده بسوی توحید پروردگار و اخلاص بندگی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اینست که احترام و بزرگداشت مکّه برای اوست و خدا سوگند بمکّه خورده برای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شرافت مکه بواسطه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است و برای اینست که آن حضرت در آن سکونت و اقامت دارد،چنانچه مدینه را طیّبه نامید برای اینکه آن شهر بحیات و ممات آن حضرت پاک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مجاهد و قتاده و عطاء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تو محل هستی در این بلد و آن ضد محرم است،و مقصود اینست که برای تو حلال است کشتن هر کس از کفّار را که در آن ببینی و این هنگامی بود که مأمور شد در فتح مکّه بکشتن کفّار قریش،پس خداوند برای آن حضرت حلال کرد تا اینکه مقاتله کرد و کشت و البته آن بزرگوار صلّی اللّٰه علیه و آله فرمود حلال نیست برای احدی قبل از من و حلال نیست برای احدی بعد از من و حلال هم نشد قتال با کفّار برای من در این بلد مگر یک ساعت از روز،و این وعده‌ای</w:t>
      </w:r>
    </w:p>
    <w:p>
      <w:pPr>
        <w:pStyle w:val="BookText"/>
        <w:rPr/>
      </w:pPr>
      <w:r>
        <w:rPr>
          <w:rFonts w:ascii="IRNazanin" w:hAnsi="IRNazanin" w:eastAsia="IRNazanin"/>
          <w:color w:val="111111"/>
          <w:sz w:val="28"/>
          <w:sz w:val="28"/>
          <w:szCs w:val="28"/>
          <w:rtl w:val="true"/>
          <w:lang w:bidi="fa-IR"/>
        </w:rPr>
        <w:t>از خدا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حلال کند برای آن حضرت مکّه را تا در آن جنگ کند و آن را بدست او بگشاید و او در آن محلّ و آزاد باشد که آنچه را میخواهد از کشتن و اسیر کردن بنماید و خداوند سبحان این کار را کرد پس آن حضرت از روی غلبه و کراهت مردم مکّه داخل مکّه شد و کشت ابن خطل را که در مسجد الحرام به پرده کعبه آویخته بود و مقیس بن صبا و غیر آنان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سوگند نمیخورم باین شهر و حال آنکه تو در آن هتک حرمت میشوی و عرض و شخصیت و حیثیت و آبروی تو را میبرند و تو را احترام نمیکنند،پس برای این بلد احترامی نمانده وقتی حرمت تو را هتک نمودند،و این معنی از حضرت صادق علیه السلام روایت شده فرمود که قریش شهر مکّه را احترام می‌نمود ولی حضرت محمد صلّی اللّٰه علیه و آله را اهانت و هتک حرمت میکرد،پس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أُقْسِمُ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وَ أَنْتَ حِلٌّ بِهٰذَا الْبَلَدِ ،اراده کرده که ایشان هتک حرمت تو را در مکه حلال دانسته پس تو را تکذیب نموده و ناسزا گفتند در حالی که عادتشان در مکّه بر این بود که هیچ مردی در آنجا قاتل و کشنده پدر خود را نمیگرفت و بودند که شاخه‌ای از درخت حرم را بگردن آویخته پس بسبب این عمل در امان میشدند پس حلال دانستند از رسول خدا صلّی اللّٰه علیه و آله چیزی که از غیر آن حضرت حلال نمیدانستند،پس آنها را سرزنش کرد بر این عمل سپس عطف فرمود بر سوگندش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آن و این سوگند برای اینست که چون ایشان مخلوقی و آفریده‌ای</w:t>
      </w:r>
    </w:p>
    <w:p>
      <w:pPr>
        <w:pStyle w:val="BookText"/>
        <w:rPr/>
      </w:pPr>
      <w:r>
        <w:rPr>
          <w:rFonts w:ascii="IRNazanin" w:hAnsi="IRNazanin" w:eastAsia="IRNazanin"/>
          <w:color w:val="111111"/>
          <w:sz w:val="28"/>
          <w:sz w:val="28"/>
          <w:szCs w:val="28"/>
          <w:rtl w:val="true"/>
          <w:lang w:bidi="fa-IR"/>
        </w:rPr>
        <w:t>عجیب‌تر از آن آفریده‌اند و ایشان آباد کنندگان دنیایند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عبد اللّٰه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او از پیامبران و اوصیاء و پیروان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عمران جونی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 خلیل علیه و علی نبیّنا و آله السلام و فرزندان او،گوید چون سوگند ببلد و شهر مکّه خورد پس از آن سوگند بابراهیم خورد چون او بانی آن شهر است و بفرزندان عرب او زیرا ایشان مخصوص ببلد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پدر و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سوگند به پدر کسی که برای او تولید فرزند میکند و بچه میآورد،و ما ولد یعنی آنکه عاقر است و فرزند نمی‌آورد،پس ما،نافیه است و این بعید است برای اینکه تقدیرش این خواهد بود،و ما ما ولد،پس ماء اوّل که موصوله یا موصوفه است حذف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سعید بن جبیر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تعب و سختی و رنج،گوید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متحمّل میشود مصیبتهای دنیا و سختیهای آخرت را،و گفت فرزند آدم همواره متحمّل سختی و ناراحتی میشود تا از دنیا بیرون رود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انسانی را ایجاد کردیم در سختی از حمل و زائیده شدن و شیر خوارگی و جدا شدن از شیر و معیشت و زندگی او و مرگ او آن گاه خداوند سبحان ایجاد نکرده که متحمل شدائد شود باندازه ایکه آدمی زاده متحمّل میشود و حال آنکه او با این عمل ناتوان‌ترین خلق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کبد یعنی ایستاده بر دو پایش بطور مستقیم و راست و هر چیزی که خلق شده است برو و سرافکنده راه میرود مگر انسان که راست و منتصب خلق شده است،پس کبد بمعنای استواء و استقامه است و آن روایت مقسم بن عبّاس و قول مجاهد و ابی صالح و عکرمه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شدت امر و نهی است یعنی آن را خلق کردیم تا اینکه ما را عبادت کند بعبادتهای دشوار مانند غسل جنابت در سرما و برخاستن از خواب لذیذ برای نماز پس شایسته است برای او که بداند که دنیا منزل سختی و رنج و تعب و بهشت خانه راحت و نعمت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أَنْ لَنْ یَقْدِرَ عَلَیْهِ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این انسان گمان میکند که هر گاه گناه خدای تعالی را نمود و مرتکب کارهای زشت شد کسی بر عقاب و عذاب او قدرت ندارد،و این بدگمانی است،و این استفهام انکاریست یعنی نباید البته چنین گمانی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پندارد این مغرور بمالش که احدی قدرت ندارد که مالش را از او بستاند؟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میکند که از مالش سؤال نمیشود که از کجا تحصیل کرده و در کجا صرف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انسان ابو الاشدّین مردی از حج بود که بسیار نیرومند و هیکل‌دار بود بطوری که در بازار عکاظ بر روی پوستی می‌نشست و ده نفر آن را میکشیدند از زیر او پس آن پوست قطعه قطعه میشد و او از جای خود بلند نمیشد،سپس خداوند سبحان از گفته این انسان خبر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أَهْلَکْتُ مٰالاً لُبَداً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مال بسیاری در عداوت و دشمنی پیغمبر صلّی اللّٰه علیه و آله صرف کردم و باین جنایتش افتخار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حرث بن عامر بن نوفل بن عبد مناف بود و جهتش این بود که او گناهی مرتکب شد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خواست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امر فرمود که کفّاره دهد،پس گفت از وقتی که وارد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مالم در کفّارات و صدقات تمام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أَنْ لَمْ یَرَهُ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میپندارد که کسی او را نمیبیند،قتاده و سعید بن جبیر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مطالبه کند که از کجا آورده و در چه مسیری خرج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نموده که فرمودند،روز قیامت که شود نگذارند قدمهای بنده ثابت باشد مگر اینکه از چهار سرمایه از او بپرسند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او که در چه مسیری فانی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عبادت و یا در طریق معصیت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او،که از کجا جمع نمود و در چه راهی صرف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او که چگونه عمل کرد بآن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و دوستی ما خاندان رسالت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دروغ‌گو بود،انفاق نکرد آنچه گفت،پس خداوند سبحان فرمود،آیا گمان میکند که خدای تعالی ندیده او را که کرده یا نکرده انفاق نموده یا انفاق ننموده،سپس خداوند سبحان نعمتهایی را که بر او انعام فرموده تذکّر داد تا استدلال کند بآن بر توحید خودش،پس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نَجْعَلْ لَهُ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دو چشم قرار ندادیم تا ببیند به</w:t>
      </w:r>
    </w:p>
    <w:p>
      <w:pPr>
        <w:pStyle w:val="BookText"/>
        <w:rPr/>
      </w:pPr>
      <w:r>
        <w:rPr>
          <w:rFonts w:ascii="IRNazanin" w:hAnsi="IRNazanin" w:eastAsia="IRNazanin"/>
          <w:color w:val="111111"/>
          <w:sz w:val="28"/>
          <w:sz w:val="28"/>
          <w:szCs w:val="28"/>
          <w:rtl w:val="true"/>
          <w:lang w:bidi="fa-IR"/>
        </w:rPr>
        <w:t>سبب آن آثار حکمت پروردگار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لِسٰاناً وَ شَفَتَیْنِ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 برای او قرار ندادیم زبانی که بسبب آن سخن گوید و بیان ما فی الضمیر خود نماید و بسبب دو لب استعانت بجوید بر بیان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آنجا نباید سخن گوید لب فرو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بر تو آشکار است پس آن را برایت بیان فرمود تا اینکه شکر و سپاس گویی و عبد الحمید مداینی از ابن حازم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تعالی میفرماید،ای پسر آدم اگر زبان تو با تو در آنچه بر تو حرام است نزاع نمود،من تو را بر آن بدو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نموده‌ام پس آن را بر هم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دیدگانت با تو بر بعضی چیزها و دیدنی‌ها که بر تو حرام نموده‌ام نزاع نمود،پس تو را بدو مژده یاری کرده‌ام مژگان بر هم نه و از دیدن چشم فرو بند و اگر عورتت با تو منازعه نمود بآنچه بر تو حرام کرده‌ام پس تو را با دو طبقه و دوران یاری کرده‌ام پس آن را فرو بند و حفظ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 السلام و ابن مسعود و ابن عبّاس و حسن و مجاهد و قتاده گویند،یعنی راه خیر و راه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ارشاد کردیم به دو پستان مادرش که چگونه از آن شیر بمکد و بنوشد،و در روایت دیگر از ابن عبّاس هم نقل شده و روایت شده که بحضرت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مردمی میگویند که مقصود از قول خدا، وَ هَدَیْنٰاهُ النَّجْدَیْنِ آن دو پستانند فرمود نه آنها راه خیر و شرّ هستند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رسیده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مردم آن دو</w:t>
      </w:r>
    </w:p>
    <w:p>
      <w:pPr>
        <w:pStyle w:val="BookText"/>
        <w:rPr/>
      </w:pPr>
      <w:r>
        <w:rPr>
          <w:rFonts w:ascii="IRNazanin" w:hAnsi="IRNazanin" w:eastAsia="IRNazanin"/>
          <w:color w:val="111111"/>
          <w:sz w:val="28"/>
          <w:sz w:val="28"/>
          <w:szCs w:val="28"/>
          <w:rtl w:val="true"/>
          <w:lang w:bidi="fa-IR"/>
        </w:rPr>
        <w:t>نجد راه خیر و راه شرّ است،و راه شر محبوب‌تر بسوی شما از راه خیر قرار داده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چگونه راه خیر مانند راه شرّ بلند و رفیع شده و حال آنکه معلوم است که در شرّ رفعت و بلندی نیست،پاسخ اینکه هر دو راه را ظاهر و آشکار نموده برای مکلّفین،پس خداوند سبحان هر دو را نجد نامیده برای ظهور و بروز آن و ممکن است که راه شرّ را هم نجد نامیده از این جهت باشد که چون حاصل میشود در اجتناب از سلوک و ارتکاب آن بلندی و شرافت چنانچه حاصل میشود شرافت و مقام در طریق و پیمودن راه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بر عادت عرب است که هر گاه اتفاق بر بعض وجوه کنند تثنیه دو امر نمایند،و لفظ یکی از آن دو را بر دیگری جاری سازند مثل قول ایشان قمرین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شمس و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أخذنا بآفاق السماء علیکم</w:t>
      </w:r>
    </w:p>
    <w:p>
      <w:pPr>
        <w:pStyle w:val="BookText"/>
        <w:rPr/>
      </w:pPr>
      <w:r>
        <w:rPr>
          <w:rFonts w:ascii="IRNazanin" w:hAnsi="IRNazanin" w:eastAsia="IRNazanin"/>
          <w:color w:val="111111"/>
          <w:sz w:val="28"/>
          <w:sz w:val="28"/>
          <w:szCs w:val="28"/>
          <w:rtl w:val="true"/>
          <w:lang w:bidi="fa-IR"/>
        </w:rPr>
        <w:t>لنا قمراها و النجوم الطوالع</w:t>
      </w:r>
    </w:p>
    <w:p>
      <w:pPr>
        <w:pStyle w:val="BookText"/>
        <w:rPr/>
      </w:pPr>
      <w:r>
        <w:rPr>
          <w:rFonts w:ascii="IRNazanin" w:hAnsi="IRNazanin" w:eastAsia="IRNazanin"/>
          <w:color w:val="111111"/>
          <w:sz w:val="28"/>
          <w:sz w:val="28"/>
          <w:szCs w:val="28"/>
          <w:rtl w:val="true"/>
          <w:lang w:bidi="fa-IR"/>
        </w:rPr>
        <w:t>ما گرفتیم افقها و راههای آسمان را بر شما برای ماست ماه و خورشید،و ستارگان روشن و درخشان آن شاهد این بیت کلمه قمراهاست که بمعنای ماه و خورشید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قول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انسان عقبه را نه پیموده و از آن نگذشته است و بیشتر موردی که این وجه استعمال میشود بتکرار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چنانچه خداوند</w:t>
      </w:r>
    </w:p>
    <w:p>
      <w:pPr>
        <w:pStyle w:val="BookText"/>
        <w:rPr/>
      </w:pPr>
      <w:r>
        <w:rPr>
          <w:rFonts w:ascii="IRNazanin" w:hAnsi="IRNazanin" w:eastAsia="IRNazanin"/>
          <w:color w:val="111111"/>
          <w:sz w:val="28"/>
          <w:sz w:val="28"/>
          <w:szCs w:val="28"/>
          <w:rtl w:val="true"/>
          <w:lang w:bidi="fa-IR"/>
        </w:rPr>
        <w:t>میفرماید فَلاٰ صَدَّقَ وَ لاٰ صَلّٰی یعنی تصدّق نداد و نماز نگذارد و چنانچه حطیئۀ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النعماء فیهم جزوا بها</w:t>
      </w:r>
    </w:p>
    <w:p>
      <w:pPr>
        <w:pStyle w:val="BookText"/>
        <w:rPr/>
      </w:pPr>
      <w:r>
        <w:rPr>
          <w:rFonts w:ascii="IRNazanin" w:hAnsi="IRNazanin" w:eastAsia="IRNazanin"/>
          <w:color w:val="111111"/>
          <w:sz w:val="28"/>
          <w:sz w:val="28"/>
          <w:szCs w:val="28"/>
          <w:rtl w:val="true"/>
          <w:lang w:bidi="fa-IR"/>
        </w:rPr>
        <w:t>و ان الغموا لا کدّروها و لا کدوا</w:t>
      </w:r>
    </w:p>
    <w:p>
      <w:pPr>
        <w:pStyle w:val="BookText"/>
        <w:rPr/>
      </w:pPr>
      <w:r>
        <w:rPr>
          <w:rFonts w:ascii="IRNazanin" w:hAnsi="IRNazanin" w:eastAsia="IRNazanin"/>
          <w:color w:val="111111"/>
          <w:sz w:val="28"/>
          <w:sz w:val="28"/>
          <w:szCs w:val="28"/>
          <w:rtl w:val="true"/>
          <w:lang w:bidi="fa-IR"/>
        </w:rPr>
        <w:t>و اگر نعمتهایی در میان ایشان باشد آن را انعام کنند و اگر هم انعام کنند نه منّت گذارند و نه کم دهند،شاهد این بیت تکرار لفظ لاء است در لا کدروها و لا کدوا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بدون تکرار آمده در مثل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تغفر اللهّم تغفر جما</w:t>
      </w:r>
    </w:p>
    <w:p>
      <w:pPr>
        <w:pStyle w:val="BookText"/>
        <w:rPr/>
      </w:pPr>
      <w:r>
        <w:rPr>
          <w:rFonts w:ascii="IRNazanin" w:hAnsi="IRNazanin" w:eastAsia="IRNazanin"/>
          <w:color w:val="111111"/>
          <w:sz w:val="28"/>
          <w:sz w:val="28"/>
          <w:szCs w:val="28"/>
          <w:rtl w:val="true"/>
          <w:lang w:bidi="fa-IR"/>
        </w:rPr>
        <w:t>و ایّ عبد لک لا الیما</w:t>
      </w:r>
    </w:p>
    <w:p>
      <w:pPr>
        <w:pStyle w:val="BookText"/>
        <w:rPr/>
      </w:pPr>
      <w:r>
        <w:rPr>
          <w:rFonts w:ascii="IRNazanin" w:hAnsi="IRNazanin" w:eastAsia="IRNazanin"/>
          <w:color w:val="111111"/>
          <w:sz w:val="28"/>
          <w:sz w:val="28"/>
          <w:szCs w:val="28"/>
          <w:rtl w:val="true"/>
          <w:lang w:bidi="fa-IR"/>
        </w:rPr>
        <w:t>بار خدایا اگر میآمرزی تمام گناهان را بیامرز و کدام بنده‌ای از بندگان تو است که گناه نکرده باشد،شاهد این بیت تکرار نشدن 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 طریق و صورت دعاء بر او باشد به اینکه گردنه‌ای را نپیماید چنانچه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غفر اللّٰه له و لا سلم،خدا او را نیامرزد و نجات ندهد و سلامتی ندهد،و معنایش اینست از گردنۀ دوزخ نجات نیابد و از آن نگذرد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و ابی مسلم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آیا از عقبه و گردنه نمیگذرد میگویند و بر این معنی دلالت میکند قول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مِنَ الَّذِینَ آمَنُوا وَ تَوٰاصَوْا بِالصَّبْرِ وَ تَوٰاصَوْا بِالْمَرْحَمَةِ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بودند از کسانی که ایمان آوردند و تواصی بصبر و تواصی بمرحمت و نیکی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نفی را اراده کرده بود کلام متصل نشده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فرماید این وجه جدّا ضعیف است برای اینکه کلام حق تعالی از لفظ استفهام خالیست و حرف</w:t>
      </w:r>
    </w:p>
    <w:p>
      <w:pPr>
        <w:pStyle w:val="BookText"/>
        <w:rPr/>
      </w:pPr>
      <w:r>
        <w:rPr>
          <w:rFonts w:ascii="IRNazanin" w:hAnsi="IRNazanin" w:eastAsia="IRNazanin"/>
          <w:color w:val="111111"/>
          <w:sz w:val="28"/>
          <w:sz w:val="28"/>
          <w:szCs w:val="28"/>
          <w:rtl w:val="true"/>
          <w:lang w:bidi="fa-IR"/>
        </w:rPr>
        <w:t>استفهام را هم حذف کردن در این موضع زشت و قبیح است،و بر عمر ابن ابی ربیعه عیب گرفته شده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تحبّها قلت بهرا</w:t>
      </w:r>
    </w:p>
    <w:p>
      <w:pPr>
        <w:pStyle w:val="BookText"/>
        <w:rPr/>
      </w:pPr>
      <w:r>
        <w:rPr>
          <w:rFonts w:ascii="IRNazanin" w:hAnsi="IRNazanin" w:eastAsia="IRNazanin"/>
          <w:color w:val="111111"/>
          <w:sz w:val="28"/>
          <w:sz w:val="28"/>
          <w:szCs w:val="28"/>
          <w:rtl w:val="true"/>
          <w:lang w:bidi="fa-IR"/>
        </w:rPr>
        <w:t xml:space="preserve">عدد الرّمل و الحصی و التراب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پس گفتند که آیا دوست میداری ثریا دختر عبد اللّٰه را گفتم دوست میدارم او را دوستی که غالب شده است مرا غالب شدنی بشماره ریگ و سنگریزه‌ها و خاک،شاهد این بیت در همزه استفهام است قبل از تحبّها 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قول ایشان که نفی اراده شده باشد کلام متّصل نشود،پس چیزی نیست برای اینکه معنای فَلاَ اقْتَحَمَ الْعَقَبَةَ ثُمَّ کٰانَ مِنَ الَّذِینَ آمَنُوا این است یعنی نپیمودند و ایمان نیاوردند و امّا مقصود از عقبه چند قول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مثل است،خدای تعالی آن را زده برای چهاد با نفس و هوا و شیطان در اعمال خیر و احسان پس خداوند آن را مانند تکلیف بالا رفتن از گردنه سخت و دشوار قرار داد پس مثل اینکه گفته است بر نفس خودش تحمّل سختی نکرد بآزاد کردن برده و اطعام کردن بینوا و آن قول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الْعَقَبَةُ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 را دانا کرد که عقبه چیست یعنی پیمودن گردنه چیست،سپس ذکر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خلاص کردن آنست از اسارت بردگی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گویند،که آن حقیقت گردنه است،آن گردنه سختی است در آتش غیر از جسر جهنّم،پس آن را بطاعت خدای عزّ و جل بپیمائید و از پیامبر صلّی اللّٰه علیه و آله 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سر راه شما گردنه دشواریست که سنگین بارها از آن عبور نمیکنند و من قصد دارم که سبک کنم از شما گذشتن از این گردنه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که میگفت که آن گردنه خود آتش است و از او نیز روایت شده که آن گردنه‌ای است در 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مجاهد و ضحاک و کلبی روایت شده که آن پل و راهیست که بر جهنّم مانند دم و لبه شمشیر زده میشود،باندازه رفتن سه هزار فرسخ هزار فرسخ مستقیم و آسان،و هزار فرسخ سر بالایی و هزار فرسخ سرازیری و در دو طرف آن چنگ و قلاّبهای تیزی تیز هست مثل اینکه آن خار سعدان است،پس مردمی که از آن میگذارند بعضی بسلامت و رستگاری عبور میکنند و بعضی مخدوش،و بعضی هم سرنگون در آتشند،پس بعضی از مردم مانند برق جهنده از آن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اجعلنا منهم آمین یا رب العالمین و برخی مانند باد تند میگذرند و بعضی مانند سواران تکتاز عبور میکنند و بعضی مانند مردی که میدود از آن عبور میکنند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آن عبور میکنند مانند مرد زرنگ و سبک و بعضی بر او میخزند خزیدنی و بعضی از مردم هستند از مردان و زنان که میلغزند،و بعضی</w:t>
      </w:r>
    </w:p>
    <w:p>
      <w:pPr>
        <w:pStyle w:val="BookText"/>
        <w:rPr/>
      </w:pPr>
      <w:r>
        <w:rPr>
          <w:rFonts w:ascii="IRNazanin" w:hAnsi="IRNazanin" w:eastAsia="IRNazanin"/>
          <w:color w:val="111111"/>
          <w:sz w:val="28"/>
          <w:sz w:val="28"/>
          <w:szCs w:val="28"/>
          <w:rtl w:val="true"/>
          <w:lang w:bidi="fa-IR"/>
        </w:rPr>
        <w:t>از آنها هم سرنگون در آتش میشوند،و پیمودن آن بر مؤمن همانند میان نماز عصر و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عینیه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که خداوند سبحان 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خدای تبارک و تعالی بآن خبر داده و هر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فرمود،پس آن را خبر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براء بن عازب روایت شده که یک مرد اعرابی نزد پیغمبر صلّی اللّٰه علیه و آله آمد،و گفت یا رسول اللّٰه مرا تعلیم فرما و بیاموز عملی که مرا داخل بهشت نماید،فرمود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کردی و زنی را خطبه نمودی هر آینه متعرّض مسئله‌ای شدی بنده‌ای آزاد کن و برده‌ای را از قید بردگی برهان،گفت آیا این دو یکی نیستند؟فرمود آزاد کردن بنده اینست که تنها باشی بآزاد کردن آن رقبه و برده و فک الرقبه آنست که کمک کنی در قیمت آن برده و صدقه بر خویشان ظالم و ستمکار بنفس خود یعنی ارحام گنهکار و اگر اینها نبودند پس طعام دادن بگرسنه و سیراب کردن تشنه و امر کن بمعروف و کارهای نیک و نهی کن از منکر و کارهای زشت و اگر چنانچه طاقت این را نداری،پس زبان خود را حفظ کن مگر از خیر و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فَکُّ رَقَبَةٍ اینست که رقبه‌ای را بسبب توبه از گناه آزاد کند،و بگفته جبائی مقصودش آزاد کردن نفس اوست از عقاب و عذاب آخرت بسبب طاعتها و عبادتها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طعام دادن بمسکین محتاج</w:t>
      </w:r>
    </w:p>
    <w:p>
      <w:pPr>
        <w:pStyle w:val="BookText"/>
        <w:rPr/>
      </w:pPr>
      <w:r>
        <w:rPr>
          <w:rFonts w:ascii="IRNazanin" w:hAnsi="IRNazanin" w:eastAsia="IRNazanin"/>
          <w:color w:val="111111"/>
          <w:sz w:val="28"/>
          <w:sz w:val="28"/>
          <w:szCs w:val="28"/>
          <w:rtl w:val="true"/>
          <w:lang w:bidi="fa-IR"/>
        </w:rPr>
        <w:t>در روزگار سخت یعنی روزگار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بمسغبه گرسنگی را،و در حدیث از معاذ بن جبل رسیده که گفت رسول خدا صلّی اللّٰه علیه و آله فرمود کسی که گرسنه‌ای را سیر کند در روز سخت و گرسنگی خداوند او را در روز قیامت از دری از درهای بهشت وارد نماید که از آن در داخل نشود مگر کسی که این عمل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فرمود،از موجبات مغفرت و آمرزش طعام دادن مسلمان گرسنه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عمر بن یزید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بحضرت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 بن موسی الرضا علیه السلام،بدرستی که برای من پسری است که سخت مریض است،فرمود او را امر کن که تصدّق بکفی از طعام کند بعد از قبضه و کف دیگر،بدرستی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یَتِیماً ذٰا مَقْرَبَةٍ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اطعام کردن به یتیمی که صاحب خویشاوندی از قرابت نسب و رحمیّت باشد و این تحریص و تشویق بر مقدم داشتن خویشان نیازمند است بر بیگانگان در طعام دادن و احسان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مِسْکِیناً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فقیر و تهی‌دست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مَتْرَبَةٍ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از شدّت فقر و ناداری خاک‌نشین شده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از ابن عبّاس روایت کرده که او میگفت،او افتاده در خاک است که چیزی او را نگه نمی‌دارد،و این مثل قول ایشانست که میگویند فقیر مدقع،که از دقعاء گرفته شده و آن خاک است،سپس خداوند سبحان</w:t>
      </w:r>
    </w:p>
    <w:p>
      <w:pPr>
        <w:pStyle w:val="BookText"/>
        <w:rPr/>
      </w:pPr>
      <w:r>
        <w:rPr>
          <w:rFonts w:ascii="IRNazanin" w:hAnsi="IRNazanin" w:eastAsia="IRNazanin"/>
          <w:color w:val="111111"/>
          <w:sz w:val="28"/>
          <w:sz w:val="28"/>
          <w:szCs w:val="28"/>
          <w:rtl w:val="true"/>
          <w:lang w:bidi="fa-IR"/>
        </w:rPr>
        <w:t xml:space="preserve">بیان نمود که این قربت و خویشاوندی سودمند و نافع است با ایمان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مِنَ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گاه بوده باشد با این بنده آزاد کردن و اطعام نمودن از جملۀ مؤمنانی که بر ایمانشان استقامت ورزیدند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سفارش نمودند بر واجبات خدا و صبر از معصیة خدا یعنی بعضی از ایشان توصیه و سفارش نمودند بعضی دیگر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بِالْمَرْحَمَةِ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سفارش کردند بعضی از ایشان بعضی دیگر را به ترحّم و احسان بر اهل فقر و صاحبان مسکنت و بینوایان،و بگفتۀ بعضی سفارش کنند بر ترحّم و محبّت و مرحمت در بین خودشان،پس ترحّم کنند تمام مردم همدیگر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الْمَیْمَنَةِ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یاران دست راست و راستگرایانند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میگیرند یا میروند از طرف راست و پرونده خود را به دست راستشان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ابی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یاران یمن و برکت بر خود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بِآیٰاتِنٰا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کسانی که کافر شدند بآیات ما بحجّتها و دلیلهای ما و تکذیب کردند پیامبران ما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أَصْحٰابُ الْمَشْأَمَةِ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پرونده خود را با دست چپ گرفته و از دست چپ آنها میگیرند،و بگفتۀ بعضی ایشان یاران شومی هستند بر خودشان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نٰارٌ مُؤْصَدَةٌ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مجاهد گویند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مطبقه بر ایشان است آتش بسته شده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درهای دوزخ بر ایشان بسته است پس</w:t>
      </w:r>
      <w:bookmarkStart w:id="170" w:name="pg13111_124493"/>
    </w:p>
    <w:p>
      <w:pPr>
        <w:pStyle w:val="BookText"/>
        <w:rPr/>
      </w:pPr>
      <w:bookmarkEnd w:id="170"/>
      <w:r>
        <w:rPr>
          <w:rFonts w:ascii="IRNazanin" w:hAnsi="IRNazanin" w:eastAsia="IRNazanin"/>
          <w:color w:val="111111"/>
          <w:sz w:val="28"/>
          <w:sz w:val="28"/>
          <w:szCs w:val="28"/>
          <w:rtl w:val="true"/>
          <w:lang w:bidi="fa-IR"/>
        </w:rPr>
        <w:t>برایشان دری گشوده نشود،و از ایشان غم و غصّه بیرون نرود و تا آخر الابد راحتی بر ایشان داخل نشود</w:t>
      </w:r>
      <w:r>
        <w:rPr>
          <w:rFonts w:eastAsia="IRNazanin" w:cs="IRNazanin"/>
          <w:color w:val="111111"/>
          <w:sz w:val="28"/>
          <w:szCs w:val="28"/>
          <w:rtl w:val="true"/>
          <w:lang w:bidi="fa-IR"/>
        </w:rPr>
        <w:t>.</w:t>
      </w:r>
    </w:p>
    <w:p>
      <w:pPr>
        <w:pStyle w:val="Heading4"/>
        <w:numPr>
          <w:ilvl w:val="3"/>
          <w:numId w:val="1"/>
        </w:numPr>
        <w:rPr/>
      </w:pPr>
      <w:bookmarkStart w:id="171" w:name="__RefHeading___Toc7816770_3224264995"/>
      <w:bookmarkStart w:id="172" w:name="_Toc68"/>
      <w:bookmarkEnd w:id="171"/>
      <w:r>
        <w:rPr>
          <w:rtl w:val="true"/>
        </w:rPr>
        <w:t>نظم و ترتیب</w:t>
      </w:r>
      <w:r>
        <w:rPr>
          <w:rtl w:val="true"/>
        </w:rPr>
        <w:t>:</w:t>
      </w:r>
      <w:bookmarkEnd w:id="172"/>
    </w:p>
    <w:p>
      <w:pPr>
        <w:pStyle w:val="BookText"/>
        <w:rPr/>
      </w:pPr>
      <w:r>
        <w:rPr>
          <w:rFonts w:ascii="IRNazanin" w:hAnsi="IRNazanin" w:eastAsia="IRNazanin"/>
          <w:color w:val="111111"/>
          <w:sz w:val="28"/>
          <w:sz w:val="28"/>
          <w:szCs w:val="28"/>
          <w:rtl w:val="true"/>
          <w:lang w:bidi="fa-IR"/>
        </w:rPr>
        <w:t xml:space="preserve">وجه پیوست قول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نَجْعَلْ لَهُ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قبلش این است که یعنی چگونه این انسانی خیال میکند که خدای سبحان او را نمی بیند و حال آنکه او همان خدائیست که او را آفرید و برای او دو چشم قرار داد و چنین و چنان نعمت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متّصل است بقول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الْإِنْسٰانَ فِی کَبَدٍ ،یعنی ما او را آزمایش کردیم وقتی تکلیف باو نمودیم،سپس علّت آن را روشن ساختیم به اینکه برای او دو چشم قرار دادیم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است بقول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یَحْسَبُ أَنْ لَنْ یَقْدِرَ عَلَیْهِ أَحَدٌ ،و معنایش اینست،چگونه چنین گمانی میکند و حال آنکه ما او را ایجاد کردیم و اعضاء او را هم که ببیند بسبب آن و سخن بگوید بوسیله آن ایجاد کردیم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173" w:name="pg13111_124494"/>
    </w:p>
    <w:p>
      <w:pPr>
        <w:pStyle w:val="Heading2"/>
        <w:numPr>
          <w:ilvl w:val="1"/>
          <w:numId w:val="1"/>
        </w:numPr>
        <w:rPr/>
      </w:pPr>
      <w:bookmarkStart w:id="174" w:name="__RefHeading___Toc7816772_3224264995"/>
      <w:bookmarkStart w:id="175" w:name="_Toc69"/>
      <w:bookmarkEnd w:id="173"/>
      <w:bookmarkEnd w:id="174"/>
      <w:r>
        <w:rPr>
          <w:rtl w:val="true"/>
        </w:rPr>
        <w:t>سوره و الشمس</w:t>
      </w:r>
      <w:bookmarkEnd w:id="175"/>
    </w:p>
    <w:p>
      <w:pPr>
        <w:pStyle w:val="Heading3"/>
        <w:numPr>
          <w:ilvl w:val="2"/>
          <w:numId w:val="1"/>
        </w:numPr>
        <w:rPr/>
      </w:pPr>
      <w:bookmarkStart w:id="176" w:name="__RefHeading___Toc7816774_3224264995"/>
      <w:bookmarkStart w:id="177" w:name="_Toc70"/>
      <w:bookmarkEnd w:id="176"/>
      <w:r>
        <w:rPr>
          <w:rtl w:val="true"/>
        </w:rPr>
        <w:t>اشاره</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است از نظر مکّی‌ها و مدنی الاوّل 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است از نظر دیگران،اختلاف آن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آیه است از قرائت مکّی و مدنی اوّل</w:t>
      </w:r>
      <w:r>
        <w:rPr>
          <w:rFonts w:eastAsia="IRNazanin" w:cs="IRNazanin"/>
          <w:color w:val="111111"/>
          <w:sz w:val="28"/>
          <w:szCs w:val="28"/>
          <w:rtl w:val="true"/>
          <w:lang w:bidi="fa-IR"/>
        </w:rPr>
        <w:t>.</w:t>
      </w:r>
    </w:p>
    <w:p>
      <w:pPr>
        <w:pStyle w:val="Heading3"/>
        <w:numPr>
          <w:ilvl w:val="2"/>
          <w:numId w:val="1"/>
        </w:numPr>
        <w:rPr/>
      </w:pPr>
      <w:bookmarkStart w:id="178" w:name="__RefHeading___Toc7816776_3224264995"/>
      <w:bookmarkStart w:id="179" w:name="_Toc71"/>
      <w:bookmarkEnd w:id="178"/>
      <w:r>
        <w:rPr>
          <w:rtl w:val="true"/>
        </w:rPr>
        <w:t>فضیلت آن</w:t>
      </w:r>
      <w:r>
        <w:rPr>
          <w:rtl w:val="true"/>
        </w:rPr>
        <w:t>:</w:t>
      </w:r>
      <w:bookmarkEnd w:id="179"/>
    </w:p>
    <w:p>
      <w:pPr>
        <w:pStyle w:val="BookText"/>
        <w:rPr/>
      </w:pPr>
      <w:r>
        <w:rPr>
          <w:rFonts w:ascii="IRNazanin" w:hAnsi="IRNazanin" w:eastAsia="IRNazanin"/>
          <w:color w:val="111111"/>
          <w:sz w:val="28"/>
          <w:sz w:val="28"/>
          <w:szCs w:val="28"/>
          <w:rtl w:val="true"/>
          <w:lang w:bidi="fa-IR"/>
        </w:rPr>
        <w:t>ابی بن کعب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هر کس آن را قرائت کند پس مثل آنست که تصدّق داده است هر چیزی را که خورشید و ماه بر آن تابیده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عمار از حضرت ابی عبد اللّٰه صادق علیه السلام روایت نموده است که کسی که بسیار بخواند سوره و الشمس و ضحاها و سوره و اللیل اذا یغشی و سوره و الضحی،و سوره الم نشرح را در روز و شبش هیچ چیز نماند در حضور او مگر اینکه روز قیامت بنفع او گواهی دهد حتی موی او و پوست او و گوشت و خون و رگها و عصب و استخوان او و تمام آنچه از زمین روید،و پروردگار عالم تبارک و تعالی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کردم شهادت شما را برای بنده‌ام و پذیرفتم آن را برای او،او را به بهشتهای من ببرید تا هر کدام را دوست داشت انتخاب کند،پس آن را باو دهید بدون منّتی از من و لیکن رحمت و فضل من است بر او پس گوارا باد،گوارا باد بر بنده‌ام</w:t>
      </w:r>
      <w:r>
        <w:rPr>
          <w:rFonts w:eastAsia="IRNazanin" w:cs="IRNazanin"/>
          <w:color w:val="111111"/>
          <w:sz w:val="28"/>
          <w:szCs w:val="28"/>
          <w:rtl w:val="true"/>
          <w:lang w:bidi="fa-IR"/>
        </w:rPr>
        <w:t>.</w:t>
      </w:r>
      <w:bookmarkStart w:id="180" w:name="pg13111_124495"/>
    </w:p>
    <w:p>
      <w:pPr>
        <w:pStyle w:val="Heading3"/>
        <w:numPr>
          <w:ilvl w:val="2"/>
          <w:numId w:val="1"/>
        </w:numPr>
        <w:rPr/>
      </w:pPr>
      <w:bookmarkStart w:id="181" w:name="__RefHeading___Toc7816778_3224264995"/>
      <w:bookmarkStart w:id="182" w:name="_Toc72"/>
      <w:bookmarkEnd w:id="180"/>
      <w:bookmarkEnd w:id="181"/>
      <w:r>
        <w:rPr>
          <w:rtl w:val="true"/>
        </w:rPr>
        <w:t>توضیح و وجه ارتباط این سوره با سوره قبل</w:t>
      </w:r>
      <w:r>
        <w:rPr>
          <w:rtl w:val="true"/>
        </w:rPr>
        <w:t>:</w:t>
      </w:r>
      <w:bookmarkEnd w:id="182"/>
    </w:p>
    <w:p>
      <w:pPr>
        <w:pStyle w:val="BookText"/>
        <w:rPr/>
      </w:pPr>
      <w:r>
        <w:rPr>
          <w:rFonts w:ascii="IRNazanin" w:hAnsi="IRNazanin" w:eastAsia="IRNazanin"/>
          <w:color w:val="111111"/>
          <w:sz w:val="28"/>
          <w:sz w:val="28"/>
          <w:szCs w:val="28"/>
          <w:rtl w:val="true"/>
          <w:lang w:bidi="fa-IR"/>
        </w:rPr>
        <w:t>چون خداوند متعال آن سوره را بذکر مؤصده پایان داد در این سوره بیان نمود که نجات و رستگاری از آتش بر افروخته برای آنست که نفس خویش را تزکیه از اخلاق رذیله نماید،و آن را مؤکّد کرد به اینکه قسم یاد کرد بر آن و فرمود</w:t>
      </w:r>
      <w:r>
        <w:rPr>
          <w:rFonts w:eastAsia="IRNazanin" w:cs="IRNazanin"/>
          <w:color w:val="111111"/>
          <w:sz w:val="28"/>
          <w:szCs w:val="28"/>
          <w:rtl w:val="true"/>
          <w:lang w:bidi="fa-IR"/>
        </w:rPr>
        <w:t>:</w:t>
      </w:r>
    </w:p>
    <w:p>
      <w:pPr>
        <w:pStyle w:val="Heading3"/>
        <w:numPr>
          <w:ilvl w:val="2"/>
          <w:numId w:val="1"/>
        </w:numPr>
        <w:rPr/>
      </w:pPr>
      <w:bookmarkStart w:id="183" w:name="__RefHeading___Toc7816780_3224264995"/>
      <w:bookmarkStart w:id="184" w:name="_Toc73"/>
      <w:bookmarkEnd w:id="183"/>
      <w:r>
        <w:rPr>
          <w:rtl w:val="true"/>
        </w:rPr>
        <w:t>[</w:t>
      </w:r>
      <w:r>
        <w:rPr>
          <w:rtl w:val="true"/>
        </w:rPr>
        <w:t xml:space="preserve">سوره الشمس </w:t>
      </w:r>
      <w:r>
        <w:rPr>
          <w:rtl w:val="true"/>
        </w:rPr>
        <w:t>(</w:t>
      </w:r>
      <w:r>
        <w:rPr/>
        <w:t>91</w:t>
      </w:r>
      <w:r>
        <w:rPr>
          <w:rtl w:val="true"/>
        </w:rPr>
        <w:t xml:space="preserve">): </w:t>
      </w:r>
      <w:r>
        <w:rPr>
          <w:rtl w:val="true"/>
        </w:rPr>
        <w:t xml:space="preserve">آیات </w:t>
      </w:r>
      <w:r>
        <w:rPr/>
        <w:t>1</w:t>
      </w:r>
      <w:r>
        <w:rPr>
          <w:rtl w:val="true"/>
        </w:rPr>
        <w:t xml:space="preserve"> </w:t>
      </w:r>
      <w:r>
        <w:rPr>
          <w:rtl w:val="true"/>
        </w:rPr>
        <w:t xml:space="preserve">تا </w:t>
      </w:r>
      <w:r>
        <w:rPr/>
        <w:t>15</w:t>
      </w:r>
      <w:r>
        <w:rPr>
          <w:rtl w:val="true"/>
        </w:rPr>
        <w:t>]</w:t>
      </w:r>
      <w:bookmarkEnd w:id="184"/>
    </w:p>
    <w:p>
      <w:pPr>
        <w:pStyle w:val="Heading4"/>
        <w:numPr>
          <w:ilvl w:val="3"/>
          <w:numId w:val="1"/>
        </w:numPr>
        <w:rPr/>
      </w:pPr>
      <w:bookmarkStart w:id="185" w:name="__RefHeading___Toc7816782_3224264995"/>
      <w:bookmarkStart w:id="186" w:name="_Toc74"/>
      <w:bookmarkEnd w:id="185"/>
      <w:r>
        <w:rPr>
          <w:rtl w:val="true"/>
        </w:rPr>
        <w:t>اشاره</w:t>
      </w:r>
      <w:bookmarkEnd w:id="18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سُقْیٰاهٰا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187" w:name="pg13111_124496"/>
    </w:p>
    <w:p>
      <w:pPr>
        <w:pStyle w:val="Heading4"/>
        <w:numPr>
          <w:ilvl w:val="3"/>
          <w:numId w:val="1"/>
        </w:numPr>
        <w:rPr/>
      </w:pPr>
      <w:bookmarkStart w:id="188" w:name="__RefHeading___Toc7816784_3224264995"/>
      <w:bookmarkStart w:id="189" w:name="_Toc75"/>
      <w:bookmarkEnd w:id="187"/>
      <w:bookmarkEnd w:id="188"/>
      <w:r>
        <w:rPr>
          <w:rtl w:val="true"/>
        </w:rPr>
        <w:t>ترجمه آیات</w:t>
      </w:r>
      <w:r>
        <w:rPr>
          <w:rtl w:val="true"/>
        </w:rPr>
        <w:t>:</w:t>
      </w:r>
      <w:bookmarkEnd w:id="189"/>
    </w:p>
    <w:p>
      <w:p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بخورشید و پرتوش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بماه آن گه که از پی آفتاب رود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 آن گه که پدید آرد مهر 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آن گه که بپوشاند خورشید 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بآسمان و آنکه بنا کرده است آن 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بزمین و آنکه بگسترده است آن 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بنفس آدمی و آنکه عدالت بکار برده است در آفرینش 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الهام کرده است بدو ناپاکی آن را و پرهیزکاریش را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رستگارست هر که نفس خویش را پاکیزه کند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بی‌بهره ماند و زیان کرد هر که گم کرد نفس خود را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قبیله ثمود بسبب سرکشی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را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دم که برخاست بدبخت‌ترین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بن سالف</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بدیشان فرستاده خدا واگذارید شتر ماده خدا را و آشامیدنش را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تکذیبش کردند و پی کردند شتر را پس هلاکت را یکبارگی فرستاد بر ایشان پروردگارشان بسزای گناهانشان،و یکسان کرد عذاب را بر همه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نترسد خدا از سرانجام آن هلاکت</w:t>
      </w:r>
      <w:r>
        <w:rPr>
          <w:rFonts w:eastAsia="IRNazanin" w:cs="IRNazanin"/>
          <w:color w:val="111111"/>
          <w:sz w:val="28"/>
          <w:szCs w:val="28"/>
          <w:rtl w:val="true"/>
          <w:lang w:bidi="fa-IR"/>
        </w:rPr>
        <w:t>.</w:t>
      </w:r>
    </w:p>
    <w:p>
      <w:pPr>
        <w:pStyle w:val="Heading4"/>
        <w:numPr>
          <w:ilvl w:val="3"/>
          <w:numId w:val="1"/>
        </w:numPr>
        <w:rPr/>
      </w:pPr>
      <w:bookmarkStart w:id="190" w:name="__RefHeading___Toc7816786_3224264995"/>
      <w:bookmarkStart w:id="191" w:name="_Toc76"/>
      <w:bookmarkEnd w:id="190"/>
      <w:r>
        <w:rPr>
          <w:rtl w:val="true"/>
        </w:rPr>
        <w:t>قرائت</w:t>
      </w:r>
      <w:r>
        <w:rPr>
          <w:rtl w:val="true"/>
        </w:rPr>
        <w:t>:</w:t>
      </w:r>
      <w:bookmarkEnd w:id="191"/>
    </w:p>
    <w:p>
      <w:pPr>
        <w:pStyle w:val="BookText"/>
        <w:rPr/>
      </w:pPr>
      <w:r>
        <w:rPr>
          <w:rFonts w:ascii="IRNazanin" w:hAnsi="IRNazanin" w:eastAsia="IRNazanin"/>
          <w:color w:val="111111"/>
          <w:sz w:val="28"/>
          <w:sz w:val="28"/>
          <w:szCs w:val="28"/>
          <w:rtl w:val="true"/>
          <w:lang w:bidi="fa-IR"/>
        </w:rPr>
        <w:t>اهل مدینه و ابن عامر با فاء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است در قرآنهای اهل مدینه و شام،و از حضرت ابی عبد اللّٰه صادق علیه السلام هم همین روایت شده ولی دیگران از قاریان با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در قرآن‌هایشان با واو نوشته‌اند</w:t>
      </w:r>
      <w:r>
        <w:rPr>
          <w:rFonts w:eastAsia="IRNazanin" w:cs="IRNazanin"/>
          <w:color w:val="111111"/>
          <w:sz w:val="28"/>
          <w:szCs w:val="28"/>
          <w:rtl w:val="true"/>
          <w:lang w:bidi="fa-IR"/>
        </w:rPr>
        <w:t>.</w:t>
      </w:r>
    </w:p>
    <w:p>
      <w:pPr>
        <w:pStyle w:val="Heading4"/>
        <w:numPr>
          <w:ilvl w:val="3"/>
          <w:numId w:val="1"/>
        </w:numPr>
        <w:rPr/>
      </w:pPr>
      <w:bookmarkStart w:id="192" w:name="__RefHeading___Toc7816788_3224264995"/>
      <w:bookmarkStart w:id="193" w:name="_Toc77"/>
      <w:bookmarkEnd w:id="192"/>
      <w:r>
        <w:rPr>
          <w:rtl w:val="true"/>
        </w:rPr>
        <w:t>دلیل</w:t>
      </w:r>
      <w:r>
        <w:rPr>
          <w:rtl w:val="true"/>
        </w:rPr>
        <w:t>:</w:t>
      </w:r>
      <w:bookmarkEnd w:id="19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ممکن است که در محل حال باشد یعنی،فسوّاها</w:t>
      </w:r>
      <w:bookmarkStart w:id="194" w:name="pg13111_124497"/>
    </w:p>
    <w:p>
      <w:pPr>
        <w:pStyle w:val="BookText"/>
        <w:rPr/>
      </w:pPr>
      <w:bookmarkEnd w:id="194"/>
      <w:r>
        <w:rPr>
          <w:rFonts w:ascii="IRNazanin" w:hAnsi="IRNazanin" w:eastAsia="IRNazanin"/>
          <w:color w:val="111111"/>
          <w:sz w:val="28"/>
          <w:sz w:val="28"/>
          <w:szCs w:val="28"/>
          <w:rtl w:val="true"/>
          <w:lang w:bidi="fa-IR"/>
        </w:rPr>
        <w:t>غیر خائف عقباها،یعنی ترسی نداشته باشد که در چیزی مورد تعقیب قرار بگیرد از آنچه را نموده است،و فاعل یخاف ضمیریست که بر میگردد بقول خدا،ربّهم،و بعضی گفته‌اند ضمیر بر میگردد به صالح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مبعوث بسوی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انبعث اشقاها و هو لا یخاف عقبیها یعنی نمیترسد از اقدام او بر آنچه آمد او را از آنچه بر او نهی شده بود،پس فاعل یخاف عاقر و پی کننده شتر است بنا بر این وفاء برای عطف بر قول خدا، فَکَذَّبُوهُ فَعَقَرُوهٰا است،پس نمیترسد مثل اینکه پی‌گیری می‌کند تکذیب ایشان و پی‌کردن ایشان یعنی نترسیدند</w:t>
      </w:r>
      <w:r>
        <w:rPr>
          <w:rFonts w:eastAsia="IRNazanin" w:cs="IRNazanin"/>
          <w:color w:val="111111"/>
          <w:sz w:val="28"/>
          <w:szCs w:val="28"/>
          <w:rtl w:val="true"/>
          <w:lang w:bidi="fa-IR"/>
        </w:rPr>
        <w:t>.</w:t>
      </w:r>
    </w:p>
    <w:p>
      <w:pPr>
        <w:pStyle w:val="Heading4"/>
        <w:numPr>
          <w:ilvl w:val="3"/>
          <w:numId w:val="1"/>
        </w:numPr>
        <w:rPr/>
      </w:pPr>
      <w:bookmarkStart w:id="195" w:name="__RefHeading___Toc7816790_3224264995"/>
      <w:bookmarkStart w:id="196" w:name="_Toc78"/>
      <w:bookmarkEnd w:id="195"/>
      <w:r>
        <w:rPr>
          <w:rtl w:val="true"/>
        </w:rPr>
        <w:t>شرح لغات</w:t>
      </w:r>
      <w:r>
        <w:rPr>
          <w:rtl w:val="true"/>
        </w:rPr>
        <w:t>:</w:t>
      </w:r>
      <w:bookmarkEnd w:id="196"/>
    </w:p>
    <w:p>
      <w:pPr>
        <w:pStyle w:val="BookText"/>
        <w:rPr/>
      </w:pPr>
      <w:r>
        <w:rPr>
          <w:rFonts w:ascii="IRNazanin" w:hAnsi="IRNazanin" w:eastAsia="IRNazanin"/>
          <w:color w:val="111111"/>
          <w:sz w:val="28"/>
          <w:sz w:val="28"/>
          <w:szCs w:val="28"/>
          <w:rtl w:val="true"/>
          <w:lang w:bidi="fa-IR"/>
        </w:rPr>
        <w:t>ضحی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 طلوع خورشید،و ضحی النهار اوّل وقت بودن آن و اضحی یفعل کذا،آن گاه که آن را در وقت اوّل روز انجام دهد و ضحی یکبش او غیره هر گاه آن گوسفند را در اوّل وقت روز از ایّام قربانی ذبح کند سپس زیاد استعمال شد تا اگر در غیر این وقت هم ذبح شود گفته میشود،ضحی در روز کشت و الطحو و الدحو بیک معناست گفته می شود،طحا بک همک یطحو طحوا هر گاه منبسط شود تو را به مذهب و رفتن دوره علقمه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طحا بک قلب فی الحساب طروب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الشباب عصر حان مشیب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منبسط شد قلب تو در حساب شادمانی و سرور،دور است زمان جوانی وقتی که پیری آمد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میشود طحا القوم بعضهم،بعضا عن الشیء آن گاه که دفع</w:t>
      </w:r>
    </w:p>
    <w:p>
      <w:pPr>
        <w:pStyle w:val="BookText"/>
        <w:rPr/>
      </w:pPr>
      <w:r>
        <w:rPr>
          <w:rFonts w:ascii="IRNazanin" w:hAnsi="IRNazanin" w:eastAsia="IRNazanin"/>
          <w:color w:val="111111"/>
          <w:sz w:val="28"/>
          <w:sz w:val="28"/>
          <w:szCs w:val="28"/>
          <w:rtl w:val="true"/>
          <w:lang w:bidi="fa-IR"/>
        </w:rPr>
        <w:t>کنند و دور نمایند دور کردنی که شدید الانبساط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الطواحی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گه که لاشخوارها در اطراف کشتار جمع شوند و پرهای خود را منفرش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الطحو،گسترش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دسا فلان یدسو دسوا فهو داس نقیض و ضد زکا،یزکو،زکا،فهو زاک است،و بعضی گفته‌اند که اصل دسا دسس است پس تبدیل شده یکی از دو سین‌ها بیاء چنانچه گویند،تظنیت بمعنای تظنون و مانند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البازی اذا البازی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آن در چند صفحه قبل گذشت،و تقضی البازی بمعنای تقضض است،و البته این کار را میکنند برای کراهیّت 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طغوی و 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تجاوز از حد است در فساد و رسیدن به نهایت و غایت تباهی و ستمکاری و در قرائت حسن و حماد بن 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بطغویها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طاء آمده و بنا بر این مصدر بر وزن فعلی مانند رجعی و حسنی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انگیختگی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بعثته علی الامر فانبعث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کاری برانگیختم پس پذیرفت آن کار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 و نصیبی از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گوشت است بطوری که خون جاری شود و آن از 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الحوض یعنی اصل آنست،و العقر نقص چیز است از اصل بنیه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حال مستکره است و آن دو برابر و دوبله شدن دشواری آنست،مؤرج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دمدمه هلاکت است باستئصال ابن اعرابی 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دمدم یعنی عذاب کرد عذاب کردنی تامّی</w:t>
      </w:r>
      <w:r>
        <w:rPr>
          <w:rFonts w:eastAsia="IRNazanin" w:cs="IRNazanin"/>
          <w:color w:val="111111"/>
          <w:sz w:val="28"/>
          <w:szCs w:val="28"/>
          <w:rtl w:val="true"/>
          <w:lang w:bidi="fa-IR"/>
        </w:rPr>
        <w:t>.</w:t>
      </w:r>
      <w:bookmarkStart w:id="197" w:name="pg13111_124499"/>
    </w:p>
    <w:p>
      <w:pPr>
        <w:pStyle w:val="Heading4"/>
        <w:numPr>
          <w:ilvl w:val="3"/>
          <w:numId w:val="1"/>
        </w:numPr>
        <w:rPr/>
      </w:pPr>
      <w:bookmarkStart w:id="198" w:name="__RefHeading___Toc7816792_3224264995"/>
      <w:bookmarkStart w:id="199" w:name="_Toc79"/>
      <w:bookmarkEnd w:id="197"/>
      <w:bookmarkEnd w:id="198"/>
      <w:r>
        <w:rPr>
          <w:rtl w:val="true"/>
        </w:rPr>
        <w:t>اعراب</w:t>
      </w:r>
      <w:r>
        <w:rPr>
          <w:rtl w:val="true"/>
        </w:rPr>
        <w:t>:</w:t>
      </w:r>
      <w:bookmarkEnd w:id="199"/>
    </w:p>
    <w:p>
      <w:pPr>
        <w:pStyle w:val="BookText"/>
        <w:rPr/>
      </w:pPr>
      <w:r>
        <w:rPr>
          <w:rFonts w:ascii="IRNazanin" w:hAnsi="IRNazanin" w:eastAsia="IRNazanin"/>
          <w:color w:val="111111"/>
          <w:sz w:val="28"/>
          <w:sz w:val="28"/>
          <w:szCs w:val="28"/>
          <w:rtl w:val="true"/>
          <w:lang w:bidi="fa-IR"/>
        </w:rPr>
        <w:t>واو وَ الشَّمْسِ که اوّلین واو است برای قسم و سوگند است و سایر واوها در ما بعد آن عطف بر آن است تا قول خدا، قَدْ أَفْلَحَ مَنْ زَکّٰاهٰا ،و آن جواب قسم است،و تقدیرش لقد افلح،است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ماء در قول خدا، وَ مٰا بَنٰاهٰا وَ مٰا سَوّٰاهٰا مصدریه است و تقدیرش و السماء و بنائها و الارض و طحواها و نفس و تسویتهاست و گفته شده که ما در این مواضع و آیات بمعنای من است،یعنی و الّذی بناها آنکه آنها را بنا نمود و از اهل حجاز حکایت میشود که ایشان وقتی صدای رعد را میشنوند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ما سبحت له یعنی منزّه است آن کسی که تسبیح گفتم برای او،و قول خدا، نٰاقَةَ اللّٰهِ وَ سُقْیٰاهٰا منصوب بفعل مضمر است یعنی حذر و دوری کنید از شتر ماده خدا و بگذارید آب خوردن او را</w:t>
      </w:r>
      <w:r>
        <w:rPr>
          <w:rFonts w:eastAsia="IRNazanin" w:cs="IRNazanin"/>
          <w:color w:val="111111"/>
          <w:sz w:val="28"/>
          <w:szCs w:val="28"/>
          <w:rtl w:val="true"/>
          <w:lang w:bidi="fa-IR"/>
        </w:rPr>
        <w:t>.</w:t>
      </w:r>
    </w:p>
    <w:p>
      <w:pPr>
        <w:pStyle w:val="Heading4"/>
        <w:numPr>
          <w:ilvl w:val="3"/>
          <w:numId w:val="1"/>
        </w:numPr>
        <w:rPr/>
      </w:pPr>
      <w:bookmarkStart w:id="200" w:name="__RefHeading___Toc7816794_3224264995"/>
      <w:bookmarkStart w:id="201" w:name="_Toc80"/>
      <w:bookmarkEnd w:id="200"/>
      <w:r>
        <w:rPr>
          <w:rtl w:val="true"/>
        </w:rPr>
        <w:t>تفسیر</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گذشت که برای خدای سبحانست که به آنچه میخواهد از خلقش سوگند یاد کند برای اعلان کردن بر بزرگی قدر و مقام آن و بسیاری انتفاع و سودمند شدن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قوام عالم از حیوان و نبات به طلوع خورشید و غروب آنست خداوند سبحان سوگند یاد کرده بخورشید و تابش آن و نور آن و منتشر شدن آنست،و بگفته قتاده مقصود تمام روز است،و بگفته مقاتل مراد حرارت و گرمی آنست مثل قول خدای تعالی در سوره طه، وَ لاٰ تَضْحیٰ ،یعنی حرارت آن تو را اذیت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سوگند بماه آن گه که در پی خورشید آید</w:t>
      </w:r>
    </w:p>
    <w:p>
      <w:pPr>
        <w:pStyle w:val="BookText"/>
        <w:rPr/>
      </w:pPr>
      <w:r>
        <w:rPr>
          <w:rFonts w:ascii="IRNazanin" w:hAnsi="IRNazanin" w:eastAsia="IRNazanin"/>
          <w:color w:val="111111"/>
          <w:sz w:val="28"/>
          <w:sz w:val="28"/>
          <w:szCs w:val="28"/>
          <w:rtl w:val="true"/>
          <w:lang w:bidi="fa-IR"/>
        </w:rPr>
        <w:t>پس از نور خورشید اکتساب کند و در پشت آن سیر نماید،گویند،و این در نصف اوّل از ماه است آن گاه که خورشید غروب کند از پی آن ماه در آید در اضائه و جانشین آن شود در نور روشن کردن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آن در آید شب هلال که اوّل شب هر ماهی است آن گه که خورشید غروب و سقوط کرد ماه دیده شود موقع غایب شدن خورشید و بگفته بعضی در شب پانزدهم ماه با غروب خورشید طلوع میکند،و بعضی گفته‌اند در تمام ماه از پی خورشید آید امّا در نصف اوّل از پی آن و خورشید جلوی آنست و ماه پشت خورشید است و در نصف آخر ماه از پی غروب خورشید طلوع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سوگند بروز آن گه که روشن کند تاریکی را و آن را برطرف نماید و کفایت از ظلمت جایز است،و آن را یاد نکرد برای اینکه معنا معروف و مشتبه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وَ النَّهٰارِ آن گه که خورشید آن را ظاهر و هویدا نمود روز را مجلّی و آشکار کننده روز نامیده‌اند برای ظهور جرم خورشید در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بشب آن گه که بپوشاند خورشید را تا پنهان شود و آفاق را تاریک نموده و سیاهی شب آن را بپوشاند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بآسمان و آنکه آن را بنا نمود،و بگفته عطا و آن کسی که آن را ایجاد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سوگند بآسمان و بناء آن باحکام و محکمی و انتظام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سوگند بزمین و آنکه آن را گسترش داد،در ماء دو وجه است چنانچه یاد کردیم یعنی و گسترش و مسطّح بودن آن و وسعت آن تا اینکه برای مردم ممکن باشد تصرّف بر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چنانست که ما آن را یاد نمودیم سوگند به آدمی و آنکه او را ایجاد کرد و در خلق او عدالت نمود و اعضاء او را مساوی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بسبب عقل چنانی که فضیلت داد او را بسایر حیوانات معتدل قرار داد آن گاه گفتند اراده نموده تمام مخلوقات از جن و انس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کرده بالنفس آدم علیه السلام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الهام فرمود گناه و پرهیزگاریش را،یعنی راه گناه و طریق پرهیزکاری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و قتاده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تحذیر داد در گناه و ترغیب فرمود در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فرمود او را بطاعت و معصیت که طاعت را انجام دهد و معصیت را ترک کند و خیر را بدست آورده و از شرّ و بدی اجتناب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سوگندهای این سوره برای مطلب این آیه است 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رستگار است که نفس خود را تزکیه نماید یعنی آن را بوسیله طاعت پروردگار و اعمال صالحه پاک و اصلاح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زیانکار است کسی که آن را به سبب</w:t>
      </w:r>
    </w:p>
    <w:p>
      <w:pPr>
        <w:pStyle w:val="BookText"/>
        <w:rPr/>
      </w:pPr>
      <w:r>
        <w:rPr>
          <w:rFonts w:ascii="IRNazanin" w:hAnsi="IRNazanin" w:eastAsia="IRNazanin"/>
          <w:color w:val="111111"/>
          <w:sz w:val="28"/>
          <w:sz w:val="28"/>
          <w:szCs w:val="28"/>
          <w:rtl w:val="true"/>
          <w:lang w:bidi="fa-IR"/>
        </w:rPr>
        <w:t>اعمال زشت و بد آلوده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بگفتۀ ابن عبّاس آن را گمراه و هلاک کند،و بگفته قتاده آن را بفجور و گناه اندازد،و بگفته بعضی دیگر یعنی حقّا رستگار است نفسی که خدا آن را تزکیه کند و بدبخت و بیچاره است نفسی که خدا او را خوار و ذلیل کند،یعنی آن را اندک و پست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ابی هلال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قَدْ أَفْلَحَ مَنْ زَکّٰاهٰا را قرائت میفرمود وقف میکرد،و سپس می‌فرمود</w:t>
      </w:r>
    </w:p>
    <w:p>
      <w:pPr>
        <w:pStyle w:val="BookText"/>
        <w:rPr/>
      </w:pPr>
      <w:r>
        <w:rPr>
          <w:rFonts w:ascii="IRNazanin" w:hAnsi="IRNazanin" w:eastAsia="IRNazanin"/>
          <w:color w:val="111111"/>
          <w:sz w:val="28"/>
          <w:sz w:val="28"/>
          <w:szCs w:val="28"/>
          <w:rtl w:val="true"/>
          <w:lang w:bidi="fa-IR"/>
        </w:rPr>
        <w:t>اللّهمّ آت نفسی تقواها انت ولیها و مولاها و زکّیها و انت خیر من ذکاها بار پروردگارا تقوا و پرهیزکاری به نفس من عطا فرما،زیرا تویی متصرّف در نفس من و آقای من و پاک فرما آن را و تویی بهترین کسی که آن را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و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مسلم از حضرت باقر و حضرت صادق علیهما السلام روایت کرده‌اند،در قول خدا، فَأَلْهَمَهٰا فُجُورَهٰا وَ تَقْوٰاهٰا ،فرمود بیان میکند آنچه را که انجام میدهد و آنچه را که ترک میکند،و در قول خدای تعالی، قَدْ أَفْلَحَ مَنْ زَکّٰاهٰا فرمود قطعا رستگار است کسی که اطاعت کند خدا را وَ قَدْ خٰابَ مَنْ دَسّٰاهٰا فرمود مسلّما زیانکار است کسی که گناه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است کسی که نفس خود را تزکیه کند بصدقه دادن و کار خیر کردن،و زیانکار است کسی که خود را در میان اهل خیر جا زند و بچپاند و حال آنکه از ایشان نباشد،سپس خبر داد خدای سبحان از قوم ثمود و قوم صالح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ثَمُودُ بِطَغْوٰاهٰا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ابن زید گویند،تکذیب کرد ثمود صالح را بطغیان و معصیتش یعنی سرکشی و طغیان آنها را واداشت بر تکذیب کردن،پس طغوی اسم است از طغیان چنانچه دعوی اسمی است از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طغوی اسم عذابی بود که بر ایشان نازل شد پس معنایش اینست کذّبت ثمود بعذابها و این چنانست که فرمود ،فَأُهْلِکُوا بِالطّٰاغِیَةِ و مقصود اینست،تکذیب کرد بعذاب آن طاغیه سرکش گنهکار پس فرود آمد بر آن آنچه را که تکذیب کرده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انْبَعَثَ أَشْقٰاهٰا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تکذیب ثمود این بود آن گاه که برانگیخت بدبخت‌ترین افراد قوم را برای پی‌کردن و کشتن شتر و معنای انبعث تحریک شدن و برخاستن است و الاشقی پی‌کننده و کشنده شتر خدا قدّار بن سالف است،و او شقی‌ترین اوّلین است بر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زید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یهدی اخا لذناب لوّ</w:t>
      </w:r>
    </w:p>
    <w:p>
      <w:pPr>
        <w:pStyle w:val="BookText"/>
        <w:rPr/>
      </w:pPr>
      <w:r>
        <w:rPr>
          <w:rFonts w:ascii="Amiri" w:hAnsi="Amiri" w:eastAsia="Amiri" w:cs="Amiri"/>
          <w:color w:val="111111"/>
          <w:sz w:val="28"/>
          <w:sz w:val="28"/>
          <w:szCs w:val="28"/>
          <w:rtl w:val="true"/>
          <w:lang w:bidi="ar-SA"/>
        </w:rPr>
        <w:t>فارسوه فانّ اللّٰه جار</w:t>
      </w:r>
    </w:p>
    <w:p>
      <w:pPr>
        <w:pStyle w:val="BookText"/>
        <w:rPr/>
      </w:pPr>
      <w:r>
        <w:rPr>
          <w:rFonts w:ascii="IRNazanin" w:hAnsi="IRNazanin" w:eastAsia="IRNazanin"/>
          <w:color w:val="111111"/>
          <w:sz w:val="28"/>
          <w:sz w:val="28"/>
          <w:szCs w:val="28"/>
          <w:rtl w:val="true"/>
          <w:lang w:bidi="fa-IR"/>
        </w:rPr>
        <w:t>و لکن اهلکت لوّ کثیرا</w:t>
      </w:r>
    </w:p>
    <w:p>
      <w:pPr>
        <w:pStyle w:val="BookText"/>
        <w:rPr/>
      </w:pPr>
      <w:r>
        <w:rPr>
          <w:rFonts w:ascii="IRNazanin" w:hAnsi="IRNazanin" w:eastAsia="IRNazanin"/>
          <w:color w:val="111111"/>
          <w:sz w:val="28"/>
          <w:sz w:val="28"/>
          <w:szCs w:val="28"/>
          <w:rtl w:val="true"/>
          <w:lang w:bidi="fa-IR"/>
        </w:rPr>
        <w:t>و قبل الیوم عالجها قدار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کیست که هدایت کند برادری را به عاقبت کجی و انحراف،پس او را ارشاد نمائید که خداوند پناه دهنده است و لیکن کجی و انحراف هلاک نمود بسیاری را و قبل از امروز علاج کرد آن را قدار،یعنی هنگامی که عذاب بآنها فرود آمد قدار میگفت لو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تکذیب نمی‌کردم و ای کاش اطاعت میکردم صالح را و شتر را نمیکشتم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روایت صحیح است باسنادش از عثمان بن صهیب از پدرش،گوید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 بن ابی طالب علیه السلام فرمود،کیست بدبخت‌ترین اوّلین گفت پی‌کننده ناقه و شتر،فرمود،پس بدبخت‌ترین آخرین کیست؟گفتم نمیدانم ای رسول خدا،فرمود آنکه میزند بر فرق تو و اشاره فرمود به فرق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عمّار بن یاسر رسیده که گفت من و علی بن ابی طالب علیه السلام در غزوه عسر خوابیده بودیم در کنار دیوار و حصاری از نخلستان و پشتۀ از خاک،پس قسم بخدا که ما بیدار نشدیم مگر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پایش حرکت داد در حالی که ما خاک آلوده شده بودیم از آن پشته خاک،پس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حدیث نگویم شما را به بدبخت‌ترین مردم که دو مرد بودند گفتیم چرا یا رسول اللّٰه،فرمود،سرخ رنگ کوتاه ثمودی که شتر را پی نمود و کشت و آنکه تو را با شمشیر زند یا علی بر فرق 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گذارد دست مبارکش را بر فرق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محاسنت از خون سرت رنگین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پی‌کننده ناقه سفید پوست کبود چشم کوتاه قدّ چسبیده بمردم بود،یعنی از راه تکدّی و گدایی از مردم زندگی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بایشان صالح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کلبی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فراء گوید ایشان را از آن شتر تحذیر فرمود و هر تحذیری اعلان خطر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تقدیرش،احذروا ناقه اللّٰه فلا تعقروها است،چنانچه گفته میشود،الاسد الاسد،شیر،شیر یعنی از او فرار کنید و دوری نمائید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سُقْیٰاهٰا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آشامیدن او از آب یا آنچه آب مینوشد،یعنی مزاحم نشوید او را در آبشخوار،چنانچه خداوند سبحان فرمود،لما شرب</w:t>
      </w:r>
    </w:p>
    <w:p>
      <w:pPr>
        <w:pStyle w:val="BookText"/>
        <w:rPr/>
      </w:pPr>
      <w:r>
        <w:rPr>
          <w:rFonts w:ascii="IRNazanin" w:hAnsi="IRNazanin" w:eastAsia="IRNazanin"/>
          <w:color w:val="111111"/>
          <w:sz w:val="28"/>
          <w:sz w:val="28"/>
          <w:szCs w:val="28"/>
          <w:rtl w:val="true"/>
          <w:lang w:bidi="fa-IR"/>
        </w:rPr>
        <w:t>و لکم شرب یوم معلوم،برای او نوشیدن یک روز و برای شما هم آشامیدن روز معلوم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قوم صالح تکذیب کردند صالح را و التفات و توجّهی بقول او و تحذیر او ایشان را بعذاب بسبب کشتن شتر نکردند پس شتر را کشتند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فَدَمْدَمَ عَلَیْهِمْ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 و مقاتل گویند،یعنی پس ویران و خراب کرد بر سر ایشان پروردگارشان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بر ایشان بسبب عذاب و هلاکشان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بسبب گناهشان برای اینکه ایشان همگی راضی به آن عمل بودند و ترغیب بر آن کردند و حال آنکه ایشان بودند که این آیه و معجزه را از صالح پیغمبر خواستند،پس مستحق شدند بسبب آنچه مرتکب شدند از نافرمانی و سرکشی بعذاب قهری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یکسان کرد هلاکت را بر همه و شامل تمام آنها شد و صغیر و کبیرشان را فرا گرفت و هیچ کس از ایشان جان به سلامت بدر نبردند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یکسان کرد امّت را یعنی نازل کرد عذاب را بر ایشان کوچک و بزرگ،پس تمامی را یک نواخت از بین برد،و بگفتۀ بعضی قرار داد بعضی را در اندکاک و از بین رفتن و چسبیدن بزمین باندازه بعضی دیگر،پس تسویه و برابری گردیدن چیز است بر اندازه غیرش و بگفتۀ بعضی زمین ایشان را بر ایشان یک نواخت قرار داد و آنها را بسبب لرزیدن زمین هلاک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یَخٰافُ عُقْبٰاهٰا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حسن و مجاهد و قتاده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نمیترسد از هیچکس آثاری را در هلاکت ایشان،و مقصود اینست که نمیترسد از اینکه در چیزی از فعلش مورد تعقیب قرار بگیرد پس نمیترسد عاقبت آنچه بایشان کرده است از هلاکت و نابودی ایشان برای اینکه احدی قدرت ندارد بر معارضه کردن و انتقام کشیدن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مانند قول اوست که میفرماید، لاٰ یُسْئَلُ عَمّٰا یَفْعَلُ از آنچه می‌کند سؤال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و سدی و کلبی گویند،یعنی نمیترسد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بن سالف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آن شتر را کشت از عاقبت و سرنوشت این عمل،یعنی نمیترسد عاقبت آنچه بآن حیوان نمود برای اینکه تکذیب کننده صالح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صالح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نمیترسد عاقبت آنچه را که ایشان را ترسانید از عقوبات برای اینکه او اطمینان بر نجات خود داشت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202" w:name="pg13111_124507"/>
    </w:p>
    <w:p>
      <w:pPr>
        <w:pStyle w:val="Heading2"/>
        <w:numPr>
          <w:ilvl w:val="1"/>
          <w:numId w:val="1"/>
        </w:numPr>
        <w:rPr/>
      </w:pPr>
      <w:bookmarkStart w:id="203" w:name="__RefHeading___Toc7816796_3224264995"/>
      <w:bookmarkStart w:id="204" w:name="_Toc81"/>
      <w:bookmarkEnd w:id="202"/>
      <w:bookmarkEnd w:id="203"/>
      <w:r>
        <w:rPr>
          <w:rtl w:val="true"/>
        </w:rPr>
        <w:t>سوره و اللیل</w:t>
      </w:r>
      <w:bookmarkEnd w:id="204"/>
    </w:p>
    <w:p>
      <w:pPr>
        <w:pStyle w:val="Heading3"/>
        <w:numPr>
          <w:ilvl w:val="2"/>
          <w:numId w:val="1"/>
        </w:numPr>
        <w:rPr/>
      </w:pPr>
      <w:bookmarkStart w:id="205" w:name="__RefHeading___Toc7816798_3224264995"/>
      <w:bookmarkStart w:id="206" w:name="_Toc82"/>
      <w:bookmarkEnd w:id="205"/>
      <w:r>
        <w:rPr>
          <w:rtl w:val="true"/>
        </w:rPr>
        <w:t>اشاره</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باجماع مفسّرین و قاریان بیست و یک آیه است</w:t>
      </w:r>
      <w:r>
        <w:rPr>
          <w:rFonts w:eastAsia="IRNazanin" w:cs="IRNazanin"/>
          <w:color w:val="111111"/>
          <w:sz w:val="28"/>
          <w:szCs w:val="28"/>
          <w:rtl w:val="true"/>
          <w:lang w:bidi="fa-IR"/>
        </w:rPr>
        <w:t>.</w:t>
      </w:r>
    </w:p>
    <w:p>
      <w:pPr>
        <w:pStyle w:val="Heading3"/>
        <w:numPr>
          <w:ilvl w:val="2"/>
          <w:numId w:val="1"/>
        </w:numPr>
        <w:rPr/>
      </w:pPr>
      <w:bookmarkStart w:id="207" w:name="__RefHeading___Toc7816800_3224264995"/>
      <w:bookmarkStart w:id="208" w:name="_Toc83"/>
      <w:bookmarkEnd w:id="207"/>
      <w:r>
        <w:rPr>
          <w:rtl w:val="true"/>
        </w:rPr>
        <w:t>فضیلت آن</w:t>
      </w:r>
      <w:r>
        <w:rPr>
          <w:rtl w:val="true"/>
        </w:rPr>
        <w:t>:</w:t>
      </w:r>
      <w:bookmarkEnd w:id="208"/>
    </w:p>
    <w:p>
      <w:pPr>
        <w:pStyle w:val="BookText"/>
        <w:rPr/>
      </w:pPr>
      <w:r>
        <w:rPr>
          <w:rFonts w:ascii="IRNazanin" w:hAnsi="IRNazanin" w:eastAsia="IRNazanin"/>
          <w:color w:val="111111"/>
          <w:sz w:val="28"/>
          <w:sz w:val="28"/>
          <w:szCs w:val="28"/>
          <w:rtl w:val="true"/>
          <w:lang w:bidi="fa-IR"/>
        </w:rPr>
        <w:t>ابی بن کعب از پیامبر صلّی اللّٰه علیه و آله و سلّم روایت نموده که هر کس آن را قرائت کند خداوند به او آن قدر ببخشد و عطا نماید تا راضی و خشنود شود و او را از تنگدستی عافیت دهد و توانگری را برای او آسان نماید</w:t>
      </w:r>
      <w:r>
        <w:rPr>
          <w:rFonts w:eastAsia="IRNazanin" w:cs="IRNazanin"/>
          <w:color w:val="111111"/>
          <w:sz w:val="28"/>
          <w:szCs w:val="28"/>
          <w:rtl w:val="true"/>
          <w:lang w:bidi="fa-IR"/>
        </w:rPr>
        <w:t>.</w:t>
      </w:r>
    </w:p>
    <w:p>
      <w:pPr>
        <w:pStyle w:val="Heading3"/>
        <w:numPr>
          <w:ilvl w:val="2"/>
          <w:numId w:val="1"/>
        </w:numPr>
        <w:rPr/>
      </w:pPr>
      <w:bookmarkStart w:id="209" w:name="__RefHeading___Toc7816802_3224264995"/>
      <w:bookmarkStart w:id="210" w:name="_Toc84"/>
      <w:bookmarkEnd w:id="209"/>
      <w:r>
        <w:rPr>
          <w:rtl w:val="true"/>
        </w:rPr>
        <w:t>توضیح و وجه ارتباط این سوره با سوره قبل</w:t>
      </w:r>
      <w:r>
        <w:rPr>
          <w:rtl w:val="true"/>
        </w:rPr>
        <w:t>:</w:t>
      </w:r>
      <w:bookmarkEnd w:id="21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در آن سوره بیان حال مؤمن و کافر را مقدّم داشت و تعقیب فرمود آن را باین سوره به مثل آن پس پیوست به آن شد اتّصال و پیوست مانند بمانند پس فرمود</w:t>
      </w:r>
      <w:r>
        <w:rPr>
          <w:rFonts w:eastAsia="IRNazanin" w:cs="IRNazanin"/>
          <w:color w:val="111111"/>
          <w:sz w:val="28"/>
          <w:szCs w:val="28"/>
          <w:rtl w:val="true"/>
          <w:lang w:bidi="fa-IR"/>
        </w:rPr>
        <w:t>:</w:t>
      </w:r>
      <w:bookmarkStart w:id="211" w:name="pg13111_124508"/>
    </w:p>
    <w:p>
      <w:pPr>
        <w:pStyle w:val="Heading3"/>
        <w:numPr>
          <w:ilvl w:val="2"/>
          <w:numId w:val="1"/>
        </w:numPr>
        <w:rPr/>
      </w:pPr>
      <w:bookmarkStart w:id="212" w:name="__RefHeading___Toc7816804_3224264995"/>
      <w:bookmarkStart w:id="213" w:name="_Toc85"/>
      <w:bookmarkEnd w:id="211"/>
      <w:bookmarkEnd w:id="212"/>
      <w:r>
        <w:rPr>
          <w:rtl w:val="true"/>
        </w:rPr>
        <w:t>[</w:t>
      </w:r>
      <w:r>
        <w:rPr>
          <w:rtl w:val="true"/>
        </w:rPr>
        <w:t xml:space="preserve">سوره اللیل </w:t>
      </w:r>
      <w:r>
        <w:rPr>
          <w:rtl w:val="true"/>
        </w:rPr>
        <w:t>(</w:t>
      </w:r>
      <w:r>
        <w:rPr/>
        <w:t>92</w:t>
      </w:r>
      <w:r>
        <w:rPr>
          <w:rtl w:val="true"/>
        </w:rPr>
        <w:t xml:space="preserve">): </w:t>
      </w:r>
      <w:r>
        <w:rPr>
          <w:rtl w:val="true"/>
        </w:rPr>
        <w:t xml:space="preserve">آیات </w:t>
      </w:r>
      <w:r>
        <w:rPr/>
        <w:t>1</w:t>
      </w:r>
      <w:r>
        <w:rPr>
          <w:rtl w:val="true"/>
        </w:rPr>
        <w:t xml:space="preserve"> </w:t>
      </w:r>
      <w:r>
        <w:rPr>
          <w:rtl w:val="true"/>
        </w:rPr>
        <w:t xml:space="preserve">تا </w:t>
      </w:r>
      <w:r>
        <w:rPr/>
        <w:t>21</w:t>
      </w:r>
      <w:r>
        <w:rPr>
          <w:rtl w:val="true"/>
        </w:rPr>
        <w:t>]</w:t>
      </w:r>
      <w:bookmarkEnd w:id="213"/>
    </w:p>
    <w:p>
      <w:pPr>
        <w:pStyle w:val="Heading4"/>
        <w:numPr>
          <w:ilvl w:val="3"/>
          <w:numId w:val="1"/>
        </w:numPr>
        <w:rPr/>
      </w:pPr>
      <w:bookmarkStart w:id="214" w:name="__RefHeading___Toc7816806_3224264995"/>
      <w:bookmarkStart w:id="215" w:name="_Toc86"/>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عَنْهُ مٰالُهُ إِذٰا 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7816808_3224264995"/>
      <w:bookmarkStart w:id="217" w:name="_Toc87"/>
      <w:bookmarkEnd w:id="216"/>
      <w:r>
        <w:rPr>
          <w:rtl w:val="true"/>
        </w:rPr>
        <w:t>ترجمه سوره</w:t>
      </w:r>
      <w:r>
        <w:rPr>
          <w:rtl w:val="true"/>
        </w:rPr>
        <w:t>:</w:t>
      </w:r>
      <w:bookmarkEnd w:id="21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شب آن گه که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بتاریکی خود عالم 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بروز آن گه که آشکارا 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آفرید نر و ماده 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کوشش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پراکنده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را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پرهیزکاری کرد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w:t>
      </w:r>
      <w:bookmarkStart w:id="218" w:name="pg13111_124509"/>
    </w:p>
    <w:p>
      <w:pPr>
        <w:pStyle w:val="BookText"/>
        <w:rPr/>
      </w:pPr>
      <w:bookmarkEnd w:id="218"/>
      <w:r>
        <w:rPr>
          <w:rFonts w:ascii="IRNazanin" w:hAnsi="IRNazanin" w:eastAsia="IRNazanin"/>
          <w:color w:val="111111"/>
          <w:sz w:val="28"/>
          <w:sz w:val="28"/>
          <w:szCs w:val="28"/>
          <w:rtl w:val="true"/>
          <w:lang w:bidi="fa-IR"/>
        </w:rPr>
        <w:t>داشت کلمه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آسانی دهیم وی را برای طریقه نیکو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کرد و بی‌نیاز دید خود را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کرد کلمه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آسانی دهیم او را برای راه دشوار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ندارد عذاب را از او و مالش آن دم که بیفتد در دوزخ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بعهده ما رهبری کردن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تنها از آن ماست سرای دیگر و این سرای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می‌ترسانم شما را از آتشی که زبانه می کشد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نیاید در آن مگر بدبخت‌تر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دروغ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و از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بگردانید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بر کنار شود از آن آتش پرهیزکارتر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مال خود را در حالی که پاکی میجوید می‌دهد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هیچکس را نزد صاحب مال نعمتی و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جزایش باشد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طلب خوشنودی پروردگار خود که برتر است نماید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بآنچه خدا بدو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خوشنود گردد</w:t>
      </w:r>
      <w:r>
        <w:rPr>
          <w:rFonts w:eastAsia="IRNazanin" w:cs="IRNazanin"/>
          <w:color w:val="111111"/>
          <w:sz w:val="28"/>
          <w:szCs w:val="28"/>
          <w:rtl w:val="true"/>
          <w:lang w:bidi="fa-IR"/>
        </w:rPr>
        <w:t>.</w:t>
      </w:r>
    </w:p>
    <w:p>
      <w:pPr>
        <w:pStyle w:val="Heading4"/>
        <w:numPr>
          <w:ilvl w:val="3"/>
          <w:numId w:val="1"/>
        </w:numPr>
        <w:rPr/>
      </w:pPr>
      <w:bookmarkStart w:id="219" w:name="__RefHeading___Toc7816810_3224264995"/>
      <w:bookmarkStart w:id="220" w:name="_Toc88"/>
      <w:bookmarkEnd w:id="219"/>
      <w:r>
        <w:rPr>
          <w:rtl w:val="true"/>
        </w:rPr>
        <w:t>قرائت</w:t>
      </w:r>
      <w:r>
        <w:rPr>
          <w:rtl w:val="true"/>
        </w:rPr>
        <w:t>:</w:t>
      </w:r>
      <w:bookmarkEnd w:id="220"/>
    </w:p>
    <w:p>
      <w:pPr>
        <w:pStyle w:val="BookText"/>
        <w:rPr/>
      </w:pPr>
      <w:r>
        <w:rPr>
          <w:rFonts w:ascii="IRNazanin" w:hAnsi="IRNazanin" w:eastAsia="IRNazanin"/>
          <w:color w:val="111111"/>
          <w:sz w:val="28"/>
          <w:sz w:val="28"/>
          <w:szCs w:val="28"/>
          <w:rtl w:val="true"/>
          <w:lang w:bidi="fa-IR"/>
        </w:rPr>
        <w:t>در شواذ قرائت پیامبر صلّی اللّٰه علیه و آله و قرائت علی بن ابی طالب علیه السلام و ابن مسعود و ابی الدرداء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اذا تجلّی و خلق الذکر و الانثی،بدون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آمده،و از ابی عبد اللّٰه علیه السلام هم همین روایت شده است</w:t>
      </w:r>
      <w:r>
        <w:rPr>
          <w:rFonts w:eastAsia="IRNazanin" w:cs="IRNazanin"/>
          <w:color w:val="111111"/>
          <w:sz w:val="28"/>
          <w:szCs w:val="28"/>
          <w:rtl w:val="true"/>
          <w:lang w:bidi="fa-IR"/>
        </w:rPr>
        <w:t>.</w:t>
      </w:r>
    </w:p>
    <w:p>
      <w:pPr>
        <w:pStyle w:val="Heading4"/>
        <w:numPr>
          <w:ilvl w:val="3"/>
          <w:numId w:val="1"/>
        </w:numPr>
        <w:rPr/>
      </w:pPr>
      <w:bookmarkStart w:id="221" w:name="__RefHeading___Toc7816812_3224264995"/>
      <w:bookmarkStart w:id="222" w:name="_Toc89"/>
      <w:bookmarkEnd w:id="221"/>
      <w:r>
        <w:rPr>
          <w:rtl w:val="true"/>
        </w:rPr>
        <w:t>دلیل</w:t>
      </w:r>
      <w:r>
        <w:rPr>
          <w:rtl w:val="true"/>
        </w:rPr>
        <w:t>:</w:t>
      </w:r>
      <w:bookmarkEnd w:id="22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قرائت شاهدی است برای چیزی که خبر داد ما را بآن ابو بکر از ابی العبّاس احمد بن یحیی قرائت بعض ایشان را وَ مٰا خَلَقَ الذَّکَرَ وَ الْأُنْثیٰ بجرّ،و این مجرور بودن آن برای اینست که آن بدل</w:t>
      </w:r>
      <w:bookmarkStart w:id="223" w:name="pg13111_124510"/>
    </w:p>
    <w:p>
      <w:pPr>
        <w:pStyle w:val="BookText"/>
        <w:rPr/>
      </w:pPr>
      <w:bookmarkEnd w:id="223"/>
      <w:r>
        <w:rPr>
          <w:rFonts w:ascii="IRNazanin" w:hAnsi="IRNazanin" w:eastAsia="IRNazanin"/>
          <w:color w:val="111111"/>
          <w:sz w:val="28"/>
          <w:sz w:val="28"/>
          <w:szCs w:val="28"/>
          <w:rtl w:val="true"/>
          <w:lang w:bidi="fa-IR"/>
        </w:rPr>
        <w:t>از ماء است پس قرائت پیغمبر صلّی اللّٰه علیه و آله شاهد صحّت و درستی این قرائت است</w:t>
      </w:r>
      <w:r>
        <w:rPr>
          <w:rFonts w:eastAsia="IRNazanin" w:cs="IRNazanin"/>
          <w:color w:val="111111"/>
          <w:sz w:val="28"/>
          <w:szCs w:val="28"/>
          <w:rtl w:val="true"/>
          <w:lang w:bidi="fa-IR"/>
        </w:rPr>
        <w:t>.</w:t>
      </w:r>
    </w:p>
    <w:p>
      <w:pPr>
        <w:pStyle w:val="Heading4"/>
        <w:numPr>
          <w:ilvl w:val="3"/>
          <w:numId w:val="1"/>
        </w:numPr>
        <w:rPr/>
      </w:pPr>
      <w:bookmarkStart w:id="224" w:name="__RefHeading___Toc7816814_3224264995"/>
      <w:bookmarkStart w:id="225" w:name="_Toc90"/>
      <w:bookmarkEnd w:id="224"/>
      <w:r>
        <w:rPr>
          <w:rtl w:val="true"/>
        </w:rPr>
        <w:t>شرح لغات</w:t>
      </w:r>
      <w:r>
        <w:rPr>
          <w:rtl w:val="true"/>
        </w:rPr>
        <w:t>:</w:t>
      </w:r>
      <w:bookmarkEnd w:id="225"/>
    </w:p>
    <w:p>
      <w:pPr>
        <w:pStyle w:val="BookText"/>
        <w:rPr/>
      </w:pP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پراکندگی و متفرّق بودن بنا بر دوری جدّی بین دو چیز و از آنست،شتّان یعنی دور است میان آنها مانند دوری آسمان از زمین و نیز از آنست،تشتت امر القوم،امر قوم پراکنده و پریشان شد،و شهم ریب الزمان،ایشان را بی وفایی و بی اطمینانی زمان از هم پاشید و پراکنده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الیسر و العسری مؤنث اعسر از یسر و عسر توان گری و آسانی و دشواری و تنگدستی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و زبانه آتش است بشدّت گیراندن و تلظّت النار تتلظّی است،پس یکی از دو تاء حذف شده برای 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تلظّی بتشدید تاء قرائت کرده ادغام نموده یکی از دو تاء را در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 چیز است در جانب و کنار غیر آن چیز</w:t>
      </w:r>
      <w:r>
        <w:rPr>
          <w:rFonts w:eastAsia="IRNazanin" w:cs="IRNazanin"/>
          <w:color w:val="111111"/>
          <w:sz w:val="28"/>
          <w:szCs w:val="28"/>
          <w:rtl w:val="true"/>
          <w:lang w:bidi="fa-IR"/>
        </w:rPr>
        <w:t>.</w:t>
      </w:r>
    </w:p>
    <w:p>
      <w:pPr>
        <w:pStyle w:val="Heading4"/>
        <w:numPr>
          <w:ilvl w:val="3"/>
          <w:numId w:val="1"/>
        </w:numPr>
        <w:rPr/>
      </w:pPr>
      <w:bookmarkStart w:id="226" w:name="__RefHeading___Toc7816816_3224264995"/>
      <w:bookmarkStart w:id="227" w:name="_Toc91"/>
      <w:bookmarkEnd w:id="226"/>
      <w:r>
        <w:rPr>
          <w:rtl w:val="true"/>
        </w:rPr>
        <w:t>اعراب</w:t>
      </w:r>
      <w:r>
        <w:rPr>
          <w:rtl w:val="true"/>
        </w:rPr>
        <w:t>:</w:t>
      </w:r>
      <w:bookmarkEnd w:id="227"/>
    </w:p>
    <w:p>
      <w:pPr>
        <w:pStyle w:val="BookText"/>
        <w:rPr/>
      </w:pPr>
      <w:r>
        <w:rPr>
          <w:rFonts w:ascii="Amiri" w:hAnsi="Amiri" w:eastAsia="Amiri" w:cs="Amiri"/>
          <w:color w:val="111111"/>
          <w:sz w:val="28"/>
          <w:sz w:val="28"/>
          <w:szCs w:val="28"/>
          <w:rtl w:val="true"/>
          <w:lang w:bidi="ar-SA"/>
        </w:rPr>
        <w:t>وَ مٰا خَلَقَ الذَّکَرَ وَ الْأُنْثیٰ</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مصدریّه قرار داده شود پس آن در موضع جر است و تقدیرش خلق الذکر و الانثی یعنی و خلقه الذکر و الانثی و اگر آن را بمعنای من قرار دادی نیز همین طور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موصوف محذوف است یعنی و صدق بالخصله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لحسنی و همین طور یسری و عسری تقدیر در آن دو للطریقة الیسری للطریقة</w:t>
      </w:r>
      <w:bookmarkStart w:id="228" w:name="pg13111_124511"/>
    </w:p>
    <w:p>
      <w:pPr>
        <w:pStyle w:val="BookText"/>
        <w:rPr/>
      </w:pPr>
      <w:bookmarkEnd w:id="228"/>
      <w:r>
        <w:rPr>
          <w:rFonts w:ascii="IRNazanin" w:hAnsi="IRNazanin" w:eastAsia="IRNazanin"/>
          <w:color w:val="111111"/>
          <w:sz w:val="28"/>
          <w:sz w:val="28"/>
          <w:szCs w:val="28"/>
          <w:rtl w:val="true"/>
          <w:lang w:bidi="fa-IR"/>
        </w:rPr>
        <w:t>العسری،و یتزکّی در موضع نصب است بر حالیّت،و ممکن است منصوب الموضع یا مرفوع الموضع باشد بنا بر تقدیر حذف این یعنی لان یتزکّی پس لام حذف شده پس ان یتزکّی گردیده،سپس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حذف شده چنان چه در قول طرفه حذف شده است الا أی هذا الزاجری احضر الوغی و ان اشهد اللذّات هل انت مخلدی ای کسی که مرا از ورود جنگها منع میکنی و شهود لذّات قدرت ندارد که مرگ را از من دفع کند آیا تو ابدیّت بمن میدهی شاهد این بیت حذف ان است از احضر و تقدیرش ان احضر الوغی بوده،و احضرهم برفع خوانده شده و هم بنصب وَ مٰا لِأَحَدٍ عِنْدَهُ مِنْ نِعْمَةٍ تُجْزیٰ ، من نعمه جار و مجرور در موضع رفع است و من زایده است برای تأکید نفی و افاده عموم،و تجزی جمله مجروره الموضع است برای اینکه آن صفت برای نعمت است و تقدیرش و من نعمته مجزیّه است و اگر خواستی مرفوعه الموضع و محل باشد بنا بر محل قول خدا من نعمه و تقدیرش و ما لا حد عنده نعمة مجزیه است،و ابتغاء منصوب است برای اینکه آن مفعول له است و عامل در آن یؤتی است یعنی و ما یؤتی ما له الا ابتغاء وجه ربّه یعنی برای طلب ثواب پروردگارش کرد نه برای مجازات و پاداش دستی که بسوی او دراز شده است</w:t>
      </w:r>
      <w:r>
        <w:rPr>
          <w:rFonts w:eastAsia="IRNazanin" w:cs="IRNazanin"/>
          <w:color w:val="111111"/>
          <w:sz w:val="28"/>
          <w:szCs w:val="28"/>
          <w:rtl w:val="true"/>
          <w:lang w:bidi="fa-IR"/>
        </w:rPr>
        <w:t>.</w:t>
      </w:r>
    </w:p>
    <w:p>
      <w:pPr>
        <w:pStyle w:val="Heading4"/>
        <w:numPr>
          <w:ilvl w:val="3"/>
          <w:numId w:val="1"/>
        </w:numPr>
        <w:rPr/>
      </w:pPr>
      <w:bookmarkStart w:id="229" w:name="__RefHeading___Toc7816818_3224264995"/>
      <w:bookmarkStart w:id="230" w:name="_Toc92"/>
      <w:bookmarkEnd w:id="229"/>
      <w:r>
        <w:rPr>
          <w:rtl w:val="true"/>
        </w:rPr>
        <w:t>تفسیر</w:t>
      </w:r>
      <w:r>
        <w:rPr>
          <w:rtl w:val="true"/>
        </w:rPr>
        <w:t>:</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یَغْشیٰ</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سوگند یاد کرده بشب آن گاه که تاریکی آن بپوشاند روز را،و بگفته بعضی آن گاه که بتاریکی خود افق را و تمام آنچه میان زمین و آسمان است پوشانید،و مقصود اینست که آن گه که تاریک کرد و پرده سیاهی بر عالم کشید و تاریکی مردم را پوشانید،برای آنچه در</w:t>
      </w:r>
    </w:p>
    <w:p>
      <w:pPr>
        <w:pStyle w:val="BookText"/>
        <w:rPr/>
      </w:pPr>
      <w:r>
        <w:rPr>
          <w:rFonts w:ascii="IRNazanin" w:hAnsi="IRNazanin" w:eastAsia="IRNazanin"/>
          <w:color w:val="111111"/>
          <w:sz w:val="28"/>
          <w:sz w:val="28"/>
          <w:szCs w:val="28"/>
          <w:rtl w:val="true"/>
          <w:lang w:bidi="fa-IR"/>
        </w:rPr>
        <w:t>آنست از ترسی که تحریک کننده نفس است به بزرگ شمردن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تَجَلّٰی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روشن و ظاهر شد از میان تاریکی،و در این آیه است بزرگترین نعمتها زیرا اگر تمام روزگار تاریک و شب باشد هر آینه مخلوق را ممکن نباشد که اسباب و وسایل زندگی خود را طلب کنند و اگر تمام روزگار هم نور و روشنایی باشد بسکون و راحتی هم منتفع و بهره‌مند نشوند،و برای همین خداوند سبحان تکرار فرمود ذکر شب و روز لیل و نهار را در این دو سوره برای بزرگی قدر آنها در باب دلالت بر موارد حکمت و مصلحت حق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 الذَّکَرَ وَ الْأُنْثیٰ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 به آن کسی که ایجاد کرد و آفرید نر و ماده را،و بنا بر این ما بمعنای من است و بگفتۀ مقاتل یعنی آفریدن مرد 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انثی آدم و حوّاء علیهما السلامند،و بگفتۀ بعضی اراده نموده هر نر و ماده از انسان و غیر آن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سَعْیَکُمْ لَشَتّٰی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قسم است و مقصود این است که اعمال شما هر آینه مختلف میباشد،پس عملی برای بهشت است و عملی برای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سعی و کوشش شما هر آینه پراکنده است پس کوشش کننده است در آزادی خودش از آتش و سعی کننده‌ای است در هلاکت خود و ساعی هست برای دنیا و کوشایی هست برای آخرت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واحدی باسناد متّصل و مرفوع خود از عکرمه از ابن عبّاس روایت کرده که مردی درخت خرمایی داشت در خانه مرد فقیر عیالمندی و مرد</w:t>
      </w:r>
    </w:p>
    <w:p>
      <w:pPr>
        <w:pStyle w:val="BookText"/>
        <w:rPr/>
      </w:pPr>
      <w:r>
        <w:rPr>
          <w:rFonts w:ascii="IRNazanin" w:hAnsi="IRNazanin" w:eastAsia="IRNazanin"/>
          <w:color w:val="111111"/>
          <w:sz w:val="28"/>
          <w:sz w:val="28"/>
          <w:szCs w:val="28"/>
          <w:rtl w:val="true"/>
          <w:lang w:bidi="fa-IR"/>
        </w:rPr>
        <w:t>ناگاه و سرزده داخل خانه میشد و از درخت خرما بالا میرفت که از آن خرما بچیند،و چه بسا میشد خرمایی میافتاد و بچه‌های آن مرد فقیر بر میداشتند،پس آن مردک از درخت پائین آمده و خرما را از دست اطفال آن مرد میگرفت و اگر میدید که در دهان خود گذارده‌اند انگشت در دهن بچه نموده و از حلق و گلوی آنها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فقیر به پیغمبر صلّی اللّٰه علیه و آله شکایت نمود و به آن حضرت خبر داد که صاحب درخت خرما چه با او و بچه‌های او 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فرمود،برود پس صاحب درخت خرما را دید و فرمود آیا میدهی بمن درخت خرمایی که شاخه‌اش در خانه فلانی و یا خم شده بخانه او و برای تو عوض آن درخت خرمایی در بهشت باشد،گفت من درختان خرمای بسیاری دارم که در میان آنها هیچ درختی فرمایش بهتر از آن نیست،گوید سپس آن مرد رفت و مردی بود که سخنان پیغمبر صلّی اللّٰه علیه و آله را میشنید به آن حضرت عرض کرد آیا آن وعده‌ای که بصاحب درخت دادی که درخت خرمایی در بهشت باو دهی بمن عطا میکنی اگر من آن درخت خرما را بگیرم،فرمود آری،پس آن مرد رفت و صاحب درخت را دید و از او خریداری کرد،پس گفت آیا دانستی که محمد در عوض آن بمن درختی در بهشت عطا فرمود،و من گفتم خرمای آن مرا سخت بآن علاقه‌مند کرده است و من درخت خرمای فراوانی دارم که در میان آنها خرمایی بزیبایی و خوبی آن نیست،باو گفت آیا آن را میفروشی گفت نه مگر آنکه داده شود چیزی که گمان نمیکنم بدهند،گفت بگو مقصودت چیست گفت چهل درخت خرما،پس آن مرد گفت بیک درخت خم شده و کج چهل</w:t>
      </w:r>
    </w:p>
    <w:p>
      <w:pPr>
        <w:pStyle w:val="BookText"/>
        <w:rPr/>
      </w:pPr>
      <w:r>
        <w:rPr>
          <w:rFonts w:ascii="IRNazanin" w:hAnsi="IRNazanin" w:eastAsia="IRNazanin"/>
          <w:color w:val="111111"/>
          <w:sz w:val="28"/>
          <w:sz w:val="28"/>
          <w:szCs w:val="28"/>
          <w:rtl w:val="true"/>
          <w:lang w:bidi="fa-IR"/>
        </w:rPr>
        <w:t>درخت خرما میخواهی گفت آری، گفت شاهد بیار اگر راست می‌گویی،پس عدّه‌ای از مردم را دید که گواهی دهند برای او بچهل درخت خرما سپس رفت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 یا رسول اللّٰه،درخت خرمای مذکور در ملک من قرار گرفت و من آن را تقدیم بشما کردم،پس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صاحب خانه آمد و فرمود این درخت خرما برای تو و عیال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عطاء گوید که اسم آن مرد ابو الدحداح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أَعْطیٰ وَ اتَّقیٰ</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ابو الدحداح که بخشید و پرهیزکاری کرد، وَ أَمّٰا مَنْ بَخِلَ وَ اسْتَغْنیٰ و امّا آنکه بخل ورزید و بینیازی طلب کرد او صاحب درخت خرما بود،و قول خدا، لاٰ یَصْلاٰهٰا إِلاَّ الْأَشْقَی او صاحب درخت خرما وَ سَیُجَنَّبُهَا الْأَتْقَی او ابو الدحداح است، وَ لَسَوْفَ یَرْضیٰ آن گه که داخل بهشت شد گوید و پیغمبر صلّی اللّٰه علیه و آله باین خانه می گذشت در حالی که خوشه خرما آن رسیده بود،پس میفرمود عذوق عذوق خرما خرما برای ابی الدحداح است در بهشت و از ابن زبیر است که گوید آیه نازل شد در باره ابی بکر زیرا او خرید برده‌گان و غلامانی که اسلام آوردند مانند بلال و عامر بن فهیره و غیر آنها را و آزاد نمود ایشان را و بهتر اینست که آیات مذکوره حمل شود بر عموم خودش در هر کسی که حق خدا را از مالش عطا کند و یا هر کس که منع میکند حق خدای سبحان را و عیاشی روایت کرده این را از سعد اسکافی از ابی 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أَعْطیٰ ،و امّا کسی که بدهد از آنچه را که خدا با و داده و پرهیزکاری کند،و تصدیق بنیکویی،یعنی به اینکه خدا عطا کند او را به یک</w:t>
      </w:r>
    </w:p>
    <w:p>
      <w:pPr>
        <w:pStyle w:val="BookText"/>
        <w:rPr/>
      </w:pPr>
      <w:r>
        <w:rPr>
          <w:rFonts w:ascii="IRNazanin" w:hAnsi="IRNazanin" w:eastAsia="IRNazanin"/>
          <w:color w:val="111111"/>
          <w:sz w:val="28"/>
          <w:sz w:val="28"/>
          <w:szCs w:val="28"/>
          <w:rtl w:val="true"/>
          <w:lang w:bidi="fa-IR"/>
        </w:rPr>
        <w:t>حسنه ده حسنه تا بیشتر از این بیکی صد تا و هزار تا،و در روایت دیگر تا صد هزار تا و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هزار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نمی‌کند چیزی از خیر را مگر اینکه خداوند برای او آسان فرماید،و امّا کسی که بخل کند و امساک نماید از آنچه را که خدا باو داده و طلب توانگری و بینیازی کرده و تکذیب کند جمله نیکو به اینکه خدا عوض باو دهد بجای یکی ده تا بیشتر از این صد تا و هزار تا و به روایت دیگر تا ده هزار تا و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هزار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لِلْعُسْریٰ فرمود چیزی را اراده نمیکند از شرّ مگر خدا برای او آسان کند گوید،سپس 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نمیدارد عذاب را از او و مال او آن دم که بیفتد در دوزخ بدانید بخدا سوگند نمی‌افتد از کوهی و نه از دیواری و نه در چاهی و لیکن می‌افتد در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این معنی میباشد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وعده نیکو و آن گفتۀ ابن عبّاس و قتاده و عکرمه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مجاهد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بهشتی که آن ثواب نیکوکارانست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بر او آسان کنیم طاعت را پی در پی و بگفتۀ بعضی یعنی بزودی آماده کنیم او را و موفّق نمائیم وی را برای راه سهل و آسان یعنی بزودی بر او آسان نمائیم فعل طاعت را تا برای انجام آن قیام کند بجدیّت و خوشی و پاکی نفس و خاطر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بزودی آسان کنیم او را بخصلت توانگری و حالت توانایی و آن داخل شدن بهشت و استقبال فرشتگانست از او به</w:t>
      </w:r>
    </w:p>
    <w:p>
      <w:pPr>
        <w:pStyle w:val="BookText"/>
        <w:rPr/>
      </w:pPr>
      <w:r>
        <w:rPr>
          <w:rFonts w:ascii="IRNazanin" w:hAnsi="IRNazanin" w:eastAsia="IRNazanin"/>
          <w:color w:val="111111"/>
          <w:sz w:val="28"/>
          <w:sz w:val="28"/>
          <w:szCs w:val="28"/>
          <w:rtl w:val="true"/>
          <w:lang w:bidi="fa-IR"/>
        </w:rPr>
        <w:t>تحیّت و بشارت،و قول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امساک کند بمالی که برای او باقی نمیماند و بخل بورزد بحق اللّٰه در مالش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التماس کند توانگر بتوانگریش اینکه منع کند از نفس خودش و بگفتۀ بعضی یعنی اینکه او عمل کند عمل کسی که او از خدا و رحمت او بینیاز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کَذَّبَ بِالْحُسْنیٰ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تکذیب کند بجمله نیکو یعنی به بهشت و ثواب و وعده عوض بسیار تکذیب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بنا بر جفت گرفتن کلام است،و مقصود به آن تمکین است،یعنی ما خالی و بی مانع میکنیم بین او و بین اعمالی که موجب عذاب و عقوبت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یُغْنِی عَنْهُ مٰالُهُ إِذٰا تَرَدّٰی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ابی صالح گویند،باز نمیدارد او را مال او از اینکه سقوط در آتش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مرد و هلاک شد مال او وی را از منع از مردن و هلاکت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بحسن گفتند که فلانی مالی جمع کرده است گفت آیا برای این عمری هم جمع کرده است گفتند نه،گفت پس مردگان با اموال چه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برای ما بیان هدایت و رهنمایی بر آنست و امّا راهنما و هدایت یافتن پس با شماست،خداوند سبحان خبر داد که هدایت واجب است بر او و اگر گمراهی جایز بود بر او هر آینه هدایت واجب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ماست بیان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حج و زکات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شراب مسکر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لَنٰا لَلْآخِرَةَ وَ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بدرستی که بر ماست ملک آخرت و ملک دنیا و زیاد نمیشود در ملک و سلطنت ما هدایت یافتن کسی که هدایت یافته و کم نمیکند از پادشاهی و ملک ما معصیت و گناه کسی که عصیان نموده است و اگر ما میخواستیم هر آینه منع میکردیم ایشان را از گناه جبرا و قهرا و لیکن ایجاب و اقتضا کرد که ایشان را از جهت امر و نهی منع نمائیم،سپس خداوند سبحان بیم داد کسی را که عدول و اعراض از هدایت کند به اینکه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فَأَنْذَرْتُکُمْ نٰاراً تَلَظّٰی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ترسانیدیم و بیم دادیم شما را از آتشی که شعله و زبانه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داخل این آتش نمیشود و مقیم در آن نمیگردد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الْأَشْقَی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بدبخت‌تر و آن کافر بخداست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تکذیب کرد آیات خدا و رسولان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ایمان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سَیُجَنَّبُهَا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دوری میکند آتش را و از آن به کناری قرار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پرهیزگارتر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یُؤْتِی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مالش را در راه خدا انفاق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یَتَزَکّٰی</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میکوشد که در نزد خدا پاک باشد و باین انفاقش ریاء و خود نمایی و شهرت را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خدا، لاٰ یَصْلاٰهٰا إِلاَّ الْأَشْقَی اَلَّذِی کَذَّبَ وَ تَوَلّٰی ، دلالت ندارد بر اینکه خدای تعالی داخل آتش نمیکند مگر کافر را بنا بر آنچه را بعضی از خوارج و مرجئه </w:t>
      </w:r>
      <w:r>
        <w:rPr>
          <w:rStyle w:val="FootnoteAnchor"/>
          <w:rtl w:val="true"/>
        </w:rPr>
        <w:footnoteReference w:id="15"/>
      </w:r>
      <w:r>
        <w:rPr>
          <w:rFonts w:ascii="IRNazanin" w:hAnsi="IRNazanin" w:eastAsia="IRNazanin"/>
          <w:color w:val="111111"/>
          <w:sz w:val="28"/>
          <w:sz w:val="28"/>
          <w:szCs w:val="28"/>
          <w:rtl w:val="true"/>
          <w:lang w:bidi="fa-IR"/>
        </w:rPr>
        <w:t>میگویند و این مطلب برای این است که خداوند نار و آتش ذکر شده را نکره آورده،و آن را معرّفی نکرده پس مقصود باین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آتشهاست که نمی‌رسد بآن و یا نمی‌افتد در آن مگر کسی که حال او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آتش درکات دارد بنا بر آنچه را که بیان فرمود خداوند سبحان آن را در سورۀ نساء در شأن منافقان،پس از کجا دانسته شده که غیر از این آتش را قوم و مردم دیگر وارد نمیشوند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این،پس بدرستی که ظاهر از آیه ایجاب میکند که داخل آتش نشود مگر کسی که تکذیب نمود خدا و اعراض از ایمان نمود و جمع بین دو امر هم چنین اقتضا میکند،پس برای قوم خوارج و مرجئه چاره‌ای نیست مگر اینکه خلاف این را بگویند برای اینکه ایشان آتش را واجب می‌دانند برای کسی که از بسیاری از واجبات اعراض کند و گرچه تکذیب نکند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مقصود از اتقی،تقی پرهیزکار و از اشقی و شقی بدبخت است چنانچه طرفه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رجال ان اموت و ان امت</w:t>
      </w:r>
    </w:p>
    <w:p>
      <w:pPr>
        <w:pStyle w:val="BookText"/>
        <w:rPr/>
      </w:pPr>
      <w:r>
        <w:rPr>
          <w:rFonts w:ascii="IRNazanin" w:hAnsi="IRNazanin" w:eastAsia="IRNazanin"/>
          <w:color w:val="111111"/>
          <w:sz w:val="28"/>
          <w:sz w:val="28"/>
          <w:szCs w:val="28"/>
          <w:rtl w:val="true"/>
          <w:lang w:bidi="fa-IR"/>
        </w:rPr>
        <w:t>فتلک سبیل لست فیها باوحد</w:t>
      </w:r>
    </w:p>
    <w:p>
      <w:pPr>
        <w:pStyle w:val="BookText"/>
        <w:rPr/>
      </w:pPr>
      <w:r>
        <w:rPr>
          <w:rFonts w:ascii="IRNazanin" w:hAnsi="IRNazanin" w:eastAsia="IRNazanin"/>
          <w:color w:val="111111"/>
          <w:sz w:val="28"/>
          <w:sz w:val="28"/>
          <w:szCs w:val="28"/>
          <w:rtl w:val="true"/>
          <w:lang w:bidi="fa-IR"/>
        </w:rPr>
        <w:t>آرزو میکنند مردانی که من بمیرم و اگر من مردم پس این راهیست که همه خواهند رفت و من در این راه تنها نیستم شاهد این بیت کلمه اوحد است که بمعنای واحد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توصیف نمود،التقی را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لِأَحَدٍ عِنْدَهُ مِنْ نِعْمَةٍ تُجْزیٰ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اتقی مالش را در راه خدا انفاق و صرف نکرده برای دستی که سودی باو رسانیده که تلافی کند بر آن و نه برای دستی که بگیرد آن را در پیش یکی از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وَجْهِ رَبِّهِ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برای طلب کردن و خواستن رضای خدا یعنی و لیکن اتقی و پرهیزکار آنچه کرده طلب میکند رضایت و خشنودی و ثواب خدا را و ذکر وجه نموده برای شرافت آن و مقصود نمی خواهد مگر برای خدا و خواستن ثواب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هر آینه بزودی خدا باو عطا فرماید از جزاء و پاداش آن قدری که بآن خوشنود شود،پس قطعا عطا فرماید او را هر چه آرزو کند و هر چه را که بقلبش خطور نکرده باشد پس بیگمان بآن راضی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 پیدا شده و ابو حنیفه رئیس حنفی مذهب هم متمایل باین مذهب بوده است و این فرقه قائل بحد وسط نیستند و میگویند مردم یا مؤمن هستند و یا کافر،فساق را ملحق بکفّار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bookmarkStart w:id="231" w:name="pg13111_124520"/>
    </w:p>
    <w:p>
      <w:pPr>
        <w:pStyle w:val="Heading2"/>
        <w:numPr>
          <w:ilvl w:val="1"/>
          <w:numId w:val="1"/>
        </w:numPr>
        <w:rPr/>
      </w:pPr>
      <w:bookmarkStart w:id="232" w:name="__RefHeading___Toc7816820_3224264995"/>
      <w:bookmarkStart w:id="233" w:name="_Toc93"/>
      <w:bookmarkEnd w:id="231"/>
      <w:bookmarkEnd w:id="232"/>
      <w:r>
        <w:rPr>
          <w:rtl w:val="true"/>
        </w:rPr>
        <w:t>سورۀ و الضحی</w:t>
      </w:r>
      <w:bookmarkEnd w:id="233"/>
    </w:p>
    <w:p>
      <w:pPr>
        <w:pStyle w:val="Heading3"/>
        <w:numPr>
          <w:ilvl w:val="2"/>
          <w:numId w:val="1"/>
        </w:numPr>
        <w:rPr/>
      </w:pPr>
      <w:bookmarkStart w:id="234" w:name="__RefHeading___Toc7816822_3224264995"/>
      <w:bookmarkStart w:id="235" w:name="_Toc94"/>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مکّیست و باتفاق قاریان و مفسّرین یازده آیه است</w:t>
      </w:r>
      <w:r>
        <w:rPr>
          <w:rFonts w:eastAsia="IRNazanin" w:cs="IRNazanin"/>
          <w:color w:val="111111"/>
          <w:sz w:val="28"/>
          <w:szCs w:val="28"/>
          <w:rtl w:val="true"/>
          <w:lang w:bidi="fa-IR"/>
        </w:rPr>
        <w:t>.</w:t>
      </w:r>
    </w:p>
    <w:p>
      <w:pPr>
        <w:pStyle w:val="Heading3"/>
        <w:numPr>
          <w:ilvl w:val="2"/>
          <w:numId w:val="1"/>
        </w:numPr>
        <w:rPr/>
      </w:pPr>
      <w:bookmarkStart w:id="236" w:name="__RefHeading___Toc7816824_3224264995"/>
      <w:bookmarkStart w:id="237" w:name="_Toc95"/>
      <w:bookmarkEnd w:id="236"/>
      <w:r>
        <w:rPr>
          <w:rtl w:val="true"/>
        </w:rPr>
        <w:t>فضیلت آن</w:t>
      </w:r>
      <w:r>
        <w:rPr>
          <w:rtl w:val="true"/>
        </w:rPr>
        <w:t>:</w:t>
      </w:r>
      <w:bookmarkEnd w:id="237"/>
    </w:p>
    <w:p>
      <w:pPr>
        <w:pStyle w:val="BookText"/>
        <w:rPr/>
      </w:pPr>
      <w:r>
        <w:rPr>
          <w:rFonts w:ascii="IRNazanin" w:hAnsi="IRNazanin" w:eastAsia="IRNazanin"/>
          <w:color w:val="111111"/>
          <w:sz w:val="28"/>
          <w:sz w:val="28"/>
          <w:szCs w:val="28"/>
          <w:rtl w:val="true"/>
          <w:lang w:bidi="fa-IR"/>
        </w:rPr>
        <w:t>ابی بن کعب از پیغمبر صلّی اللّٰه علیه و آله روایت نموده که فرمود هر کس آن را قرائت کند می‌باشد از افرادی که خدا از او راضی است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است که او را شفاعت نماید و برای او به عدد هر طفل یتیم وسائلی ده حسنه خواهد بود</w:t>
      </w:r>
      <w:r>
        <w:rPr>
          <w:rFonts w:eastAsia="IRNazanin" w:cs="IRNazanin"/>
          <w:color w:val="111111"/>
          <w:sz w:val="28"/>
          <w:szCs w:val="28"/>
          <w:rtl w:val="true"/>
          <w:lang w:bidi="fa-IR"/>
        </w:rPr>
        <w:t>.</w:t>
      </w:r>
    </w:p>
    <w:p>
      <w:pPr>
        <w:pStyle w:val="Heading3"/>
        <w:numPr>
          <w:ilvl w:val="2"/>
          <w:numId w:val="1"/>
        </w:numPr>
        <w:rPr/>
      </w:pPr>
      <w:bookmarkStart w:id="238" w:name="__RefHeading___Toc7816826_3224264995"/>
      <w:bookmarkStart w:id="239" w:name="_Toc96"/>
      <w:bookmarkEnd w:id="238"/>
      <w:r>
        <w:rPr>
          <w:rtl w:val="true"/>
        </w:rPr>
        <w:t>توضیح و وجه ارتباط این سوره با سورۀ قبل</w:t>
      </w:r>
      <w:r>
        <w:rPr>
          <w:rtl w:val="true"/>
        </w:rPr>
        <w:t>:</w:t>
      </w:r>
      <w:bookmarkEnd w:id="23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سبحان آن سوره را پایان داد به اینکه اتقی را آن قدر ثواب بدهد تا راضی شود،این سوره را افتتاح نمود به اینکه پیامبرش را خوشنود نماید به آنچه به او در روز قیامت از کرامت و مقام عطا نماید پس فرمود</w:t>
      </w:r>
      <w:r>
        <w:rPr>
          <w:rFonts w:eastAsia="IRNazanin" w:cs="IRNazanin"/>
          <w:color w:val="111111"/>
          <w:sz w:val="28"/>
          <w:szCs w:val="28"/>
          <w:rtl w:val="true"/>
          <w:lang w:bidi="fa-IR"/>
        </w:rPr>
        <w:t>:</w:t>
      </w:r>
      <w:bookmarkStart w:id="240" w:name="pg13111_124521"/>
    </w:p>
    <w:p>
      <w:pPr>
        <w:pStyle w:val="Heading3"/>
        <w:numPr>
          <w:ilvl w:val="2"/>
          <w:numId w:val="1"/>
        </w:numPr>
        <w:rPr/>
      </w:pPr>
      <w:bookmarkStart w:id="241" w:name="__RefHeading___Toc7816828_3224264995"/>
      <w:bookmarkStart w:id="242" w:name="_Toc97"/>
      <w:bookmarkEnd w:id="240"/>
      <w:bookmarkEnd w:id="241"/>
      <w:r>
        <w:rPr>
          <w:rtl w:val="true"/>
        </w:rPr>
        <w:t>[</w:t>
      </w:r>
      <w:r>
        <w:rPr>
          <w:rtl w:val="true"/>
        </w:rPr>
        <w:t xml:space="preserve">سوره الضحی </w:t>
      </w:r>
      <w:r>
        <w:rPr>
          <w:rtl w:val="true"/>
        </w:rPr>
        <w:t>(</w:t>
      </w:r>
      <w:r>
        <w:rPr/>
        <w:t>93</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242"/>
    </w:p>
    <w:p>
      <w:pPr>
        <w:pStyle w:val="Heading4"/>
        <w:numPr>
          <w:ilvl w:val="3"/>
          <w:numId w:val="1"/>
        </w:numPr>
        <w:rPr/>
      </w:pPr>
      <w:bookmarkStart w:id="243" w:name="__RefHeading___Toc7816830_3224264995"/>
      <w:bookmarkStart w:id="244" w:name="_Toc98"/>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سَجیٰ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وَدَّعَکَ رَبُّکَ وَ مٰا قَلیٰ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خَیْرٌ لَکَ مِنَ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ضَالاًّ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عٰائِلاً فَأَغْنیٰ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7816832_3224264995"/>
      <w:bookmarkStart w:id="246" w:name="_Toc99"/>
      <w:bookmarkEnd w:id="245"/>
      <w:r>
        <w:rPr>
          <w:rtl w:val="true"/>
        </w:rPr>
        <w:t>ترجمه</w:t>
      </w:r>
      <w:r>
        <w:rPr>
          <w:rtl w:val="true"/>
        </w:rPr>
        <w:t>:</w:t>
      </w:r>
      <w:bookmarkEnd w:id="24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بچاشتگاه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آن گاه که تاریک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نگذاشته است تو را پروردگارت و دشمن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سرای دیگر بهتر است برای تو از سرای دنیا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بدهد تو را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شفاعت و کرامتها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خوشنود شوی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نیافت تو را کودک بی‌پدر،پس جای داد تو 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یافت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معالم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گم کرده پس رهبری کرد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یافت تو را تهی دست پس توانگر کرد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یتیم را قهر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ستم روا مدار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تهیدست سؤال کننده را محروم مساز</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بنعمت پروردگارت</w:t>
      </w:r>
      <w:bookmarkStart w:id="247" w:name="pg13111_124522"/>
    </w:p>
    <w:p>
      <w:pPr>
        <w:pStyle w:val="BookText"/>
        <w:rPr/>
      </w:pPr>
      <w:bookmarkEnd w:id="247"/>
      <w:r>
        <w:rPr>
          <w:rFonts w:ascii="IRNazanin" w:hAnsi="IRNazanin" w:eastAsia="IRNazanin"/>
          <w:color w:val="111111"/>
          <w:sz w:val="28"/>
          <w:sz w:val="28"/>
          <w:szCs w:val="28"/>
          <w:rtl w:val="true"/>
          <w:lang w:bidi="fa-IR"/>
        </w:rPr>
        <w:t>حدیث کن</w:t>
      </w:r>
      <w:r>
        <w:rPr>
          <w:rFonts w:eastAsia="IRNazanin" w:cs="IRNazanin"/>
          <w:color w:val="111111"/>
          <w:sz w:val="28"/>
          <w:szCs w:val="28"/>
          <w:rtl w:val="true"/>
          <w:lang w:bidi="fa-IR"/>
        </w:rPr>
        <w:t>.</w:t>
      </w:r>
    </w:p>
    <w:p>
      <w:pPr>
        <w:pStyle w:val="Heading4"/>
        <w:numPr>
          <w:ilvl w:val="3"/>
          <w:numId w:val="1"/>
        </w:numPr>
        <w:rPr/>
      </w:pPr>
      <w:bookmarkStart w:id="248" w:name="__RefHeading___Toc7816834_3224264995"/>
      <w:bookmarkStart w:id="249" w:name="_Toc100"/>
      <w:bookmarkEnd w:id="248"/>
      <w:r>
        <w:rPr>
          <w:rtl w:val="true"/>
        </w:rPr>
        <w:t>قرائت</w:t>
      </w:r>
      <w:r>
        <w:rPr>
          <w:rtl w:val="true"/>
        </w:rPr>
        <w:t>:</w:t>
      </w:r>
      <w:bookmarkEnd w:id="249"/>
    </w:p>
    <w:p>
      <w:pPr>
        <w:pStyle w:val="BookText"/>
        <w:rPr/>
      </w:pPr>
      <w:r>
        <w:rPr>
          <w:rFonts w:ascii="IRNazanin" w:hAnsi="IRNazanin" w:eastAsia="IRNazanin"/>
          <w:color w:val="111111"/>
          <w:sz w:val="28"/>
          <w:sz w:val="28"/>
          <w:szCs w:val="28"/>
          <w:rtl w:val="true"/>
          <w:lang w:bidi="fa-IR"/>
        </w:rPr>
        <w:t>در قرائت شواذ و نادره از پیغمبر صلّی اللّٰه علیه و آله و عروه بن زبیر رسیده ما ودعک بتخفیف و قرائت مشهور ما ودّعک بتشدید است، و از اشهب عقیلی فاوی بدون مد ذکر شد و از ابن سمیفع،عیّلا با تشدید نقل شده، و از نخعی و شعبی فلا تکهر بکاف و در مصحف عبد اللّٰه هم همین طور است</w:t>
      </w:r>
      <w:r>
        <w:rPr>
          <w:rFonts w:eastAsia="IRNazanin" w:cs="IRNazanin"/>
          <w:color w:val="111111"/>
          <w:sz w:val="28"/>
          <w:szCs w:val="28"/>
          <w:rtl w:val="true"/>
          <w:lang w:bidi="fa-IR"/>
        </w:rPr>
        <w:t>.</w:t>
      </w:r>
    </w:p>
    <w:p>
      <w:pPr>
        <w:pStyle w:val="Heading4"/>
        <w:numPr>
          <w:ilvl w:val="3"/>
          <w:numId w:val="1"/>
        </w:numPr>
        <w:rPr/>
      </w:pPr>
      <w:bookmarkStart w:id="250" w:name="__RefHeading___Toc7816836_3224264995"/>
      <w:bookmarkStart w:id="251" w:name="_Toc101"/>
      <w:bookmarkEnd w:id="250"/>
      <w:r>
        <w:rPr>
          <w:rtl w:val="true"/>
        </w:rPr>
        <w:t>دلیل</w:t>
      </w:r>
      <w:r>
        <w:rPr>
          <w:rtl w:val="true"/>
        </w:rPr>
        <w:t>:</w:t>
      </w:r>
      <w:bookmarkEnd w:id="251"/>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بتخفیف استعمالش کم میشود،و سیبویه گوید بقولشان ترک از گفتن و ذرو،ودع بینیاز شده‌اند،و ابو علی در این موضوع انشاد کرده شعر ابی الاسود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عن خلیلی ما الذی</w:t>
      </w:r>
    </w:p>
    <w:p>
      <w:pPr>
        <w:pStyle w:val="BookText"/>
        <w:rPr/>
      </w:pPr>
      <w:r>
        <w:rPr>
          <w:rFonts w:ascii="IRNazanin" w:hAnsi="IRNazanin" w:eastAsia="IRNazanin"/>
          <w:color w:val="111111"/>
          <w:sz w:val="28"/>
          <w:sz w:val="28"/>
          <w:szCs w:val="28"/>
          <w:rtl w:val="true"/>
          <w:lang w:bidi="fa-IR"/>
        </w:rPr>
        <w:t>غاله فی الحبّ حتی ودعه</w:t>
      </w:r>
    </w:p>
    <w:p>
      <w:pPr>
        <w:pStyle w:val="BookText"/>
        <w:rPr/>
      </w:pPr>
      <w:r>
        <w:rPr>
          <w:rFonts w:ascii="IRNazanin" w:hAnsi="IRNazanin" w:eastAsia="IRNazanin"/>
          <w:color w:val="111111"/>
          <w:sz w:val="28"/>
          <w:sz w:val="28"/>
          <w:szCs w:val="28"/>
          <w:rtl w:val="true"/>
          <w:lang w:bidi="fa-IR"/>
        </w:rPr>
        <w:t>ای کاش میدانستم از خلیل و دوست من چه چیز او را در محبت فریب داد و اغفال کرد تا ترک گفت،شاهد این بیت کلمه ودعه است بتخفیف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خدا،فآوی،پس آن از آویه است یعنی رحمت کردم بر او و امّا عیّلا،پس آن فیعل از عیله و آن بمعنای فقر است و آن مثل عائل است و معنای هر دو صاحب عیال و عیال‌مند است بدون توانگری،می‌گویند عال الرجل یعیل عیله،یعنی عیال و نان خور او زیاد،و فقیر و محتاج شد،شاعر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یدری الفقیر متی غناه</w:t>
      </w:r>
    </w:p>
    <w:p>
      <w:pPr>
        <w:pStyle w:val="BookText"/>
        <w:rPr/>
      </w:pPr>
      <w:r>
        <w:rPr>
          <w:rFonts w:ascii="IRNazanin" w:hAnsi="IRNazanin" w:eastAsia="IRNazanin"/>
          <w:color w:val="111111"/>
          <w:sz w:val="28"/>
          <w:sz w:val="28"/>
          <w:szCs w:val="28"/>
          <w:rtl w:val="true"/>
          <w:lang w:bidi="fa-IR"/>
        </w:rPr>
        <w:t>و ما یدری الغنیّ متی یعیل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نمیداند فقیر توانگری و بینیازی او کی و کجاست،و نمیداند شخص</w:t>
      </w:r>
      <w:bookmarkStart w:id="252" w:name="pg13111_124523"/>
    </w:p>
    <w:p>
      <w:pPr>
        <w:pStyle w:val="BookText"/>
        <w:rPr/>
      </w:pPr>
      <w:bookmarkEnd w:id="252"/>
      <w:r>
        <w:rPr>
          <w:rFonts w:ascii="IRNazanin" w:hAnsi="IRNazanin" w:eastAsia="IRNazanin"/>
          <w:color w:val="111111"/>
          <w:sz w:val="28"/>
          <w:sz w:val="28"/>
          <w:szCs w:val="28"/>
          <w:rtl w:val="true"/>
          <w:lang w:bidi="fa-IR"/>
        </w:rPr>
        <w:t>توانگر و مالدار چه وقت فقیر و محتاج میشود،شاهد این بیت کلمه یعیل است که بمعنای فقر و نیازمندیست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فلا تکهر پس آن مانند فَلاٰ تَقْهَرْ است و عرب گاهی از دنبال قاف کاف میآورد و در حدیث معاویه بن حکم که در نمازش سخن گفت آمده که گفت ما کهرنی و لا ضربنی بمن قهر نکرد و مرا نزد</w:t>
      </w:r>
      <w:r>
        <w:rPr>
          <w:rFonts w:eastAsia="IRNazanin" w:cs="IRNazanin"/>
          <w:color w:val="111111"/>
          <w:sz w:val="28"/>
          <w:szCs w:val="28"/>
          <w:rtl w:val="true"/>
          <w:lang w:bidi="fa-IR"/>
        </w:rPr>
        <w:t>.</w:t>
      </w:r>
    </w:p>
    <w:p>
      <w:pPr>
        <w:pStyle w:val="Heading4"/>
        <w:numPr>
          <w:ilvl w:val="3"/>
          <w:numId w:val="1"/>
        </w:numPr>
        <w:rPr/>
      </w:pPr>
      <w:bookmarkStart w:id="253" w:name="__RefHeading___Toc7816838_3224264995"/>
      <w:bookmarkStart w:id="254" w:name="_Toc102"/>
      <w:bookmarkEnd w:id="253"/>
      <w:r>
        <w:rPr>
          <w:rtl w:val="true"/>
        </w:rPr>
        <w:t>شرح لغات</w:t>
      </w:r>
      <w:r>
        <w:rPr>
          <w:rtl w:val="true"/>
        </w:rPr>
        <w:t>:</w:t>
      </w:r>
      <w:bookmarkEnd w:id="254"/>
    </w:p>
    <w:p>
      <w:pPr>
        <w:pStyle w:val="BookText"/>
        <w:rPr/>
      </w:pPr>
      <w:r>
        <w:rPr>
          <w:rFonts w:ascii="IRNazanin" w:hAnsi="IRNazanin" w:eastAsia="IRNazanin"/>
          <w:color w:val="111111"/>
          <w:sz w:val="28"/>
          <w:sz w:val="28"/>
          <w:szCs w:val="28"/>
          <w:rtl w:val="true"/>
          <w:lang w:bidi="fa-IR"/>
        </w:rPr>
        <w:t>السجو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سکون و استراحت است میگویند سجی یسجو آن گاه که رهنمونی شد و ساکن گردید و طرف ساج و بحر ساج،اعشی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ذنبنا اذ جاش بحر بن عمّکم</w:t>
      </w:r>
    </w:p>
    <w:p>
      <w:pPr>
        <w:pStyle w:val="BookText"/>
        <w:rPr/>
      </w:pPr>
      <w:r>
        <w:rPr>
          <w:rFonts w:ascii="IRNazanin" w:hAnsi="IRNazanin" w:eastAsia="IRNazanin"/>
          <w:color w:val="111111"/>
          <w:sz w:val="28"/>
          <w:sz w:val="28"/>
          <w:szCs w:val="28"/>
          <w:rtl w:val="true"/>
          <w:lang w:bidi="fa-IR"/>
        </w:rPr>
        <w:t>و بحرک ساج لا یواری الدّعامصا</w:t>
      </w:r>
    </w:p>
    <w:p>
      <w:pPr>
        <w:pStyle w:val="BookText"/>
        <w:rPr/>
      </w:pPr>
      <w:r>
        <w:rPr>
          <w:rFonts w:ascii="IRNazanin" w:hAnsi="IRNazanin" w:eastAsia="IRNazanin"/>
          <w:color w:val="111111"/>
          <w:sz w:val="28"/>
          <w:sz w:val="28"/>
          <w:szCs w:val="28"/>
          <w:rtl w:val="true"/>
          <w:lang w:bidi="fa-IR"/>
        </w:rPr>
        <w:t>پس گناه ما چیست آن گاه که دریای پسر عموی شما جوش کرد و مضطرب شد و حال آنکه دریای تو آرام است که دعا مص را پنهان نمیکند در زیر آب،و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القمراء و اللیل السّاج</w:t>
      </w:r>
    </w:p>
    <w:p>
      <w:pPr>
        <w:pStyle w:val="BookText"/>
        <w:rPr/>
      </w:pPr>
      <w:r>
        <w:rPr>
          <w:rFonts w:ascii="IRNazanin" w:hAnsi="IRNazanin" w:eastAsia="IRNazanin"/>
          <w:color w:val="111111"/>
          <w:sz w:val="28"/>
          <w:sz w:val="28"/>
          <w:szCs w:val="28"/>
          <w:rtl w:val="true"/>
          <w:lang w:bidi="fa-IR"/>
        </w:rPr>
        <w:t>و طرق مثل ملاء النساج</w:t>
      </w:r>
    </w:p>
    <w:p>
      <w:pPr>
        <w:pStyle w:val="BookText"/>
        <w:rPr/>
      </w:pPr>
      <w:r>
        <w:rPr>
          <w:rFonts w:ascii="IRNazanin" w:hAnsi="IRNazanin" w:eastAsia="IRNazanin"/>
          <w:color w:val="111111"/>
          <w:sz w:val="28"/>
          <w:sz w:val="28"/>
          <w:szCs w:val="28"/>
          <w:rtl w:val="true"/>
          <w:lang w:bidi="fa-IR"/>
        </w:rPr>
        <w:t>ای چه قدر نیکوست مهتاب و شب آرام و ساکن و راه‌هایی که مانند پرده نساج باشد،شاهد این بیت کلمه ساج است که بمعنای آرام و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بغض و دشمنی است وقتی کسر داده شود با الف مقصور خوانده میشود قلی و وقتی مفتوح شود با الف ممدود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سلام لا مللت قریبه</w:t>
      </w:r>
    </w:p>
    <w:p>
      <w:pPr>
        <w:pStyle w:val="BookText"/>
        <w:rPr/>
      </w:pPr>
      <w:r>
        <w:rPr>
          <w:rFonts w:ascii="IRNazanin" w:hAnsi="IRNazanin" w:eastAsia="IRNazanin"/>
          <w:color w:val="111111"/>
          <w:sz w:val="28"/>
          <w:sz w:val="28"/>
          <w:szCs w:val="28"/>
          <w:rtl w:val="true"/>
          <w:lang w:bidi="fa-IR"/>
        </w:rPr>
        <w:t>و ما لک عندی ان نائت قلا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سلام بر تو که ملول نکردی نزدیک خود را و مال تو نزد من است اگر</w:t>
      </w:r>
      <w:bookmarkStart w:id="255" w:name="pg13111_124524"/>
    </w:p>
    <w:p>
      <w:pPr>
        <w:pStyle w:val="BookText"/>
        <w:rPr/>
      </w:pPr>
      <w:bookmarkEnd w:id="255"/>
      <w:r>
        <w:rPr>
          <w:rFonts w:ascii="IRNazanin" w:hAnsi="IRNazanin" w:eastAsia="IRNazanin"/>
          <w:color w:val="111111"/>
          <w:sz w:val="28"/>
          <w:sz w:val="28"/>
          <w:szCs w:val="28"/>
          <w:rtl w:val="true"/>
          <w:lang w:bidi="fa-IR"/>
        </w:rPr>
        <w:t>قصد جدایی و دشمنی کرده‌ای نهره و انتهره،بیک معنی است،و آن اینست که در صورت سائل و گدا داد زده و پرخاش شود</w:t>
      </w:r>
      <w:r>
        <w:rPr>
          <w:rFonts w:eastAsia="IRNazanin" w:cs="IRNazanin"/>
          <w:color w:val="111111"/>
          <w:sz w:val="28"/>
          <w:szCs w:val="28"/>
          <w:rtl w:val="true"/>
          <w:lang w:bidi="fa-IR"/>
        </w:rPr>
        <w:t>.</w:t>
      </w:r>
    </w:p>
    <w:p>
      <w:pPr>
        <w:pStyle w:val="Heading4"/>
        <w:numPr>
          <w:ilvl w:val="3"/>
          <w:numId w:val="1"/>
        </w:numPr>
        <w:rPr/>
      </w:pPr>
      <w:bookmarkStart w:id="256" w:name="__RefHeading___Toc7816840_3224264995"/>
      <w:bookmarkStart w:id="257" w:name="_Toc103"/>
      <w:bookmarkEnd w:id="256"/>
      <w:r>
        <w:rPr>
          <w:rtl w:val="true"/>
        </w:rPr>
        <w:t>اعراب</w:t>
      </w:r>
      <w:r>
        <w:rPr>
          <w:rtl w:val="true"/>
        </w:rPr>
        <w:t>:</w:t>
      </w:r>
      <w:bookmarkEnd w:id="257"/>
    </w:p>
    <w:p>
      <w:pPr>
        <w:pStyle w:val="BookText"/>
        <w:rPr/>
      </w:pPr>
      <w:r>
        <w:rPr>
          <w:rFonts w:ascii="Amiri" w:hAnsi="Amiri" w:eastAsia="Amiri" w:cs="Amiri"/>
          <w:color w:val="111111"/>
          <w:sz w:val="28"/>
          <w:sz w:val="28"/>
          <w:szCs w:val="28"/>
          <w:rtl w:val="true"/>
          <w:lang w:bidi="ar-SA"/>
        </w:rPr>
        <w:t>وَ مٰا قَلیٰ</w:t>
      </w:r>
    </w:p>
    <w:p>
      <w:pPr>
        <w:pStyle w:val="BookText"/>
        <w:rPr/>
      </w:pPr>
      <w:r>
        <w:rPr>
          <w:rFonts w:ascii="IRNazanin" w:hAnsi="IRNazanin" w:eastAsia="IRNazanin"/>
          <w:color w:val="111111"/>
          <w:sz w:val="28"/>
          <w:sz w:val="28"/>
          <w:szCs w:val="28"/>
          <w:rtl w:val="true"/>
          <w:lang w:bidi="fa-IR"/>
        </w:rPr>
        <w:t>یعنی و ما قلاک و همین طور قول خدا فآوی و اغنی تقدیرش فآواک فاغناک است،پس مفعول در این آیه‌ها محذوف است که کاف خطاب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وَ لَسَوْفَ یُعْطِیکَ و نه فرمود و یعطینک و اگر چه جواب قسم است برای اینکه نون قطعا داخل میشود که اعلان کند به اینکه لام لام قسم است نه لام ابتداء و حقّا در اینجا معلوم شده به اینکه این لام برای قسم است نه لام ابتداء برای داخل آن بر سوف و لام ابتداء بر سوف داخل نمیشود برای اینکه سوف مختص به افعال است و لام ابتداء داخل بر اسماء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الْیَتِیمَ فَلاٰ تَقْهَرْ</w:t>
      </w:r>
    </w:p>
    <w:p>
      <w:pPr>
        <w:pStyle w:val="BookText"/>
        <w:rPr/>
      </w:pPr>
      <w:r>
        <w:rPr>
          <w:rFonts w:ascii="IRNazanin" w:hAnsi="IRNazanin" w:eastAsia="IRNazanin"/>
          <w:color w:val="111111"/>
          <w:sz w:val="28"/>
          <w:sz w:val="28"/>
          <w:szCs w:val="28"/>
          <w:rtl w:val="true"/>
          <w:lang w:bidi="fa-IR"/>
        </w:rPr>
        <w:t>تقدیرش اینست پس تا ممکن میشود از چیزی یتیم را زجر و قهر مکن،سپس امّا قائم مقام شرط شده و حاصل شده امّا فلا تقهر الیتیم آن گاه مفعول بر فاء مقدّم شده بجهت کراهت اینکه فایی که از شأن و رتبه او نیست پیرو باشد شیئا شیئا در اوّل کلام و اینکه جمع شود در لفظ با امّا،پس بر خلاف اصول کلام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یا نحویها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همین طور است و امّا بنعمه ربّک فحدّث</w:t>
      </w:r>
      <w:r>
        <w:rPr>
          <w:rFonts w:eastAsia="IRNazanin" w:cs="IRNazanin"/>
          <w:color w:val="111111"/>
          <w:sz w:val="28"/>
          <w:szCs w:val="28"/>
          <w:rtl w:val="true"/>
          <w:lang w:bidi="fa-IR"/>
        </w:rPr>
        <w:t>.</w:t>
      </w:r>
    </w:p>
    <w:p>
      <w:pPr>
        <w:pStyle w:val="Heading4"/>
        <w:numPr>
          <w:ilvl w:val="3"/>
          <w:numId w:val="1"/>
        </w:numPr>
        <w:rPr/>
      </w:pPr>
      <w:bookmarkStart w:id="258" w:name="__RefHeading___Toc7816842_3224264995"/>
      <w:bookmarkStart w:id="259" w:name="_Toc104"/>
      <w:bookmarkEnd w:id="258"/>
      <w:r>
        <w:rPr>
          <w:rtl w:val="true"/>
        </w:rPr>
        <w:t>شأن نزول سوره</w:t>
      </w:r>
      <w:r>
        <w:rPr>
          <w:rtl w:val="true"/>
        </w:rPr>
        <w:t>:</w:t>
      </w:r>
      <w:bookmarkEnd w:id="25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از پیغمبر صلّی اللّٰه علیه و آله پانزده روز قطع شد،پس مشرکین مکّه گفتند که پروردگار محمّد او را رها کرد،و مبغوض داشت و اگر امر او از طرف خدا بود هر آینه پی در پی باو وحی</w:t>
      </w:r>
    </w:p>
    <w:p>
      <w:pPr>
        <w:pStyle w:val="BookText"/>
        <w:rPr/>
      </w:pPr>
      <w:r>
        <w:rPr>
          <w:rFonts w:ascii="IRNazanin" w:hAnsi="IRNazanin" w:eastAsia="IRNazanin"/>
          <w:color w:val="111111"/>
          <w:sz w:val="28"/>
          <w:sz w:val="28"/>
          <w:szCs w:val="28"/>
          <w:rtl w:val="true"/>
          <w:lang w:bidi="fa-IR"/>
        </w:rPr>
        <w:t>میشد،پس این سوره نازل شد ابن جریح گوید،دوازده روز قطع شد و بگفتۀ مقاتل چهل روز وحی نرسید،و بعضی گفته‌اند که مسلمانها گفتند ای رسول خدا وحی بر تو نازل نمیشود،فرمود چگونه وحی بر من نازل شود و حال آنکه شما بندهای انگشتان را پاک نمیکنید،و ناخنهای خود را نمی‌گیرید،و چون سوره نازل شد پیغمبر صلّی اللّٰه علیه و آله به جبرئیل فرمود نیامدی تا مشتاق بدیدار تو شدم جبرئیل گفت و من اشتیاقم بزیارت شما بیشتر بود و لیکن من بندۀ مأمورم و ما فرود نمی‌آئیم مگر بامر و اذن پروردگار تو</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یهودیها از رسول خدا صلّی اللّٰه علیه و آله پرسیدند از ذی القرنین و اصحاب کهف و از روح فرمود بزودی در فردا صبح بشما خواهم گفت ولی نفرمود،ان شاء اللّٰه،پس وحی از آن حضرت در این ایّام حبس شد،پس پیامبر مغموم و غمگین شد از شماتت دشمنان،پس این سوره نازل شد برای تسلیت قلب آن حضرت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بانگشت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را متألّم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آیا تو نیستی مگر انگشتی که هدف سنگ شده و در راه خدا مصدوم شدی،پس دو شب یا سه شب گذشت که وحی به آن حضرت نرسید،پس ام جمیل دختر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ابو لهب گفت ای محمّد،نمی‌بینم شیطان تو را مگر اینکه تو را ترک نموده ندیدم او را نزدیک تو از اوّل دو شب یا سه شب پس سوره نازل شد</w:t>
      </w:r>
      <w:r>
        <w:rPr>
          <w:rFonts w:eastAsia="IRNazanin" w:cs="IRNazanin"/>
          <w:color w:val="111111"/>
          <w:sz w:val="28"/>
          <w:szCs w:val="28"/>
          <w:rtl w:val="true"/>
          <w:lang w:bidi="fa-IR"/>
        </w:rPr>
        <w:t>.</w:t>
      </w:r>
      <w:bookmarkStart w:id="260" w:name="pg13111_124526"/>
    </w:p>
    <w:p>
      <w:pPr>
        <w:pStyle w:val="Heading4"/>
        <w:numPr>
          <w:ilvl w:val="3"/>
          <w:numId w:val="1"/>
        </w:numPr>
        <w:rPr/>
      </w:pPr>
      <w:bookmarkStart w:id="261" w:name="__RefHeading___Toc7816844_3224264995"/>
      <w:bookmarkStart w:id="262" w:name="_Toc105"/>
      <w:bookmarkEnd w:id="260"/>
      <w:bookmarkEnd w:id="261"/>
      <w:r>
        <w:rPr>
          <w:rtl w:val="true"/>
        </w:rPr>
        <w:t>تفسیر</w:t>
      </w:r>
      <w:r>
        <w:rPr>
          <w:rtl w:val="true"/>
        </w:rPr>
        <w:t>:</w:t>
      </w:r>
      <w:bookmarkEnd w:id="262"/>
    </w:p>
    <w:p>
      <w:pPr>
        <w:pStyle w:val="Heading5"/>
        <w:numPr>
          <w:ilvl w:val="4"/>
          <w:numId w:val="1"/>
        </w:numPr>
        <w:rPr/>
      </w:pPr>
      <w:bookmarkStart w:id="263" w:name="__RefHeading___Toc7816846_3224264995"/>
      <w:bookmarkStart w:id="264" w:name="_Toc106"/>
      <w:bookmarkEnd w:id="263"/>
      <w:r>
        <w:rPr>
          <w:rtl w:val="true"/>
        </w:rPr>
        <w:t>اشاره</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سوگند یاد نمود بتمام نور روز از گفتۀ ایشان ضحی فلان للشمس آن گاه که ظاهر شود برای خورشید و دلالت میکند بر آن قول خدا در مقابل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سَجیٰ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سوگند بشب آن گه که سیاهی آن عالم را فرا میگیرد،یعنی تاریکی آن ساکن و مستقر گردد و بگفتۀ بعضی مقصود به ضحی ساعت اوّل از روز است و بگفته بعضی دیگر صدر روز و آن ساعتیست که در آن خورشید بالا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چاشتگاه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 اعتدال روز است در گرما و سرما در تابستان و زمستان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 به پروردگار چاشتگاه و پروردگار شب آن گه که تاریکیش همه جا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سجی یعنی آن گاه بپوشاند تاریکیش هر چیز را،و بگفته حسن آن گاه که تاریکی آن اقبال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وَدَّعَکَ رَبُّکَ وَ مٰا قَلیٰ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جواب قسم است، و معنایش اینست که ای محمّد پروردگار تو ترک نکرد تو را و وحی را از تو قطع ننموده که رها کرده باشد تو را و دشمن نداشت تو را از روزی که تو را برگزید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خَیْرٌ لَکَ مِنَ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اینکه ثواب آخرت و نعمتهای دائمی در آن برای تو بهتر است از دنیای فانیه و بودن در آن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اینکه برای آن حضرت در بهشت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است از لؤلؤ که خاکش از مشک است و در هر قصری آنچه سزاوار و شایسته است برای آن حضرت از همسران و خدمتگزاران</w:t>
      </w:r>
    </w:p>
    <w:p>
      <w:pPr>
        <w:pStyle w:val="BookText"/>
        <w:rPr/>
      </w:pPr>
      <w:r>
        <w:rPr>
          <w:rFonts w:ascii="IRNazanin" w:hAnsi="IRNazanin" w:eastAsia="IRNazanin"/>
          <w:color w:val="111111"/>
          <w:sz w:val="28"/>
          <w:sz w:val="28"/>
          <w:szCs w:val="28"/>
          <w:rtl w:val="true"/>
          <w:lang w:bidi="fa-IR"/>
        </w:rPr>
        <w:t>و آنچه میخواهد بر کامل‌ترین و تمامترین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هر آینه آخر عمر تو که باقی مانده است برای تو بهتر از اوّل آنست برای آنچه از فتوحات و یاوری‌ها که برای تو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بزودی پروردگار تو به تو عطا نماید،در آخرت از شفاعت و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انواع کرامت در بارۀ تو و امّت تو آن اندازه که بآن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شریح از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نموده که او گفت ای اهل عراق شما گمان میکنید که امیدوارترین آیه در کتاب خدای عزّ و جل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أَسْرَفُوا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خاندان رسالت و اهل نبوّت علیهم السلام می‌گوییم ارجی و امیدوارترین آیه در کتاب خدا،آیه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قسم بخدا که شفاعت است هر آینه آن را عطا فرماید در اهل لا اله الاّ اللّٰه تا بگوید راضی شدم و از حضرت صادق علیه السلام روایت شده که فرمود داخل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عبایی از پشم شتر بر سر داشت و با دستش آسیا میکرد و فرزندش را شیر میداد،پس دیدگان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با این وضع دید پر از اشک شد،پس فرمود ای دختر من تلخی دنیا را بشیرینی آخرت قبول کن که حقّا خدا نازل فرموده وَ لَسَوْفَ یُعْطِیکَ رَبُّکَ فَتَرْضیٰ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از رضا و خوشنودی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اهل بیت خود را داخل بهشت</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خوشنودی جدّ من اینست که نمی گذارد موحّدی در آتش بماند،سپس خداوند سبحان بر آن حضرت نعمتهای خود را بر آن حضرت در دنیا بر شمرده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آن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تقریر و بیان نعمتهای خدای است بر آن حضرت هنگامی که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نمود و آن بزرگوار یتیم و بی‌پدر ماند،پس خدا او را مکان و جا داد به اینکه برای او عبد المطّلب را اوّل مسخّر نمود آن گاه که او وفات نمود ابو طالب را متکفّل امور آن حضرت نمود و خدا او را برای محبّت و مهر بر او مسخّر نمود و آن حضرت را محبوب او قرار داد تا آنجایی که او را از فرزندانش بیشتر دوست میداشت پس او را کفالت و تربیت نمود و یتیم آنست که پدر برای او نباشد و پدر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نمود در حالی که آن حضرت دو ساله بود و جدّ او وفات کرد و او هشت ساله بود،پس او را بابی طالب سپرد برای اینکه او برادر مادری عبد اللّٰه بود،پس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نیکو نگاهداری کرد از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اسلام سؤال شد که چرا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و مادر یتیم شد فرمود برای اینکه حقّی مخلوق بر او نداشته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أَ لَمْ یَجِدْکَ یَتِیماً یعنی واحدا تنهایی که مانندی برای تو در شرافت و فضیلت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 نزد خود جا داد و تو را تخصیص داد برسالت و پیامبری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ایشان درّه یتیمه است وقتی برای آن مانندی نباشد،گوید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لا درّه یتیمه بحر</w:t>
      </w:r>
    </w:p>
    <w:p>
      <w:pPr>
        <w:pStyle w:val="BookText"/>
        <w:rPr/>
      </w:pPr>
      <w:r>
        <w:rPr>
          <w:rFonts w:ascii="IRNazanin" w:hAnsi="IRNazanin" w:eastAsia="IRNazanin"/>
          <w:color w:val="111111"/>
          <w:sz w:val="28"/>
          <w:sz w:val="28"/>
          <w:szCs w:val="28"/>
          <w:rtl w:val="true"/>
          <w:lang w:bidi="fa-IR"/>
        </w:rPr>
        <w:t>تتلألأ لا فی جونه البیّاع</w:t>
      </w:r>
    </w:p>
    <w:p>
      <w:pPr>
        <w:pStyle w:val="BookText"/>
        <w:rPr/>
      </w:pPr>
      <w:r>
        <w:rPr>
          <w:rFonts w:ascii="IRNazanin" w:hAnsi="IRNazanin" w:eastAsia="IRNazanin"/>
          <w:color w:val="111111"/>
          <w:sz w:val="28"/>
          <w:sz w:val="28"/>
          <w:szCs w:val="28"/>
          <w:rtl w:val="true"/>
          <w:lang w:bidi="fa-IR"/>
        </w:rPr>
        <w:t>نه و نیست درّ بی همتایی دریایی که درخشندگی کند در جعبه و ویترین فروشنده و دکّان جواهری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 داد تو را پناهگاهی برای یتیم‌ها بعد از آنکه خودت یتیم بودی و کفیل برای مردم بعد از آنکه در تحت کفالت عمویت بودی، سپس یاد نمود نعمت دیگری را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آن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ضحاک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تو را گم شده یا گمراه از آنچه تو اکنون بر آن هستی از نبوّت و شریعت،یعنی از آن غافل بودی پس تو را بسوی نبوّت و شریعت هدایت نمود و مانند آنست آیه مٰا کُنْتَ تَدْرِی مَا الْکِتٰابُ وَ لاَ الْإِیمٰانُ ،نبودی تو که بدانی کتاب چیست و ایمان کدامست و قول خدا، وَ إِنْ کُنْتَ مِنْ قَبْلِهِ لَمِنَ الْغٰافِلِینَ اگر چه تو قبل از آن از غافلین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ضلال و گمراهی بنا بر این آن رفتن از علم است مانند قول خدا أَنْ تَضِلَّ إِحْدٰاهُمٰا فَتُذَکِّرَ إِحْدٰاهُمَا الْأُخْریٰ ،اگر یکی یادش رفت دیگری تذکر 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تو را متحیّر یافت که نمیشناختی راه‌های زندگی را پس تو را هدایت نمود براه‌های معیشت برای اینکه هر گاه آدمی رهبری براه کسب و طریق معیشت نشود گفته میشود که او گمراه است،نمیداند کجا میرود،و از چه طریقی تحصیل معیشت و درآمد میکند،و در حدیث آمده که فرمود من یاری برعب و دلهره شدم و روزی مرا در سایه سر نیزه‌ام قرار داده،یعنی در جهاد و جنگ با کفّار و منافقین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یعنی یافت تو را که حق را نمیشناختی پس تو را هدایت به او نمود با تمام عقل و تعیین دلیلها و لطفها تا شناختی خدا را بصفاتش میان مردم گمراه مشرک و این از نعمتهای خدای سبحان بود بر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تو را گم شده در درّه‌های مکّه پس تو را هدایت و راهنمایی کرد بجدّت عبد المطّلب،و روایت شده که آن حضرت صلّی اللّٰه علیه و آله در درّه‌های مکّه گم شده و کودک بود،پس ابو جهل او را دید و به جدّش عبد المطّلب برگرداند،پس خداوند سبحان بسبب این منّت گذارد بر آن حضرت آن گه که او را بجدّش بدست دشمنش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حلیمه دختر ابی ذویب چون مدّتی آن حضرت را شیر داد و حق رضاع و شیر خوارگی آن حضرت را انجام داد خواست او را بجدّش برگرداند،پس او را آورد تا نزدیک مکّه شد پس آن بزرگوار را در راه گم کرد پس او را جستجو کرد از روی جزع و زاری گفت اگر او را نیابم هر آینه خود را از کوهی بیفکنم و شروع کرد به فریاد زدن و وا محمّدا گفتن گوید پس وارد مکّه شدم با این حال،پس پیر مردی را دیدم که بر عصا تکیه داده بود،پس از حال من پرسید او را خبر دادم،گفت گریه نکن من تو را رهبری میکنم بر کسی که او را بتو برگرداند و اشاره بهبل بت بزرگ نمود و داخل خانه شد و طواف کرد بهبل و سر او را بوسید و گفت ای آقای من همیشه منت تو فراوان بوده محمّد را بر این زن سعدیه رد کن گفت،چون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بزبان جاری کرد بتها فرو ریختند و صدایی شنید که هلاکت و نابودی ما بدست محمد خواهد بود</w:t>
      </w:r>
    </w:p>
    <w:p>
      <w:pPr>
        <w:pStyle w:val="BookText"/>
        <w:rPr/>
      </w:pPr>
      <w:r>
        <w:rPr>
          <w:rFonts w:ascii="IRNazanin" w:hAnsi="IRNazanin" w:eastAsia="IRNazanin"/>
          <w:color w:val="111111"/>
          <w:sz w:val="28"/>
          <w:sz w:val="28"/>
          <w:szCs w:val="28"/>
          <w:rtl w:val="true"/>
          <w:lang w:bidi="fa-IR"/>
        </w:rPr>
        <w:t>پس بیرون آمد در حالی که دندانهایش بهم می‌خورد،پس حلیمه بسوی عبد المطلب رفته و او را خبر داد بداستان،پس بیرون آمد و خانه را طواف نمود و خدای سبحان را خواند،پس ندایی شنید که او را به جایگاه محمد صلّی اللّٰه علیه و آله خبر داد،پس عبد المطلب براه افتاد و ورقه بن نوفل او را در راه دید و با هم آمدند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درختی ایستاده و شاخه‌ها را میکشد و با برگهای آن بازی میکند،پس عبد المطلب گفت جانم بفدای تو و او را برداشته و بمکّه برگردانید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عمویش ابو طالب در کاروان میسره غلام حضرت خدیجه بسوی شام مسافرت نمود و در میان راه که او سوار بود شب تاریکی شیطان آمد و مهار شتر را گرفت و از راه بدر برد،پس جبرئیل آمد دمید بشیطان که او را بحبشه پرت نمود و آن حضرت را به کاروان برگردانید،پس خداوند باین سبب بر او منّت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یعنی تو را یافت گمنام در میان قومت که نمیشناختند حق تو را،پس ایشان را هدایت نمود بشناخت،و ارشادشان نمود بفضل و مقام و اعتراف براستگویی تو،و مقصود اینکه تو در میان ایشان بی‌نام بودی و تو را یاد نمی‌کردند و شناخته نبودی،پس خدا تو را بمردم معرّفی کرد تا تو را شناختند و بزرگداشتند و تعظیم کردند تو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عٰائِلاً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یافت تو را تهیدستی که برای تو مالی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بمال خدیجه و غنائم جنگی توانگر ساخت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تو را بقناعت و راضی بودن بآنچه تو را عطا</w:t>
      </w:r>
    </w:p>
    <w:p>
      <w:pPr>
        <w:pStyle w:val="BookText"/>
        <w:rPr/>
      </w:pPr>
      <w:r>
        <w:rPr>
          <w:rFonts w:ascii="IRNazanin" w:hAnsi="IRNazanin" w:eastAsia="IRNazanin"/>
          <w:color w:val="111111"/>
          <w:sz w:val="28"/>
          <w:sz w:val="28"/>
          <w:szCs w:val="28"/>
          <w:rtl w:val="true"/>
          <w:lang w:bidi="fa-IR"/>
        </w:rPr>
        <w:t>نموده توانگر نمود،و فراء هم همین را اختیار نموده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 از بسیاری مال نبود لیکن خداوند سبحان او را راضی نمود بآنچه که او را از روزی داده بود و این حقیقت توانگری است،و عیاشی باسنادش از حضرت ابی الحسن الرضا علیه السلام روایت نموده است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یَجِدْکَ یَتِیماً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یعنی تنهایی و در میان مخلوقات مانندی برای تو نیست پس پناه داد مردم را بسوی تو، وَ وَجَدَکَ ضَالاًّ یعنی گمنام در میان مردم که فضل و مقام تو را نمیشناختند،پس ایشان را هدایت فرمود بتو، وَ وَجَدَکَ عٰائِلاً که اراده و سرپرستی نمودی اقوامی را بعلم و دانش پس بینیاز نمود ایشان را بسبب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گذارد خدا بر من و اوست اهل منّت،و بعضی از ملحدین طعنه زده و اشکال نموده که چطور امتنان با انعام و احسان نیکو بود و آیا این از فعل کریمان است و جواب اینست که منّت البتّه قبیح و زشت است از منعم آن گاه که از متنعّم و نعمت داده شده تنقیص کند و بر سر او بزند و او را اذیت کند و امّا کسی که میخواهد تذکّر بدهد برای شکر و سپاس نعمت او و ترغیب در او تا اینکه شاکی و سپاسگزار مستحق زیاده و فزونی شود،پس آن در نهایت خوبی و حسن است و برای اینکه از کمال وجود و تمامیّت کرم تعریف آنست که بر او نعمت داده شده و اینکه البتّه بر او انعام فرمود تا سؤال کند آنچه بآن محتاج است تا عطایش نماید،سپس خداوند سبحان او را سفارش در بارۀ یتیمان و بینوایان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قراء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امّا یتیم را مقهور</w:t>
      </w:r>
    </w:p>
    <w:p>
      <w:pPr>
        <w:pStyle w:val="BookText"/>
        <w:rPr/>
      </w:pPr>
      <w:r>
        <w:rPr>
          <w:rFonts w:ascii="IRNazanin" w:hAnsi="IRNazanin" w:eastAsia="IRNazanin"/>
          <w:color w:val="111111"/>
          <w:sz w:val="28"/>
          <w:sz w:val="28"/>
          <w:szCs w:val="28"/>
          <w:rtl w:val="true"/>
          <w:lang w:bidi="fa-IR"/>
        </w:rPr>
        <w:t>و مغلوب بر مالش نکن تا حقش پا مال شود و از بین برود برای ناتوانی او چنانچه عرب در امر یتیمان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بگفتۀ مجاهد،یتیم را کوچک مشمار که توهم یتیم بودی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بایتام احسان و نیکی میکرد و در باره آنها سفارش مینمود،و در حدیث از ابی اوفی آمده که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بودیم،پس بچه‌ای آمد و گفت من یتیم هستم و خواهر یتیمی هم دارم و مادرم هم بیوه زن یتیم‌دار است،بما اطعام فرما از آنچه که خدا بشما اطعام نموده،خدا بشما از آنچه دارد عطا کرده تا راضی شدی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چه اندازه نیکو سخن گفتی ای جوان،بلال برو آنچه نزد ما و در خانه موجود است بیار،پس بلال بیست و یک خرما آورد حضرت فرمود ای غلام هفت خرما از تو و هفت خرما از خواهر تو و هفت خرما از مادر تو،پس معاذ بن جبل برخاست و دست بر سر آن یتیم که از اولاد مهاجرین بود کشید و گفت خدا یتیمی تو را جبران و تلافی کند و تو را جانشین پدرت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 ای معاذ بن جبل دیدم تو را و آنچه که کردی گفت من بر او ترحّم و نوازش کردم،فرمود متکفّل و متولّی نمیشود هیچکس از شما یتیمی را که کفالت او را خوب انجام دهد و دست خود را بر سر او گذارد مگر اینکه خدا مینویسد بهر مویی یک حسنه و محو نماید از او بهر مویی یک سیّئه و گناه و بالا برد برای او بهر مویی یک درجه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 اللّٰه بن مسعود،روایت شده که گفت رسول خدا صلّی اللّٰه علیه و آله فرمود کسی که دست بر سر یتیمی بکشد بوده باشد برای او بهر مویی که از زیر دست او بگذرد نوری در روز قیامت،و فرمود من و کفالت کننده</w:t>
      </w:r>
    </w:p>
    <w:p>
      <w:pPr>
        <w:pStyle w:val="BookText"/>
        <w:rPr/>
      </w:pPr>
      <w:r>
        <w:rPr>
          <w:rFonts w:ascii="IRNazanin" w:hAnsi="IRNazanin" w:eastAsia="IRNazanin"/>
          <w:color w:val="111111"/>
          <w:sz w:val="28"/>
          <w:sz w:val="28"/>
          <w:szCs w:val="28"/>
          <w:rtl w:val="true"/>
          <w:lang w:bidi="fa-IR"/>
        </w:rPr>
        <w:t>یتیم مانند این دو انگشت در بهشت خواهیم بود هر گاه از خدای عزّ و جل بترسد،و اشاره بانگشت 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وسطی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 بن خطاب از پیغمبر صلّی اللّٰه علیه و آله روایت شده که فرمود هر گاه یتیم گریه کند عرش خدا از گریه او بلرزد،پس خدا بفرشتگان فرماید ای ملائکه من چه کسی گریانید این یتیمی را که پدرش در خاک پنهان شده پس فرشتگان گویند تو داناتری،پس خدای تعالی فرماید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من من شما را گواه میگیرم که هر کس او را ساکت کند و خوشنود نماید من روز قیامت او را مسرور و راضی نمایم،و عمر هر وقت یتیمی را می‌دید دست بر سر او کشیده و چیزی باو میداد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سؤال کننده و گدا را محروم نکن و هر وقت آمد نزد تو او را با دست خالی بر مگردان زیرا که تو هم فقیر بودی پس با اینکه او را اطعام کن و یا او را با دل خوش و ملاطفت روانه کن و در حدیث از انس بن مالک رسیده که گفت رسول خدا صلّی اللّٰه علیه و آله فرمود هر گاه سائلی نزد تو آمد که بر اسب سوار بود و دستش دراز،پس برای او حقّی لازم است گرچه بیک نصفه خرما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 تو را ترحّم نموده و عطا کرد و تو عیالمند و بی‌مال بودی،پس بسائلت ترحم کن و چیزی باو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تمام مکلّفین است گرچه خطاب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بگفتۀ حسن مقصود از سائل طالب علم و طلاّب علومند و آن متّصل بقول خدا وَ وَجَدَکَ ضَالاًّ فَهَدیٰ است،یعنی بیاموز هر کس که از تو سؤال علم میکند چنانچه خداوند تو را تعلیم شرایع نمود و تو بآن عالم نبودی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نعمتهای خدا را یاد کن و اظهار نما و آن را بازگو کن،و در حدیث است که کسی که مردم را سپاس نگوید خدا را سپاس نگفته و کسی که شکر کم و اندک را بجا نیاورد،شکر زیاد را هم نکرده است و بازگو کردن و حدیث گفتن نعمت خدا شکر است و ترک آن کفر و ناسپاسی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بگفتۀ کلبی اراده کرده از این نعمت قرآن را که گوید و قرآن بزرگ ترین نعمتی بود که خدا بر او انعام فرمود،پس امر کرد او را که آن را قرائت کند و بگفتۀ مجاهد مقصود از آن نعمت مقام نبوّت و رسالت است که پروردگارت تو را عطا نمود،و زجاج هم همین را اختیار کرده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ابلاغ رسالت نما و نبوّتی را که خدا به تو داده است بازگو کن و آن بزرگترین نعمتها است،و گفته‌اند یعنی شکر کن برای آنچه یاد شد در این سوره از نعمتهای خدایی بر تو،حضرت صادق علیه السلام فرمود یعنی بازگو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شهید از دنیا رفت آیا این یتیم نوازی عمر است،داوری با اهل انصاف از اهل ایمان و و 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bookmarkStart w:id="265" w:name="pg13111_124536"/>
    </w:p>
    <w:p>
      <w:pPr>
        <w:pStyle w:val="BookText"/>
        <w:rPr/>
      </w:pPr>
      <w:bookmarkEnd w:id="265"/>
      <w:r>
        <w:rPr>
          <w:rFonts w:ascii="IRNazanin" w:hAnsi="IRNazanin" w:eastAsia="IRNazanin"/>
          <w:color w:val="111111"/>
          <w:sz w:val="28"/>
          <w:sz w:val="28"/>
          <w:szCs w:val="28"/>
          <w:rtl w:val="true"/>
          <w:lang w:bidi="fa-IR"/>
        </w:rPr>
        <w:t xml:space="preserve">کن آنچه را که خدا بتو عطا کرد و فضیلت داد و روزیت نمود و احسان بتو کرده و هدایت نمود تو را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7816848_3224264995"/>
      <w:bookmarkStart w:id="267" w:name="_Toc107"/>
      <w:bookmarkEnd w:id="266"/>
      <w:r>
        <w:rPr>
          <w:rtl w:val="true"/>
        </w:rPr>
        <w:t>ترتیب</w:t>
      </w:r>
      <w:r>
        <w:rPr>
          <w:rtl w:val="true"/>
        </w:rPr>
        <w:t>:</w:t>
      </w:r>
      <w:bookmarkEnd w:id="26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اتصال و پیوست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لَلْآخِرَةُ خَیْرٌ لَکَ مِنَ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 آن اینکه در قول خدا، مٰا وَدَّعَکَ رَبُّکَ وَ مٰا قَلیٰ اثبات محبت خدا است به آن حضرت و انعام و احسان بر او،پس این را نیز بآن متّصل نمود و تقدیر اینست که مطلب چنانچه گفتند نیست بلکه وحی میآید بسوی تو مادامی که زنده باشی و محبّتم بتو ادامه دارد،و آنچه را که در آخرت بتو داده‌ام از شرافت و بلندی مقام بهتر است از آنچه را که امروز بتو داده ام،پس هر گاه بر این نعمتهای دنیوی بر تو حسد ورزند،چگونه خواهند بود وقتی عظمت تو را در آخرت ببینند،و امّا پیوست قول خدا أَ لَمْ یَجِدْکَ بما قبلش،پس وجه آن اینکه اتصال و پیوست ذکر نعمت است بذکر منعم و نعمت داده شده و تقدیرش اینکه خدای سبحان،بزودی در آینده بر تو انعام خواهد نمود چنانچه در گذشته‌ات انعام فرمود</w:t>
      </w:r>
      <w:r>
        <w:rPr>
          <w:rFonts w:eastAsia="IRNazanin" w:cs="IRNazanin"/>
          <w:color w:val="111111"/>
          <w:sz w:val="28"/>
          <w:szCs w:val="28"/>
          <w:rtl w:val="true"/>
          <w:lang w:bidi="fa-IR"/>
        </w:rPr>
        <w:t>.</w:t>
      </w:r>
      <w:bookmarkStart w:id="268" w:name="pg13111_124537"/>
    </w:p>
    <w:p>
      <w:pPr>
        <w:pStyle w:val="Heading2"/>
        <w:numPr>
          <w:ilvl w:val="1"/>
          <w:numId w:val="1"/>
        </w:numPr>
        <w:rPr/>
      </w:pPr>
      <w:bookmarkStart w:id="269" w:name="__RefHeading___Toc7816850_3224264995"/>
      <w:bookmarkStart w:id="270" w:name="_Toc108"/>
      <w:bookmarkEnd w:id="268"/>
      <w:bookmarkEnd w:id="269"/>
      <w:r>
        <w:rPr>
          <w:rtl w:val="true"/>
        </w:rPr>
        <w:t>سوره الم نشرح</w:t>
      </w:r>
      <w:bookmarkEnd w:id="270"/>
    </w:p>
    <w:p>
      <w:pPr>
        <w:pStyle w:val="Heading3"/>
        <w:numPr>
          <w:ilvl w:val="2"/>
          <w:numId w:val="1"/>
        </w:numPr>
        <w:rPr/>
      </w:pPr>
      <w:bookmarkStart w:id="271" w:name="__RefHeading___Toc7816852_3224264995"/>
      <w:bookmarkStart w:id="272" w:name="_Toc109"/>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مکّیست و باجماع مفسّرین و قاریان هشت آیه است</w:t>
      </w:r>
      <w:r>
        <w:rPr>
          <w:rFonts w:eastAsia="IRNazanin" w:cs="IRNazanin"/>
          <w:color w:val="111111"/>
          <w:sz w:val="28"/>
          <w:szCs w:val="28"/>
          <w:rtl w:val="true"/>
          <w:lang w:bidi="fa-IR"/>
        </w:rPr>
        <w:t>.</w:t>
      </w:r>
    </w:p>
    <w:p>
      <w:pPr>
        <w:pStyle w:val="Heading3"/>
        <w:numPr>
          <w:ilvl w:val="2"/>
          <w:numId w:val="1"/>
        </w:numPr>
        <w:rPr/>
      </w:pPr>
      <w:bookmarkStart w:id="273" w:name="__RefHeading___Toc7816854_3224264995"/>
      <w:bookmarkStart w:id="274" w:name="_Toc110"/>
      <w:bookmarkEnd w:id="273"/>
      <w:r>
        <w:rPr>
          <w:rtl w:val="true"/>
        </w:rPr>
        <w:t>فضیلت آن</w:t>
      </w:r>
      <w:r>
        <w:rPr>
          <w:rtl w:val="true"/>
        </w:rPr>
        <w:t>:</w:t>
      </w:r>
      <w:bookmarkEnd w:id="274"/>
    </w:p>
    <w:p>
      <w:pPr>
        <w:pStyle w:val="BookText"/>
        <w:rPr/>
      </w:pPr>
      <w:r>
        <w:rPr>
          <w:rFonts w:ascii="IRNazanin" w:hAnsi="IRNazanin" w:eastAsia="IRNazanin"/>
          <w:color w:val="111111"/>
          <w:sz w:val="28"/>
          <w:sz w:val="28"/>
          <w:szCs w:val="28"/>
          <w:rtl w:val="true"/>
          <w:lang w:bidi="fa-IR"/>
        </w:rPr>
        <w:t>ابی بن کعب از پیغمبر صلّی اللّٰه علیه و آله روایت نموده که هر کس آن را قرائت کند خدا به او عطا فرماید اجر کسی که آن حضرت را غمگین دیده،پس رفع غم و غصّه از چهره و قلب آن حضرت نموده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اصحاب ما امامیّه روایت شده که سورۀ الضحی و الم نشرح یک سوره هستند برای تعلّق داشتن یکی بدیگری و بِسْمِ اللّٰهِ الرَّحْمٰنِ الرَّحِیمِ هم فاصله بین آنها نیست که دو سوره باشد،و در نماز واجب میان آنها در یک رکعت جمع نموده‌اند و همین طور در سورۀ فیل و سورۀ قریش و سیاق و ترتیب آیات آن بر این دلالت میکند برای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یَجِدْکَ یَتِیماً فَآویٰ تا آخر سپس فرمود</w:t>
      </w:r>
      <w:r>
        <w:rPr>
          <w:rFonts w:eastAsia="IRNazanin" w:cs="IRNazanin"/>
          <w:color w:val="111111"/>
          <w:sz w:val="28"/>
          <w:szCs w:val="28"/>
          <w:rtl w:val="true"/>
          <w:lang w:bidi="fa-IR"/>
        </w:rPr>
        <w:t>:</w:t>
      </w:r>
      <w:bookmarkStart w:id="275" w:name="pg13111_124538"/>
    </w:p>
    <w:p>
      <w:pPr>
        <w:pStyle w:val="Heading3"/>
        <w:numPr>
          <w:ilvl w:val="2"/>
          <w:numId w:val="1"/>
        </w:numPr>
        <w:rPr/>
      </w:pPr>
      <w:bookmarkStart w:id="276" w:name="__RefHeading___Toc7816856_3224264995"/>
      <w:bookmarkStart w:id="277" w:name="_Toc111"/>
      <w:bookmarkEnd w:id="275"/>
      <w:bookmarkEnd w:id="276"/>
      <w:r>
        <w:rPr>
          <w:rtl w:val="true"/>
        </w:rPr>
        <w:t>[</w:t>
      </w:r>
      <w:r>
        <w:rPr>
          <w:rtl w:val="true"/>
        </w:rPr>
        <w:t xml:space="preserve">سوره الشرح </w:t>
      </w:r>
      <w:r>
        <w:rPr>
          <w:rtl w:val="true"/>
        </w:rPr>
        <w:t>(</w:t>
      </w:r>
      <w:r>
        <w:rPr/>
        <w:t>94</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277"/>
    </w:p>
    <w:p>
      <w:pPr>
        <w:pStyle w:val="Heading4"/>
        <w:numPr>
          <w:ilvl w:val="3"/>
          <w:numId w:val="1"/>
        </w:numPr>
        <w:rPr/>
      </w:pPr>
      <w:bookmarkStart w:id="278" w:name="__RefHeading___Toc7816858_3224264995"/>
      <w:bookmarkStart w:id="279" w:name="_Toc112"/>
      <w:bookmarkEnd w:id="278"/>
      <w:r>
        <w:rPr>
          <w:rtl w:val="true"/>
        </w:rPr>
        <w:t>اشاره</w:t>
      </w:r>
      <w:bookmarkEnd w:id="27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لَکَ ذِکْرَکَ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رَبِّکَ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7816860_3224264995"/>
      <w:bookmarkStart w:id="281" w:name="_Toc113"/>
      <w:bookmarkEnd w:id="280"/>
      <w:r>
        <w:rPr>
          <w:rtl w:val="true"/>
        </w:rPr>
        <w:t>ترجمه</w:t>
      </w:r>
      <w:r>
        <w:rPr>
          <w:rtl w:val="true"/>
        </w:rPr>
        <w:t>:</w:t>
      </w:r>
      <w:bookmarkEnd w:id="281"/>
    </w:p>
    <w:p>
      <w:p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گشاده نکردیم برای تو سینه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بنبوّت و دانش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نهادیم از تو بار گرانت 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که سنگین ساخت پشت تو 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 کردیم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را قرین نام خود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بیگمان با هر دشواری آسانی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هر دشواری آسانی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گاه که فارغ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و تضرّع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بسوی پروردگارت رغبت کن</w:t>
      </w:r>
      <w:r>
        <w:rPr>
          <w:rFonts w:eastAsia="IRNazanin" w:cs="IRNazanin"/>
          <w:color w:val="111111"/>
          <w:sz w:val="28"/>
          <w:szCs w:val="28"/>
          <w:rtl w:val="true"/>
          <w:lang w:bidi="fa-IR"/>
        </w:rPr>
        <w:t>.</w:t>
      </w:r>
    </w:p>
    <w:p>
      <w:pPr>
        <w:pStyle w:val="Heading4"/>
        <w:numPr>
          <w:ilvl w:val="3"/>
          <w:numId w:val="1"/>
        </w:numPr>
        <w:rPr/>
      </w:pPr>
      <w:bookmarkStart w:id="282" w:name="__RefHeading___Toc7816862_3224264995"/>
      <w:bookmarkStart w:id="283" w:name="_Toc114"/>
      <w:bookmarkEnd w:id="282"/>
      <w:r>
        <w:rPr>
          <w:rtl w:val="true"/>
        </w:rPr>
        <w:t>لغات</w:t>
      </w:r>
      <w:r>
        <w:rPr>
          <w:rtl w:val="true"/>
        </w:rPr>
        <w:t>:</w:t>
      </w:r>
      <w:bookmarkEnd w:id="28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چیزیست برفتن آنچه مانع میشود از درک و احساس آن،اصل شرح توسعه دادنست و تعبیر میشود از سرور به شرح قلب و توسعه آن،و از غم و غصّه بضیق قلب و تنگ دلی تعبیر میشود،برای</w:t>
      </w:r>
      <w:bookmarkStart w:id="284" w:name="pg13111_124539"/>
    </w:p>
    <w:p>
      <w:pPr>
        <w:pStyle w:val="BookText"/>
        <w:rPr/>
      </w:pPr>
      <w:bookmarkEnd w:id="284"/>
      <w:r>
        <w:rPr>
          <w:rFonts w:ascii="IRNazanin" w:hAnsi="IRNazanin" w:eastAsia="IRNazanin"/>
          <w:color w:val="111111"/>
          <w:sz w:val="28"/>
          <w:sz w:val="28"/>
          <w:szCs w:val="28"/>
          <w:rtl w:val="true"/>
          <w:lang w:bidi="fa-IR"/>
        </w:rPr>
        <w:t>اینکه آن موجب این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بمعنای ثقل و سنگینی است و وزیر هم از آن مشتق میشود برای متحمل شدن او سنگینی‌های بار حکومت را و گناه‌ها را هم که اوزار نامیده‌اند برای آنست که مستحق میشود بر آن عقوبتهای بزرگ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ثقل‌ها و سنگینی‌هایی است که منتقض میشود به سبب آن آنچه حمل بر آن شده، و نقص و هدم یکی است،و نقض مذهب ابطال آن است بآنچه آن را فاسد میکند و تعبیر نقض سفر آن گاه که سفر او را سنگین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تعب است،و غم و غصّه او را بتعجب آورد پس او غمناک است،شاعر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تعناک هم من امیمه منصب ،بزحمت و تعب انداخت تو را غصه منصبی از امیه،و هم ناصب یعنی غصه غمناک صاحب غم و رنج،نابغه 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کلینی،لهم یا امیمه ناصب ،ای امیمه مرا واگذار برای غصّه ایکه صاحب رنج و تعب است</w:t>
      </w:r>
      <w:r>
        <w:rPr>
          <w:rFonts w:eastAsia="IRNazanin" w:cs="IRNazanin"/>
          <w:color w:val="111111"/>
          <w:sz w:val="28"/>
          <w:szCs w:val="28"/>
          <w:rtl w:val="true"/>
          <w:lang w:bidi="fa-IR"/>
        </w:rPr>
        <w:t>.</w:t>
      </w:r>
    </w:p>
    <w:p>
      <w:pPr>
        <w:pStyle w:val="Heading4"/>
        <w:numPr>
          <w:ilvl w:val="3"/>
          <w:numId w:val="1"/>
        </w:numPr>
        <w:rPr/>
      </w:pPr>
      <w:bookmarkStart w:id="285" w:name="__RefHeading___Toc7816864_3224264995"/>
      <w:bookmarkStart w:id="286" w:name="_Toc115"/>
      <w:bookmarkEnd w:id="285"/>
      <w:r>
        <w:rPr>
          <w:rtl w:val="true"/>
        </w:rPr>
        <w:t>تفسیر</w:t>
      </w:r>
      <w:r>
        <w:rPr>
          <w:rtl w:val="true"/>
        </w:rPr>
        <w:t>:</w:t>
      </w:r>
      <w:bookmarkEnd w:id="286"/>
    </w:p>
    <w:p>
      <w:pPr>
        <w:pStyle w:val="BookText"/>
        <w:rPr/>
      </w:pPr>
      <w:r>
        <w:rPr>
          <w:rFonts w:ascii="IRNazanin" w:hAnsi="IRNazanin" w:eastAsia="IRNazanin"/>
          <w:color w:val="111111"/>
          <w:sz w:val="28"/>
          <w:sz w:val="28"/>
          <w:szCs w:val="28"/>
          <w:rtl w:val="true"/>
          <w:lang w:bidi="fa-IR"/>
        </w:rPr>
        <w:t>سپس خداوند سبحان تمام نمود نعمتهای خود را بر پیامبرش صلّی اللّٰه علیه و آله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سینه تو را گشاده ننمودیم برای تو</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از ابن عبّاس روایت نموده گوید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آینه من مسئله‌ای را از پروردگارم پرسیدم و دوست داشتم که نپرسیده بودم گفتم بار پروردگارا پیامبرانی قبل از من بودند که باد را مسخّر بعضی</w:t>
      </w:r>
    </w:p>
    <w:p>
      <w:pPr>
        <w:pStyle w:val="BookText"/>
        <w:rPr/>
      </w:pPr>
      <w:r>
        <w:rPr>
          <w:rFonts w:ascii="IRNazanin" w:hAnsi="IRNazanin" w:eastAsia="IRNazanin"/>
          <w:color w:val="111111"/>
          <w:sz w:val="28"/>
          <w:sz w:val="28"/>
          <w:szCs w:val="28"/>
          <w:rtl w:val="true"/>
          <w:lang w:bidi="fa-IR"/>
        </w:rPr>
        <w:t>از ایشان نمودی،و بعضی از ایشان مرده زنده میکردند،گفت خدا فرمود أَ لَمْ یَجِدْکَ یَتِیماً آیا تو را یتیم نیافتم پس مکانت دادم گفتم چرا،فرمود آیا تو را گم شده نیافتم پس راهنمایی کردم گفتم چرا،پروردگارم فرمود أَ لَمْ نَشْرَحْ لَکَ صَدْرَکَ آیا سینه تو را گشاده نکردم و سنگینی را از تو برداشتم،گفتم چرا پروردگار من،و مقصود اینست که آیا نگشودم برای تو سینه‌ات و توسعه ندادم قلبت را بسبب نبوّت و علم تا اینکه قیام باداء رسالت نمودی و بر ناراحتیها صبر کرده و تحمّل ایذاء نموده و به ایمان مطمئن شدی،پس از حدود توانایی تو خارج نشد،و از آنست تشریح گوشت برای اینکه آن را بنازک کردن گشود،پس خداوند سبحان سینه او را باز فرمود به اینکه آن را پر از علم و حکمت نمود،و حفظ قرآن و شرایع اسلام روزی فرمود و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بر او بصبر و تحمّل اذیتها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آن بزرگوار تنگ شد بدشمنیهای جن و انس بر او و عداوتهای ایشان بآن حضرت،پس خداوند باو مرحمت کرد از آیات آن قدری که بسبب آن سینه او گشاده و توسعه یافت بهر چیزی که خدا او را حمل فرموده و امر فرمود آن بزرگوار را بآن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شرح صدر از بزرگترین نعمتهای خدائیست بر آن حضرت،و از ابن عبّاس روایت شده که گوید به پیغمبر صلّی اللّٰه علیه و آله گفته شد که ای پیامبر خدا،آیا سینه منشرح میشود فرمود آری عرض کردند ای رسول خدا آیا برای این علامتی است که بآن شناخته شود،فرمود آری آن تجافی و پرهیز کردن از دنیا و توجه کردن بآخرت و مهیّا شدن برای مرگ پیش از فرود آمدن مرگ است،و معنای استفهام در آیه تقریر است،یعنی ما</w:t>
      </w:r>
    </w:p>
    <w:p>
      <w:pPr>
        <w:pStyle w:val="BookText"/>
        <w:rPr/>
      </w:pPr>
      <w:r>
        <w:rPr>
          <w:rFonts w:ascii="IRNazanin" w:hAnsi="IRNazanin" w:eastAsia="IRNazanin"/>
          <w:color w:val="111111"/>
          <w:sz w:val="28"/>
          <w:sz w:val="28"/>
          <w:szCs w:val="28"/>
          <w:rtl w:val="true"/>
          <w:lang w:bidi="fa-IR"/>
        </w:rPr>
        <w:t>این کار را کردیم و دلالت میکند بر آن قول خدا در عطف بر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وَضَعْنٰا عَنْکَ وِزْرَکَ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برداشتیم از تو بار گرانت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بار گرانی که تو را سنگین نموده بود تا شنیده میشد صدای آن،گوید و این مثل است،معنای آن اینست که اگر آن حمل و بار بود هر آینه شنیده میشد صدای پشت او،ابی عبیده و عبد العزیز بن یحیی گویند که مقصود به آن تخفیف مسئولیتهای پیامبری را که سنگین کرده پشت تو را از قیام و ایستادن بامر نبوّت و رسالت،خدا آن را بر او آسان کند تا متمکّن شود بر آن و بسبب این منّت گذارد بر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بر طرف کردیم از تو نگرانی‌های تو را که سنگین کرده بود ترا از اذیتهای کفّار،پس تشبیه نمود نگرانی‌ها را بحمل و بار و عرب نگرانی را ثقل و سنگینی میگوید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تو را حفظ نمودیم از تحمّل و ارتکاب گناه پس البتّه مقصود از وضع و برداشتن اینست که بر او ثقلی و بار گرانی نباشد پس هر گاه معصوم شد بلیغ‌تر است در اینکه بر او گناهی نباشد،سید مرتضی قدّس اللّٰه روحه میگوید گناه‌ها را وزرها نامیده‌اند برای اینکه سنگین و گرانبار میکند کاسب و حامل آن را پس هر چیزی که آدمی را گرانبار میکند و غصه و زحمت او را زیاد کند جایز است که وزر نامیده شود، پس ممتنع نیست که مقصود از وزر در آیه غم و غصه آن حضرت باشد بآنچه را که قوم او از شرک بودند و آن حضرت و یارانش در میان ایشان مقهور و ناتوان بودند،پس چون خداوند کلمه او را بلند و سینه او را گشاده و</w:t>
      </w:r>
    </w:p>
    <w:p>
      <w:pPr>
        <w:pStyle w:val="BookText"/>
        <w:rPr/>
      </w:pPr>
      <w:r>
        <w:rPr>
          <w:rFonts w:ascii="IRNazanin" w:hAnsi="IRNazanin" w:eastAsia="IRNazanin"/>
          <w:color w:val="111111"/>
          <w:sz w:val="28"/>
          <w:sz w:val="28"/>
          <w:szCs w:val="28"/>
          <w:rtl w:val="true"/>
          <w:lang w:bidi="fa-IR"/>
        </w:rPr>
        <w:t>دست او را باز نمود،او را مخاطب باین خطاب نموده برای تذکّر دادن آن حضرت بمواقع نعمت برای اینکه مقابله کند او را بشکر،و تأیید میکند او را آیات بعد از این،به اینکه یسر به برطرف کردن سختیها و غصّه‌ها شبیه‌تر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اشکال شود که این سوره مکّی است و نازل شده پیش از آنکه خداوند کلمه اسلام را بلند و جهانی کند،پس دلیلی برای قول شما نیست خواهیم گفت که خداوند سبحان چون آن حضرت را بشارت داد به اینکه دین او را بر تمام ادیان غالب کند و آن را بر دشمنانش پیروز گرداند باین سبب بردارنده است از او گرانی غم و غصّه او را بآنچه را که از اذیتهای قومش باو میرسید و سختی و تنگدستی او را تبدیل کننده است به توانگری و قدرت زیرا که آن حضرت اطمینان و اعتماد داشت که وعده خدا حق است و نیز جایز است که لفظ باشد و گرچه ماضی میباشد،پس مقصود بآن استقبال است مانند قول خدا، وَ نٰادیٰ أَصْحٰابُ الْجَنَّةِ أَصْحٰابَ النّٰارِ و آیه وَ نٰادَوْا یٰا مٰالِکُ لِیَقْضِ عَلَیْنٰا رَبُّکَ ،و برای اینکه لفظ ماضی و مقصود استقبال است نظائر بسیاریست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غیر او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 کردیم ما ذکر تو را بذکر خودمان تا اینکه من یاد نشوم مگر تو را با من یاد کنند یعنی در اذان و اقامه و تشهّد و خطبه‌های منابر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نام او را در دنیا و آخرت بلند نمود،پس هیچ خطیب و هیچ شهادت دهنده و هیچ نماز گذاری نیست مگر ندا میکند اشد ان لا اله الا اللّٰه و اشهد ان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از ابی سعید خدری از پیغمبر صلّی اللّٰه علیه و آله در این آیه روایت شده که فرمود،جبرئیل بمن گفت خدای عزّ و جل فرمود هر گاه من یاد شوم تو هم با من یاد شوی و در همین باره حسان بن ثابت مدح میکند پیغمبر صلّی اللّٰه علیه و آله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اعزّ علیه للنبوّه خاتم</w:t>
      </w:r>
    </w:p>
    <w:p>
      <w:pPr>
        <w:pStyle w:val="BookText"/>
        <w:rPr/>
      </w:pPr>
      <w:r>
        <w:rPr>
          <w:rFonts w:ascii="IRNazanin" w:hAnsi="IRNazanin" w:eastAsia="IRNazanin"/>
          <w:color w:val="111111"/>
          <w:sz w:val="28"/>
          <w:sz w:val="28"/>
          <w:szCs w:val="28"/>
          <w:rtl w:val="true"/>
          <w:lang w:bidi="fa-IR"/>
        </w:rPr>
        <w:t>من اللّٰه مشهور یلوح و یشهد</w:t>
      </w:r>
    </w:p>
    <w:p>
      <w:pPr>
        <w:pStyle w:val="BookText"/>
        <w:rPr/>
      </w:pPr>
      <w:r>
        <w:rPr>
          <w:rFonts w:ascii="IRNazanin" w:hAnsi="IRNazanin" w:eastAsia="IRNazanin"/>
          <w:color w:val="111111"/>
          <w:sz w:val="28"/>
          <w:sz w:val="28"/>
          <w:szCs w:val="28"/>
          <w:rtl w:val="true"/>
          <w:lang w:bidi="fa-IR"/>
        </w:rPr>
        <w:t>و ضمّ الإله اسم النبیّ الی اسمه</w:t>
      </w:r>
    </w:p>
    <w:p>
      <w:pPr>
        <w:pStyle w:val="BookText"/>
        <w:rPr/>
      </w:pPr>
      <w:r>
        <w:rPr>
          <w:rFonts w:ascii="IRNazanin" w:hAnsi="IRNazanin" w:eastAsia="IRNazanin"/>
          <w:color w:val="111111"/>
          <w:sz w:val="28"/>
          <w:sz w:val="28"/>
          <w:szCs w:val="28"/>
          <w:rtl w:val="true"/>
          <w:lang w:bidi="fa-IR"/>
        </w:rPr>
        <w:t>اذا قال فی الخمس الموذّن اشهد</w:t>
      </w:r>
    </w:p>
    <w:p>
      <w:pPr>
        <w:pStyle w:val="BookText"/>
        <w:rPr/>
      </w:pPr>
      <w:r>
        <w:rPr>
          <w:rFonts w:ascii="IRNazanin" w:hAnsi="IRNazanin" w:eastAsia="IRNazanin"/>
          <w:color w:val="111111"/>
          <w:sz w:val="28"/>
          <w:sz w:val="28"/>
          <w:szCs w:val="28"/>
          <w:rtl w:val="true"/>
          <w:lang w:bidi="fa-IR"/>
        </w:rPr>
        <w:t>عزیز بود بر آن حضرت خاتم نبوّت که از جانب خدا مشهور و ظاهر بود و گواهی برسالت و خاتمیّت آن حضرت میداد و خدا منضم کرد اسم پیغمبر را بر اسم خودش هر گاه که مؤذّن در اذان نماز پنجگانه گواهی دهد و بگوید اشهد ان لا اله الاّ اللّٰه و اشهد انّ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شق له من اسمه لیجلّه</w:t>
      </w:r>
    </w:p>
    <w:p>
      <w:pPr>
        <w:pStyle w:val="BookText"/>
        <w:rPr/>
      </w:pPr>
      <w:r>
        <w:rPr>
          <w:rFonts w:ascii="IRNazanin" w:hAnsi="IRNazanin" w:eastAsia="IRNazanin"/>
          <w:color w:val="111111"/>
          <w:sz w:val="28"/>
          <w:sz w:val="28"/>
          <w:szCs w:val="28"/>
          <w:rtl w:val="true"/>
          <w:lang w:bidi="fa-IR"/>
        </w:rPr>
        <w:t>فذو العرش محمود و هذا محمّد</w:t>
      </w:r>
    </w:p>
    <w:p>
      <w:pPr>
        <w:pStyle w:val="BookText"/>
        <w:rPr/>
      </w:pPr>
      <w:r>
        <w:rPr>
          <w:rFonts w:ascii="IRNazanin" w:hAnsi="IRNazanin" w:eastAsia="IRNazanin"/>
          <w:color w:val="111111"/>
          <w:sz w:val="28"/>
          <w:sz w:val="28"/>
          <w:szCs w:val="28"/>
          <w:rtl w:val="true"/>
          <w:lang w:bidi="fa-IR"/>
        </w:rPr>
        <w:t>و شکافت برای آن حضرت از اسم خودش تا اینکه او را بزرگ دارد،پس صاحب عرش محمود و او هم محمّد است سپس خدای سبحان وعده یسر و توانگری و راحتی بعد از سختی داد و جهت آن این بود که آن حضرت در مکّه در سختی بود،پس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کلبی گوید یعنی با فقر و بینوایی توانگری و توسعه خواهد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باشد تیکه تو در آنی از مزاحمت مشرکین و اذیّت آنان آسانی و راحتی و آسایش خواهد بود به اینکه خدا تو را بر آنها غلبه دهد تا اینکه اطاعت کنند حقی را که برای ایشان آوردی از روی میل و رغبت یا از روی کراهت و ناراحتی،سپس تکرار فرمود این مطلب را،و</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سختی و ناراحتی آسایش و آسانی خواهد بود،عطاء از ابن عبّاس روایت کرد که گفت خداوند متعال میفرماید من یک ناراحتی و شدّت خلق کردم و دو راحتی و آسایش،پس هرگز سختی بر راحتی شدّت بر رفاهیّت غلبه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روایت شده که پیغمبر صلّی اللّٰه علیه و آله یک روز بیرون آمد در حالی که خوشحال و فرحناک و خندان بود و میفرمود هرگز شدت بر راحتی و آسایش پیروز و غالب نشود، فَإِنَّ مَعَ الْعُسْرِ یُسْراً، إِنَّ مَعَ الْعُسْرِ یُسْراً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 هر گاه نکرده‌ای را یاد کردی سپس شمردی نکره‌ای را مثل آن دو نکره،خواهند بود مثل قول تو می‌گویی هر گاه درهمی کسب کردم پس یک درهم خرج میکنم پس درهم دوّم غیر از درهم اوّل پس هر گاه آن را معرفه شمردی پس آن معرفه است مثل قول تو که می‌گویی هر گاه یک درهم کاسبی کردم پس همان یک درهم را خرج میکنم پس درهم دوّم همان درهم اوّل است،و مانند این است آنچه زجاج گوید که خدا یاد کرد عسر را با الف و لام آن گاه دو بار آن را یاد کرد پس معنایش اینست که با یک عسر دو پسر با یک شدّت و سختی دو گونه آسانی و راحتی خواهد</w:t>
      </w:r>
    </w:p>
    <w:p>
      <w:pPr>
        <w:pStyle w:val="BookText"/>
        <w:rPr/>
      </w:pPr>
      <w:r>
        <w:rPr>
          <w:rFonts w:ascii="IRNazanin" w:hAnsi="IRNazanin" w:eastAsia="IRNazanin"/>
          <w:color w:val="111111"/>
          <w:sz w:val="28"/>
          <w:sz w:val="28"/>
          <w:szCs w:val="28"/>
          <w:rtl w:val="true"/>
          <w:lang w:bidi="fa-IR"/>
        </w:rPr>
        <w:t>بود، و صاحب کتاب نظم در تفسیر این آیه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پیغمبرش را مبعوث نمود در حالی که او تهیدست و فقیر بود و قریش آن حضرت را بسبب این ملامت میکرد و سرزنش میداد تا اینکه گفتند اگر هدف تو از این ادّعا و دعوت ثروت و توانگری است ما برای تو مالی جمع میکنیم که قوم او وی را برای فقرش تکذیب میکنند،پس خداوند سبحان بآن حضرت وعده توانگری داد تا تسلیت دهد او را از آنچه از غصّه و اندیشه که بآن حضرت هجوم نموده و او را ناراحت ساخته و فرمود، فَإِنَّ مَعَ الْعُسْرِ یُسْراً ،و تأویلش این است که آنچه میگویند تو را محزون نکند،تو از تهی‌دستان نیستی فَإِنَّ مَعَ الْعُسْرِ یُسْراً در دنیای زودگذر،سپس تنجیز و قطعی فرمود آنچه او را وعده فرموده بود،پس از دنیا نرفت تا فتح شد بر او حجاز،و بلاد مجاور عربیّه آن و تمام بلاد یمن،پس آن حضرت آن قدر متمکّن شد که می بخشید دویست شتر و عطا میفرمود بخشش‌های گرانقدر و مهیّا می‌کرد برای خاندانش قوت و خوراک یک ساله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شروع نمود فصل دیگری را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ابتدائیه آن عاری بودن آنست از فاء و واو و آن وعده برای همه مؤمنین است برای اینکه باین قصد نموده که قطعا برای با عسرت و شدّت و سختی در دنیا راحتی و آسایش در آخرت خواهد بود و چه بسا میشود که برای مؤمن دو یسر و توانگری و آسایش جمع میشود و آن چیزیست که در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عسر را میان دو یسر قرار داده که وقتی در پیرامون آن اندیشه کردی خوشحال شو که فرج و گشایش زود رس در مقابل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ذکر شد،و یسر دیگر آنست که در آیه دوّم ذکر شد،پس قول آن حضرت صلّی اللّٰه علیه و آله،</w:t>
      </w:r>
    </w:p>
    <w:p>
      <w:pPr>
        <w:pStyle w:val="BookText"/>
        <w:rPr/>
      </w:pPr>
      <w:r>
        <w:rPr>
          <w:rFonts w:ascii="IRNazanin" w:hAnsi="IRNazanin" w:eastAsia="IRNazanin"/>
          <w:color w:val="111111"/>
          <w:sz w:val="28"/>
          <w:sz w:val="28"/>
          <w:szCs w:val="28"/>
          <w:rtl w:val="true"/>
          <w:lang w:bidi="fa-IR"/>
        </w:rPr>
        <w:t>لن یغلب عسر یسرین ،هرگز یک عسر غالب بر دو یسر نشود،یعنی یسر دنیا و آخرت پس عسر ما بین و میان دو یسر است یا فرج در دنیا و یا ثواب در آخرت،و این است آنچه جرجانی ذکر کرده و تأیید میکند مبنای سید مرتضی قدّس اللّٰه روحه را از اینکه قائل وقتی چیزی بگوید آن گاه آن را تکرار کند پس ظاهر از تغایر دو کلام تغایر مقتضا و مفهوم آن دو کلام است تا اینکه هر یک از آنها مفید چیزی خواهد بود که دیگری آن را افاده نمیکند،پس واجب است با اطلاق حمل کردن دوّمی را بر غیر مقتضی اوّل مگر اینکه میان دو مخاطب عهدی باشد یا دلالتی که مخاطب بداند به اینکه مخاطب اراده کرده بکلام دوّم اوّل را پس حمل کند آن را بر این،و ابو بکر بن انباری در این زمینه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بلغ العسر مجهوده</w:t>
      </w:r>
    </w:p>
    <w:p>
      <w:pPr>
        <w:pStyle w:val="BookText"/>
        <w:rPr/>
      </w:pPr>
      <w:r>
        <w:rPr>
          <w:rFonts w:ascii="IRNazanin" w:hAnsi="IRNazanin" w:eastAsia="IRNazanin"/>
          <w:color w:val="111111"/>
          <w:sz w:val="28"/>
          <w:sz w:val="28"/>
          <w:szCs w:val="28"/>
          <w:rtl w:val="true"/>
          <w:lang w:bidi="fa-IR"/>
        </w:rPr>
        <w:t>فثق عنده ذاک بیسر سریع</w:t>
      </w:r>
    </w:p>
    <w:p>
      <w:pPr>
        <w:pStyle w:val="BookText"/>
        <w:rPr/>
      </w:pPr>
      <w:r>
        <w:rPr>
          <w:rFonts w:ascii="IRNazanin" w:hAnsi="IRNazanin" w:eastAsia="IRNazanin"/>
          <w:color w:val="111111"/>
          <w:sz w:val="28"/>
          <w:sz w:val="28"/>
          <w:szCs w:val="28"/>
          <w:rtl w:val="true"/>
          <w:lang w:bidi="fa-IR"/>
        </w:rPr>
        <w:t>الم تر نحس الشتاء الفظیع</w:t>
      </w:r>
    </w:p>
    <w:p>
      <w:pPr>
        <w:pStyle w:val="BookText"/>
        <w:rPr/>
      </w:pPr>
      <w:r>
        <w:rPr>
          <w:rFonts w:ascii="IRNazanin" w:hAnsi="IRNazanin" w:eastAsia="IRNazanin"/>
          <w:color w:val="111111"/>
          <w:sz w:val="28"/>
          <w:sz w:val="28"/>
          <w:szCs w:val="28"/>
          <w:rtl w:val="true"/>
          <w:lang w:bidi="fa-IR"/>
        </w:rPr>
        <w:t>یتلوه سعد الربیع البدیع</w:t>
      </w:r>
    </w:p>
    <w:p>
      <w:pPr>
        <w:pStyle w:val="BookText"/>
        <w:rPr/>
      </w:pPr>
      <w:r>
        <w:rPr>
          <w:rFonts w:ascii="IRNazanin" w:hAnsi="IRNazanin" w:eastAsia="IRNazanin"/>
          <w:color w:val="111111"/>
          <w:sz w:val="28"/>
          <w:sz w:val="28"/>
          <w:szCs w:val="28"/>
          <w:rtl w:val="true"/>
          <w:lang w:bidi="fa-IR"/>
        </w:rPr>
        <w:t>هر گاه سختی و فشار بنهایت خود رسید،پس امیدوار باش در این موقع بیک سهولت و رفاهیّت زود رسی،آیا ندیدی نحوست زمستان سختی را که پشت سر آن میآید بهار خوش‌بخت شگفت انگیزی،و اسحاق ابن بهلول قاضی سروده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تیأس و ان اعسرت یوما</w:t>
      </w:r>
    </w:p>
    <w:p>
      <w:pPr>
        <w:pStyle w:val="BookText"/>
        <w:rPr/>
      </w:pPr>
      <w:r>
        <w:rPr>
          <w:rFonts w:ascii="IRNazanin" w:hAnsi="IRNazanin" w:eastAsia="IRNazanin"/>
          <w:color w:val="111111"/>
          <w:sz w:val="28"/>
          <w:sz w:val="28"/>
          <w:szCs w:val="28"/>
          <w:rtl w:val="true"/>
          <w:lang w:bidi="fa-IR"/>
        </w:rPr>
        <w:t>فقد ایسرت فی دهر طویل</w:t>
      </w:r>
    </w:p>
    <w:p>
      <w:pPr>
        <w:pStyle w:val="BookText"/>
        <w:rPr/>
      </w:pPr>
      <w:r>
        <w:rPr>
          <w:rFonts w:ascii="IRNazanin" w:hAnsi="IRNazanin" w:eastAsia="IRNazanin"/>
          <w:color w:val="111111"/>
          <w:sz w:val="28"/>
          <w:sz w:val="28"/>
          <w:szCs w:val="28"/>
          <w:rtl w:val="true"/>
          <w:lang w:bidi="fa-IR"/>
        </w:rPr>
        <w:t>پس مأیوس و ناامید مشو اگر چه روزی در فشار قرار گرفتی،پس قطعا متمکّن و توانا خواهی شد در روزگار درازی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تظنن بربّک ظنّ سوء</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اللّٰه اولی بالجمیل</w:t>
      </w:r>
    </w:p>
    <w:p>
      <w:pPr>
        <w:pStyle w:val="BookText"/>
        <w:rPr/>
      </w:pPr>
      <w:r>
        <w:rPr>
          <w:rFonts w:ascii="IRNazanin" w:hAnsi="IRNazanin" w:eastAsia="IRNazanin"/>
          <w:color w:val="111111"/>
          <w:sz w:val="28"/>
          <w:sz w:val="28"/>
          <w:szCs w:val="28"/>
          <w:rtl w:val="true"/>
          <w:lang w:bidi="fa-IR"/>
        </w:rPr>
        <w:t>و به پروردگارت گمان بد مبر،پس البتّه خدا سزاوارتر است بخوش گمانی و حسن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العسر یتبعه یسار</w:t>
      </w:r>
    </w:p>
    <w:p>
      <w:pPr>
        <w:pStyle w:val="BookText"/>
        <w:rPr/>
      </w:pPr>
      <w:r>
        <w:rPr>
          <w:rFonts w:ascii="Amiri" w:hAnsi="Amiri" w:eastAsia="Amiri" w:cs="Amiri"/>
          <w:color w:val="111111"/>
          <w:sz w:val="28"/>
          <w:sz w:val="28"/>
          <w:szCs w:val="28"/>
          <w:rtl w:val="true"/>
          <w:lang w:bidi="ar-SA"/>
        </w:rPr>
        <w:t>و قول اللّٰه اصدق کلّ قیل</w:t>
      </w:r>
    </w:p>
    <w:p>
      <w:pPr>
        <w:pStyle w:val="BookText"/>
        <w:rPr/>
      </w:pPr>
      <w:r>
        <w:rPr>
          <w:rFonts w:ascii="IRNazanin" w:hAnsi="IRNazanin" w:eastAsia="IRNazanin"/>
          <w:color w:val="111111"/>
          <w:sz w:val="28"/>
          <w:sz w:val="28"/>
          <w:szCs w:val="28"/>
          <w:rtl w:val="true"/>
          <w:lang w:bidi="fa-IR"/>
        </w:rPr>
        <w:t>پس قطعا در پی فشار و سختی توانگری و آسانی خواهد بود و سخن خدا راست‌ترین هر سخن و کلام است،شاهد این ابیات کلمه عسر در بیت سوّم است که در پی آن یسر و توانگری است چنانچه فرمود، إِنَّ مَعَ الْعُسْرِ یُسْراً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 وَ إِلیٰ رَبِّکَ فَارْغَبْ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وقت از نماز واجب فارغ شدی پس دست تضرّع و نیاز بسوی پروردگارت در دعا دراز کن و در نیازمندیهایت بسوی او میل نما و سؤال کن که می‌دهد تو را،و این قول از مجاهد و قتاده و ضحاک و مقاتل و کلبی و هم از حضرت ابی جعفر باقر و حضرت ابی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که،و معنای انصب از نصب و آن رنج و زحمت است،یعنی مشغول براحت و آسایش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نمازهای واجب فارغ و خلاص شدی،پس بعد از تشهدت دعا کن بهر حاجت و نیازی که داری،حضرت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میفرماید،آن دعا بعد از نماز است در حالی که نشسته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نماز واجب شب فارغ شدی پس زحمت بکش در قیام شب،مجاهد و جبائی گویند هر گاه از دنیا فارغ شدی پس تلاش کن در عبادت پروردگارت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فرائضت فارغ شدی پس کوشش کن در</w:t>
      </w:r>
    </w:p>
    <w:p>
      <w:pPr>
        <w:pStyle w:val="BookText"/>
        <w:rPr/>
      </w:pPr>
      <w:r>
        <w:rPr>
          <w:rFonts w:ascii="IRNazanin" w:hAnsi="IRNazanin" w:eastAsia="IRNazanin"/>
          <w:color w:val="111111"/>
          <w:sz w:val="28"/>
          <w:sz w:val="28"/>
          <w:szCs w:val="28"/>
          <w:rtl w:val="true"/>
          <w:lang w:bidi="fa-IR"/>
        </w:rPr>
        <w:t>آنچه را که خدا تو را در آن ترغیب نموده و از اعمال و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جهاد دشمنانت فارغ شدی پس کوشش کن بعبادت خدا و بگفتۀ بعضی وقتی از جهاد دشمنان فارغ شدی به پرداز بجهاد با نفس خودت و بگفتۀ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اداء رسالت فارغ شدی،پس سعی کن در طلب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طلحه از این آیه پرسیدند گفت سخن در آن بسیار است و ما شنیدیم که میگویند،هر گاه از بیماری بهبودی یافتی پس تندرستی و صحّت و فراغت خود را تابلو قرار بده برای عبادت و بر این مطلب دلالت میکند آنچه روایت شده که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بدو نفر که با هم کشتی میگرفتند،پس گفت این کار امر فارغ نیست خداوند سبحان فرمود فَإِذٰا فَرَغْتَ فَانْصَبْ وَ إِلیٰ رَبِّکَ فَارْغَبْ ،یعنی حوائج و نیازمندیهای خود را به پروردگارت بگو و آن را به هیچکس از خلق خدا نگو</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گوید اراده نموده تضرع و زاری باو را در حالی که ترسان از آتش و راغب به بهشت باشد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 پاورقی از صفحۀ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بحرینی در تفسیر برهان در ذیل سورۀ مذکوره سیزده روایت باسناد مختلف نقل کرده که مضمون تمام آنها همان معنای مذکور است و برای نمونه حدیث ششم آن را از اصول کافی کلینی مینگارم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باسنادش در حدیث طولانی از حضرت صادق علیه السلام روایت نموده که فرمود،قال اللّٰه جلّ ذکره فَإِذٰا فَرَغْتَ فَانْصَبْ ،میفرماید،هر گاه فارغ شدی تعیین 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بوصایت خودت و اعلام کن ایشان را فضل و مقام او را بآشکارایی،پس سه مرتبه گفت 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و اهل البیت ادری بما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 داناترند به اینکه در خانه چیست یعنی امام صادق علیه السلام داناست که قرآن مجید چگونه نازل شده است</w:t>
      </w:r>
      <w:r>
        <w:rPr>
          <w:rFonts w:eastAsia="IRNazanin" w:cs="IRNazanin"/>
          <w:color w:val="111111"/>
          <w:sz w:val="28"/>
          <w:szCs w:val="28"/>
          <w:rtl w:val="true"/>
          <w:lang w:bidi="fa-IR"/>
        </w:rPr>
        <w:t>.</w:t>
      </w:r>
      <w:bookmarkStart w:id="287" w:name="pg13111_124550"/>
    </w:p>
    <w:p>
      <w:pPr>
        <w:pStyle w:val="Heading2"/>
        <w:numPr>
          <w:ilvl w:val="1"/>
          <w:numId w:val="1"/>
        </w:numPr>
        <w:rPr/>
      </w:pPr>
      <w:bookmarkStart w:id="288" w:name="__RefHeading___Toc7816866_3224264995"/>
      <w:bookmarkStart w:id="289" w:name="_Toc116"/>
      <w:bookmarkEnd w:id="287"/>
      <w:bookmarkEnd w:id="288"/>
      <w:r>
        <w:rPr>
          <w:rtl w:val="true"/>
        </w:rPr>
        <w:t>سوره التین</w:t>
      </w:r>
      <w:bookmarkEnd w:id="289"/>
    </w:p>
    <w:p>
      <w:pPr>
        <w:pStyle w:val="Heading3"/>
        <w:numPr>
          <w:ilvl w:val="2"/>
          <w:numId w:val="1"/>
        </w:numPr>
        <w:rPr/>
      </w:pPr>
      <w:bookmarkStart w:id="290" w:name="__RefHeading___Toc7816868_3224264995"/>
      <w:bookmarkStart w:id="291" w:name="_Toc117"/>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مکّی است معدل از ابن عبّاس نقل کرده که مدنی است و باتفاق آیات آن هشت است</w:t>
      </w:r>
      <w:r>
        <w:rPr>
          <w:rFonts w:eastAsia="IRNazanin" w:cs="IRNazanin"/>
          <w:color w:val="111111"/>
          <w:sz w:val="28"/>
          <w:szCs w:val="28"/>
          <w:rtl w:val="true"/>
          <w:lang w:bidi="fa-IR"/>
        </w:rPr>
        <w:t>.</w:t>
      </w:r>
    </w:p>
    <w:p>
      <w:pPr>
        <w:pStyle w:val="Heading3"/>
        <w:numPr>
          <w:ilvl w:val="2"/>
          <w:numId w:val="1"/>
        </w:numPr>
        <w:rPr/>
      </w:pPr>
      <w:bookmarkStart w:id="292" w:name="__RefHeading___Toc7816870_3224264995"/>
      <w:bookmarkStart w:id="293" w:name="_Toc118"/>
      <w:bookmarkEnd w:id="292"/>
      <w:r>
        <w:rPr>
          <w:rtl w:val="true"/>
        </w:rPr>
        <w:t>فضیلت آن</w:t>
      </w:r>
      <w:r>
        <w:rPr>
          <w:rtl w:val="true"/>
        </w:rPr>
        <w:t>:</w:t>
      </w:r>
      <w:bookmarkEnd w:id="293"/>
    </w:p>
    <w:p>
      <w:pPr>
        <w:pStyle w:val="BookText"/>
        <w:rPr/>
      </w:pPr>
      <w:r>
        <w:rPr>
          <w:rFonts w:ascii="IRNazanin" w:hAnsi="IRNazanin" w:eastAsia="IRNazanin"/>
          <w:color w:val="111111"/>
          <w:sz w:val="28"/>
          <w:sz w:val="28"/>
          <w:szCs w:val="28"/>
          <w:rtl w:val="true"/>
          <w:lang w:bidi="fa-IR"/>
        </w:rPr>
        <w:t>ابی بن کعب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هر که آن را قرائت کند خداوند او را دو خصلت عطا فرماید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عافیت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مادامی که در دار دنیاست و هر گاه که از دنیا رفت خداوند او را عطا فرماید از اجر بعدد کسی که این سوره را تلاوت کند ثواب یک روز روزه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مغرب قرائت می فرمود سوره و التین و الزیتون را و ندیدم انسانی را که قرائتش بهتر از او باشد،مسلم بن حجّاج قشیری نیز در صحیح خود روایت نموده و شعیب عقرقوفی از حضرت ابی عبد اللّٰه صادق علیه السلام روایت کرده که فرمود کسی که در نمازهای واجب و نوافل خود سوره و التین را بخواند خداوند هر کجا که دوست دارد از بهشت باو عطا فرماید</w:t>
      </w:r>
      <w:r>
        <w:rPr>
          <w:rFonts w:eastAsia="IRNazanin" w:cs="IRNazanin"/>
          <w:color w:val="111111"/>
          <w:sz w:val="28"/>
          <w:szCs w:val="28"/>
          <w:rtl w:val="true"/>
          <w:lang w:bidi="fa-IR"/>
        </w:rPr>
        <w:t>.</w:t>
      </w:r>
    </w:p>
    <w:p>
      <w:pPr>
        <w:pStyle w:val="Heading3"/>
        <w:numPr>
          <w:ilvl w:val="2"/>
          <w:numId w:val="1"/>
        </w:numPr>
        <w:rPr/>
      </w:pPr>
      <w:bookmarkStart w:id="294" w:name="__RefHeading___Toc7816872_3224264995"/>
      <w:bookmarkStart w:id="295" w:name="_Toc119"/>
      <w:bookmarkEnd w:id="294"/>
      <w:r>
        <w:rPr>
          <w:rtl w:val="true"/>
        </w:rPr>
        <w:t>توضیح و وجه ارتباط این سوره بسورۀ قبل</w:t>
      </w:r>
      <w:r>
        <w:rPr>
          <w:rtl w:val="true"/>
        </w:rPr>
        <w:t>:</w:t>
      </w:r>
      <w:bookmarkEnd w:id="29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امر فرمود در پایان آن سوره برغبت کردن بسوی او به ذکر اینکه او خالق است و شایسته و مستحق عبادت در این سوره هم نیز بعد از آنکه قسم یاد نمود ترغیب و تأکید نمود بخالقیّت او،و فرمود</w:t>
      </w:r>
      <w:r>
        <w:rPr>
          <w:rFonts w:eastAsia="IRNazanin" w:cs="IRNazanin"/>
          <w:color w:val="111111"/>
          <w:sz w:val="28"/>
          <w:szCs w:val="28"/>
          <w:rtl w:val="true"/>
          <w:lang w:bidi="fa-IR"/>
        </w:rPr>
        <w:t>:</w:t>
      </w:r>
      <w:bookmarkStart w:id="296" w:name="pg13111_124551"/>
    </w:p>
    <w:p>
      <w:pPr>
        <w:pStyle w:val="Heading3"/>
        <w:numPr>
          <w:ilvl w:val="2"/>
          <w:numId w:val="1"/>
        </w:numPr>
        <w:rPr/>
      </w:pPr>
      <w:bookmarkStart w:id="297" w:name="__RefHeading___Toc7816874_3224264995"/>
      <w:bookmarkStart w:id="298" w:name="_Toc120"/>
      <w:bookmarkEnd w:id="296"/>
      <w:bookmarkEnd w:id="297"/>
      <w:r>
        <w:rPr>
          <w:rtl w:val="true"/>
        </w:rPr>
        <w:t>[</w:t>
      </w:r>
      <w:r>
        <w:rPr>
          <w:rtl w:val="true"/>
        </w:rPr>
        <w:t xml:space="preserve">سوره التین </w:t>
      </w:r>
      <w:r>
        <w:rPr>
          <w:rtl w:val="true"/>
        </w:rPr>
        <w:t>(</w:t>
      </w:r>
      <w:r>
        <w:rPr/>
        <w:t>95</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298"/>
    </w:p>
    <w:p>
      <w:pPr>
        <w:pStyle w:val="Heading4"/>
        <w:numPr>
          <w:ilvl w:val="3"/>
          <w:numId w:val="1"/>
        </w:numPr>
        <w:rPr/>
      </w:pPr>
      <w:bookmarkStart w:id="299" w:name="__RefHeading___Toc7816876_3224264995"/>
      <w:bookmarkStart w:id="300" w:name="_Toc121"/>
      <w:bookmarkEnd w:id="299"/>
      <w:r>
        <w:rPr>
          <w:rtl w:val="true"/>
        </w:rPr>
        <w:t>اشاره</w:t>
      </w:r>
      <w:bookmarkEnd w:id="30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فَلَهُمْ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یُکَذِّبُکَ بَعْدُ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7816878_3224264995"/>
      <w:bookmarkStart w:id="302" w:name="_Toc122"/>
      <w:bookmarkEnd w:id="301"/>
      <w:r>
        <w:rPr>
          <w:rtl w:val="true"/>
        </w:rPr>
        <w:t>ترجمه</w:t>
      </w:r>
      <w:r>
        <w:rPr>
          <w:rtl w:val="true"/>
        </w:rPr>
        <w:t>:</w:t>
      </w:r>
      <w:bookmarkEnd w:id="302"/>
    </w:p>
    <w:p>
      <w:p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بانجیر و سوگند بزیتون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بطور سینین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باین شهر امان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مکّه معظّمه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بعزتم سوگند که آفریدیم آدمی را در نیکوتر صورت و شکلی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برگردانیدیم او را فروتر از همه فروتران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ایمان آوردند و کارهای شایسته کردند پس برای ایشان است پاداشی تمام نشدنی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بدون منّت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بر آن داشت که تکذیب میکنی بعد از این پاداش و حساب 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نیست خدا حکم کننده‌ترین حکم کننده‌گان</w:t>
      </w:r>
      <w:r>
        <w:rPr>
          <w:rFonts w:eastAsia="IRNazanin" w:cs="IRNazanin"/>
          <w:color w:val="111111"/>
          <w:sz w:val="28"/>
          <w:szCs w:val="28"/>
          <w:rtl w:val="true"/>
          <w:lang w:bidi="fa-IR"/>
        </w:rPr>
        <w:t>.</w:t>
      </w:r>
    </w:p>
    <w:p>
      <w:pPr>
        <w:pStyle w:val="Heading4"/>
        <w:numPr>
          <w:ilvl w:val="3"/>
          <w:numId w:val="1"/>
        </w:numPr>
        <w:rPr/>
      </w:pPr>
      <w:bookmarkStart w:id="303" w:name="__RefHeading___Toc7816880_3224264995"/>
      <w:bookmarkStart w:id="304" w:name="_Toc123"/>
      <w:bookmarkEnd w:id="303"/>
      <w:r>
        <w:rPr>
          <w:rtl w:val="true"/>
        </w:rPr>
        <w:t>لغت</w:t>
      </w:r>
      <w:r>
        <w:rPr>
          <w:rtl w:val="true"/>
        </w:rPr>
        <w:t>:</w:t>
      </w:r>
      <w:bookmarkEnd w:id="304"/>
    </w:p>
    <w:p>
      <w:pPr>
        <w:pStyle w:val="BookText"/>
        <w:rPr/>
      </w:pPr>
      <w:r>
        <w:rPr>
          <w:rFonts w:ascii="IRNazanin" w:hAnsi="IRNazanin" w:eastAsia="IRNazanin"/>
          <w:color w:val="111111"/>
          <w:sz w:val="28"/>
          <w:sz w:val="28"/>
          <w:szCs w:val="28"/>
          <w:rtl w:val="true"/>
          <w:lang w:bidi="fa-IR"/>
        </w:rPr>
        <w:t>التقویم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گردانیدن چیز است بر آنچه شایسته است اینکه بوده باشد بر آن از تألیف و تعدیل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تقال،قومه فاستقام و تقوم،ارزیابی نمود آن را پس راست شد و</w:t>
      </w:r>
      <w:bookmarkStart w:id="305" w:name="pg13111_124552"/>
    </w:p>
    <w:p>
      <w:pPr>
        <w:pStyle w:val="BookText"/>
        <w:rPr/>
      </w:pPr>
      <w:bookmarkEnd w:id="305"/>
      <w:r>
        <w:rPr>
          <w:rFonts w:ascii="IRNazanin" w:hAnsi="IRNazanin" w:eastAsia="IRNazanin"/>
          <w:color w:val="111111"/>
          <w:sz w:val="28"/>
          <w:sz w:val="28"/>
          <w:szCs w:val="28"/>
          <w:rtl w:val="true"/>
          <w:lang w:bidi="fa-IR"/>
        </w:rPr>
        <w:t>و محکم کرد</w:t>
      </w:r>
      <w:r>
        <w:rPr>
          <w:rFonts w:eastAsia="IRNazanin" w:cs="IRNazanin"/>
          <w:color w:val="111111"/>
          <w:sz w:val="28"/>
          <w:szCs w:val="28"/>
          <w:rtl w:val="true"/>
          <w:lang w:bidi="fa-IR"/>
        </w:rPr>
        <w:t>.</w:t>
      </w:r>
    </w:p>
    <w:p>
      <w:pPr>
        <w:pStyle w:val="Heading4"/>
        <w:numPr>
          <w:ilvl w:val="3"/>
          <w:numId w:val="1"/>
        </w:numPr>
        <w:rPr/>
      </w:pPr>
      <w:bookmarkStart w:id="306" w:name="__RefHeading___Toc7816882_3224264995"/>
      <w:bookmarkStart w:id="307" w:name="_Toc124"/>
      <w:bookmarkEnd w:id="306"/>
      <w:r>
        <w:rPr>
          <w:rtl w:val="true"/>
        </w:rPr>
        <w:t>تفسیر</w:t>
      </w:r>
      <w:r>
        <w:rPr>
          <w:rtl w:val="true"/>
        </w:rPr>
        <w:t>:</w:t>
      </w:r>
      <w:bookmarkEnd w:id="307"/>
    </w:p>
    <w:p>
      <w:pPr>
        <w:pStyle w:val="Heading5"/>
        <w:numPr>
          <w:ilvl w:val="4"/>
          <w:numId w:val="1"/>
        </w:numPr>
        <w:rPr/>
      </w:pPr>
      <w:bookmarkStart w:id="308" w:name="__RefHeading___Toc7816884_3224264995"/>
      <w:bookmarkStart w:id="309" w:name="_Toc125"/>
      <w:bookmarkEnd w:id="308"/>
      <w:r>
        <w:rPr>
          <w:rtl w:val="true"/>
        </w:rPr>
        <w:t>اشاره</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حسن و مجاهد و عکرمه و قتاده و عطا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یاد کرده بانجیری که خورده میشود و به زیتونی که از آن روغن زیتون گرفته میشود،و این ظاهر آیه است،و البتّه قسم خورده به انجیر که آن میوه‌ای است پاک شده و خالص از عیب کم شدن و نیست شدن است برای اینکه تمام آن جذب به بدن میشود و در آن بزرگترین عبرت زیرا خداوندی که نام او عزیز است قرار داده آن را بمقدار و اندازه لقمه و آن را بر این صفت قرار داده جهت نعمت دادن بر بندگانش بسبب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غفاری از پیامبر صلّی اللّٰه علیه و آله روایت نموده که در باره انجیر فرمود،اگر گفته بودم که میوه‌ای از بهشت نازل شده هر آینه میگفتم که این انجیر است برای اینکه میوۀ بهشت بدون دانه است،پس آن را بخورید که بواسیر را قطع میکند و برای درد نقرس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زیتون پس البته گرفته میشود از آن روغن زیتون که در بیشتر غذاها مصرف میشود،و آن خورشت است و انجیر طعام است و غذائیت دارد و در آن منافع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 کوهی است که شهر دمشق در دامنه آن قرار دارد و زیتون آن کوهیست که بیت المقدّس بر آن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 و زیتون نام دو کوه است و آنها را تین و زیتون نامیده‌اند برای اینکه در آنها درخت انجیر و زیتون فراوانست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الاحبار و عبد الرحمن بن غنم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 است </w:t>
      </w:r>
      <w:r>
        <w:rPr>
          <w:rStyle w:val="FootnoteAnchor"/>
          <w:rtl w:val="true"/>
        </w:rPr>
        <w:footnoteReference w:id="20"/>
      </w:r>
      <w:r>
        <w:rPr>
          <w:rFonts w:ascii="IRNazanin" w:hAnsi="IRNazanin" w:eastAsia="IRNazanin"/>
          <w:color w:val="111111"/>
          <w:sz w:val="28"/>
          <w:sz w:val="28"/>
          <w:szCs w:val="28"/>
          <w:rtl w:val="true"/>
          <w:lang w:bidi="fa-IR"/>
        </w:rPr>
        <w:t>و زیتون بیت المقدّس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 مسجد نوح است که بر جودی بنا شده و زیتون بیت المقدّس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 مسجد الحرام است و الزیتون مسجد الاقصی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سوگند به آن کوهی که خدا بر آن با موسی علیه السلام سخن گفت،و سینین و سیناء هر دو یکیست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سینین مبارک حسن است و مثل این است که گفته است کوه پر خیر برای اینکه آن اضافه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کوه پر گیاه و درخت،مقاتل گوید،هر کوهی که در آن درخت میوه باشد،پس آن سینین است،و سیناء بلغت نبط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میمون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عمر بن خطاب در مکّه در نماز مغرب میخواند،و التین و الزیتون و طور سیناء،گوید،پس پنداشتم که او قرائت میکند تا اعلام کند حرمت و احترام بلد را،و این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نیز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مکّه بلد و شهر حرام است و در آن خائف و ترسو در امانست،در جاهلیّت و در اسلام،پس امین یعنی مأمون از خطر،هر کس داخل آن شود در امانست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امن و امنیّت است و تأیید میکند آن را قول خدا، أَنّٰا جَعَلْنٰا حَرَماً آمِناً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تعلمی یا اسم ویحک انّنی</w:t>
      </w:r>
    </w:p>
    <w:p>
      <w:pPr>
        <w:pStyle w:val="BookText"/>
        <w:rPr/>
      </w:pPr>
      <w:r>
        <w:rPr>
          <w:rFonts w:ascii="IRNazanin" w:hAnsi="IRNazanin" w:eastAsia="IRNazanin"/>
          <w:color w:val="111111"/>
          <w:sz w:val="28"/>
          <w:sz w:val="28"/>
          <w:szCs w:val="28"/>
          <w:rtl w:val="true"/>
          <w:lang w:bidi="fa-IR"/>
        </w:rPr>
        <w:t>حلفت یمینا لا اخون امینی</w:t>
      </w:r>
    </w:p>
    <w:p>
      <w:pPr>
        <w:pStyle w:val="BookText"/>
        <w:rPr/>
      </w:pPr>
      <w:r>
        <w:rPr>
          <w:rFonts w:ascii="IRNazanin" w:hAnsi="IRNazanin" w:eastAsia="IRNazanin"/>
          <w:color w:val="111111"/>
          <w:sz w:val="28"/>
          <w:sz w:val="28"/>
          <w:szCs w:val="28"/>
          <w:rtl w:val="true"/>
          <w:lang w:bidi="fa-IR"/>
        </w:rPr>
        <w:t>ای اسماء آیا تو نمیدانی وای بر تو که البتّه من سوگند خورده‌ام که بامان دهنده‌ام خیانت نمیکنم اراده کرده امان دهنده خود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قسم است،و اراده کرده جنس انسان را که آن آدم و ذریّه او باشد خدا ایشان را در بهترین صورتها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زیباترین صورت یعنی مستوی القامه و مستقیم و سایر حیوانات سرافکنده و افتاده بر صورت هستند مگر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کرده از أَحْسَنِ 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ایشان را ایجاد کرد بر کمال در نفوس خودشان و اعتدال در جوارح و اعضایشان و آنها را از دیگران جدا کرد بسخن گفتن و تشخیص دادن و تدبیر امور نمودن و غیر اینها از آنچه انسانی بآن مشخّص و ممتاز میگردد،و در این نیز اشاره بحال جوانی و شباب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ابراهیم و قتاده گویند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برگردانیدیم فروتر فروترها یعنی بخرفتی و کودنی و پست‌ترین عمرها و پیریها و کم بود عقل،و سافلون ایشان ناتوانان و زمین‌گیرها</w:t>
      </w:r>
    </w:p>
    <w:p>
      <w:pPr>
        <w:pStyle w:val="BookText"/>
        <w:rPr/>
      </w:pPr>
      <w:r>
        <w:rPr>
          <w:rFonts w:ascii="IRNazanin" w:hAnsi="IRNazanin" w:eastAsia="IRNazanin"/>
          <w:color w:val="111111"/>
          <w:sz w:val="28"/>
          <w:sz w:val="28"/>
          <w:szCs w:val="28"/>
          <w:rtl w:val="true"/>
          <w:lang w:bidi="fa-IR"/>
        </w:rPr>
        <w:t>و کودکان و کهنسال و پیر سالخورده فروترین تمام آن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مجاهد و ابن زید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گاه او را بر میگردانیم بسوی آتش و مقصود بسوی اسفل السافلین است برای اینکه بعضی از درکات و طبقه‌های جهنّم پائین‌تر از بعضی دیگر است،پس مراد بآن کفّار است یعنی ایشان را خلق کردیم در بهترین صورتها آزاد مردان و خردمندان تکلیف شدگان،پس آنها کفر ورزیدند،پس ما ایشان را برگردانیدیم بسوی آتش در زشت‌ترین صورتها،سپس استثناء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آنهایی که ایمان آوردند،یعنی تصدیق کردند خدا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را برای خدا خالص نمودند و باین اخلاص خود اعمال صالحه افزودند،پس این گروه بسوی آتش نمی روند،و کسی که قول اوّل را گفته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بخرفتی و کودنی بر نمیگردد گرچه عمر طولانی هم کند مشاعر خود را از دست نمیدهد،ابراهیم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مؤمن رسید بسنّ پیری که عاجز از عمل شد،برای او نوشته میشود آنچه که در جوانی و قدرت عمل میکرده است و آن قول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غَیْرُ مَمْنُونٍ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برگردانید بسن پیری و کهنسالی،نوشته میشود برای او مانند اعمال صالحی که در جوانی مینموده و این پاداش بی‌منّت و اجر دائمی او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است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بخواند خدا او را به پست‌ترین عمر بر نمیگرداند و این قول خداست، ثُمَّ رَدَدْنٰاهُ أَسْفَلَ سٰافِلِینَ إِلاَّ الَّذِینَ آمَنُوا وَ عَمِلُوا الصّٰالِحٰاتِ گوید مگر آن کسانی که قرآن خواندند،و در حدیث</w:t>
      </w:r>
    </w:p>
    <w:p>
      <w:pPr>
        <w:pStyle w:val="BookText"/>
        <w:rPr/>
      </w:pPr>
      <w:r>
        <w:rPr>
          <w:rFonts w:ascii="IRNazanin" w:hAnsi="IRNazanin" w:eastAsia="IRNazanin"/>
          <w:color w:val="111111"/>
          <w:sz w:val="28"/>
          <w:sz w:val="28"/>
          <w:szCs w:val="28"/>
          <w:rtl w:val="true"/>
          <w:lang w:bidi="fa-IR"/>
        </w:rPr>
        <w:t>از انس رسیده که گوید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فرمود،مولود تا برسد بسن بلوغ و تکلیف آنچه که از حسنات بجا می‌آورد برای پدر و مادرش نوشته میشود و اگر گناهی مرتکب شود چیزی بر او و بر پدر و مادرش نوشته نمیشود،و هر گاه بمقام بلوغ رسید و قلم تکلیف بر او جاری شد خداوند امر فرماید بدو فرشته‌ای که با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و 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نگهداری و حفظ نموده و ارشاد نمایند،پس هر گاه بچهل سالگی رسید در اسلام خدا او را از سه بلا،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برص،مصون و در امان دارد،و چون به پنجاه رسید،خدا حساب او را سبک کشد و چون به شصت سالگی رسید باو انابه و توجه به حق روزی فرماید،در آنچه ایجاب میکند،و چون به هفتاد رسید اهل آسمان او را دوست میدارند،و چون به هشتاد رسید،خدا حسنات و ثوابهای او را نوشته و از گناه‌های او صرف نظر نماید و درگذرد، و چون به نود سالگی رسید خدا گناه گذشته و آینده او را بخشیده و او را شفیع خاندانش قرار دهد و نام او اسیر خدا در زمین باشد،و چون به ارذل العمر پست‌ترین دوران عمر 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تا اینکه بعد از علم چیزی را نمیداند،خداوند برای او بنویسد از اعمال خیر مانند آنچه که در حال صحّت و بهبودی و جوانی میکرده و اگر گناهی مرتکب شود چیزی بر او نوشته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اگر این خبر درست باشد پس گناه برای زوال عقل و نقصان و کمبود تمیز و تشخیص او نوشته نمیشود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کمبود و نقصان،و به گفتۀ ابو مسلم دائما و بگفتۀ مجاهد بدون حساب،و به گفتۀ جبائی بدون</w:t>
      </w:r>
    </w:p>
    <w:p>
      <w:pPr>
        <w:pStyle w:val="BookText"/>
        <w:rPr/>
      </w:pPr>
      <w:r>
        <w:rPr>
          <w:rFonts w:ascii="IRNazanin" w:hAnsi="IRNazanin" w:eastAsia="IRNazanin"/>
          <w:color w:val="111111"/>
          <w:sz w:val="28"/>
          <w:sz w:val="28"/>
          <w:szCs w:val="28"/>
          <w:rtl w:val="true"/>
          <w:lang w:bidi="fa-IR"/>
        </w:rPr>
        <w:t>کدورت بچیزی که او را اذیّت و مغموم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عکرمه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انسان چه چیزی موجب تکذیب تو شد بعد از این حجّتها و دلیلها بدین که آن پاداش و حساب است،و مقصود اینکه چی تو را بر آن داشت که اندیشه در چهره‌ات و جوانیت و پیریت نکنی پس عبرت بگیری و بگویی قطعا آنکه این کارها را نموده قادر و تواناست بر اینکه مرا بر انگیزد و محاسبه کند و بعلم پاداشم دهد،پس قول خدا، فَمٰا یُکَذِّبُکَ ،معنایش میباشد چیست آنچه تو را قرار داد که تکذیب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خطاب بپیغمبر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پس کیست که تو را بعد از این حجّتها تکذیب بدین که اسلام است کند یعنی چیزی نیست که موجب تکذیب تو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اللّٰهُ بِأَحْکَمِ الْحٰاکِمِینَ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تقریر برای انسانست بر اعتراف و اقرار به اینکه خدای تعالی محکم‌ترین حاکمان است در صنایع و افعالش و اینکه هیچ خلل و نقصانی در چیزی از آنها نیست و هیچ اضطراب و پریشانی در خلقت آنها نیست،پس چگونه این مخلوقات را واگذارده و آنها را مهمل و معطّل کند و پاداشی بایشان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خدا بهترین داوران نیست تا حکم کند میان تو ای محمّد و میان تکذیب کنندگان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پیغمبر صلّی اللّٰه علیه و آله این سوره را ختم میکرد میگفت،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انا علی ذلک من الشاهدین و من بر این مطلب از شاهدان و گواهان هستم</w:t>
      </w:r>
      <w:r>
        <w:rPr>
          <w:rFonts w:eastAsia="IRNazanin" w:cs="IRNazanin"/>
          <w:color w:val="111111"/>
          <w:sz w:val="28"/>
          <w:szCs w:val="28"/>
          <w:rtl w:val="true"/>
          <w:lang w:bidi="fa-IR"/>
        </w:rPr>
        <w:t>.</w:t>
      </w:r>
      <w:bookmarkStart w:id="310" w:name="pg13111_124558"/>
    </w:p>
    <w:p>
      <w:pPr>
        <w:pStyle w:val="Heading5"/>
        <w:numPr>
          <w:ilvl w:val="4"/>
          <w:numId w:val="1"/>
        </w:numPr>
        <w:rPr/>
      </w:pPr>
      <w:bookmarkStart w:id="311" w:name="__RefHeading___Toc7816886_3224264995"/>
      <w:bookmarkStart w:id="312" w:name="_Toc126"/>
      <w:bookmarkEnd w:id="310"/>
      <w:bookmarkEnd w:id="311"/>
      <w:r>
        <w:rPr>
          <w:rtl w:val="true"/>
        </w:rPr>
        <w:t>ترتیب</w:t>
      </w:r>
      <w:r>
        <w:rPr>
          <w:rtl w:val="true"/>
        </w:rPr>
        <w:t>:</w:t>
      </w:r>
      <w:bookmarkEnd w:id="31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متّصل فرمود خدا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بِأَحْکَمِ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بما قبلش از ذکر دین و پاداش بر طریق آگاهانیدن بر برگردانیدن و اعاده دادن مردگان،پس البتّه حکیم هر گاه تکلیف و امر و نهی نمود و میان ظالم و مظلوم جمع کرد،پس ناچار است از مجازات و پاداش دادن و داوری کردن و حق مظلوم را از ظالم گرفتن،پس چون این در دنیا نشده باید که روز بعث و انگیزش باشد،پس قطعا احکم الحاکمین جایز نیست بر او اخلال بآنچه ما یاد نمودیم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313" w:name="pg13111_124559"/>
    </w:p>
    <w:p>
      <w:pPr>
        <w:pStyle w:val="Heading2"/>
        <w:numPr>
          <w:ilvl w:val="1"/>
          <w:numId w:val="1"/>
        </w:numPr>
        <w:rPr/>
      </w:pPr>
      <w:bookmarkStart w:id="314" w:name="__RefHeading___Toc7816888_3224264995"/>
      <w:bookmarkStart w:id="315" w:name="_Toc127"/>
      <w:bookmarkEnd w:id="313"/>
      <w:bookmarkEnd w:id="314"/>
      <w:r>
        <w:rPr>
          <w:rtl w:val="true"/>
        </w:rPr>
        <w:t>سورۀ العلق</w:t>
      </w:r>
      <w:bookmarkEnd w:id="315"/>
    </w:p>
    <w:p>
      <w:pPr>
        <w:pStyle w:val="Heading3"/>
        <w:numPr>
          <w:ilvl w:val="2"/>
          <w:numId w:val="1"/>
        </w:numPr>
        <w:rPr/>
      </w:pPr>
      <w:bookmarkStart w:id="316" w:name="__RefHeading___Toc7816890_3224264995"/>
      <w:bookmarkStart w:id="317" w:name="_Toc128"/>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مکّی است و از نظر حجازی بیست آیه،و از دید عراقی نوزده آیه و از شامی هیجده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آیۀ، اَلَّذِی یَنْهیٰ ،شامی، لَئِنْ لَمْ یَنْتَهِ حجازی،</w:t>
      </w:r>
    </w:p>
    <w:p>
      <w:pPr>
        <w:pStyle w:val="Heading3"/>
        <w:numPr>
          <w:ilvl w:val="2"/>
          <w:numId w:val="1"/>
        </w:numPr>
        <w:rPr/>
      </w:pPr>
      <w:bookmarkStart w:id="318" w:name="__RefHeading___Toc7816892_3224264995"/>
      <w:bookmarkStart w:id="319" w:name="_Toc129"/>
      <w:bookmarkEnd w:id="318"/>
      <w:r>
        <w:rPr>
          <w:rtl w:val="true"/>
        </w:rPr>
        <w:t>فضیلت آن</w:t>
      </w:r>
      <w:r>
        <w:rPr>
          <w:rtl w:val="true"/>
        </w:rPr>
        <w:t>:</w:t>
      </w:r>
      <w:bookmarkEnd w:id="319"/>
    </w:p>
    <w:p>
      <w:pPr>
        <w:pStyle w:val="BookText"/>
        <w:rPr/>
      </w:pPr>
      <w:r>
        <w:rPr>
          <w:rFonts w:ascii="IRNazanin" w:hAnsi="IRNazanin" w:eastAsia="IRNazanin"/>
          <w:color w:val="111111"/>
          <w:sz w:val="28"/>
          <w:sz w:val="28"/>
          <w:szCs w:val="28"/>
          <w:rtl w:val="true"/>
          <w:lang w:bidi="fa-IR"/>
        </w:rPr>
        <w:t>ابی بن کعب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کسی که آن را قرائت کند مانند آنست که تمام سوره‌های مفصّله را قرائت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حسان 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هر کس در روز یا شبش قرائت کند اقراء باسم ربک را آن گاه بمیرد در روز یا شب آن شهید مرده،و خدا او را شهید برانگیزاند و او را زنده کند مانند کسی که در راه خدا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زده است</w:t>
      </w:r>
      <w:r>
        <w:rPr>
          <w:rFonts w:eastAsia="IRNazanin" w:cs="IRNazanin"/>
          <w:color w:val="111111"/>
          <w:sz w:val="28"/>
          <w:szCs w:val="28"/>
          <w:rtl w:val="true"/>
          <w:lang w:bidi="fa-IR"/>
        </w:rPr>
        <w:t>.</w:t>
      </w:r>
    </w:p>
    <w:p>
      <w:pPr>
        <w:pStyle w:val="Heading3"/>
        <w:numPr>
          <w:ilvl w:val="2"/>
          <w:numId w:val="1"/>
        </w:numPr>
        <w:rPr/>
      </w:pPr>
      <w:bookmarkStart w:id="320" w:name="__RefHeading___Toc7816894_3224264995"/>
      <w:bookmarkStart w:id="321" w:name="_Toc130"/>
      <w:bookmarkEnd w:id="320"/>
      <w:r>
        <w:rPr>
          <w:rtl w:val="true"/>
        </w:rPr>
        <w:t>توضیح و وجه ارتباط این سوره با سوره قبل</w:t>
      </w:r>
      <w:r>
        <w:rPr>
          <w:rtl w:val="true"/>
        </w:rPr>
        <w:t>:</w:t>
      </w:r>
      <w:bookmarkEnd w:id="32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سبحان آن سوره را باسم و نام خود پایان داد این سوره را هم نیز بنام خود شروع فرمود</w:t>
      </w:r>
      <w:r>
        <w:rPr>
          <w:rFonts w:eastAsia="IRNazanin" w:cs="IRNazanin"/>
          <w:color w:val="111111"/>
          <w:sz w:val="28"/>
          <w:szCs w:val="28"/>
          <w:rtl w:val="true"/>
          <w:lang w:bidi="fa-IR"/>
        </w:rPr>
        <w:t>:</w:t>
      </w:r>
      <w:bookmarkStart w:id="322" w:name="pg13111_124560"/>
    </w:p>
    <w:p>
      <w:pPr>
        <w:pStyle w:val="Heading3"/>
        <w:numPr>
          <w:ilvl w:val="2"/>
          <w:numId w:val="1"/>
        </w:numPr>
        <w:rPr/>
      </w:pPr>
      <w:bookmarkStart w:id="323" w:name="__RefHeading___Toc7816896_3224264995"/>
      <w:bookmarkStart w:id="324" w:name="_Toc131"/>
      <w:bookmarkEnd w:id="322"/>
      <w:bookmarkEnd w:id="323"/>
      <w:r>
        <w:rPr>
          <w:rtl w:val="true"/>
        </w:rPr>
        <w:t>[</w:t>
      </w:r>
      <w:r>
        <w:rPr>
          <w:rtl w:val="true"/>
        </w:rPr>
        <w:t xml:space="preserve">سوره العلق </w:t>
      </w:r>
      <w:r>
        <w:rPr>
          <w:rtl w:val="true"/>
        </w:rPr>
        <w:t>(</w:t>
      </w:r>
      <w:r>
        <w:rPr/>
        <w:t>96</w:t>
      </w:r>
      <w:r>
        <w:rPr>
          <w:rtl w:val="true"/>
        </w:rPr>
        <w:t xml:space="preserve">): </w:t>
      </w:r>
      <w:r>
        <w:rPr>
          <w:rtl w:val="true"/>
        </w:rPr>
        <w:t xml:space="preserve">آیات </w:t>
      </w:r>
      <w:r>
        <w:rPr/>
        <w:t>1</w:t>
      </w:r>
      <w:r>
        <w:rPr>
          <w:rtl w:val="true"/>
        </w:rPr>
        <w:t xml:space="preserve"> </w:t>
      </w:r>
      <w:r>
        <w:rPr>
          <w:rtl w:val="true"/>
        </w:rPr>
        <w:t xml:space="preserve">تا </w:t>
      </w:r>
      <w:r>
        <w:rPr/>
        <w:t>19</w:t>
      </w:r>
      <w:r>
        <w:rPr>
          <w:rtl w:val="true"/>
        </w:rPr>
        <w:t>]</w:t>
      </w:r>
      <w:bookmarkEnd w:id="324"/>
    </w:p>
    <w:p>
      <w:pPr>
        <w:pStyle w:val="Heading4"/>
        <w:numPr>
          <w:ilvl w:val="3"/>
          <w:numId w:val="1"/>
        </w:numPr>
        <w:rPr/>
      </w:pPr>
      <w:bookmarkStart w:id="325" w:name="__RefHeading___Toc7816898_3224264995"/>
      <w:bookmarkStart w:id="326" w:name="_Toc132"/>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کٰانَ عَلَی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 بِأَنَّ اَللّٰهَ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لَئِنْ لَمْ یَنْتَهِ لَنَسْفَعاً بِالنّٰاصِیَةِ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تُطِعْهُ وَ اُسْجُدْ وَ 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7816900_3224264995"/>
      <w:bookmarkStart w:id="328" w:name="_Toc133"/>
      <w:bookmarkEnd w:id="327"/>
      <w:r>
        <w:rPr>
          <w:rtl w:val="true"/>
        </w:rPr>
        <w:t>ترجمه</w:t>
      </w:r>
      <w:r>
        <w:rPr>
          <w:rtl w:val="true"/>
        </w:rPr>
        <w:t>:</w:t>
      </w:r>
      <w:bookmarkEnd w:id="32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نام پروردگارت را که آفرید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آدمی را از خون بسته شده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پروردگار تو از همه کریمان کریم‌تر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بقلم 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 آدمی را آنچه که نمیدانست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 بیگمان آدمی گردنکشی میکند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خود را بی‌نیاز</w:t>
      </w:r>
      <w:bookmarkStart w:id="329" w:name="pg13111_124561"/>
    </w:p>
    <w:p>
      <w:pPr>
        <w:pStyle w:val="BookText"/>
        <w:rPr/>
      </w:pPr>
      <w:bookmarkEnd w:id="329"/>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بسوی پروردگارتست بازگشت همه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میبینی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باز میدارد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آن دم که نماز میگذارد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می‌بینی اگر باشد آن بنده براه راست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فرمان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پرهیزگاری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می‌بینی اگر تکذیب کند ابو جهل و روی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چه باشد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 است بآنکه خدا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 بعزّتم سوگند اگر وی باز نایستد بیگمان بکشیم او را بموی 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بدوزخ</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پیشانی دروغگوی خطا کار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بخواند ابو جهل اهل مجلس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یاریش کنند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بخوانیم نگهبانان دوزخ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بدوزخ برند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مبر او را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 و نزدیک شو</w:t>
      </w:r>
      <w:r>
        <w:rPr>
          <w:rFonts w:eastAsia="IRNazanin" w:cs="IRNazanin"/>
          <w:color w:val="111111"/>
          <w:sz w:val="28"/>
          <w:szCs w:val="28"/>
          <w:rtl w:val="true"/>
          <w:lang w:bidi="fa-IR"/>
        </w:rPr>
        <w:t>.</w:t>
      </w:r>
    </w:p>
    <w:p>
      <w:pPr>
        <w:pStyle w:val="Heading4"/>
        <w:numPr>
          <w:ilvl w:val="3"/>
          <w:numId w:val="1"/>
        </w:numPr>
        <w:rPr/>
      </w:pPr>
      <w:bookmarkStart w:id="330" w:name="__RefHeading___Toc7816902_3224264995"/>
      <w:bookmarkStart w:id="331" w:name="_Toc134"/>
      <w:bookmarkEnd w:id="330"/>
      <w:r>
        <w:rPr>
          <w:rtl w:val="true"/>
        </w:rPr>
        <w:t>شرح لغات</w:t>
      </w:r>
      <w:r>
        <w:rPr>
          <w:rtl w:val="true"/>
        </w:rPr>
        <w:t>:</w:t>
      </w:r>
      <w:bookmarkEnd w:id="331"/>
    </w:p>
    <w:p>
      <w:pPr>
        <w:pStyle w:val="BookText"/>
        <w:rPr/>
      </w:pP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علقه و آن قطعه خشکی از خونی است که برای رطوبتش بسته شده بآنچه بآن میگذرد و هر گاه خشک شد علقه گفته نمیشود،و العلق یک قسمی از کرم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زالوست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میچسبد بعضو و بشره بدن،پس خون از آن می‌مکد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الرجوع و المرجع یک معناست یعنی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و کشیدن سخت است گفته میشود سفعت بالشیء آن دم که او را گرفته و بکشد کشیدن سختی،و سفعه النار و الشمس هر گاه که چهره‌اش تغییر کند و بحال کباب و پختگی برسد،و از آنست حدیث</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لیصیبنّ اقواما سفع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البتّه میرسند مردمی بقسمتی که از</w:t>
      </w:r>
      <w:bookmarkStart w:id="332" w:name="pg13111_124562"/>
    </w:p>
    <w:p>
      <w:pPr>
        <w:pStyle w:val="BookText"/>
        <w:rPr/>
      </w:pPr>
      <w:bookmarkEnd w:id="332"/>
      <w:r>
        <w:rPr>
          <w:rFonts w:ascii="IRNazanin" w:hAnsi="IRNazanin" w:eastAsia="IRNazanin"/>
          <w:color w:val="111111"/>
          <w:sz w:val="28"/>
          <w:sz w:val="28"/>
          <w:szCs w:val="28"/>
          <w:rtl w:val="true"/>
          <w:lang w:bidi="fa-IR"/>
        </w:rPr>
        <w:t>آتش که خلقتش عوض شده و مسخ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جلوی پیشانی و سر است آن را ناصیه نامیده‌اند برای اینکه متّصل بسر است از قول ایشان ناصی یناصی مناصاة هر گاه برسد را جز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تناصیها بلاد 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شن‌زار بی آب و علفی که در جوار و متصل بآنست بیابان شوره‌زار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شب نشینی اهل نادی است پس بسیار استعمال شد تا هر مجلسی نادی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 زبینه از ابی عبیده و از کسایی زبنی و از اخفش زابن از زبن گرفته شده و آن دفع است،و شتری که دوشنده خود را به پایش میزند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الناقه تزبن الحالب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مستعجب ممّا یری من اناتنا</w:t>
      </w:r>
    </w:p>
    <w:p>
      <w:pPr>
        <w:pStyle w:val="BookText"/>
        <w:rPr/>
      </w:pPr>
      <w:r>
        <w:rPr>
          <w:rFonts w:ascii="IRNazanin" w:hAnsi="IRNazanin" w:eastAsia="IRNazanin"/>
          <w:color w:val="111111"/>
          <w:sz w:val="28"/>
          <w:sz w:val="28"/>
          <w:szCs w:val="28"/>
          <w:rtl w:val="true"/>
          <w:lang w:bidi="fa-IR"/>
        </w:rPr>
        <w:t>و لو زبنته الحرب لم یترمرم</w:t>
      </w:r>
    </w:p>
    <w:p>
      <w:pPr>
        <w:pStyle w:val="BookText"/>
        <w:rPr/>
      </w:pPr>
      <w:r>
        <w:rPr>
          <w:rFonts w:ascii="IRNazanin" w:hAnsi="IRNazanin" w:eastAsia="IRNazanin"/>
          <w:color w:val="111111"/>
          <w:sz w:val="28"/>
          <w:sz w:val="28"/>
          <w:szCs w:val="28"/>
          <w:rtl w:val="true"/>
          <w:lang w:bidi="fa-IR"/>
        </w:rPr>
        <w:t>و به تعجّب آمد از آنچه را که میبیند از صبر و تأخیر و تانّی ما و اگر جنگ او را افکند همهمه نمیکرد و دهانش را بسخن گفتن حرکت نمیداد،شاهد این بیت کلمه زبنته الحرب است که بمعنای افکندن است</w:t>
      </w:r>
      <w:r>
        <w:rPr>
          <w:rFonts w:eastAsia="IRNazanin" w:cs="IRNazanin"/>
          <w:color w:val="111111"/>
          <w:sz w:val="28"/>
          <w:szCs w:val="28"/>
          <w:rtl w:val="true"/>
          <w:lang w:bidi="fa-IR"/>
        </w:rPr>
        <w:t>.</w:t>
      </w:r>
    </w:p>
    <w:p>
      <w:pPr>
        <w:pStyle w:val="Heading4"/>
        <w:numPr>
          <w:ilvl w:val="3"/>
          <w:numId w:val="1"/>
        </w:numPr>
        <w:rPr/>
      </w:pPr>
      <w:bookmarkStart w:id="333" w:name="__RefHeading___Toc7816904_3224264995"/>
      <w:bookmarkStart w:id="334" w:name="_Toc135"/>
      <w:bookmarkEnd w:id="333"/>
      <w:r>
        <w:rPr>
          <w:rtl w:val="true"/>
        </w:rPr>
        <w:t>اعراب</w:t>
      </w:r>
      <w:r>
        <w:rPr>
          <w:rtl w:val="true"/>
        </w:rPr>
        <w:t>:</w:t>
      </w:r>
      <w:bookmarkEnd w:id="334"/>
    </w:p>
    <w:p>
      <w:pPr>
        <w:pStyle w:val="BookText"/>
        <w:rPr/>
      </w:pPr>
      <w:r>
        <w:rPr>
          <w:rFonts w:ascii="Amiri" w:hAnsi="Amiri" w:eastAsia="Amiri" w:cs="Amiri"/>
          <w:color w:val="111111"/>
          <w:sz w:val="28"/>
          <w:sz w:val="28"/>
          <w:szCs w:val="28"/>
          <w:rtl w:val="true"/>
          <w:lang w:bidi="ar-SA"/>
        </w:rPr>
        <w:t>خَلَقَ الْإِنْسٰانَ مِنْ عَلَقٍ</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تخصیص بعد از تعمیم است آیا نمی‌بینی که قول خدا خَلَقَ الْإِنْسٰانَ بعد از قول او خلق است خصوص بعد از عموم است،پس مانند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وَ بِالْآخِرَةِ هُمْ یُوقِنُونَ ،پس تخصیص داد آخرت را بعد از ذکر غیبی که آن عمومیّت دارد و عام است نسبت بهر چیزی که غائب و پنهان از نظر باشد و عکس آن قول لبید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العشیره ان یبطئ حاسد</w:t>
      </w:r>
    </w:p>
    <w:p>
      <w:pPr>
        <w:pStyle w:val="BookText"/>
        <w:rPr/>
      </w:pPr>
      <w:r>
        <w:rPr>
          <w:rFonts w:ascii="IRNazanin" w:hAnsi="IRNazanin" w:eastAsia="IRNazanin"/>
          <w:color w:val="111111"/>
          <w:sz w:val="28"/>
          <w:sz w:val="28"/>
          <w:szCs w:val="28"/>
          <w:rtl w:val="true"/>
          <w:lang w:bidi="fa-IR"/>
        </w:rPr>
        <w:t>او ان یلوم بحاجه لوّامها</w:t>
      </w:r>
    </w:p>
    <w:p>
      <w:pPr>
        <w:pStyle w:val="BookText"/>
        <w:rPr/>
      </w:pPr>
      <w:r>
        <w:rPr>
          <w:rFonts w:ascii="IRNazanin" w:hAnsi="IRNazanin" w:eastAsia="IRNazanin"/>
          <w:color w:val="111111"/>
          <w:sz w:val="28"/>
          <w:sz w:val="28"/>
          <w:szCs w:val="28"/>
          <w:rtl w:val="true"/>
          <w:lang w:bidi="fa-IR"/>
        </w:rPr>
        <w:t xml:space="preserve">و ایشان فامیل گروهی هستند که کراهت دارند اینکه حسودی را بکوبند یا اینکه ملامت کنند نیاز سرزنش کننده را آیا نمیبینی که لوم و ملامت اعم است از تبطۀ و کوبیدن برای اینکه تبطۀ و کوبیدن نسبت قومی است به بطء و کندی،و این بعضی از لوم است،و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لَیَطْغیٰ 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است برگشتش بضمیری است که در یطغی مستتر است و هاء در رآه برگشتش به ضمیریست که در آن مستتر است، و البتّه جایز است که ضمیر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 بضمیر فاعل در باب علمت و اخوات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حسبت و ظننت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خود آنها،برای دخول این افعال بر مبتداء و خبر،و حال اینکه خبر آن خود مبتداء است پس می‌گویی،علمتنی و حسبتنی افعل کذا،و در غیر آنها جایز نیست مگر بواسطه نفس می‌گویی ضربت نفسی و نمی‌گویی ضربتنی،و ان رآه در محل نصب است برای اینکه مفعول له است و جمله استغنی در جای نصب است برای اینکه آن مفعول دوّم برای راه است،و تقریرش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رآه مستغنیا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ناصیه بدل از ناصیه است،یعنی بناصیه کاذبه خاطئه و معنایش بناصیه و موی پیشانی دروغ‌گوی خیانتکار است،میگویند فلان نهاره صائم و لیله قائم،یعنی او در روزش روزه‌دار و شبش بیدار و شب زنده‌دار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فَلْیَدْعُ نٰادِیَهُ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اهل مجلس آن،پس مضاف حذف شده است،و نون در لنسفعنّ نون تأکید خفیفه است و در نزد بصریها اختیار اینست که با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شود برای آنکه وقف بر آن بالف است و اختیار کوفیون که با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لنسفعن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شود زیرا که در حقیقت آن نونست نه</w:t>
      </w:r>
      <w:bookmarkStart w:id="335" w:name="pg13111_124564"/>
    </w:p>
    <w:p>
      <w:pPr>
        <w:pStyle w:val="BookText"/>
        <w:rPr/>
      </w:pPr>
      <w:bookmarkEnd w:id="335"/>
      <w:r>
        <w:rPr>
          <w:rFonts w:ascii="IRNazanin" w:hAnsi="IRNazanin" w:eastAsia="IRNazanin"/>
          <w:color w:val="111111"/>
          <w:sz w:val="28"/>
          <w:sz w:val="28"/>
          <w:szCs w:val="28"/>
          <w:rtl w:val="true"/>
          <w:lang w:bidi="fa-IR"/>
        </w:rPr>
        <w:t>تنوین و الف</w:t>
      </w:r>
      <w:r>
        <w:rPr>
          <w:rFonts w:eastAsia="IRNazanin" w:cs="IRNazanin"/>
          <w:color w:val="111111"/>
          <w:sz w:val="28"/>
          <w:szCs w:val="28"/>
          <w:rtl w:val="true"/>
          <w:lang w:bidi="fa-IR"/>
        </w:rPr>
        <w:t>.</w:t>
      </w:r>
    </w:p>
    <w:p>
      <w:pPr>
        <w:pStyle w:val="Heading4"/>
        <w:numPr>
          <w:ilvl w:val="3"/>
          <w:numId w:val="1"/>
        </w:numPr>
        <w:rPr/>
      </w:pPr>
      <w:bookmarkStart w:id="336" w:name="__RefHeading___Toc7816906_3224264995"/>
      <w:bookmarkStart w:id="337" w:name="_Toc136"/>
      <w:bookmarkEnd w:id="336"/>
      <w:r>
        <w:rPr>
          <w:rtl w:val="true"/>
        </w:rPr>
        <w:t>تفسیر</w:t>
      </w:r>
      <w:r>
        <w:rPr>
          <w:rtl w:val="true"/>
        </w:rPr>
        <w:t>:</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امریست از خدای سبحان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بخواند بنام پروردگارش و اینکه او را بنام‌های نیکوی او بخواند،و در تعظیم اسم تعظیم و بزرگداشت مسمّی و صاحب اسم است برای اینکه اسم ذکر صاحب اسم است بآنچه مخصوص اوست،پس راهی بسوی تعظیم او نیست مگر بمعنای آن و برای همین بزرگ نمیدارد اسم خدا حق بزرگداشتن مگر آنکه عارف بآن و معتقد بعبادت او باشد و برای همین خداوند سبحان فرمود، قُلِ ادْعُوا اللّٰهَ أَوِ ادْعُوا الرَّحْمٰنَ أَیًّا مٰا تَدْعُوا فَلَهُ الْأَسْمٰاءُ الْحُسْنیٰ بگو یا اللّٰه بخوانید و یا رحمان بگوئید هر چه بخوانید پس برای او نامهای خوبی است،و فرمود، سَبِّحِ اسْمَ رَبِّکَ الْأَعْلَی پس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است و بیانش اقراء اسم ربّک است و بیشتر مفسّرین بر این عقیده‌اند که این اوّلین سوره‌ای است از قرآن که نازل شده و اوّل روزی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در حالی که آن حضرت در کوه حراء ایستاده بود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بیست و هفتم ماه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او را پنج آیه از اوّل این سوره آموخت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بگفتۀ بعضی اوّل سوره‌ای که از قرآن بر آن حضرت نازل شد سوره یا ایّها المدثر،بود که ذکر آن گذشت و بگفته برخی اوّل سوره که بر رسول خدا نازل گردید فاتحه الکتاب بود،حاکم ابو عبد اللّٰه حافظ باسنادش آن را از ابی میسره عمرو بن شرجیل روایت نموده که رسول خدا صلّی اللّٰه علیه و آله بخدیجه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من هر گاه تنها میشوم صدایی می</w:t>
      </w:r>
    </w:p>
    <w:p>
      <w:pPr>
        <w:pStyle w:val="BookText"/>
        <w:rPr/>
      </w:pPr>
      <w:r>
        <w:rPr>
          <w:rFonts w:ascii="IRNazanin" w:hAnsi="IRNazanin" w:eastAsia="IRNazanin"/>
          <w:color w:val="111111"/>
          <w:sz w:val="28"/>
          <w:sz w:val="28"/>
          <w:szCs w:val="28"/>
          <w:rtl w:val="true"/>
          <w:lang w:bidi="fa-IR"/>
        </w:rPr>
        <w:t>شنوم،خدیجه گفت خدا نمیکند با تو مگر خوبی را سوگند بخدا که شما هر آینه اداء میکنی امانت را و وصل میکنی رحم و خویشاوندی را و تصدیق می‌نمایی حدیث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رفتیم نزد ورقه بن نوفل بن اسد بن عبد العزی و او پسر عموی خدیجه بود،پس رسول خدا آنچه را که دیده بود باو خبر داد،پس ورقه بآن حضرت گفت هر گاه که آمد نزد تو پس گوش بسخنان او بده تا بشنوی چه میگوید آن گاه بیا بمن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آن حضرت تنها ماند او را صدا زد ای محمّد بگو بِسْمِ اللّٰهِ الرَّحْمٰنِ الرَّحِیمِ اَلْحَمْدُ لِلّٰهِ رَبِّ الْعٰالَمِینَ تا به وَ لاَ الضّٰالِّینَ رسید بگو،لا اله الاّ اللّٰه،پس نزد ورقه آمد و آنچه شنیده بود باو 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ورقه بآن حضرت عرض کرد بشارت بده یعنی مژدگانی بده که من شهادت و گواهی میدهم به اینکه شمایی آن کسی که فرزند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بآمدن او داد و شمائید بر مثل ناموس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شمائید پیامبر مرسل،و البتّه شما بزودی مأمور بجهاد میشوی بعد از این روزت و اگر من آن روز را درک نمایم هر آینه جهاد خواهم نمود با شما،و چون ورقه از دنیا رفت پیغمبر خدا صلّی اللّٰه علیه و آله فرمود هر آینه او را دیدم در بهشت که در بر او بود لباس حریر بهشتی برای اینکه او به من ایمان آورد و مرا تصدیق نمود،و روایت شده که ورقه گفت در این باره فان یک حقّا یا خدیجه فاعلمی حدیثک ایّانا فاحمد مرسل پس ای خدیجه اگر این خبری که تو دادی حق است پس بدان که احمد صلّی اللّٰه علیه و آله پیامبر و فرستاده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یأتیه و میکال معهما</w:t>
      </w:r>
    </w:p>
    <w:p>
      <w:pPr>
        <w:pStyle w:val="BookText"/>
        <w:rPr/>
      </w:pPr>
      <w:r>
        <w:rPr>
          <w:rFonts w:ascii="IRNazanin" w:hAnsi="IRNazanin" w:eastAsia="IRNazanin"/>
          <w:color w:val="111111"/>
          <w:sz w:val="28"/>
          <w:sz w:val="28"/>
          <w:szCs w:val="28"/>
          <w:rtl w:val="true"/>
          <w:lang w:bidi="fa-IR"/>
        </w:rPr>
        <w:t>من اللّٰه وحی یشرح الصدر منزل</w:t>
      </w:r>
    </w:p>
    <w:p>
      <w:pPr>
        <w:pStyle w:val="BookText"/>
        <w:rPr/>
      </w:pPr>
      <w:r>
        <w:rPr>
          <w:rFonts w:ascii="IRNazanin" w:hAnsi="IRNazanin" w:eastAsia="IRNazanin"/>
          <w:color w:val="111111"/>
          <w:sz w:val="28"/>
          <w:sz w:val="28"/>
          <w:szCs w:val="28"/>
          <w:rtl w:val="true"/>
          <w:lang w:bidi="fa-IR"/>
        </w:rPr>
        <w:t>و جبرئیل میآید نزد او و میکائیل هم با آنهاست،از جانب خدا وحی می آورد که سینه را تشریح کرده و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یفوز به من فاز عزّ لدینه</w:t>
      </w:r>
    </w:p>
    <w:p>
      <w:pPr>
        <w:pStyle w:val="BookText"/>
        <w:rPr/>
      </w:pPr>
      <w:r>
        <w:rPr>
          <w:rFonts w:ascii="IRNazanin" w:hAnsi="IRNazanin" w:eastAsia="IRNazanin"/>
          <w:color w:val="111111"/>
          <w:sz w:val="28"/>
          <w:sz w:val="28"/>
          <w:szCs w:val="28"/>
          <w:rtl w:val="true"/>
          <w:lang w:bidi="fa-IR"/>
        </w:rPr>
        <w:t>و یشفی به الغاوی الشقّی المضلّل</w:t>
      </w:r>
    </w:p>
    <w:p>
      <w:pPr>
        <w:pStyle w:val="BookText"/>
        <w:rPr/>
      </w:pPr>
      <w:r>
        <w:rPr>
          <w:rFonts w:ascii="IRNazanin" w:hAnsi="IRNazanin" w:eastAsia="IRNazanin"/>
          <w:color w:val="111111"/>
          <w:sz w:val="28"/>
          <w:sz w:val="28"/>
          <w:szCs w:val="28"/>
          <w:rtl w:val="true"/>
          <w:lang w:bidi="fa-IR"/>
        </w:rPr>
        <w:t>رستگار میشود بسبب او کسی که رستگار شد برای عزّت دین او و شفا میابد بوسیله او بیمار و بدبخت گمراه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فریقان منهم فرقه فی جنانه</w:t>
      </w:r>
    </w:p>
    <w:p>
      <w:pPr>
        <w:pStyle w:val="BookText"/>
        <w:rPr/>
      </w:pPr>
      <w:r>
        <w:rPr>
          <w:rFonts w:ascii="IRNazanin" w:hAnsi="IRNazanin" w:eastAsia="IRNazanin"/>
          <w:color w:val="111111"/>
          <w:sz w:val="28"/>
          <w:sz w:val="28"/>
          <w:szCs w:val="28"/>
          <w:rtl w:val="true"/>
          <w:lang w:bidi="fa-IR"/>
        </w:rPr>
        <w:t>و اخری باغلال الجهیم تغلغل</w:t>
      </w:r>
    </w:p>
    <w:p>
      <w:pPr>
        <w:pStyle w:val="BookText"/>
        <w:rPr/>
      </w:pPr>
      <w:r>
        <w:rPr>
          <w:rFonts w:ascii="IRNazanin" w:hAnsi="IRNazanin" w:eastAsia="IRNazanin"/>
          <w:color w:val="111111"/>
          <w:sz w:val="28"/>
          <w:sz w:val="28"/>
          <w:szCs w:val="28"/>
          <w:rtl w:val="true"/>
          <w:lang w:bidi="fa-IR"/>
        </w:rPr>
        <w:t>دو گروه و فرقه مردم خواهند بود فرقه و گروهی که باو ایمان آورند در بهشت میباشند و گروه دیگر بزنجیرها و غلهای دوزخ بسته و معذّب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سبحان پروردگار او را تعریف نمود و او را بفعلش که دلالت بر او میکند بیان فرمود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خدایی که ایجاد کرد و آفرید تمام مخلوقات را بر مقتضای حکمتش و آنها را از عدم بوجود آورد بکمال قدرت خود سپس تخصیص داد انسانی را بذکر جهت شرافت او و آگاهانیدن بر اینکه او را از سایر حیوانات جدا ساخته است،پس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فرمود باین جنس بنی آدم را یعنی ایشان را آفرید از خون بسته شده بعد از نطفه،و بگفتۀ بعضی یعنی آدم را آفرید از گل که بسته بدست بود،و قول اوّل صحیح‌تر است و در این اشاره به بیان نعمت است به اینکه او را ایجاد کرد از اصلی که او در نهایت دوری از جهت پستی و فرومایگی،سپس رسید بآن مراحل کمال تا یک</w:t>
      </w:r>
    </w:p>
    <w:p>
      <w:pPr>
        <w:pStyle w:val="BookText"/>
        <w:rPr/>
      </w:pPr>
      <w:r>
        <w:rPr>
          <w:rFonts w:ascii="IRNazanin" w:hAnsi="IRNazanin" w:eastAsia="IRNazanin"/>
          <w:color w:val="111111"/>
          <w:sz w:val="28"/>
          <w:sz w:val="28"/>
          <w:szCs w:val="28"/>
          <w:rtl w:val="true"/>
          <w:lang w:bidi="fa-IR"/>
        </w:rPr>
        <w:t>انسان معتدل آماده برای نطق و تمیز فارغ شده در قالب اعتدال و اینکه چنانچه انسانی را از حالی بحال دیگر منتقل نمود تا بکمالش رسید همین طور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 از جهالت و ندانی بدرجه رسالت و نبوّت تا اینکه تکمیل نمودی شرافت مقام رسالت و نبوّت را آن گاه تأکید نمود مطلب را با عاده سخن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او را امر فرمود که برای خود بخواند و در مرتبه دوّم فرمان داد که برای تبلیغ رسالت بخواند و تکرار نیست و معنای آن بخوان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الْأَکْرَمُ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بزرگتر از جهت کرامت،پس نمیرسد باو کرم هیچ کریمی برای آنکه او عطا میکند از نعمت آن قدری که غیر او نمی تواند مانند او عطا کند پس هر نعمتی از جانب او میرسد یا اینکه او اختراع کرده و بوجود آورده و یا اینکه او تسبیب اسباب آن را فراهم کرده و راه وصول به آنرا آسان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قومت را تبلیغ کن،و پروردگار تو اکرم آن چنانیست که تو را بر عملت ثواب میدهد بآنچه را که کرمش ایجاب میکند و تو را یاری و تقویت میکند بر حفظ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آموخت نویسنده را که بقلم بنویسد یا آموخت انسان را بیان بسبب قلم یا آموخت نوشتن به سبب قلم را،منّت گذارد خدای سبحان بر خلقش بآنچه آموخت ایشان را از چگونگی نوشتن بوسیله قلم برای آنچه که در این است از زیادی انتفاع در آنچه متعلّق بدین و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نعمت بزرگی از خداست که اگر او نبود دین قائم نمیشد و زندگی اصلاح نمی‌گشت و بعضی در وصف قلم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ابی تمام طائی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لعاب الافاعی القاتلات لعابه واری الجنی اشارته اید عواسل تعریف نفع و زیان قلم را میکند و میگوید نیش قلم و آنچه از آن تراوش میکند همانند نیش افعی‌های کشنده موجب قتل و نابودی میشود،و مثل عسل سفید تازه‌ای است که دست عسلی و شیرین آن را از کندوی عسل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اراده کرده از آن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زیرا اوست اوّل کسی که نوشت،و بگفتۀ ضحاک اوّل کسی که نوشت ادریس علیه السلام بود،و بگفتۀ بعضی اراده کرده هر پیامبری را که با قلم نوشت برای اینکه او نیاموخت آن را مگر با آموختن خدا وی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بیاموخت آدمی را چیزی که ندانسته بود از اقسام هدایت‌ها و بیان و امور دین و شرایع و احکام، پس تمام آنچه آدمی می‌آموزد از جهت خدای سبحانست یا به اینکه مضطر و ناچار بسوی او میشود و یا به اینکه دلیلی برای او در عقلش تعیین میکند و یا به اینکه بیان میکند برای او بر زبان فرشتگان و رسولان او پس بنا بر این تمام علوم اضافه میشود بسوی او و در این دلالت است بر اینکه خدای سبحان عالم است برای آنکه علم واقع و صادر نمیشود مگر از عالم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آدمی هر آینه سرکش و طغیان میکند از مرز خود تجاوز نموده و بر پروردگارش تکبّر نموده و از حد خود میگذرد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آینه اگر دید خود را مستغنی و بینیاز از پروردگارش بسبب فامیل و اموال و نیرویش مثل آنکه گفته است طغیان میکند و سرکشی مینماید کسی که خود را بینیاز از خدا ببیند نه هر کس که توانگر باشد طاغی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 آنست که وقتی بمالی رسید لباس و مرکب سواری و طعام و نوشابه خود را زیاد کند،پس اینست طغیان او که ول خرجی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به بینوایان و محتاجان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تا آخر سوره در باره ابی جهل بن هشام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دانشمندان که بر روی صفحۀ کاغذی جاری شود و مطلبی از امور دین و معارف و مواعظ و آداب ثبت نماید اثرش از خون شهیدانی که صفحه زمین را رنگین نموده است برتر و بیشتر است و برای همین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ابیات منسوب بحضرتش فرمود، لا فضل الاّ لاهل العلم انهم علی الهدی لمن استهدی ادلاء ،فضیلتی و مقامی نیست برای احدی مگر برای اهل علم و دانش که ایشان برای هدایت و ارشاد کسانی که طلب هدایت میکنند دلیل‌ها و رهنمایانند،صادق سرمد هم بفارسی همین مضمون را سروده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فضل و دانش و تقوی مسلم است هر جا قدم نهد قدمش خیر مقدم است کس را بمال فخر بر اهل کمال نیست علم است آنکه مفخر اولاد آدم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 رَبِّکَ الرُّجْعیٰ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مرجع و بازگشت هر کس بسوی خداست،پس این طاغی سرکش چگونه بمالش طغیان نموده و پروردگارش را عصیان میکند و حال آنکه بازگشتش بسوی اوست و او قادر بر هلاک و کیفر کردار اوست آن دم که بسوی او برگشت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الَّذِی یَنْهیٰ عَبْداً إِذٰا صَلّٰی</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اعلام و آگاهی برای اوست بآنچه میکند بابی جهلی که او را از نماز خواندن منع میکند،در حدیث آمده که ابی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بمشرکین قریش گفت آیا در مقابل شما و برابر چشم شما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چهره خود را بخاک میمالند یعنی سجده میکند،گفتند آری گفت بآن بتی که من به آن سوگند میخورم هر آینه اگر دیدم که این کار را میکند و بخدای نادیده سجده میکند گردنش را لگد مال میکنم،پس بآن ملعون گفتند که او در اینجا نماز میگذارد،پس رفت که گردن آن حضرت را لگد کند که ناگاه بقهقری و عقب عقب برگشت و دستش را بهم میزد و حرکت میداد،پس باو گفتند ای ابو الحکم تو را چه شده،گفت میان من و محمّد خندقی پر از آتش بود و قیافه‌های هولناک وحشت‌زا و بالهایی که مانع از پیشروی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خدایی که جانم در دست قدرت اوست اگر نزدیک من شده بود هر آینه فرشتگان عضو عضو بدن او را جدا میکردند پس خدای سبحان نازل فرمود، أَ رَأَیْتَ الَّذِی یَنْهیٰ تا آخر سوره،و این داستان را مسلم در صحیح خود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اینست،آیا دیدی ای محمد کسی که منع کرد از نماز و نهی میکرد کسی را که نماز میخواند چه شد کیفر کردار او و حال او نزد خدای تعالی چه بود و آنچه را که از عذاب مستحق آن شد چه بود،پس حذف شد برای دلالت کلام بر آن و این آیه عام است در هر کسی که نهی از نماز و کار خیر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آن حضرت در روز عیدی بیرون رفتند پس دیدند مردمی را که نماز میخوانند،پس فرمود،ای مردم ما در مثل این روزی در محضر پیغمبر خدا صلّی اللّٰه علیه و آله حاضر بودیم،پس هیچکس نبود که قبل از عید نماز بخواند،با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گفت ای امیر المؤمنین آیا نهی نمیکنی که پیش از بیرون رفتن امام نماز بخوانند،پس فرمود قصد ندارم که نهی کنم بنده‌ای را که نماز میخواند و لیکن حدیث میکنیم شما را بآنچه حاضر بودیم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چنانچه فرمود،و معنای أ رأیت در اینجا برای تعجّب و شگفت آمدن مخاطب است سپس این لفظ را تکرار نمود برای تأکید در امر عجیب و شگفت انگیز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إِنْ کٰانَ عَلَی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بنده‌ای که نهی و منع از نماز شده و او محمّد صلّی اللّٰه علیه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أَمَرَ بِالتَّقْویٰ</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آیا دیدی بنده‌ای که بر مسیر هدایت است یا</w:t>
      </w:r>
    </w:p>
    <w:p>
      <w:pPr>
        <w:pStyle w:val="BookText"/>
        <w:rPr/>
      </w:pPr>
      <w:r>
        <w:rPr>
          <w:rFonts w:ascii="IRNazanin" w:hAnsi="IRNazanin" w:eastAsia="IRNazanin"/>
          <w:color w:val="111111"/>
          <w:sz w:val="28"/>
          <w:sz w:val="28"/>
          <w:szCs w:val="28"/>
          <w:rtl w:val="true"/>
          <w:lang w:bidi="fa-IR"/>
        </w:rPr>
        <w:t>امر به پرهیزکاری میکند مقصود امر بتوحید و اخلاص و ترس از خدا میکند، و در اینجا نیز حذفی است تقدیرش اینست چگونه است حال کسی که او را از نماز باز دارد و منع کند او را از آن،سپس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إِنْ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دیدی اینکه ابو جهل تکذیب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اعراض کرد از ایمان و از پذیرفتن آن و گوش دادن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یَعْلَمْ بِأَنَّ اللّٰهَ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نداند او به اینکه خدا میبیند که او چه کرده و میداند که چه میکند،و تقدیرش اینست آیا دیدی آنکه این کار را نمود مستحق چه عذابی از خدای تعالی شد،و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ترتیب آیه،این است آیا دیدی آن کسی که بنده خدا را نهی از نماز میکرد و حال آنکه او بر طریق هدایت و آمر بتقوی و پرهیزگاری،و ناهی بود دروغگوی معرض از ایمان را پس چیست عجیب‌تر از این،سپس تهدید کرد او را بقولش آیا نداند این مکذّب، پس اگر نداند،پس هر آینه بداند به اینکه خدا میداند این فعل شنیع را پس او را بآن مؤاخذه مینماید،و در این اشاره باین است که خدای سبحان انتقام میکشد برای محق از مبطل و در آنست که اگر بنده بداند که خدا میداند آنچه را که بنده انجام میدهد و میبیند او را موجب میشود مسابقه و مبادرت بطاعت و ترک معصیت،سپس خدای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چنانست یعنی این را نمیداند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یَنْتَهِ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ابو جهل از تکذیب محمد و اذیت او دست بر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لَنَسْفَعاً بِالنّٰاصِیَةِ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البتّه او را بموی پیشانی‌اش</w:t>
      </w:r>
    </w:p>
    <w:p>
      <w:pPr>
        <w:pStyle w:val="BookText"/>
        <w:rPr/>
      </w:pPr>
      <w:r>
        <w:rPr>
          <w:rFonts w:ascii="IRNazanin" w:hAnsi="IRNazanin" w:eastAsia="IRNazanin"/>
          <w:color w:val="111111"/>
          <w:sz w:val="28"/>
          <w:sz w:val="28"/>
          <w:szCs w:val="28"/>
          <w:rtl w:val="true"/>
          <w:lang w:bidi="fa-IR"/>
        </w:rPr>
        <w:t xml:space="preserve">بسوی آتش میکشیم و این نظیر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بِالنَّوٰاصِی وَ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گرفته میشوند بموی پیشانی‌ها و قدمهایشان،و یعنی هر آینه ما او را خوار نموده و جا میدهیم او را مقام ذلیل‌ها و بدبخت‌ها،پس در گرفتن بموی پیشانی و جلوی سر اهانت و استخفاف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آینه چهره او را تغییر داده و آن را در آتش روز قیامت سیاه میکنیم برای اینکه سفع اثر سوختن بآتش است، سپس خدای سبحان خبر داد از او به اینکه او فاجر خیانتکار است به اینکه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نٰاصِیَةٍ کٰاذِبَةٍ خٰاطِئَةٍ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پیشانی دروغگوی گناهکار او را توصیف کرد بدروغگویی و خطاکاری بمعنای اینکه صاحب او در اقوالش دروغگو و در افعالش خطاکار است برای اینکه یاد کرد آن را بجر و فعل را اضافه داد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جهل نزد پیغمبر صلّی اللّٰه علیه و آله آمد پیغمبر او را طرد و دور نمود،ابو جهل گفت آیا ای محمّد مرا طرد میکنی قسم بخدا که تو میدانی که در مکّه هیچکس نیست اهل مجلسش بیشتر از من باشد،پس خداوند سبحان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فَلْیَدْعُ نٰادِیَهُ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تهدید است یعنی،پس هر آینه اهل مجلس خود را بخواند،یعنی عشیره و خویشان خود را صدا زند و از ایشان یاری بجوید آن دم که عقاب خدا باو رسید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فناء است،فرمود وَ تَأْتُونَ فِی نٰادِیکُمُ الْمُنْکَرَ ،و مینمائید در مجلس دوستانتان فعل زشتی را،سپس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سَنَدْعُ الزَّبٰانِیَةَ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بزودی میخوانیم زبانیه یعنی فرشتگانی که موکّل بآتشند و ایشان ملائکه غلاظ و شدادند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خوانده بود اهل مجلس خود را هر آینه همان ساعت زبانیه آتش او را فرا میگرفت معاینه،و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اخبار از آینده است به اینکه زبانیه آتش او را میخواند،خواه اهل مجلس خود را بخواند یا نخواند،و خدای سبحان راست فرمود این را،پس ابو جهل در جنگ بدر کشته شد،سپس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امر چنان نیست که ابو جهل بر آنست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در نهی از نماز پیروی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خدای عزیز سجده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نزدیک شو بثواب او،و بگفتۀ بعضی یعنی به سبب طاعت او باو تقرّب پیدا کن و بگفتۀ برخی یعنی سجده کن ای محمد برای نزدیک شدن باو،پس نزدیکترین حالاتی که بنده بخدا دارد،آن گاه است که برای خدا سجده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 یعنی و نماز بخوان برای خدا و نزدیک شو از خدا،یعنی بخدا نزدیک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از عبد اللّٰه بن مسعود است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حالی که بنده از خدا دارد وقتی است که در سجده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آن سجود است برای قرائت این سوره و سجده اینجا واجب است،و این سوره از عزائم است،و عبد اللّٰه بن سنان</w:t>
      </w:r>
    </w:p>
    <w:p>
      <w:pPr>
        <w:pStyle w:val="BookText"/>
        <w:rPr/>
      </w:pPr>
      <w:r>
        <w:rPr>
          <w:rFonts w:ascii="IRNazanin" w:hAnsi="IRNazanin" w:eastAsia="IRNazanin"/>
          <w:color w:val="111111"/>
          <w:sz w:val="28"/>
          <w:sz w:val="28"/>
          <w:szCs w:val="28"/>
          <w:rtl w:val="true"/>
          <w:lang w:bidi="fa-IR"/>
        </w:rPr>
        <w:t>و عبد اللّٰه بن سنان از حضرت ابی عبد اللّٰه صادق علیه السلام روایت کرده که سوره‌های عزائم چهار سوره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تنزیل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سجده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النجم اذا هوی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اقراء باسم ربّک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از اینها در تمام قرآن سجده‌هایش واجب نیست بلکه مستحبّ است</w:t>
      </w:r>
      <w:r>
        <w:rPr>
          <w:rFonts w:eastAsia="IRNazanin" w:cs="IRNazanin"/>
          <w:color w:val="111111"/>
          <w:sz w:val="28"/>
          <w:szCs w:val="28"/>
          <w:rtl w:val="true"/>
          <w:lang w:bidi="fa-IR"/>
        </w:rPr>
        <w:t xml:space="preserve">. </w:t>
      </w:r>
      <w:r>
        <w:rPr>
          <w:rStyle w:val="FootnoteAnchor"/>
          <w:rtl w:val="true"/>
        </w:rPr>
        <w:footnoteReference w:id="23"/>
      </w:r>
      <w:bookmarkStart w:id="338" w:name="pg13111_124576"/>
    </w:p>
    <w:p>
      <w:pPr>
        <w:pStyle w:val="Heading2"/>
        <w:numPr>
          <w:ilvl w:val="1"/>
          <w:numId w:val="1"/>
        </w:numPr>
        <w:rPr/>
      </w:pPr>
      <w:bookmarkStart w:id="339" w:name="__RefHeading___Toc7816908_3224264995"/>
      <w:bookmarkStart w:id="340" w:name="_Toc137"/>
      <w:bookmarkEnd w:id="338"/>
      <w:bookmarkEnd w:id="339"/>
      <w:r>
        <w:rPr>
          <w:rtl w:val="true"/>
        </w:rPr>
        <w:t>سوره قدر</w:t>
      </w:r>
      <w:bookmarkEnd w:id="340"/>
    </w:p>
    <w:p>
      <w:pPr>
        <w:pStyle w:val="Heading3"/>
        <w:numPr>
          <w:ilvl w:val="2"/>
          <w:numId w:val="1"/>
        </w:numPr>
        <w:rPr/>
      </w:pPr>
      <w:bookmarkStart w:id="341" w:name="__RefHeading___Toc7816910_3224264995"/>
      <w:bookmarkStart w:id="342" w:name="_Toc138"/>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مکی،و بعضی هم گفته‌اند که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مکّی و شامی شش آیه،و از نظر دیگران پنج آیه است</w:t>
      </w:r>
      <w:r>
        <w:rPr>
          <w:rFonts w:eastAsia="IRNazanin" w:cs="IRNazanin"/>
          <w:color w:val="111111"/>
          <w:sz w:val="28"/>
          <w:szCs w:val="28"/>
          <w:rtl w:val="true"/>
          <w:lang w:bidi="fa-IR"/>
        </w:rPr>
        <w:t>.</w:t>
      </w:r>
    </w:p>
    <w:p>
      <w:pPr>
        <w:pStyle w:val="Heading3"/>
        <w:numPr>
          <w:ilvl w:val="2"/>
          <w:numId w:val="1"/>
        </w:numPr>
        <w:rPr/>
      </w:pPr>
      <w:bookmarkStart w:id="343" w:name="__RefHeading___Toc7816912_3224264995"/>
      <w:bookmarkStart w:id="344" w:name="_Toc139"/>
      <w:bookmarkEnd w:id="343"/>
      <w:r>
        <w:rPr>
          <w:rtl w:val="true"/>
        </w:rPr>
        <w:t>اختلاف آن</w:t>
      </w:r>
      <w:r>
        <w:rPr>
          <w:rtl w:val="true"/>
        </w:rPr>
        <w:t>:</w:t>
      </w:r>
      <w:bookmarkEnd w:id="344"/>
    </w:p>
    <w:p>
      <w:pPr>
        <w:pStyle w:val="BookText"/>
        <w:rPr/>
      </w:pPr>
      <w:r>
        <w:rPr>
          <w:rFonts w:ascii="IRNazanin" w:hAnsi="IRNazanin" w:eastAsia="IRNazanin"/>
          <w:color w:val="111111"/>
          <w:sz w:val="28"/>
          <w:sz w:val="28"/>
          <w:szCs w:val="28"/>
          <w:rtl w:val="true"/>
          <w:lang w:bidi="fa-IR"/>
        </w:rPr>
        <w:t>آیه لیله القدر سوم مکّی و شامی است</w:t>
      </w:r>
      <w:r>
        <w:rPr>
          <w:rFonts w:eastAsia="IRNazanin" w:cs="IRNazanin"/>
          <w:color w:val="111111"/>
          <w:sz w:val="28"/>
          <w:szCs w:val="28"/>
          <w:rtl w:val="true"/>
          <w:lang w:bidi="fa-IR"/>
        </w:rPr>
        <w:t>.</w:t>
      </w:r>
    </w:p>
    <w:p>
      <w:pPr>
        <w:pStyle w:val="Heading3"/>
        <w:numPr>
          <w:ilvl w:val="2"/>
          <w:numId w:val="1"/>
        </w:numPr>
        <w:rPr/>
      </w:pPr>
      <w:bookmarkStart w:id="345" w:name="__RefHeading___Toc7816914_3224264995"/>
      <w:bookmarkStart w:id="346" w:name="_Toc140"/>
      <w:bookmarkEnd w:id="345"/>
      <w:r>
        <w:rPr>
          <w:rtl w:val="true"/>
        </w:rPr>
        <w:t>فضیلت آن</w:t>
      </w:r>
      <w:r>
        <w:rPr>
          <w:rtl w:val="true"/>
        </w:rPr>
        <w:t>:</w:t>
      </w:r>
      <w:bookmarkEnd w:id="346"/>
    </w:p>
    <w:p>
      <w:pPr>
        <w:pStyle w:val="BookText"/>
        <w:rPr/>
      </w:pPr>
      <w:r>
        <w:rPr>
          <w:rFonts w:ascii="IRNazanin" w:hAnsi="IRNazanin" w:eastAsia="IRNazanin"/>
          <w:color w:val="111111"/>
          <w:sz w:val="28"/>
          <w:sz w:val="28"/>
          <w:szCs w:val="28"/>
          <w:rtl w:val="true"/>
          <w:lang w:bidi="fa-IR"/>
        </w:rPr>
        <w:t>ابی بن کعب از پیغمبر صلّی اللّٰه علیه و آله روایت نموده که کسی که آن را قرائت کند باو عطا شود اجر کسی که ماه رمضان را روزه گرفته و شب قدر را احیاء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ابی العلاء از حضرت ابی عبد اللّٰه صادق علیه السلام روایت نموده که آن حضرت فرمود هر که قرائت کند سورۀ انا انزلناه فی لیله القدر را در نماز واجبی از واجباتش منادی از طرف حق او را صدا زند که ای عبد اللّٰه گناه گذشته تو بخشیده شد،عمل را از سر بگیر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بن عمیره از مروی از حضرت ابی جعفر باقر علیه السلام روایت کرده که فرمودند هر کس انا انزلناه را آشکارا و بلند بخواند مانند کسی خواهد بود که در راه خدا شمشیرش را کشیده باشد و کسی که آن را در نهانی بخواند مثل آنست که در خون خود در راه خدا طپیده باشد،و کسی که ده</w:t>
      </w:r>
      <w:bookmarkStart w:id="347" w:name="pg13111_124577"/>
    </w:p>
    <w:p>
      <w:pPr>
        <w:pStyle w:val="BookText"/>
        <w:rPr/>
      </w:pPr>
      <w:bookmarkEnd w:id="347"/>
      <w:r>
        <w:rPr>
          <w:rFonts w:ascii="IRNazanin" w:hAnsi="IRNazanin" w:eastAsia="IRNazanin"/>
          <w:color w:val="111111"/>
          <w:sz w:val="28"/>
          <w:sz w:val="28"/>
          <w:szCs w:val="28"/>
          <w:rtl w:val="true"/>
          <w:lang w:bidi="fa-IR"/>
        </w:rPr>
        <w:t>مرتبه بخواند بر محو هزار گناه از گناهان خود گذشته و اقدام کرده است</w:t>
      </w:r>
      <w:r>
        <w:rPr>
          <w:rFonts w:eastAsia="IRNazanin" w:cs="IRNazanin"/>
          <w:color w:val="111111"/>
          <w:sz w:val="28"/>
          <w:szCs w:val="28"/>
          <w:rtl w:val="true"/>
          <w:lang w:bidi="fa-IR"/>
        </w:rPr>
        <w:t>.</w:t>
      </w:r>
    </w:p>
    <w:p>
      <w:pPr>
        <w:pStyle w:val="Heading3"/>
        <w:numPr>
          <w:ilvl w:val="2"/>
          <w:numId w:val="1"/>
        </w:numPr>
        <w:rPr/>
      </w:pPr>
      <w:bookmarkStart w:id="348" w:name="__RefHeading___Toc7816916_3224264995"/>
      <w:bookmarkStart w:id="349" w:name="_Toc141"/>
      <w:bookmarkEnd w:id="348"/>
      <w:r>
        <w:rPr>
          <w:rtl w:val="true"/>
        </w:rPr>
        <w:t>توضیح و وجه ارتباط این سوره با سوره قبل</w:t>
      </w:r>
      <w:r>
        <w:rPr>
          <w:rtl w:val="true"/>
        </w:rPr>
        <w:t>:</w:t>
      </w:r>
      <w:bookmarkEnd w:id="349"/>
    </w:p>
    <w:p>
      <w:pPr>
        <w:pStyle w:val="BookText"/>
        <w:rPr/>
      </w:pPr>
      <w:r>
        <w:rPr>
          <w:rFonts w:ascii="IRNazanin" w:hAnsi="IRNazanin" w:eastAsia="IRNazanin"/>
          <w:color w:val="111111"/>
          <w:sz w:val="28"/>
          <w:sz w:val="28"/>
          <w:szCs w:val="28"/>
          <w:rtl w:val="true"/>
          <w:lang w:bidi="fa-IR"/>
        </w:rPr>
        <w:t>چون خداوند سبحان در پایان سوره اقراء امر کرد بسجده و تقرّب بسوی خدا این سوره را افتتاح کرد بذکر لیله القدر،و تقرّب در آن شب به سوی خدا که تقرّب در آن شب زیادتر است از سایر شبها و روزها،پس مثل آن است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بجوی در سایر اوقات در شب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او را امر کرد بقرائت قرآن در آن سوره در این سوره بیان کرد که نزول آن در شب قدر بود،پس فرمود</w:t>
      </w:r>
      <w:r>
        <w:rPr>
          <w:rFonts w:eastAsia="IRNazanin" w:cs="IRNazanin"/>
          <w:color w:val="111111"/>
          <w:sz w:val="28"/>
          <w:szCs w:val="28"/>
          <w:rtl w:val="true"/>
          <w:lang w:bidi="fa-IR"/>
        </w:rPr>
        <w:t>:</w:t>
      </w:r>
    </w:p>
    <w:p>
      <w:pPr>
        <w:pStyle w:val="Heading3"/>
        <w:numPr>
          <w:ilvl w:val="2"/>
          <w:numId w:val="1"/>
        </w:numPr>
        <w:rPr/>
      </w:pPr>
      <w:bookmarkStart w:id="350" w:name="__RefHeading___Toc7816918_3224264995"/>
      <w:bookmarkStart w:id="351" w:name="_Toc142"/>
      <w:bookmarkEnd w:id="350"/>
      <w:r>
        <w:rPr>
          <w:rtl w:val="true"/>
        </w:rPr>
        <w:t>[</w:t>
      </w:r>
      <w:r>
        <w:rPr>
          <w:rtl w:val="true"/>
        </w:rPr>
        <w:t xml:space="preserve">سوره القدر </w:t>
      </w:r>
      <w:r>
        <w:rPr>
          <w:rtl w:val="true"/>
        </w:rPr>
        <w:t>(</w:t>
      </w:r>
      <w:r>
        <w:rPr/>
        <w:t>97</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351"/>
    </w:p>
    <w:p>
      <w:pPr>
        <w:pStyle w:val="Heading4"/>
        <w:numPr>
          <w:ilvl w:val="3"/>
          <w:numId w:val="1"/>
        </w:numPr>
        <w:rPr/>
      </w:pPr>
      <w:bookmarkStart w:id="352" w:name="__RefHeading___Toc7816920_3224264995"/>
      <w:bookmarkStart w:id="353" w:name="_Toc143"/>
      <w:bookmarkEnd w:id="352"/>
      <w:r>
        <w:rPr>
          <w:rtl w:val="true"/>
        </w:rPr>
        <w:t>اشاره</w:t>
      </w:r>
      <w:bookmarkEnd w:id="35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7816922_3224264995"/>
      <w:bookmarkStart w:id="355" w:name="_Toc144"/>
      <w:bookmarkEnd w:id="354"/>
      <w:r>
        <w:rPr>
          <w:rtl w:val="true"/>
        </w:rPr>
        <w:t>ترجمه</w:t>
      </w:r>
      <w:r>
        <w:rPr>
          <w:rtl w:val="true"/>
        </w:rPr>
        <w:t>:</w:t>
      </w:r>
      <w:bookmarkEnd w:id="35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بخشنده و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فرو فرستادیم قرآن را در شب قدر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چیز دانا کرد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چیست شب قدر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شب قدر نباشد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آیند فرشتگان و جبرئیل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بفرمان پروردگارشان از جهت هر کاری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از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سلامتست آن سلامتی تا هنگام دمیدن سفیده صبح است</w:t>
      </w:r>
      <w:r>
        <w:rPr>
          <w:rFonts w:eastAsia="IRNazanin" w:cs="IRNazanin"/>
          <w:color w:val="111111"/>
          <w:sz w:val="28"/>
          <w:szCs w:val="28"/>
          <w:rtl w:val="true"/>
          <w:lang w:bidi="fa-IR"/>
        </w:rPr>
        <w:t>.</w:t>
      </w:r>
      <w:bookmarkStart w:id="356" w:name="pg13111_124578"/>
    </w:p>
    <w:p>
      <w:pPr>
        <w:pStyle w:val="Heading4"/>
        <w:numPr>
          <w:ilvl w:val="3"/>
          <w:numId w:val="1"/>
        </w:numPr>
        <w:rPr/>
      </w:pPr>
      <w:bookmarkStart w:id="357" w:name="__RefHeading___Toc7816924_3224264995"/>
      <w:bookmarkStart w:id="358" w:name="_Toc145"/>
      <w:bookmarkEnd w:id="356"/>
      <w:bookmarkEnd w:id="357"/>
      <w:r>
        <w:rPr>
          <w:rtl w:val="true"/>
        </w:rPr>
        <w:t>قرائت</w:t>
      </w:r>
      <w:r>
        <w:rPr>
          <w:rtl w:val="true"/>
        </w:rPr>
        <w:t>:</w:t>
      </w:r>
      <w:bookmarkEnd w:id="358"/>
    </w:p>
    <w:p>
      <w:pPr>
        <w:pStyle w:val="BookText"/>
        <w:rPr/>
      </w:pPr>
      <w:r>
        <w:rPr>
          <w:rFonts w:ascii="IRNazanin" w:hAnsi="IRNazanin" w:eastAsia="IRNazanin"/>
          <w:color w:val="111111"/>
          <w:sz w:val="28"/>
          <w:sz w:val="28"/>
          <w:szCs w:val="28"/>
          <w:rtl w:val="true"/>
          <w:lang w:bidi="fa-IR"/>
        </w:rPr>
        <w:t>کسایی و خلف مطلع بکسر لام خوانده و دیگران بفتح لام قرائت کرده اند و در شواذ،ابن عبّاس و عکرمه و کلبی،من کل امرء خوانده‌اند</w:t>
      </w:r>
      <w:r>
        <w:rPr>
          <w:rFonts w:eastAsia="IRNazanin" w:cs="IRNazanin"/>
          <w:color w:val="111111"/>
          <w:sz w:val="28"/>
          <w:szCs w:val="28"/>
          <w:rtl w:val="true"/>
          <w:lang w:bidi="fa-IR"/>
        </w:rPr>
        <w:t>.</w:t>
      </w:r>
    </w:p>
    <w:p>
      <w:pPr>
        <w:pStyle w:val="Heading4"/>
        <w:numPr>
          <w:ilvl w:val="3"/>
          <w:numId w:val="1"/>
        </w:numPr>
        <w:rPr/>
      </w:pPr>
      <w:bookmarkStart w:id="359" w:name="__RefHeading___Toc7816926_3224264995"/>
      <w:bookmarkStart w:id="360" w:name="_Toc146"/>
      <w:bookmarkEnd w:id="359"/>
      <w:r>
        <w:rPr>
          <w:rtl w:val="true"/>
        </w:rPr>
        <w:t>دلیل</w:t>
      </w:r>
      <w:r>
        <w:rPr>
          <w:rtl w:val="true"/>
        </w:rPr>
        <w:t>:</w:t>
      </w:r>
      <w:bookmarkEnd w:id="360"/>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در اینجا مصدر است بدلیل اینکه معنی سلام هی حتّی وقت طلوع آن و الی وقت طلوع آنست مانند مقدم الحاج و خفوف النجم به قرار دادن مصدر را در آن زمان بر تقدیر حذف مضاف،پس قاعده این است که لازم را مفتوح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چنانچه سایر مصادری که بر وزن فعل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العین را مثل مخرج و مدخل بفتح عین الفعل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کسر مطلع پس برای اینست که آن از مصادریست که سزاوار است که بر وزن مفعل و کسره داده شود مثل قول ایشان علاه المکبر و المعجز، و قول او،من کلّ امرء ابن جنی گوید ابو حاتم این قرائت را انکار نموده بر اینکه از ابن عبّاس حکایت شده باشد،او گوید مقصود فرشتگانند گوید و من نمیدانم این چیست و البته آن نزول ملائکه است در آن شب به هر امری مانند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مقدر و مقرّر میگردد هر امر محکمی امرا من عندنا امری از نزد ما،و من کل امر پس کلام را تمام کرد سپس از سرگرفت،و فرمود سلام یعنی آن سلامتی از آفاتست تا اینکه صبح سفیده صبح طلوع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یعنی،هی سلام من کل امر و امرئ،و لازم میشود از قول قطرب اینکه گفته شود پس چطور جایز است که معمول مصدری که آن</w:t>
      </w:r>
      <w:bookmarkStart w:id="361" w:name="pg13111_124579"/>
    </w:p>
    <w:p>
      <w:pPr>
        <w:pStyle w:val="BookText"/>
        <w:rPr/>
      </w:pPr>
      <w:bookmarkEnd w:id="361"/>
      <w:r>
        <w:rPr>
          <w:rFonts w:ascii="IRNazanin" w:hAnsi="IRNazanin" w:eastAsia="IRNazanin"/>
          <w:color w:val="111111"/>
          <w:sz w:val="28"/>
          <w:sz w:val="28"/>
          <w:szCs w:val="28"/>
          <w:rtl w:val="true"/>
          <w:lang w:bidi="fa-IR"/>
        </w:rPr>
        <w:t>سلام است مقدّم بر آن شود و ما دانستیم که ممتنع است جواز تقدیم صله موصول یا چیزی از آنها بر آن 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اینکه سلام در اصل مانند کعمری مصدر است و امّا اینجا پس آن موضوع محل اسم فاعلیست که آن سالمه هی یا مسلّمه است،پس مثل آنکه گفته است من کلّ امرء سالمه او مسلمه هی یعنی،هی سالمه یا مسلمه</w:t>
      </w:r>
      <w:r>
        <w:rPr>
          <w:rFonts w:eastAsia="IRNazanin" w:cs="IRNazanin"/>
          <w:color w:val="111111"/>
          <w:sz w:val="28"/>
          <w:szCs w:val="28"/>
          <w:rtl w:val="true"/>
          <w:lang w:bidi="fa-IR"/>
        </w:rPr>
        <w:t>.</w:t>
      </w:r>
    </w:p>
    <w:p>
      <w:pPr>
        <w:pStyle w:val="Heading4"/>
        <w:numPr>
          <w:ilvl w:val="3"/>
          <w:numId w:val="1"/>
        </w:numPr>
        <w:rPr/>
      </w:pPr>
      <w:bookmarkStart w:id="362" w:name="__RefHeading___Toc7816928_3224264995"/>
      <w:bookmarkStart w:id="363" w:name="_Toc147"/>
      <w:bookmarkEnd w:id="362"/>
      <w:r>
        <w:rPr>
          <w:rtl w:val="true"/>
        </w:rPr>
        <w:t>شرح لغات</w:t>
      </w:r>
      <w:r>
        <w:rPr>
          <w:rtl w:val="true"/>
        </w:rPr>
        <w:t>:</w:t>
      </w:r>
      <w:bookmarkEnd w:id="363"/>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چیز است برابر غیر خودش بدون زیاده و کم،و قدر اللّٰه هذا الامر یقدره قدرا،آن دم که آن را قرار دهد بر مقدار آنچه را که حکمت او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 عبارت است از آنچه بین دو هلال از ایّام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فارسی آن را ماه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بعربی شهر نامیده‌اند باشتهارش بهلال و گاهی شهر و ماه سی روز و گاهی بیست و نه روز میشود وقتی هلالی باشد یعنی وقتی هلال شب اوّل دیده میشود و اگر هلال دیده نشود پس ماه سی روز خواهد بود</w:t>
      </w:r>
      <w:r>
        <w:rPr>
          <w:rFonts w:eastAsia="IRNazanin" w:cs="IRNazanin"/>
          <w:color w:val="111111"/>
          <w:sz w:val="28"/>
          <w:szCs w:val="28"/>
          <w:rtl w:val="true"/>
          <w:lang w:bidi="fa-IR"/>
        </w:rPr>
        <w:t>.</w:t>
      </w:r>
    </w:p>
    <w:p>
      <w:pPr>
        <w:pStyle w:val="Heading4"/>
        <w:numPr>
          <w:ilvl w:val="3"/>
          <w:numId w:val="1"/>
        </w:numPr>
        <w:rPr/>
      </w:pPr>
      <w:bookmarkStart w:id="364" w:name="__RefHeading___Toc7816930_3224264995"/>
      <w:bookmarkStart w:id="365" w:name="_Toc148"/>
      <w:bookmarkEnd w:id="364"/>
      <w:r>
        <w:rPr>
          <w:rtl w:val="true"/>
        </w:rPr>
        <w:t>اعراب</w:t>
      </w:r>
      <w:r>
        <w:rPr>
          <w:rtl w:val="true"/>
        </w:rPr>
        <w:t>:</w:t>
      </w:r>
      <w:bookmarkEnd w:id="365"/>
    </w:p>
    <w:p>
      <w:pPr>
        <w:pStyle w:val="BookText"/>
        <w:rPr/>
      </w:pPr>
      <w:r>
        <w:rPr>
          <w:rFonts w:ascii="Amiri" w:hAnsi="Amiri" w:eastAsia="Amiri" w:cs="Amiri"/>
          <w:color w:val="111111"/>
          <w:sz w:val="28"/>
          <w:sz w:val="28"/>
          <w:szCs w:val="28"/>
          <w:rtl w:val="true"/>
          <w:lang w:bidi="ar-SA"/>
        </w:rPr>
        <w:t>خَیْرٌ مِنْ أَلْفِ شَهْرٍ</w:t>
      </w:r>
    </w:p>
    <w:p>
      <w:pPr>
        <w:pStyle w:val="BookText"/>
        <w:rPr/>
      </w:pPr>
      <w:r>
        <w:rPr>
          <w:rFonts w:ascii="IRNazanin" w:hAnsi="IRNazanin" w:eastAsia="IRNazanin"/>
          <w:color w:val="111111"/>
          <w:sz w:val="28"/>
          <w:sz w:val="28"/>
          <w:szCs w:val="28"/>
          <w:rtl w:val="true"/>
          <w:lang w:bidi="fa-IR"/>
        </w:rPr>
        <w:t>تقدیرش خیر من الف شهر لا لیله قدر فیه بهتر از هزار ماهی که شب قدر در آن نباشد،پس حذف صفت شده است،و قول خدا سَلاٰمٌ هِیَ ،هی مبتداء و سلام خبر مقدّم بر اوست و آن بمعنای فاعل است برای اینکه آن هر گاه حمل بر مصدر شود جایز نیست تعلیق حتی به آن،زیرا فاصله‌ئی بین صله و موصول نیست و مانند آنست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سعیتم سعی عصبه مازن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کفلائی فی الوفاء سواء</w:t>
      </w:r>
      <w:bookmarkStart w:id="366" w:name="pg13111_124580"/>
    </w:p>
    <w:p>
      <w:pPr>
        <w:pStyle w:val="BookText"/>
        <w:rPr/>
      </w:pPr>
      <w:bookmarkEnd w:id="366"/>
      <w:r>
        <w:rPr>
          <w:rFonts w:ascii="IRNazanin" w:hAnsi="IRNazanin" w:eastAsia="IRNazanin"/>
          <w:color w:val="111111"/>
          <w:sz w:val="28"/>
          <w:sz w:val="28"/>
          <w:szCs w:val="28"/>
          <w:rtl w:val="true"/>
          <w:lang w:bidi="fa-IR"/>
        </w:rPr>
        <w:t>پس آیا کوشش نکردید شما کوشش قبیله مازن و آیا کفیلان من در وفاء برابر و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بمعنای مستوی و برابری است،و تقدیرش فهل کفلائی مستوون فی الوفاء، و چاره‌ای از این تقدیر نیست برای اینکه سواء اگر مصدر باشد آن چیزیست که مقدم شده بر آن صله آن،و جایز است تعلیق حتّی به قول خدا، تَنَزَّلُ الْمَلاٰئِکَةُ و جایز نیست اینکه هی مبتداء و حتی در موضع خبر باشد،برای آنکه فایده‌ای در آن نیست زیرا هر شب دارای این صفت است و مطلع مجرور به حتی و آن در معنای الی است</w:t>
      </w:r>
      <w:r>
        <w:rPr>
          <w:rFonts w:eastAsia="IRNazanin" w:cs="IRNazanin"/>
          <w:color w:val="111111"/>
          <w:sz w:val="28"/>
          <w:szCs w:val="28"/>
          <w:rtl w:val="true"/>
          <w:lang w:bidi="fa-IR"/>
        </w:rPr>
        <w:t>.</w:t>
      </w:r>
    </w:p>
    <w:p>
      <w:pPr>
        <w:pStyle w:val="Heading4"/>
        <w:numPr>
          <w:ilvl w:val="3"/>
          <w:numId w:val="1"/>
        </w:numPr>
        <w:rPr/>
      </w:pPr>
      <w:bookmarkStart w:id="367" w:name="__RefHeading___Toc7816932_3224264995"/>
      <w:bookmarkStart w:id="368" w:name="_Toc149"/>
      <w:bookmarkEnd w:id="367"/>
      <w:r>
        <w:rPr>
          <w:rtl w:val="true"/>
        </w:rPr>
        <w:t>تفسیر</w:t>
      </w:r>
      <w:r>
        <w:rPr>
          <w:rtl w:val="true"/>
        </w:rPr>
        <w:t>:</w:t>
      </w:r>
      <w:bookmarkEnd w:id="368"/>
    </w:p>
    <w:p>
      <w:pPr>
        <w:pStyle w:val="Heading5"/>
        <w:numPr>
          <w:ilvl w:val="4"/>
          <w:numId w:val="1"/>
        </w:numPr>
        <w:rPr/>
      </w:pPr>
      <w:bookmarkStart w:id="369" w:name="__RefHeading___Toc7816934_3224264995"/>
      <w:bookmarkStart w:id="370" w:name="_Toc150"/>
      <w:bookmarkEnd w:id="369"/>
      <w:r>
        <w:rPr>
          <w:rtl w:val="true"/>
        </w:rPr>
        <w:t>اشاره</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هاء کنایه از قرآنست گرچه ذکری از آن در میان نیامده برای اینکه حال در آن مورد مشتبه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لَیْلَةِ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خدا یک مرتبه نازل کرد از لوح محفوظ بآسمان دنیا در شب قدر،سپس جبرئیل آن را تدریجا به پیغمبر صلّی اللّٰه علیه و آله نازل مینمود و از اوّل تا آخرش بیست و سه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شروع کردیم نزول قرآن را در شب قدر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 آن را از لوح محفوظ بسوی سفره و ایشان نویسندگان بودند از فرشتگان در آسمان دنیا،و نازل میشد در شب قدر از وحی بر اندازه آنچه که جبرئیل نازل مینمود در تمام سال بر پیغمبر صلّی اللّٰه علیه و آله تا سال آینده</w:t>
      </w:r>
      <w:r>
        <w:rPr>
          <w:rFonts w:eastAsia="IRNazanin" w:cs="IRNazanin"/>
          <w:color w:val="111111"/>
          <w:sz w:val="28"/>
          <w:szCs w:val="28"/>
          <w:rtl w:val="true"/>
          <w:lang w:bidi="fa-IR"/>
        </w:rPr>
        <w:t>.</w:t>
      </w:r>
      <w:bookmarkStart w:id="371" w:name="pg13111_124581"/>
    </w:p>
    <w:p>
      <w:pPr>
        <w:pStyle w:val="Heading5"/>
        <w:numPr>
          <w:ilvl w:val="4"/>
          <w:numId w:val="1"/>
        </w:numPr>
        <w:rPr/>
      </w:pPr>
      <w:bookmarkStart w:id="372" w:name="__RefHeading___Toc7816936_3224264995"/>
      <w:bookmarkStart w:id="373" w:name="_Toc151"/>
      <w:bookmarkEnd w:id="371"/>
      <w:bookmarkEnd w:id="372"/>
      <w:r>
        <w:rPr>
          <w:rtl w:val="true"/>
        </w:rPr>
        <w:t>«</w:t>
      </w:r>
      <w:r>
        <w:rPr>
          <w:rtl w:val="true"/>
        </w:rPr>
        <w:t>اقوال بزرگان در باره لیله قدر</w:t>
      </w:r>
      <w:r>
        <w:rPr>
          <w:rtl w:val="true"/>
        </w:rPr>
        <w:t>»</w:t>
      </w:r>
      <w:bookmarkEnd w:id="373"/>
    </w:p>
    <w:p>
      <w:pPr>
        <w:pStyle w:val="Heading6"/>
        <w:numPr>
          <w:ilvl w:val="5"/>
          <w:numId w:val="1"/>
        </w:numPr>
        <w:rPr/>
      </w:pPr>
      <w:bookmarkStart w:id="374" w:name="__RefHeading___Toc7816938_3224264995"/>
      <w:bookmarkStart w:id="375" w:name="_Toc152"/>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سخن در باره لیله قدر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دانشمندان در معنای این اسم و مأخذ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و عایشه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 قدر شب بیست و هفتم ماه رمضان است،روایت شده که ابن عبّاس و ابن عمر گفتند پیغمبر صلّی اللّٰه علیه و آله فرمود،شب بیست و هفتم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زر بن حبیش روایت شده که گفت گفتم بابی منذر از کجا دانستی که آن شب بیست و هفتم است؟ گفت،به معجزه‌ای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خبر داد،فرمود،خورشید صبح فردا طلوع میکند مانند طشتی که برای آن نوری نیست در معنی کسوف میشود خورشید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خدا کلمات این سوره را تقسیم کرد بر شبهای ماه رمضان،چون به شب بیست و هفتم رسید بآن اشاره نمود،و فرمود این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شب بیست و نهم است،و از ابی بکر روایت شده که گفت شنیدم از رسول خدا صلّی اللّٰه علیه و آله،که میفرمود آن را در شبهای دهه آخر طلب کنید در نه شب که باقی ماند یا پنج شب یا سه</w:t>
      </w:r>
      <w:bookmarkStart w:id="376" w:name="pg13111_124582"/>
    </w:p>
    <w:p>
      <w:pPr>
        <w:pStyle w:val="BookText"/>
        <w:rPr/>
      </w:pPr>
      <w:bookmarkEnd w:id="376"/>
      <w:r>
        <w:rPr>
          <w:rFonts w:ascii="IRNazanin" w:hAnsi="IRNazanin" w:eastAsia="IRNazanin"/>
          <w:color w:val="111111"/>
          <w:sz w:val="28"/>
          <w:sz w:val="28"/>
          <w:szCs w:val="28"/>
          <w:rtl w:val="true"/>
          <w:lang w:bidi="fa-IR"/>
        </w:rPr>
        <w:t>شب یا شب آخر</w:t>
      </w:r>
      <w:r>
        <w:rPr>
          <w:rFonts w:eastAsia="IRNazanin" w:cs="IRNazanin"/>
          <w:color w:val="111111"/>
          <w:sz w:val="28"/>
          <w:szCs w:val="28"/>
          <w:rtl w:val="true"/>
          <w:lang w:bidi="fa-IR"/>
        </w:rPr>
        <w:t>.</w:t>
      </w:r>
    </w:p>
    <w:p>
      <w:pPr>
        <w:pStyle w:val="Heading6"/>
        <w:numPr>
          <w:ilvl w:val="5"/>
          <w:numId w:val="1"/>
        </w:numPr>
        <w:rPr/>
      </w:pPr>
      <w:bookmarkStart w:id="377" w:name="__RefHeading___Toc7816940_3224264995"/>
      <w:bookmarkStart w:id="378" w:name="_Toc153"/>
      <w:bookmarkEnd w:id="377"/>
      <w:r>
        <w:rPr>
          <w:rtl w:val="true"/>
        </w:rPr>
        <w:t>فایده در پنهان بودن شب قدر</w:t>
      </w:r>
      <w:bookmarkEnd w:id="378"/>
    </w:p>
    <w:p>
      <w:pPr>
        <w:pStyle w:val="BookText"/>
        <w:rPr/>
      </w:pPr>
      <w:r>
        <w:rPr>
          <w:rFonts w:ascii="IRNazanin" w:hAnsi="IRNazanin" w:eastAsia="IRNazanin"/>
          <w:color w:val="111111"/>
          <w:sz w:val="28"/>
          <w:sz w:val="28"/>
          <w:szCs w:val="28"/>
          <w:rtl w:val="true"/>
          <w:lang w:bidi="fa-IR"/>
        </w:rPr>
        <w:t>فایده در خفاء و پنهان بودن این شب اینست که مردم در عبادت خدا کوشش کنند و تمام شبهای ماه رمضان را احیاء نمایند بجهت امید و طمع در درک شب قدر چنانچه خداوند سبحان نماز وسطی را در میان پنج نماز شبانه روز مخفی داشت و نیز اسم اعظم خود را در میان اسامی خدا و ساعت اجابت دعا را در میان ساعتهای جمعه پنهان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بعضی از روایاتی که در فضیلت این شب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 صلّی اللّٰه علیه و آله روایت کرده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شب قدر شود،فرشتگانی که صدره المنتهی هستند که از ایشانست جبرئیل علیه السلام نازل میشوند،جبرئیل در حالی که پرچمهایی با اوست،یکی از آنها را بر روی قبر من نصب میکند،و یکی از آنها را بر بیت المقدّس،و یکی را بر بام مسجد الحرام و یکی هم بر طور سیناء و نمی‌ماند هیچ مرد مؤمن و زن با ایمانی مگر اینکه بر او سلام میکند مگر دائم الخمر و میگسار،و خورنده گوشت خوک،و کسی که خود را با زعفران آغشته کند و فرمود کسی که در شب قدر از روی ایمان و یقین برخیزد بخشوده می‌شود گناهان گذشته و آینده او</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روایت شده که شیطان در این شب بیرون نمیآید تا صبح آن طلوع کند و شیطان در آن شب نمیتواند که احدی را دیوانه کند یا بیمار نماید یا بزند بیکی از انواع فسادها و سحر هیچ ساحری در آن شب کارگر</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در باره شب قدر فرمود،آن شب سهل و معتدلی است نه گرم است و نه سرد خورشید در صبح آن طلوع میکند در حالی که شعاعی و نوری برای آن نیست،سپس خداوند سبحان برای بزرگداشت مقام این شب و تنبیه کردن بزرگی قدر آن و شرافت محلّ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لَیْلَةُ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مثل اینکه فرموده نمیدانی ای محمّد چه اندازه بزرگست شب قدر و نمیدانی احترام آن چیست،و این تحریص و ترغیب بر عبادت در آنست،سپس خداوند سبحان تفسیر فرمود،حرمت و عظمت آن را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 شب قدر و عمل در آن بهتر است از قیام هزار شبی که در آن شب قدر و روزه رمضان نباشد،و جهتش اینست که البتّه بعضی از اوقات بر بعضی دیگر برتری دارد،بواسطه آنچه را که از خیر و نفع در آنست،پس چون خدا خیر فراوان را در شب قدر قرار داد از هزار ماهی که در آن خیر و برکتی که در این شب است در آن نباشد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قدر نامیده شده برای اینکه آن شب شب چنانیست که خدا در آن شب حکم میکند و تقدیر مینماید بآنچه در تمام سال واقع میشود،و آن شب مبارکی است در قول خدا، إِنّٰا أَنْزَلْنٰاهُ فِی لَیْلَةٍ مُبٰارَکَةٍ ،زیرا خدای تعالی نازل میکند در آن خیر و برکت و مغفرت را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الضحی از ابن عبّاس روایت کرده که قضایا در شب نیمه ماه شعبان</w:t>
      </w:r>
    </w:p>
    <w:p>
      <w:pPr>
        <w:pStyle w:val="BookText"/>
        <w:rPr/>
      </w:pPr>
      <w:r>
        <w:rPr>
          <w:rFonts w:ascii="IRNazanin" w:hAnsi="IRNazanin" w:eastAsia="IRNazanin"/>
          <w:color w:val="111111"/>
          <w:sz w:val="28"/>
          <w:sz w:val="28"/>
          <w:szCs w:val="28"/>
          <w:rtl w:val="true"/>
          <w:lang w:bidi="fa-IR"/>
        </w:rPr>
        <w:t>حکم و تقدیر میشود آن گاه سپرده میشود بصاحبانش در شب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قدر یعنی شب شرف و شب بزرگ و شبی که مقام بزرگی دارد،از قول ایشان که میگویند مردی که برای او قدر و مقامی است نزد مردم یعنی منزلت و شرافت دارد،و از اینست آیه مٰا قَدَرُوا اللّٰهَ حَقَّ قَدْرِهِ یعنی حق عظمت و بزرگی او او را تعظیم نکردند و بزرگ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ورّاق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کسی که صاحب قدر و مقام نباشد هر گاه آن شب را احیاء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بعبادت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 و مقام شود،و غیر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برای طاعتهای در آن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 رکعت نماز و دو رکعت نماز با هفت قل هو اللّٰه احد و استغفار هفتاد مرتبه و قرآن سر گرفتن و هزار بار سوره انا انزلناه فی لیله القدر خواندن و دعاء شریف جوشن و زیارت حضرت ابی عبد اللّٰه الحسین علیه السلام و اعمال دیگر آن،قدر عظیم و ثواب جزیل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شب قدر نامیده‌اند برای اینکه در آن شب نازل شده کتابی چون قرآن که صاحب قدر است بر پیغمبری چون حضرت محمد بن عبد اللّٰه خاتم الانبیاء صلّی اللّٰه علیه و آله که صاحب قدر است برای خاطر امّت اسلام که صاحب قدرند بر دست فرشته‌ای چون جبرئیل که صاحب قدر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تقدیر است برای اینکه خدای تعالی در آن شب تقدیر فرموده نزول قرآن را،خلیل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نامیده شده برای اینکه زمین در آن شب تنگی میکند بفرشتگان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خدا وَ مَنْ قُدِرَ عَلَیْهِ رِزْقُهُ ،و کسی که در تنگی روزی قرار گرفته یا کسی که تنگ شده</w:t>
      </w:r>
    </w:p>
    <w:p>
      <w:pPr>
        <w:pStyle w:val="BookText"/>
        <w:rPr/>
      </w:pPr>
      <w:r>
        <w:rPr>
          <w:rFonts w:ascii="IRNazanin" w:hAnsi="IRNazanin" w:eastAsia="IRNazanin"/>
          <w:color w:val="111111"/>
          <w:sz w:val="28"/>
          <w:sz w:val="28"/>
          <w:szCs w:val="28"/>
          <w:rtl w:val="true"/>
          <w:lang w:bidi="fa-IR"/>
        </w:rPr>
        <w:t>بر او روزی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علماء در اینکه آن شب چه شبی است،عدّه‌ای بر این عقیده‌اند که آن در عهد حضرت رسول صلّی اللّٰه علیه و آله بوده پس برداشته شد و روایتی از ابی ذر رسیده که گوید،گفتم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آن شبی بود که بر عهد پیامبران بود نازل میشد در آن پس وقتی آنها از دنیا رفتند آن شب برداشته شد آن حضرت فرمود،نه بلکه آن هست تا روز قیامت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در تمام شبهای دوره سال است و کسی که طلاق عیالش را معلّق کرده بر شب قدر واقع نمیشود تا گذشت تمام سال و آن مذهب ابو حنیفه است،و در بعض روایات از ابن مسعود رسیده که او گفت هر کس تمام شبهای دوره سال را قیام کند و احیاء بدارد آن را درک خواهد نمود </w:t>
      </w:r>
      <w:r>
        <w:rPr>
          <w:rStyle w:val="FootnoteAnchor"/>
          <w:rtl w:val="true"/>
        </w:rPr>
        <w:footnoteReference w:id="25"/>
      </w:r>
      <w:r>
        <w:rPr>
          <w:rFonts w:ascii="IRNazanin" w:hAnsi="IRNazanin" w:eastAsia="IRNazanin"/>
          <w:color w:val="111111"/>
          <w:sz w:val="28"/>
          <w:sz w:val="28"/>
          <w:szCs w:val="28"/>
          <w:rtl w:val="true"/>
          <w:lang w:bidi="fa-IR"/>
        </w:rPr>
        <w:t>پس این خبر بگوش عبد اللّٰه بن عمر رسید،پس گفت خدا رحمت کند ابو عبد الرحمن را امّا او البتّه میدانست که آن در ماه رمضانست و لیکن او خواسته که مردم اتّکال و اعتماد بیک شب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شب رغبت باحیاء نمایند برای ادراک 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علماء اتّفاق کرده‌اند که آن در ماه رمضانست</w:t>
      </w:r>
      <w:r>
        <w:rPr>
          <w:rFonts w:eastAsia="IRNazanin" w:cs="IRNazanin"/>
          <w:color w:val="111111"/>
          <w:sz w:val="28"/>
          <w:szCs w:val="28"/>
          <w:rtl w:val="true"/>
          <w:lang w:bidi="fa-IR"/>
        </w:rPr>
        <w:t>.</w:t>
      </w:r>
      <w:bookmarkStart w:id="379" w:name="pg13111_124586"/>
    </w:p>
    <w:p>
      <w:pPr>
        <w:pStyle w:val="Heading6"/>
        <w:numPr>
          <w:ilvl w:val="5"/>
          <w:numId w:val="1"/>
        </w:numPr>
        <w:rPr/>
      </w:pPr>
      <w:bookmarkStart w:id="380" w:name="__RefHeading___Toc7816942_3224264995"/>
      <w:bookmarkStart w:id="381" w:name="_Toc154"/>
      <w:bookmarkEnd w:id="379"/>
      <w:bookmarkEnd w:id="380"/>
      <w:r>
        <w:rPr>
          <w:rtl w:val="true"/>
        </w:rPr>
        <w:t>«</w:t>
      </w:r>
      <w:r>
        <w:rPr>
          <w:rtl w:val="true"/>
        </w:rPr>
        <w:t>شب قدر کدام شب است</w:t>
      </w:r>
      <w:r>
        <w:rPr>
          <w:rtl w:val="true"/>
        </w:rPr>
        <w:t>»</w:t>
      </w:r>
      <w:bookmarkEnd w:id="381"/>
    </w:p>
    <w:p>
      <w:pPr>
        <w:pStyle w:val="BookText"/>
        <w:rPr/>
      </w:pPr>
      <w:r>
        <w:rPr>
          <w:rFonts w:ascii="IRNazanin" w:hAnsi="IRNazanin" w:eastAsia="IRNazanin"/>
          <w:color w:val="111111"/>
          <w:sz w:val="28"/>
          <w:sz w:val="28"/>
          <w:szCs w:val="28"/>
          <w:rtl w:val="true"/>
          <w:lang w:bidi="fa-IR"/>
        </w:rPr>
        <w:t>علماء و دانشمندان اسلامی در اینکه کدام شب ماه رمضان شب قدر است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رزین عقیلی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 اوّل ماه رمضانست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الصِّیٰامِ الرَّفَثُ إِلیٰ نِسٰائِکُمْ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شبی که آمیزش با همسر استحباب و ثواب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هفدهم ماه رمضانست و روایت شده که آن لیله فرقان و در صبح آن التقاء جمعان شده است،و صحیح اینکه آن در دهه آخر ماه رمضانست و آن مذهب شافعی است و روایت مرفوعی از پیغمبر صلّی اللّٰه علیه و آله رسیده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شبهای دهه آخر ماه جستجو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امیر المؤمنین علیه الصلاة و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اهل بیت خود را در دهه آخر ماه رمضان بیدار میکرد،گفت وقتی دهه آخر ماه داخل میشد خودش بیدار میماند و اهل بیت خود را هم میفرمود بیدار مانده و احیاء بدارند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حضرت ابی عبد اللّٰه صادق علیه السلام روایت نموده که گفت هر گاه دهه آخر ماه رمضان داخل میشد پیغمبر صلّی اللّٰه علیه و آله کمر خود را محکم بسته و از همسرانش دوری نموده و شب را احیاء داشته و با فراغت بعبادت میپرداخت،سپس اختلاف نموده‌اند در اینکه آن کدام شب از شبهای دهه آخر است،بعضی گفته‌اند آن شب بیست و یکم است و آن مذهب ابو سعید خدری و اختیار شافعی است،ابو سعید خدری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فرمود،دیدم این شب را و آن را فراموش کردم</w:t>
      </w:r>
    </w:p>
    <w:p>
      <w:pPr>
        <w:pStyle w:val="BookText"/>
        <w:rPr/>
      </w:pPr>
      <w:r>
        <w:rPr>
          <w:rFonts w:ascii="IRNazanin" w:hAnsi="IRNazanin" w:eastAsia="IRNazanin"/>
          <w:color w:val="111111"/>
          <w:sz w:val="28"/>
          <w:sz w:val="28"/>
          <w:szCs w:val="28"/>
          <w:rtl w:val="true"/>
          <w:lang w:bidi="fa-IR"/>
        </w:rPr>
        <w:t>و نشان دادند مرا که سجده میکنم در آب و گل،پس آن شب را در دهه آخر ماه طلب کنید و آن را در هر شب طاق و فردی جستجو کنید،پس نگاه کردم و دیدم دو چشم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برگردانیده در حالی که بر پیشانی و بینی آن حضرت اثر آب و گل بود،در صبح بیست و یکم،و این روایت را بخاری در صحیح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بیست و سوّم ماه رمضانست گوید مردی آمد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یا رسول اللّٰه من در خواب دیدم که شب قدر آن شب هفتم است که باقی مانده است،پس آن حضرت فرمود میبینم که رؤیای شما حقّا توافق دارد با شب بیست و سوّم،پس هر کسی از شما میخواهد که شبی از ماه رمضان را قیام کند و احیاء بدارد،پس قیام کند و برخیزد شب بیست و سوّم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شب بیست و سوّم را غسل میکرد و لباس پاک می پوشید یا بر خاک پاک سجده میکرد،عمر بن خطاب از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گفت شما میدانید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فرمود،شب قدر را در دهه آخر شبی که طاق باشد التماس کنید،پس در کدام شب طاق میبینید،پس بیشتر مردم در باره شب طاق سخن گفتند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 عمر بمن گفت برای چی ای پسر عباس حرف نمیزنی گفتم اللّٰه اکبر بسیار در قرآن ذکر سبع شده،پس یاد کرده آسمانها را هفت و زمین‌ها را هم هفت و طواف هم هفت و رمی جمرات هم هفت و ما شاء اللّٰه از این انسان را آفرید از هفتا و روزی او را قرار داد در هفتا،عمر گفت آنچه یاد کردی دانستم،پس چیست قول تو که انسان از هفت چیز</w:t>
      </w:r>
    </w:p>
    <w:p>
      <w:pPr>
        <w:pStyle w:val="BookText"/>
        <w:rPr/>
      </w:pPr>
      <w:r>
        <w:rPr>
          <w:rFonts w:ascii="IRNazanin" w:hAnsi="IRNazanin" w:eastAsia="IRNazanin"/>
          <w:color w:val="111111"/>
          <w:sz w:val="28"/>
          <w:sz w:val="28"/>
          <w:szCs w:val="28"/>
          <w:rtl w:val="true"/>
          <w:lang w:bidi="fa-IR"/>
        </w:rPr>
        <w:t>خلق شده و روزی او هم در هفت چیز قرار داده شده،پس گفتم انسان آفریده شده از خلاصه‌ای از گل تا قول خدا خَلْقاً آخَرَ ،سپس قرائت کردم أَنّٰا صَبَبْنَا الْمٰاءَ صَبًّا تا قول خدا وَ فٰاکِهَةً وَ أَبًّا ،پس نمی‌بینم آن را مگر بیست و سوّم و هفت شب باقی مانده از ماه رمضان،پس عمر گفت عاجز شدید شما که مانند این جوانی که هنوز موی صورتش در نیامده بیاورید،و عمر گفت رأی من با رأی تو توافق دارد،سپس بر شانۀ من زد پس گفت نیستی تو کمترین مردم از جهت علم و دانش،و عیاشی باسنادش از زراره از عبد الواحد بن مختار انصاری روایت نموده گوید،از حضرت باقر علیه السلام از شب قدر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شب است شب بیست و یکم و شب بیست و سوّم،گفتم یکی از این دو شب را تعیین فرما فرمود،نمیخواهی که در دو شب عمل نمایی آن یکی از این دو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شهاب بن عبد اللّٰه روایت کرده که گفت عرض کردم به حضرت ابی عبد اللّٰه صادق علیه السلام که مرا خبر بده به شب قدر،فرمود شب بیست و یکم و شب بیست و سوّم ماه رمضانست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حماد بن عثمان از حسان بن ابی علی روایت شده که گفت،از حضرت ابی عبد اللّٰه علیه السلام از شب قدر پرسیدم،فرمود،آن را در شب نوزدهم و شب بیست و یکم و شب بیست و سوّم ماه طلب کن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من لا یحضره الفقیه از علی بن ابی حمزه روایت نموده که گفت خدمت حضرت صادق علیه السلام بودم که ابو بصیر به آن حضرت عرض کرد،فدای شما شوم آن شبی که امید هست که شب قدر باشد کدام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است؟فرمود آن شب بیست و یکم و شب بیست و سوّم است،گفتم اگر نتوانستم هر دو شب را احیاء بدارم،فرمود آنچه از دو شب یا هر کدام از دو شب که میسورت باشد احیاء نما،گفتم چه بسا میشود ما هلال را در محلّ خود می‌بینیم و خبر می‌آید که در منطقه و شهر دیگر خلاف آنچه ما 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یک روز آنها جلوتر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آنچه ممکن میشود از چهار شب را احیاء بدار در آنچه در آن شب طلب میکنی،گفتم،فدایت شوم شب بیست و سوّم شب جهنی است،فرمود،اینطور گفته میشود،گفتم قربانت گردم سلیمان بن خالد روایت کرده که در شب نوزدهم،وافدین حاج یعنی موفقین بحج نوشته میشود،فرمود ای ابو محمد واردین بحج، یعنی سفر حج در شب قدر برای صاحبانش نوشته میشود و کلّیه حوائج و نیازمندیها و بلاها و مصیبتها و روزیها همه و آنچه میشود تا سال آینده در آن شب مقدر میگردد،پس آن را در شب بیست و یکم و بیست و سوّم طلب کن و در هر یک از آن شب صد رکعت نماز بخوان و احیاء بدار آن را تا روشنایی صبح اگر توانستی،و در آن دو شب غسل بکن،گفت عرض کردم اگر نتوانستم این عمل را بجا بیاورم در حالی که من بیدارم،فرمود،نماز بخوان در حال جلوس و نشسته،گفتم اگر این را هم نتوانستم پس فرمود پس بفراشت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رختخوابت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گفتم،اگر این را هم نتوانستم،پس فرمود بر تو چیزی نیست که اوّل شب مختصری بخوابی،بدرستی که درهای آسمان در ماه رمضان باز میشود و شیطانها بسته میشوند و اعمال مؤمنین قبول می گردد،خوب ماهیت ماه رمضان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را مرزوق 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عبد اللّٰه بن بکیر از زراره از یکی از دو امام باقر و امام صادق علیهما السلام روایت کرده گوید،پرسیدم از شبهایی که در آن غسل مستحبّ است در ماه رمضان،فرمود شب نوزدهم و شب بیست و یکم و شب بیست و سوّم و فرمود،شب بیست و سوم شب جهنی است،و حدیث آن اینست که جهنی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که منزل من دور است از مدینه،مرا بشبی هدایت فرما که در آن داخل مدینه شده و آن را احیاء بدارم پس او را بشب بیست و سوّم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گوید و اسم جهنی عبد اللّٰه بن انیس انصاری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عطاء از ابن عبّاس نقل کرده که گفت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شدند که مردی از بنی اسرائیل شمشیر و سلاح جنگ را بر گردن خود گذارده و هزار ماه در راه خدا جهاد کرد،پس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عمل بسیار تعجّب نموده و آرزو کرد که ای کاش در امّت منهم چنین مردان موفّقی بودند،و عرض کرد ای پروردگار من عمر امّت مرا کوتاه و عملشان را کم قرار داده‌ای،پس خدا شب قدر را باو مرحمت نمود و فرمود، لَیْلَةُ الْقَدْرِ خَیْرٌ مِنْ أَلْفِ شَهْرٍ شب قدر بهتر است از هزار ماهی که اسرائیلی سلاح خود را بر گردنش گذارد در راه خدا جهاد کرد،برای تو و امّت تو بعد از تو تا روز قیامت در هر ماه رمضان،سپس خداوند سبحان خبر داد بآنچه در آن شب میشود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فرشتگان نازل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جبرئیل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شب قدر بسوی زمین،تا اینکه بشنوند ثناء بر خدا و قرائت قرآن و غیر آن از اذکار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جوشن و تلاوت سوره قدر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سلام کنند بر مسلمین باذن خدا یعنی بامر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میگردانند تمام امور را بآسمان دنیا تا اینکه اهل آسمان دنیا بدانند این مطلب را،پس لطفی برای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 و مقاتل بن حیان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گروهی از فرشتگانند که ملائکه آنها را نمی‌بینند مگر در این شب فرود میآیند از موقع غروب آفتاب تا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همان وحی است چنانچه فرمود،و همچنین بسوی تو وحی نمودیم روحی از امر خود را یعنی نازل میکنیم فرشتگان را که با ایشان وحی است بتقدیر خیرات و منافع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بامر پروردگارشان چنانچه فرمود،فرود نمی آید مگر بامر پروردگارت،و بگفتۀ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بعلم پروردگارت،چنانچه فرمود،نازل کرد آن را بعلم خودش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بهر امری از خیر و برکت مانند قول خدا یحفظونه من امر اللّٰه یعنی بامر اللّٰه،و بعضی گفته‌اند،بهر امری از اجل و روزی تا مثل این شب در سال آینده پس بنا بر این وقف در اینجا تمام است،سپس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شب تا آخرش</w:t>
      </w:r>
    </w:p>
    <w:p>
      <w:pPr>
        <w:pStyle w:val="BookText"/>
        <w:rPr/>
      </w:pPr>
      <w:r>
        <w:rPr>
          <w:rFonts w:ascii="IRNazanin" w:hAnsi="IRNazanin" w:eastAsia="IRNazanin"/>
          <w:color w:val="111111"/>
          <w:sz w:val="28"/>
          <w:sz w:val="28"/>
          <w:szCs w:val="28"/>
          <w:rtl w:val="true"/>
          <w:lang w:bidi="fa-IR"/>
        </w:rPr>
        <w:t>سلامتی از شرور و بلایا و آفات شیطانست و آن قول خدا فی لیله مبارکه است،و 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بیگمان شب قدر سالم است از اینکه در آن حادثه بدی پیش آید یا شیطان بتواند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سلام بر اولیاء خدا و اهل طاعت او و هر وقت که ملائکه در این شب آنها را ببینند از طرف خدا بر ایشان 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البته کلام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است،سپس شروع کرد و فرمود،از هر امر سلامی است،یعنی در هر امری که در آن سلامتی و منفعت و خیر و برکت است،زیرا خداوند در این شب تقدیر کند هر چه در آن خیر و برکت باشد،سپس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صبح طلوع نماید،یعنی سلامتی و برکت و فضیلت امتداد دارد تا وقت طلوع فجر و در یک ساعت از آن فقط نمیشود بلکه در تمام مدّت شب خواهد بود،و اللّٰه اعلم بالصواب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گونه براتم دادند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bookmarkStart w:id="382" w:name="pg13111_124593"/>
    </w:p>
    <w:p>
      <w:pPr>
        <w:pStyle w:val="Heading2"/>
        <w:numPr>
          <w:ilvl w:val="1"/>
          <w:numId w:val="1"/>
        </w:numPr>
        <w:rPr/>
      </w:pPr>
      <w:bookmarkStart w:id="383" w:name="__RefHeading___Toc7816944_3224264995"/>
      <w:bookmarkStart w:id="384" w:name="_Toc155"/>
      <w:bookmarkEnd w:id="382"/>
      <w:bookmarkEnd w:id="383"/>
      <w:r>
        <w:rPr>
          <w:rtl w:val="true"/>
        </w:rPr>
        <w:t>سوره لم یکن</w:t>
      </w:r>
      <w:bookmarkEnd w:id="384"/>
    </w:p>
    <w:p>
      <w:pPr>
        <w:pStyle w:val="Heading3"/>
        <w:numPr>
          <w:ilvl w:val="2"/>
          <w:numId w:val="1"/>
        </w:numPr>
        <w:rPr/>
      </w:pPr>
      <w:bookmarkStart w:id="385" w:name="__RefHeading___Toc7816946_3224264995"/>
      <w:bookmarkStart w:id="386" w:name="_Toc156"/>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مدنی و بعضی هم مکّی گفته‌اند،و آن را سوره بریه و سوره قیامه نامیده‌اند</w:t>
      </w:r>
      <w:r>
        <w:rPr>
          <w:rFonts w:eastAsia="IRNazanin" w:cs="IRNazanin"/>
          <w:color w:val="111111"/>
          <w:sz w:val="28"/>
          <w:szCs w:val="28"/>
          <w:rtl w:val="true"/>
          <w:lang w:bidi="fa-IR"/>
        </w:rPr>
        <w:t>.</w:t>
      </w:r>
    </w:p>
    <w:p>
      <w:pPr>
        <w:pStyle w:val="Heading3"/>
        <w:numPr>
          <w:ilvl w:val="2"/>
          <w:numId w:val="1"/>
        </w:numPr>
        <w:rPr/>
      </w:pPr>
      <w:bookmarkStart w:id="387" w:name="__RefHeading___Toc7816948_3224264995"/>
      <w:bookmarkStart w:id="388" w:name="_Toc157"/>
      <w:bookmarkEnd w:id="387"/>
      <w:r>
        <w:rPr>
          <w:rtl w:val="true"/>
        </w:rPr>
        <w:t>عدد آیات</w:t>
      </w:r>
      <w:r>
        <w:rPr>
          <w:rtl w:val="true"/>
        </w:rPr>
        <w:t>:</w:t>
      </w:r>
      <w:bookmarkEnd w:id="388"/>
    </w:p>
    <w:p>
      <w:pPr>
        <w:pStyle w:val="BookText"/>
        <w:rPr/>
      </w:pPr>
      <w:r>
        <w:rPr>
          <w:rFonts w:ascii="IRNazanin" w:hAnsi="IRNazanin" w:eastAsia="IRNazanin"/>
          <w:color w:val="111111"/>
          <w:sz w:val="28"/>
          <w:sz w:val="28"/>
          <w:szCs w:val="28"/>
          <w:rtl w:val="true"/>
          <w:lang w:bidi="fa-IR"/>
        </w:rPr>
        <w:t>نه آیه بصری و هشت آیه است از نظر دیگران</w:t>
      </w:r>
      <w:r>
        <w:rPr>
          <w:rFonts w:eastAsia="IRNazanin" w:cs="IRNazanin"/>
          <w:color w:val="111111"/>
          <w:sz w:val="28"/>
          <w:szCs w:val="28"/>
          <w:rtl w:val="true"/>
          <w:lang w:bidi="fa-IR"/>
        </w:rPr>
        <w:t>.</w:t>
      </w:r>
    </w:p>
    <w:p>
      <w:pPr>
        <w:pStyle w:val="Heading3"/>
        <w:numPr>
          <w:ilvl w:val="2"/>
          <w:numId w:val="1"/>
        </w:numPr>
        <w:rPr/>
      </w:pPr>
      <w:bookmarkStart w:id="389" w:name="__RefHeading___Toc7816950_3224264995"/>
      <w:bookmarkStart w:id="390" w:name="_Toc158"/>
      <w:bookmarkEnd w:id="389"/>
      <w:r>
        <w:rPr>
          <w:rtl w:val="true"/>
        </w:rPr>
        <w:t>اختلاف آن</w:t>
      </w:r>
      <w:r>
        <w:rPr>
          <w:rtl w:val="true"/>
        </w:rPr>
        <w:t>:</w:t>
      </w:r>
      <w:bookmarkEnd w:id="390"/>
    </w:p>
    <w:p>
      <w:pPr>
        <w:pStyle w:val="BookText"/>
        <w:rPr/>
      </w:pPr>
      <w:r>
        <w:rPr>
          <w:rFonts w:ascii="Amiri" w:hAnsi="Amiri" w:eastAsia="Amiri" w:cs="Amiri"/>
          <w:color w:val="111111"/>
          <w:sz w:val="28"/>
          <w:sz w:val="28"/>
          <w:szCs w:val="28"/>
          <w:rtl w:val="true"/>
          <w:lang w:bidi="ar-SA"/>
        </w:rPr>
        <w:t>در آیه مُخْلِصِینَ لَهُ الدِّینَ است که از نظر بصریها یک آیه است</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7816952_3224264995"/>
      <w:bookmarkStart w:id="392" w:name="_Toc159"/>
      <w:bookmarkEnd w:id="391"/>
      <w:r>
        <w:rPr>
          <w:rtl w:val="true"/>
        </w:rPr>
        <w:t>فضیلت آن</w:t>
      </w:r>
      <w:r>
        <w:rPr>
          <w:rtl w:val="true"/>
        </w:rPr>
        <w:t>:</w:t>
      </w:r>
      <w:bookmarkEnd w:id="392"/>
    </w:p>
    <w:p>
      <w:pPr>
        <w:pStyle w:val="BookText"/>
        <w:rPr/>
      </w:pPr>
      <w:r>
        <w:rPr>
          <w:rFonts w:ascii="IRNazanin" w:hAnsi="IRNazanin" w:eastAsia="IRNazanin"/>
          <w:color w:val="111111"/>
          <w:sz w:val="28"/>
          <w:sz w:val="28"/>
          <w:szCs w:val="28"/>
          <w:rtl w:val="true"/>
          <w:lang w:bidi="fa-IR"/>
        </w:rPr>
        <w:t>ابی بن کعب از پیامبر صلّی اللّٰه علیه و آله روایت کرده که هر کس آن را قرائت کند در روز قیامت با خیر البریّه خواهد بود خواه مسافر باشد و یا مقیم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 الدرداء روایت شده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فرمود،اگر مردم می دانستند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اثر و فایده‌ای است هر آینه خانواده و مال خود را تعطیل گذارده و آن را میآموختند،پس مردی از قبیله خزاعه گفت یا رسول اللّٰه چه اجریست،فرمود،هرگز منافقی یا بنده‌ای که در قلبش شکّی در باره خدای عزّ و جل داشته باشد آن را نمیخواند،قسم بخدا که فرشتگان از روزی که خدا آسمانها و زمین‌ها را آفریده آن را قرائت میکنند</w:t>
      </w:r>
      <w:bookmarkStart w:id="393" w:name="pg13111_124594"/>
    </w:p>
    <w:p>
      <w:pPr>
        <w:pStyle w:val="BookText"/>
        <w:rPr/>
      </w:pPr>
      <w:bookmarkEnd w:id="393"/>
      <w:r>
        <w:rPr>
          <w:rFonts w:ascii="IRNazanin" w:hAnsi="IRNazanin" w:eastAsia="IRNazanin"/>
          <w:color w:val="111111"/>
          <w:sz w:val="28"/>
          <w:sz w:val="28"/>
          <w:szCs w:val="28"/>
          <w:rtl w:val="true"/>
          <w:lang w:bidi="fa-IR"/>
        </w:rPr>
        <w:t>و از خواندن آن خسته نمیشوند،هیچ بنده‌ای نیست که آن را در شب بخواند مگر اینکه خدا فرشتگانی مبعوث کند که او را در دین و دنیایش حفظ کنند و برای او طلب آمرزش و رحمت نمایند،پس اگر در روز بخواند باو عطا فرماید از ثواب باندازه آنچه آفتاب و روز بر آن تابیده و پرده شب آن را تاریک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قبیله قیس عیلان گفت یا رسول اللّٰه پدر و مادرم فدای تو باد بیشتر از این حدیث بفرمائید،پس آن حضرت فرمود،سوره عم یتساءلون و ق،و القرآن المجید،و السماء ذات البروج،و السماء و الطارق را بیاموزید،که قطعا اگر میدانستید چه اجر و ثواب است در تعلیم و آموختن و خواندن آنها هر آینه شما در هر کاری که هستید آن را معطّل گذارده و آنها را میآموختید و بسبب آنها تقرّب به خدا پیدا میکردید، و خداوند به سبب قرائت این سوره‌ها هر گناهی را می‌بخشد مگر شرک به خدا،و بدانید آن خدایی که ملک و پادشاهی بدست اوست در روز قیامت مجادله میکند از صاحبان آن سوره‌ها و میآمرزد برای او از گناهان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حضرمی از حضرت ابی جعفر باقر علیه السلام روایت کرده که فرمود،هر کس سوره لم یکن را بخواند از شرک بیزار و دور،و داخل گردیده میشود در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او را در روز قیامت مؤمن مبعوث نموده و حساب او را آسان خواهد کشید</w:t>
      </w:r>
      <w:r>
        <w:rPr>
          <w:rFonts w:eastAsia="IRNazanin" w:cs="IRNazanin"/>
          <w:color w:val="111111"/>
          <w:sz w:val="28"/>
          <w:szCs w:val="28"/>
          <w:rtl w:val="true"/>
          <w:lang w:bidi="fa-IR"/>
        </w:rPr>
        <w:t>.</w:t>
      </w:r>
    </w:p>
    <w:p>
      <w:pPr>
        <w:pStyle w:val="Heading3"/>
        <w:numPr>
          <w:ilvl w:val="2"/>
          <w:numId w:val="1"/>
        </w:numPr>
        <w:rPr/>
      </w:pPr>
      <w:bookmarkStart w:id="394" w:name="__RefHeading___Toc7816954_3224264995"/>
      <w:bookmarkStart w:id="395" w:name="_Toc160"/>
      <w:bookmarkEnd w:id="394"/>
      <w:r>
        <w:rPr>
          <w:rtl w:val="true"/>
        </w:rPr>
        <w:t>توضیح،و وجه ارتباط این سوره با سوره قبل</w:t>
      </w:r>
      <w:r>
        <w:rPr>
          <w:rtl w:val="true"/>
        </w:rPr>
        <w:t>:</w:t>
      </w:r>
      <w:bookmarkEnd w:id="39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سبحان در سوره قدر بیان نمود که تمام قرآن حجّت</w:t>
      </w:r>
      <w:bookmarkStart w:id="396" w:name="pg13111_124595"/>
    </w:p>
    <w:p>
      <w:pPr>
        <w:pStyle w:val="BookText"/>
        <w:rPr/>
      </w:pPr>
      <w:bookmarkEnd w:id="396"/>
      <w:r>
        <w:rPr>
          <w:rFonts w:ascii="IRNazanin" w:hAnsi="IRNazanin" w:eastAsia="IRNazanin"/>
          <w:color w:val="111111"/>
          <w:sz w:val="28"/>
          <w:sz w:val="28"/>
          <w:szCs w:val="28"/>
          <w:rtl w:val="true"/>
          <w:lang w:bidi="fa-IR"/>
        </w:rPr>
        <w:t>است،سپس در این سوره بیان کرد که کفّار از اسلام و قرآن هرگز از حجّه خالی نبوده،یعنی بی حجه و رهنما نموده‌اند،پس فرمود</w:t>
      </w:r>
      <w:r>
        <w:rPr>
          <w:rFonts w:eastAsia="IRNazanin" w:cs="IRNazanin"/>
          <w:color w:val="111111"/>
          <w:sz w:val="28"/>
          <w:szCs w:val="28"/>
          <w:rtl w:val="true"/>
          <w:lang w:bidi="fa-IR"/>
        </w:rPr>
        <w:t>:</w:t>
      </w:r>
    </w:p>
    <w:p>
      <w:pPr>
        <w:pStyle w:val="Heading3"/>
        <w:numPr>
          <w:ilvl w:val="2"/>
          <w:numId w:val="1"/>
        </w:numPr>
        <w:rPr/>
      </w:pPr>
      <w:bookmarkStart w:id="397" w:name="__RefHeading___Toc7816956_3224264995"/>
      <w:bookmarkStart w:id="398" w:name="_Toc161"/>
      <w:bookmarkEnd w:id="397"/>
      <w:r>
        <w:rPr>
          <w:rtl w:val="true"/>
        </w:rPr>
        <w:t>[</w:t>
      </w:r>
      <w:r>
        <w:rPr>
          <w:rtl w:val="true"/>
        </w:rPr>
        <w:t xml:space="preserve">سوره البینة </w:t>
      </w:r>
      <w:r>
        <w:rPr>
          <w:rtl w:val="true"/>
        </w:rPr>
        <w:t>(</w:t>
      </w:r>
      <w:r>
        <w:rPr/>
        <w:t>98</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398"/>
    </w:p>
    <w:p>
      <w:pPr>
        <w:pStyle w:val="Heading4"/>
        <w:numPr>
          <w:ilvl w:val="3"/>
          <w:numId w:val="1"/>
        </w:numPr>
        <w:rPr/>
      </w:pPr>
      <w:bookmarkStart w:id="399" w:name="__RefHeading___Toc7816958_3224264995"/>
      <w:bookmarkStart w:id="400" w:name="_Toc162"/>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اَلَّذِینَ کَفَرُوا مِنْ أَهْلِ اَلْکِتٰابِ وَ اَلْمُشْرِکِینَ مُنْفَکِّینَ حَتّٰی تَأْتِیَهُمُ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یَتْلُوا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اَلَّذِینَ أُوتُوا اَلْکِتٰابَ إِلاّٰ مِنْ بَعْدِ مٰا جٰاءَتْهُمُ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حُنَفٰاءَ وَ یُقِیمُوا اَلصَّلاٰةَ وَ یُؤْتُوا اَلزَّکٰاةَ وَ ذٰلِکَ دِینُ اَلْقَیِّمَةِ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مِنْ أَهْلِ اَلْکِتٰابِ وَ اَلْمُشْرِکِینَ فِی نٰارِ جَهَنَّمَ خٰالِدِینَ فِیهٰا أُولٰئِکَ هُمْ شَرُّ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تَجْرِی مِنْ تَحْتِهَا اَلْأَنْهٰارُ خٰالِدِینَ فِیهٰا أَبَداً رَضِیَ اَللّٰهُ عَنْهُمْ وَ رَضُوا عَنْهُ ذٰلِکَ لِمَنْ خَشِیَ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7816960_3224264995"/>
      <w:bookmarkStart w:id="402" w:name="_Toc163"/>
      <w:bookmarkEnd w:id="401"/>
      <w:r>
        <w:rPr>
          <w:rtl w:val="true"/>
        </w:rPr>
        <w:t>ترجمه</w:t>
      </w:r>
      <w:r>
        <w:rPr>
          <w:rtl w:val="true"/>
        </w:rPr>
        <w:t>:</w:t>
      </w:r>
      <w:bookmarkEnd w:id="40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از اهل کتاب کافر شدند و نیز مشرکان از کفر خویش</w:t>
      </w:r>
      <w:bookmarkStart w:id="403" w:name="pg13111_124596"/>
    </w:p>
    <w:p>
      <w:pPr>
        <w:pStyle w:val="BookText"/>
        <w:rPr/>
      </w:pPr>
      <w:bookmarkEnd w:id="403"/>
      <w:r>
        <w:rPr>
          <w:rFonts w:ascii="IRNazanin" w:hAnsi="IRNazanin" w:eastAsia="IRNazanin"/>
          <w:color w:val="111111"/>
          <w:sz w:val="28"/>
          <w:sz w:val="28"/>
          <w:szCs w:val="28"/>
          <w:rtl w:val="true"/>
          <w:lang w:bidi="fa-IR"/>
        </w:rPr>
        <w:t>باز ایستادگان نبودند تا آن گاه که حجّتی روشن بسویشان آمد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رسولی از جانب خدای که صحیفه‌های پاکیزه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از کذّب منزّه است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نامه‌ها نوشته‌هایی است استوار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کتابشان خبر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نبوّت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نداشتند مگر از پس آنکه حجّت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کتاب دستور نداشتند جز اینکه خدای او را بپرستند در آن حال که دین خویش را برای او خالص کنند و میل کننده بدین اسلام باشند و نماز را بپای دارند و زکات را بدهند،و این کیش راست و استوار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که از اهل کتاب کافر شدند و نیز مشرکان در آتش دوزخند،در آن حال که در آتش همیشه میمانند آنان خود بدترین آفریدگانند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آورده‌اند و کارهای ستوده کردند آنان حقّا بهترین آفریدگان هستند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پاداششان نزد پروردگارشان بهشتهای جاودانیست که نهرها از زیر آن روانست همیشه در آنجا جاوید باشند خدای از ایشان خوشنود شود و ایشان از او خوشنود باشند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کس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خویش بترسد</w:t>
      </w:r>
      <w:r>
        <w:rPr>
          <w:rFonts w:eastAsia="IRNazanin" w:cs="IRNazanin"/>
          <w:color w:val="111111"/>
          <w:sz w:val="28"/>
          <w:szCs w:val="28"/>
          <w:rtl w:val="true"/>
          <w:lang w:bidi="fa-IR"/>
        </w:rPr>
        <w:t>.</w:t>
      </w:r>
    </w:p>
    <w:p>
      <w:pPr>
        <w:pStyle w:val="Heading4"/>
        <w:numPr>
          <w:ilvl w:val="3"/>
          <w:numId w:val="1"/>
        </w:numPr>
        <w:rPr/>
      </w:pPr>
      <w:bookmarkStart w:id="404" w:name="__RefHeading___Toc7816962_3224264995"/>
      <w:bookmarkStart w:id="405" w:name="_Toc164"/>
      <w:bookmarkEnd w:id="404"/>
      <w:r>
        <w:rPr>
          <w:rtl w:val="true"/>
        </w:rPr>
        <w:t>قرائت</w:t>
      </w:r>
      <w:r>
        <w:rPr>
          <w:rtl w:val="true"/>
        </w:rPr>
        <w:t>:</w:t>
      </w:r>
      <w:bookmarkEnd w:id="405"/>
    </w:p>
    <w:p>
      <w:pPr>
        <w:pStyle w:val="BookText"/>
        <w:rPr/>
      </w:pPr>
      <w:r>
        <w:rPr>
          <w:rFonts w:ascii="IRNazanin" w:hAnsi="IRNazanin" w:eastAsia="IRNazanin"/>
          <w:color w:val="111111"/>
          <w:sz w:val="28"/>
          <w:sz w:val="28"/>
          <w:szCs w:val="28"/>
          <w:rtl w:val="true"/>
          <w:lang w:bidi="fa-IR"/>
        </w:rPr>
        <w:t>نافع و ابن 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همزه قرائت کرده و دیگران بدون همزه خوانده‌اند</w:t>
      </w:r>
      <w:r>
        <w:rPr>
          <w:rFonts w:eastAsia="IRNazanin" w:cs="IRNazanin"/>
          <w:color w:val="111111"/>
          <w:sz w:val="28"/>
          <w:szCs w:val="28"/>
          <w:rtl w:val="true"/>
          <w:lang w:bidi="fa-IR"/>
        </w:rPr>
        <w:t>.</w:t>
      </w:r>
    </w:p>
    <w:p>
      <w:pPr>
        <w:pStyle w:val="Heading4"/>
        <w:numPr>
          <w:ilvl w:val="3"/>
          <w:numId w:val="1"/>
        </w:numPr>
        <w:rPr/>
      </w:pPr>
      <w:bookmarkStart w:id="406" w:name="__RefHeading___Toc7816964_3224264995"/>
      <w:bookmarkStart w:id="407" w:name="_Toc165"/>
      <w:bookmarkEnd w:id="406"/>
      <w:r>
        <w:rPr>
          <w:rtl w:val="true"/>
        </w:rPr>
        <w:t>دلیل</w:t>
      </w:r>
      <w:r>
        <w:rPr>
          <w:rtl w:val="true"/>
        </w:rPr>
        <w:t>:</w:t>
      </w:r>
      <w:bookmarkEnd w:id="40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البریئه از براء اللّٰه الخلق است،پس قاعده در آن همزه است مگر اینکه آن از مواردی باشد که ترک همزه نموده مثل قول ایشان</w:t>
      </w:r>
      <w:bookmarkStart w:id="408" w:name="pg13111_124597"/>
    </w:p>
    <w:p>
      <w:pPr>
        <w:pStyle w:val="BookText"/>
        <w:rPr/>
      </w:pPr>
      <w:bookmarkEnd w:id="408"/>
      <w:r>
        <w:rPr>
          <w:rFonts w:ascii="IRNazanin" w:hAnsi="IRNazanin" w:eastAsia="IRNazanin"/>
          <w:color w:val="111111"/>
          <w:sz w:val="28"/>
          <w:sz w:val="28"/>
          <w:szCs w:val="28"/>
          <w:rtl w:val="true"/>
          <w:lang w:bidi="fa-IR"/>
        </w:rPr>
        <w:t>النبی و الذریه و الخابیه،پس همزه در آن مانند رد کردن باصل متروک است در استعمال چنانچه همزه نبی چنین است،و ترک کردن همزه بهتر است،برای اینکه چون ترک همزه شد همزه گردید مثل رد شدن به اصول متروکه مانند آنچه گمان کردند،و همزه کسی که بریئه را همزه داده دلالت میکند بر فساد قول کسی که گفته آن از بری بمعنای تراب و خاک است</w:t>
      </w:r>
      <w:r>
        <w:rPr>
          <w:rFonts w:eastAsia="IRNazanin" w:cs="IRNazanin"/>
          <w:color w:val="111111"/>
          <w:sz w:val="28"/>
          <w:szCs w:val="28"/>
          <w:rtl w:val="true"/>
          <w:lang w:bidi="fa-IR"/>
        </w:rPr>
        <w:t>.</w:t>
      </w:r>
    </w:p>
    <w:p>
      <w:pPr>
        <w:pStyle w:val="Heading4"/>
        <w:numPr>
          <w:ilvl w:val="3"/>
          <w:numId w:val="1"/>
        </w:numPr>
        <w:rPr/>
      </w:pPr>
      <w:bookmarkStart w:id="409" w:name="__RefHeading___Toc7816966_3224264995"/>
      <w:bookmarkStart w:id="410" w:name="_Toc166"/>
      <w:bookmarkEnd w:id="409"/>
      <w:r>
        <w:rPr>
          <w:rtl w:val="true"/>
        </w:rPr>
        <w:t>لغات</w:t>
      </w:r>
      <w:r>
        <w:rPr>
          <w:rtl w:val="true"/>
        </w:rPr>
        <w:t>:</w:t>
      </w:r>
      <w:bookmarkEnd w:id="410"/>
    </w:p>
    <w:p>
      <w:pPr>
        <w:pStyle w:val="BookText"/>
        <w:rPr/>
      </w:pPr>
      <w:r>
        <w:rPr>
          <w:rFonts w:ascii="IRNazanin" w:hAnsi="IRNazanin" w:eastAsia="IRNazanin"/>
          <w:color w:val="111111"/>
          <w:sz w:val="28"/>
          <w:sz w:val="28"/>
          <w:szCs w:val="28"/>
          <w:rtl w:val="true"/>
          <w:lang w:bidi="fa-IR"/>
        </w:rPr>
        <w:t>الانفکاک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انفصال و جدایی از اتصال سخت و شدید است ذو الرمه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قلائص ما تنفک الاّ مناخه</w:t>
      </w:r>
    </w:p>
    <w:p>
      <w:pPr>
        <w:pStyle w:val="BookText"/>
        <w:rPr/>
      </w:pPr>
      <w:r>
        <w:rPr>
          <w:rFonts w:ascii="IRNazanin" w:hAnsi="IRNazanin" w:eastAsia="IRNazanin"/>
          <w:color w:val="111111"/>
          <w:sz w:val="28"/>
          <w:sz w:val="28"/>
          <w:szCs w:val="28"/>
          <w:rtl w:val="true"/>
          <w:lang w:bidi="fa-IR"/>
        </w:rPr>
        <w:t>علی الخسف او نرمی بها بلدا ففرا</w:t>
      </w:r>
    </w:p>
    <w:p>
      <w:pPr>
        <w:pStyle w:val="BookText"/>
        <w:rPr/>
      </w:pPr>
      <w:r>
        <w:rPr>
          <w:rFonts w:ascii="IRNazanin" w:hAnsi="IRNazanin" w:eastAsia="IRNazanin"/>
          <w:color w:val="111111"/>
          <w:sz w:val="28"/>
          <w:sz w:val="28"/>
          <w:szCs w:val="28"/>
          <w:rtl w:val="true"/>
          <w:lang w:bidi="fa-IR"/>
        </w:rPr>
        <w:t>شترانی که جدا و منفصل نشوند مگر در موقع خوابیدن و فرود آمدن یا قصد کنیم بآن شتران بلد و زمین بی آب و گیاه را،شاهد این بیت کلمه ما تنفک است که بمعنای عدم انفصال و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مورد استعمال این در نفی است مانند ما زال می‌گویی ما انفک منفک و جدا نشد از این کار یعنی جدا نشد از آن برای شدت ملابست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ظاهره‌ی است بسبب آن تشخیص داده میشود حق از باطل و اصل آن از بینونیّت و جدا کردن چیز است از غیر آن پس پیامبر صلّی اللّٰه علیه و آله حجّت و بیّنه است،و اقامه شاهد عادل نیز بیّنه است و هر برهان و دلالتی بیّنه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در جهت صواب مستمر باشد،و حنیف مائل بصواب و حق است،و حنیفه،شریعت مائل بحق است،و اصل آن میل است و</w:t>
      </w:r>
      <w:bookmarkStart w:id="411" w:name="pg13111_124598"/>
    </w:p>
    <w:p>
      <w:pPr>
        <w:pStyle w:val="BookText"/>
        <w:rPr/>
      </w:pPr>
      <w:bookmarkEnd w:id="411"/>
      <w:r>
        <w:rPr>
          <w:rFonts w:ascii="IRNazanin" w:hAnsi="IRNazanin" w:eastAsia="IRNazanin"/>
          <w:color w:val="111111"/>
          <w:sz w:val="28"/>
          <w:sz w:val="28"/>
          <w:szCs w:val="28"/>
          <w:rtl w:val="true"/>
          <w:lang w:bidi="fa-IR"/>
        </w:rPr>
        <w:t>از آنست احنف المائل قدم بجهت قدم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اصل آن استقامت است و بیگمان گفته شده به مائل قدم،احنف بر وجه تفاول</w:t>
      </w:r>
      <w:r>
        <w:rPr>
          <w:rFonts w:eastAsia="IRNazanin" w:cs="IRNazanin"/>
          <w:color w:val="111111"/>
          <w:sz w:val="28"/>
          <w:szCs w:val="28"/>
          <w:rtl w:val="true"/>
          <w:lang w:bidi="fa-IR"/>
        </w:rPr>
        <w:t>.</w:t>
      </w:r>
    </w:p>
    <w:p>
      <w:pPr>
        <w:pStyle w:val="Heading4"/>
        <w:numPr>
          <w:ilvl w:val="3"/>
          <w:numId w:val="1"/>
        </w:numPr>
        <w:rPr/>
      </w:pPr>
      <w:bookmarkStart w:id="412" w:name="__RefHeading___Toc7816968_3224264995"/>
      <w:bookmarkStart w:id="413" w:name="_Toc167"/>
      <w:bookmarkEnd w:id="412"/>
      <w:r>
        <w:rPr>
          <w:rtl w:val="true"/>
        </w:rPr>
        <w:t>اعراب</w:t>
      </w:r>
      <w:r>
        <w:rPr>
          <w:rtl w:val="true"/>
        </w:rPr>
        <w:t>:</w:t>
      </w:r>
      <w:bookmarkEnd w:id="413"/>
    </w:p>
    <w:p>
      <w:pPr>
        <w:pStyle w:val="BookText"/>
        <w:rPr/>
      </w:pPr>
      <w:r>
        <w:rPr>
          <w:rFonts w:ascii="Amiri" w:hAnsi="Amiri" w:eastAsia="Amiri" w:cs="Amiri"/>
          <w:color w:val="111111"/>
          <w:sz w:val="28"/>
          <w:sz w:val="28"/>
          <w:szCs w:val="28"/>
          <w:rtl w:val="true"/>
          <w:lang w:bidi="ar-SA"/>
        </w:rPr>
        <w:t>رَسُولٌ مِنَ اللّٰهِ</w:t>
      </w:r>
    </w:p>
    <w:p>
      <w:pPr>
        <w:pStyle w:val="BookText"/>
        <w:rPr/>
      </w:pPr>
      <w:r>
        <w:rPr>
          <w:rFonts w:ascii="IRNazanin" w:hAnsi="IRNazanin" w:eastAsia="IRNazanin"/>
          <w:color w:val="111111"/>
          <w:sz w:val="28"/>
          <w:sz w:val="28"/>
          <w:szCs w:val="28"/>
          <w:rtl w:val="true"/>
          <w:lang w:bidi="fa-IR"/>
        </w:rPr>
        <w:t>بدل از بیّنه قبل از آنست،فراء گوید آن استیناف است تقدیرش هو رسول دِینُ الْقَیِّمَةِ ،او پیامبر دین محکم است،و تقدیرش دین ملّت محکم است برای اینکه هر گاه این را تقدیر نکند اضافه چیز بصفتش خواهد بود،و این مطلب هم جایز نیست برای اینکه بمنزلۀ اضافه چیز است بخودش جَزٰاؤُهُمْ عِنْدَ رَبِّهِمْ جَنّٰاتُ عَدْنٍ ،یعنی دخول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 خالدین فیها،حال از مضمر است یعنی یجزونها در حالی که در آن برای همیشه خواهند بود</w:t>
      </w:r>
      <w:r>
        <w:rPr>
          <w:rFonts w:eastAsia="IRNazanin" w:cs="IRNazanin"/>
          <w:color w:val="111111"/>
          <w:sz w:val="28"/>
          <w:szCs w:val="28"/>
          <w:rtl w:val="true"/>
          <w:lang w:bidi="fa-IR"/>
        </w:rPr>
        <w:t>.</w:t>
      </w:r>
    </w:p>
    <w:p>
      <w:pPr>
        <w:pStyle w:val="Heading4"/>
        <w:numPr>
          <w:ilvl w:val="3"/>
          <w:numId w:val="1"/>
        </w:numPr>
        <w:rPr/>
      </w:pPr>
      <w:bookmarkStart w:id="414" w:name="__RefHeading___Toc7816970_3224264995"/>
      <w:bookmarkStart w:id="415" w:name="_Toc168"/>
      <w:bookmarkEnd w:id="414"/>
      <w:r>
        <w:rPr>
          <w:rtl w:val="true"/>
        </w:rPr>
        <w:t>تفسیر</w:t>
      </w:r>
      <w:r>
        <w:rPr>
          <w:rtl w:val="true"/>
        </w:rPr>
        <w:t>:</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الَّذِینَ کَفَرُوا مِنْ أَهْلِ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یهود و 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بعضی از مشرکین که بت‌پرستان از عرب و غیر عرب باشد و آنها کسانی هستند که بر ایشان کتابی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 و جدای از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روایت عطا و 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منتهی از کفرشان بخدا و پرستیدن غیر خدا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تَأْتِیَهُمُ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لفظ استقبال و معنایش ماضی و گذشته است مثل قول خدا ما قتلوا الشیاطین،یعنی تلاوت نکردند شیطانها،و قول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مقاتل گویند مقصودش محمد صلّی اللّٰه علیه</w:t>
      </w:r>
    </w:p>
    <w:p>
      <w:pPr>
        <w:pStyle w:val="BookText"/>
        <w:rPr/>
      </w:pPr>
      <w:r>
        <w:rPr>
          <w:rFonts w:ascii="IRNazanin" w:hAnsi="IRNazanin" w:eastAsia="IRNazanin"/>
          <w:color w:val="111111"/>
          <w:sz w:val="28"/>
          <w:sz w:val="28"/>
          <w:szCs w:val="28"/>
          <w:rtl w:val="true"/>
          <w:lang w:bidi="fa-IR"/>
        </w:rPr>
        <w:t>و آله است،خداوند سبحان بیان کرد برای ایشان گمراهی ایشان را و این اخبار از خدای تعالی است از کفّار که ایشان منتهی از کفرشان و شرکشان بخدا نمیشوند تا محمد صلّی اللّٰه علیه و آله بیاید نزد ایشان و بیان کند بر ایشان گمراهی ایشان را از حق و بخواند ایشان را بسوی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نبودند تا ترک کنند انفکاک و جدایی از حجّتهای خدایی تا بیاید بر ایشان بیّنه‌ای که حجت قیام بآن میکند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و تفسیر بیّنه است،یعنی رسولی و پیامبری از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بخواند بر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صُحُفاً 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صحیفه‌های پاکیزه در آسمان که آن را مس نمیکند و دست نمی‌زند مگر فرشتگانی که پاک از نجاستها میباشند،و آن 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برای ایشان قرآن آورد و آنها را بتوحید و ایمان دعوت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در این صحیفه‌ها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ارزنده است یعنی کتابهای مستقیمه عادله است که منحرف و کج و معوج نیست حق را از باطل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پاکیزه از باطل و دروغ و سخنان لغو و بیهوده و حرف زور است و مقصود قرآنست و مرادش از صحیفه‌ها مطالبی است که در صحف در بر دارد از نوشته‌های در آن،و دلالت میکند بر این مطلب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میفرمود از روی قلبش میخواند نه از روی کتاب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فرستاده‌ای از فرشتگان که تلاوت کند صحیفۀ</w:t>
      </w:r>
    </w:p>
    <w:p>
      <w:pPr>
        <w:pStyle w:val="BookText"/>
        <w:rPr/>
      </w:pPr>
      <w:r>
        <w:rPr>
          <w:rFonts w:ascii="IRNazanin" w:hAnsi="IRNazanin" w:eastAsia="IRNazanin"/>
          <w:color w:val="111111"/>
          <w:sz w:val="28"/>
          <w:sz w:val="28"/>
          <w:szCs w:val="28"/>
          <w:rtl w:val="true"/>
          <w:lang w:bidi="fa-IR"/>
        </w:rPr>
        <w:t>از لوح محفوظ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کُتُبٌ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صحیفه که آن قرآن است کتابهای ارزنده و مستقیمه هست،یعنی که البتّه قرآن مشتمل بر معانی کتابهای پیشین است،پس تلاوت کننده آن خواننده کتابهای قیّمه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 کتابهایی که در میان دو دست او و جلوی اوست،پس هر گاه مصدق آنها شد تالی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قرآن کتابهای ارزنده است بمعنای اینکه آن شامل میشود بر اقسامی از علوم که هر نوعی کتابست،سدی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قرآن واجبات خداست که عاملش را در مسیر و مرز عدالت قرار میدهد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تَفَرَّقَ الَّذِینَ أُوتُوا الْکِتٰابَ إِلاّٰ مِنْ بَعْدِ مٰا جٰاءَتْهُمُ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گروه در امر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و مختلف نشدند مگر بعد از اینکه در کتابهایشان بشارتهای بآمدن او بر زبانهای پیامبرانشان آمد،پس حجّت بر ایشان تمام بود و هیچ عذری نداشتند و هم چنین مشرکین را بدون حجّت که بر ایشان قائم باشد وا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همواره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و اتحاد در تصدیق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تا خدا او را مبعوث کرد،پس چون مبعوث شد در امر او متفرّق شده و اختلاف کردند،پس بعضی از ایشان ایمان باو آوردند و بعضی دیگر کافر باو شدند،سپس خدای سبحان یاد نمود آنچه را که در کتابهایشان مأمور بآن بودند،پس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خدای تعالی ایشان را امر</w:t>
      </w:r>
    </w:p>
    <w:p>
      <w:pPr>
        <w:pStyle w:val="BookText"/>
        <w:rPr/>
      </w:pPr>
      <w:r>
        <w:rPr>
          <w:rFonts w:ascii="IRNazanin" w:hAnsi="IRNazanin" w:eastAsia="IRNazanin"/>
          <w:color w:val="111111"/>
          <w:sz w:val="28"/>
          <w:sz w:val="28"/>
          <w:szCs w:val="28"/>
          <w:rtl w:val="true"/>
          <w:lang w:bidi="fa-IR"/>
        </w:rPr>
        <w:t>نفرمود مگر به اینکه عبادت کنند خدای یگانه را که برای او شریکی نیست و امر کرد ایشان را که در عبادت خود شریک برای او نگیرند،پس این چیزیست که هیچ ملّت در آن اختلاف نکرده و تبدّلی در آن واقع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مُخْلِصِینَ لَهُ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آمیخته نکنند بعبادت پروردگار عبادت و پرستش غیر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مائل از تمام دین‌ها بسوی دین اسلام باشند مسلمان و مؤمن بتمام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حنیف و مسلم با هم جمع شد معنای حنیف حاج خواهد بود و هر گاه تنها باشد معنای آن مسلمان خواهد بود،و آن قول ابن عبّاس است برای اینکه گوید،حنفاء یعنی حاجیان،ابن جبیر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آن را حنیف نمی‌نامد مگر کسی که حج نموده و ختنه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حنیفیّه ختنه کردن و حرمه دختران و مادران و خواهران و عمّه‌ها و خاله‌ها و اقامه مناسک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یُقِیمُوا الصَّلاٰةَ وَ یُؤْتُوا 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مداومت بر اقامه نماز میکنند و حقوق واجبه مالی خود را از زکات و غیره بیرون مینمایند و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دین چنانی که ذکر آن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الْقَیِّمَةِ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دین کتابهای ارزنده‌ای که ذکرش گذشت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ملّت مستقیمه و شریعت مستقیمه عادله نضر بن شمیل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خلیل پرسیدم از این آیه پس گفت قیّمه جمع قیّم،و قیّم قائم یکیست،و مقصود،و این دین قائمین توحید خداست،و در این آیه دلالت بر بطلان مذهب اهل جبر است زیرا در آن تصریح شده به اینکه</w:t>
      </w:r>
    </w:p>
    <w:p>
      <w:pPr>
        <w:pStyle w:val="BookText"/>
        <w:rPr/>
      </w:pPr>
      <w:r>
        <w:rPr>
          <w:rFonts w:ascii="IRNazanin" w:hAnsi="IRNazanin" w:eastAsia="IRNazanin"/>
          <w:color w:val="111111"/>
          <w:sz w:val="28"/>
          <w:sz w:val="28"/>
          <w:szCs w:val="28"/>
          <w:rtl w:val="true"/>
          <w:lang w:bidi="fa-IR"/>
        </w:rPr>
        <w:t xml:space="preserve">خدای سبحان ایجاد نمود خلق خود را برای آنکه او را عبادت کنند،و نیز استدلال شده باین آیه بر وجوب نیّت در طهاره زیرا که خدای سبحان امر فرموده است که عبادت را از روی اخلاص انجام دهند </w:t>
      </w:r>
      <w:r>
        <w:rPr>
          <w:rStyle w:val="FootnoteAnchor"/>
          <w:rtl w:val="true"/>
        </w:rPr>
        <w:footnoteReference w:id="26"/>
      </w:r>
      <w:r>
        <w:rPr>
          <w:rFonts w:ascii="IRNazanin" w:hAnsi="IRNazanin" w:eastAsia="IRNazanin"/>
          <w:color w:val="111111"/>
          <w:sz w:val="28"/>
          <w:sz w:val="28"/>
          <w:szCs w:val="28"/>
          <w:rtl w:val="true"/>
          <w:lang w:bidi="fa-IR"/>
        </w:rPr>
        <w:t>و اخلاص هم ممکن نمیشود مگر بنیّت قربة و طهارت عبادت است،پس بدون نیّت مجزی و درست نیست،سپس خداوند سبحان یاد نمود حال دو فرقه و گروه را،و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مِنْ أَهْلِ الْکِتٰابِ وَ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بیگمان آنهایی که از اهل کتاب و مشرکان کافر شدند و انکار کردند توحید خدا و نبوّت محمد صلّی اللّٰه علیه و آله را و کسانی که در عبادتشان خدای دیگری را هم شریک گردانیدند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نٰارِ جَهَنَّمَ خٰالِدِینَ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همیشه و ابد در آتش جهنّم خواهند بود عذاب ایشان تمام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شَرُّ الْبَرِیَّةِ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گروه بدترین خلق خدایند،سپس از حال مؤمنین خبر داده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آنهایی که ایمان آوردند و کارهای شایسته انجام دادند ایشان بهترین آفریده‌های خدایند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 عِنْدَ رَبِّهِمْ جَنّٰاتُ عَدْنٍ تَجْرِی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ایشان نزد پروردگارشان بهشتهای عدن است که از زیر درختهای آن نهرها روانست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برای همیشه و ابد در آن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آنها بواسطه اعمال صالحه و طاعتها راضی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ایشان هم از خدا بسبب پاداشهای خوبی که از ثواب داده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آنها راضیست چون او را بیگانگی و وحدانیّت پرستیده و از آنچه مقام ربوبی او نیست تنزیه کرده و او را اطاعت نمودند و ایشان از خدا راضی هستند چون آنچه امید رحمت و فضل او را داشتند بایشان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رضا 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خَشِیَ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است که از خدا ترسیده و ترک معصیت و گناه نموده و او را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شواهد التنزیل حاکم حسکانی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باسنادش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ما اینست که قصد قربت ممکن نیست که متعلّق به تکلیف شود،برای اینکه متعلق تکلیف واجب است که قبل از تکلیف محقق باشد و قربت معقول و متصوّر نمیشود مگر بعد از تکلیف و این استدلال در کتب اصولی ایشان معروف است،و حق اینست که متعلقات فعل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محقق و موجود باشد قبل از فعل بجهت اینکه می‌گویی من حفر چاه کردم و خانه ساختم و حال آنکه چاه محقق نمیشود مگر بعد از کندن چاه و خانه ساخته نمیشود مگر بعد از اتمام بنا و مانند آنست تصوّر معنی و معنی یافت نمیشود مگر بعد از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شراحیل انصاری کاتب و منشی حضرت علی علیه السلام روایت شده که گفت شنیدم علی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مرا رسول خدا صلّی اللّٰه علیه و آله در حالی که بسینه من تکیه کرده بود،فرمود،یا علی آیا نشنیدی قول خدای عزّ و جل را، إِنَّ الَّذِینَ آمَنُوا وَ عَمِلُوا الصّٰالِحٰاتِ أُولٰئِکَ هُمْ خَیْرُ الْبَرِیَّةِ ،ایشان تو و شیعیان تو هستند میعاد من و شما کنار حوض کوثر است آن گاه که تمام امّتها برای حساب جمع شوند،شما را میخوانند در حالی که چهره‌های شما نورانی و زیبا است،و در کتاب مذکور از مقاتل بن سلیمان از ضحاک از ابن عبّاس در قول خدا، هُمْ خَیْرُ الْبَرِیَّةِ روایت کرده که این آیه در باره علی علیه السلام و خاندان او نازل شده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مزبور در کتاب مذکورش حدود سی روایت به اسناد مختلف در ذیل آیه مزبور نقل کرده که برای اختصار اکتفاء بدو حدیث مذکور شده و مضمون تمام روایات یکیست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اینست که علی علیه السلام و شیعیان او خیر البریّه بهترین آفریده‌هایند</w:t>
      </w:r>
      <w:r>
        <w:rPr>
          <w:rFonts w:eastAsia="IRNazanin" w:cs="IRNazanin"/>
          <w:color w:val="111111"/>
          <w:sz w:val="28"/>
          <w:szCs w:val="28"/>
          <w:rtl w:val="true"/>
          <w:lang w:bidi="fa-IR"/>
        </w:rPr>
        <w:t>).</w:t>
      </w:r>
      <w:bookmarkStart w:id="416" w:name="pg13111_124605"/>
    </w:p>
    <w:p>
      <w:pPr>
        <w:pStyle w:val="Heading2"/>
        <w:numPr>
          <w:ilvl w:val="1"/>
          <w:numId w:val="1"/>
        </w:numPr>
        <w:rPr/>
      </w:pPr>
      <w:bookmarkStart w:id="417" w:name="__RefHeading___Toc7816972_3224264995"/>
      <w:bookmarkStart w:id="418" w:name="_Toc169"/>
      <w:bookmarkEnd w:id="416"/>
      <w:bookmarkEnd w:id="417"/>
      <w:r>
        <w:rPr>
          <w:rtl w:val="true"/>
        </w:rPr>
        <w:t>سوره اذا زلزلت</w:t>
      </w:r>
      <w:bookmarkEnd w:id="418"/>
    </w:p>
    <w:p>
      <w:pPr>
        <w:pStyle w:val="Heading3"/>
        <w:numPr>
          <w:ilvl w:val="2"/>
          <w:numId w:val="1"/>
        </w:numPr>
        <w:rPr/>
      </w:pPr>
      <w:bookmarkStart w:id="419" w:name="__RefHeading___Toc7816974_3224264995"/>
      <w:bookmarkStart w:id="420" w:name="_Toc170"/>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از نظر ابن عبّاس و قتاده مدنی و از نظر ضحاک و عطاء مکّیست</w:t>
      </w:r>
      <w:r>
        <w:rPr>
          <w:rFonts w:eastAsia="IRNazanin" w:cs="IRNazanin"/>
          <w:color w:val="111111"/>
          <w:sz w:val="28"/>
          <w:szCs w:val="28"/>
          <w:rtl w:val="true"/>
          <w:lang w:bidi="fa-IR"/>
        </w:rPr>
        <w:t>.</w:t>
      </w:r>
    </w:p>
    <w:p>
      <w:pPr>
        <w:pStyle w:val="Heading3"/>
        <w:numPr>
          <w:ilvl w:val="2"/>
          <w:numId w:val="1"/>
        </w:numPr>
        <w:rPr/>
      </w:pPr>
      <w:bookmarkStart w:id="421" w:name="__RefHeading___Toc7816976_3224264995"/>
      <w:bookmarkStart w:id="422" w:name="_Toc171"/>
      <w:bookmarkEnd w:id="421"/>
      <w:r>
        <w:rPr>
          <w:rtl w:val="true"/>
        </w:rPr>
        <w:t>عدد آیات</w:t>
      </w:r>
      <w:r>
        <w:rPr>
          <w:rtl w:val="true"/>
        </w:rPr>
        <w:t>:</w:t>
      </w:r>
      <w:bookmarkEnd w:id="422"/>
    </w:p>
    <w:p>
      <w:pPr>
        <w:pStyle w:val="BookText"/>
        <w:rPr/>
      </w:pPr>
      <w:r>
        <w:rPr>
          <w:rFonts w:ascii="IRNazanin" w:hAnsi="IRNazanin" w:eastAsia="IRNazanin"/>
          <w:color w:val="111111"/>
          <w:sz w:val="28"/>
          <w:sz w:val="28"/>
          <w:szCs w:val="28"/>
          <w:rtl w:val="true"/>
          <w:lang w:bidi="fa-IR"/>
        </w:rPr>
        <w:t>هشت آیه کوفی و مدنی اوّل و نه آیه است از نظر دیگران</w:t>
      </w:r>
      <w:r>
        <w:rPr>
          <w:rFonts w:eastAsia="IRNazanin" w:cs="IRNazanin"/>
          <w:color w:val="111111"/>
          <w:sz w:val="28"/>
          <w:szCs w:val="28"/>
          <w:rtl w:val="true"/>
          <w:lang w:bidi="fa-IR"/>
        </w:rPr>
        <w:t>.</w:t>
      </w:r>
    </w:p>
    <w:p>
      <w:pPr>
        <w:pStyle w:val="Heading3"/>
        <w:numPr>
          <w:ilvl w:val="2"/>
          <w:numId w:val="1"/>
        </w:numPr>
        <w:rPr/>
      </w:pPr>
      <w:bookmarkStart w:id="423" w:name="__RefHeading___Toc7816978_3224264995"/>
      <w:bookmarkStart w:id="424" w:name="_Toc172"/>
      <w:bookmarkEnd w:id="423"/>
      <w:r>
        <w:rPr>
          <w:rtl w:val="true"/>
        </w:rPr>
        <w:t>اختلاف آن</w:t>
      </w:r>
      <w:r>
        <w:rPr>
          <w:rtl w:val="true"/>
        </w:rPr>
        <w:t>:</w:t>
      </w:r>
      <w:bookmarkEnd w:id="424"/>
    </w:p>
    <w:p>
      <w:pPr>
        <w:pStyle w:val="BookText"/>
        <w:rPr/>
      </w:pPr>
      <w:r>
        <w:rPr>
          <w:rFonts w:ascii="IRNazanin" w:hAnsi="IRNazanin" w:eastAsia="IRNazanin"/>
          <w:color w:val="111111"/>
          <w:sz w:val="28"/>
          <w:sz w:val="28"/>
          <w:szCs w:val="28"/>
          <w:rtl w:val="true"/>
          <w:lang w:bidi="fa-IR"/>
        </w:rPr>
        <w:t>در آیه،اشتاتا،از نظر غیر کوفی و مدنی اوّل یک آیه است</w:t>
      </w:r>
      <w:r>
        <w:rPr>
          <w:rFonts w:eastAsia="IRNazanin" w:cs="IRNazanin"/>
          <w:color w:val="111111"/>
          <w:sz w:val="28"/>
          <w:szCs w:val="28"/>
          <w:rtl w:val="true"/>
          <w:lang w:bidi="fa-IR"/>
        </w:rPr>
        <w:t>.</w:t>
      </w:r>
    </w:p>
    <w:p>
      <w:pPr>
        <w:pStyle w:val="Heading3"/>
        <w:numPr>
          <w:ilvl w:val="2"/>
          <w:numId w:val="1"/>
        </w:numPr>
        <w:rPr/>
      </w:pPr>
      <w:bookmarkStart w:id="425" w:name="__RefHeading___Toc7816980_3224264995"/>
      <w:bookmarkStart w:id="426" w:name="_Toc173"/>
      <w:bookmarkEnd w:id="425"/>
      <w:r>
        <w:rPr>
          <w:rtl w:val="true"/>
        </w:rPr>
        <w:t>فضیلت آن</w:t>
      </w:r>
      <w:r>
        <w:rPr>
          <w:rtl w:val="true"/>
        </w:rPr>
        <w:t>:</w:t>
      </w:r>
      <w:bookmarkEnd w:id="426"/>
    </w:p>
    <w:p>
      <w:pPr>
        <w:pStyle w:val="BookText"/>
        <w:rPr/>
      </w:pPr>
      <w:r>
        <w:rPr>
          <w:rFonts w:ascii="IRNazanin" w:hAnsi="IRNazanin" w:eastAsia="IRNazanin"/>
          <w:color w:val="111111"/>
          <w:sz w:val="28"/>
          <w:sz w:val="28"/>
          <w:szCs w:val="28"/>
          <w:rtl w:val="true"/>
          <w:lang w:bidi="fa-IR"/>
        </w:rPr>
        <w:t>ابی بن کعب از پیامبر صلّی اللّٰه علیه و آله روایت نموده که فرمود هر کس آن را قرائت کند مانند آنست که بقره را قرائت کرده و داده میشود از اجر مثل آنکه یک چهارم قرآن را خوانده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مردی از اصحاب خود پرسید که ای فلانی آیا ازدواج کرده‌ای گفت نه و من چیزی ندارم که ازدواج کنم و عیال بگیرم،فرمود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سوره قل هو اللّٰه احد با تو نیست،گفت چرا فرمود آن ربع القرآن،یک چهارم قرآنست،فرمود،آیا با تو قل یا ایها الکافرون نیست؟گفت چرا هست،فرمود،ربع قرآنست،فرمود،آیا با تو سورۀ اذا زلزلت الارض نیست گفت چرا میدانم،فرمود ربع قرآنست،سپس سه بار فرمود ازدواج کن،ازدواج کن،ازدواج کن،زن بگیر،زن بگیر،زن بگیر</w:t>
      </w:r>
      <w:r>
        <w:rPr>
          <w:rFonts w:eastAsia="IRNazanin" w:cs="IRNazanin"/>
          <w:color w:val="111111"/>
          <w:sz w:val="28"/>
          <w:szCs w:val="28"/>
          <w:rtl w:val="true"/>
          <w:lang w:bidi="fa-IR"/>
        </w:rPr>
        <w:t>.</w:t>
      </w:r>
      <w:bookmarkStart w:id="427" w:name="pg13111_124606"/>
    </w:p>
    <w:p>
      <w:pPr>
        <w:pStyle w:val="BookText"/>
        <w:rPr/>
      </w:pPr>
      <w:bookmarkEnd w:id="427"/>
      <w:r>
        <w:rPr>
          <w:rFonts w:ascii="IRNazanin" w:hAnsi="IRNazanin" w:eastAsia="IRNazanin"/>
          <w:color w:val="111111"/>
          <w:sz w:val="28"/>
          <w:sz w:val="28"/>
          <w:szCs w:val="28"/>
          <w:rtl w:val="true"/>
          <w:lang w:bidi="fa-IR"/>
        </w:rPr>
        <w:t>و از حضرت ابی عبد اللّٰه صادق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و ملول نشوید از قرائت اذا زلزلت الارض،پس البتّه کسی که در نوافل خود آن را قرائت کند خدا او را هرگز بزلزله مبتلا نکند و بسبب زلزله و زمین لرزه و یا صاعقه و یا آفتی از آفتهای دنیا نمیرود،و هر گاه بمیرد خدا او را به بهشت امر فرماید،پس خداوند سبحان میفرماید بنده من بهشتم را برای تو مباح کردم هر کجای آن را خواستی ساکن شو،هیچ مانع و دافعی برای تو نیست</w:t>
      </w:r>
      <w:r>
        <w:rPr>
          <w:rFonts w:eastAsia="IRNazanin" w:cs="IRNazanin"/>
          <w:color w:val="111111"/>
          <w:sz w:val="28"/>
          <w:szCs w:val="28"/>
          <w:rtl w:val="true"/>
          <w:lang w:bidi="fa-IR"/>
        </w:rPr>
        <w:t>.</w:t>
      </w:r>
    </w:p>
    <w:p>
      <w:pPr>
        <w:pStyle w:val="Heading3"/>
        <w:numPr>
          <w:ilvl w:val="2"/>
          <w:numId w:val="1"/>
        </w:numPr>
        <w:rPr/>
      </w:pPr>
      <w:bookmarkStart w:id="428" w:name="__RefHeading___Toc7816982_3224264995"/>
      <w:bookmarkStart w:id="429" w:name="_Toc174"/>
      <w:bookmarkEnd w:id="428"/>
      <w:r>
        <w:rPr>
          <w:rtl w:val="true"/>
        </w:rPr>
        <w:t>توضیح،و وجه ارتباط این سوره با سوره قبل</w:t>
      </w:r>
      <w:r>
        <w:rPr>
          <w:rtl w:val="true"/>
        </w:rPr>
        <w:t>:</w:t>
      </w:r>
      <w:bookmarkEnd w:id="429"/>
    </w:p>
    <w:p>
      <w:pPr>
        <w:pStyle w:val="BookText"/>
        <w:rPr/>
      </w:pPr>
      <w:r>
        <w:rPr>
          <w:rFonts w:ascii="IRNazanin" w:hAnsi="IRNazanin" w:eastAsia="IRNazanin"/>
          <w:color w:val="111111"/>
          <w:sz w:val="28"/>
          <w:sz w:val="28"/>
          <w:szCs w:val="28"/>
          <w:rtl w:val="true"/>
          <w:lang w:bidi="fa-IR"/>
        </w:rPr>
        <w:t>چون خداوند سبحان سوره قبل را بحال مؤمن و کافر پایان داد این سوره را شروع نمود به بیان وقت آن و فرمود</w:t>
      </w:r>
      <w:r>
        <w:rPr>
          <w:rFonts w:eastAsia="IRNazanin" w:cs="IRNazanin"/>
          <w:color w:val="111111"/>
          <w:sz w:val="28"/>
          <w:szCs w:val="28"/>
          <w:rtl w:val="true"/>
          <w:lang w:bidi="fa-IR"/>
        </w:rPr>
        <w:t>:</w:t>
      </w:r>
    </w:p>
    <w:p>
      <w:pPr>
        <w:pStyle w:val="Heading3"/>
        <w:numPr>
          <w:ilvl w:val="2"/>
          <w:numId w:val="1"/>
        </w:numPr>
        <w:rPr/>
      </w:pPr>
      <w:bookmarkStart w:id="430" w:name="__RefHeading___Toc7816984_3224264995"/>
      <w:bookmarkStart w:id="431" w:name="_Toc175"/>
      <w:bookmarkEnd w:id="430"/>
      <w:r>
        <w:rPr>
          <w:rtl w:val="true"/>
        </w:rPr>
        <w:t>[</w:t>
      </w:r>
      <w:r>
        <w:rPr>
          <w:rtl w:val="true"/>
        </w:rPr>
        <w:t xml:space="preserve">سوره الزلزلة </w:t>
      </w:r>
      <w:r>
        <w:rPr>
          <w:rtl w:val="true"/>
        </w:rPr>
        <w:t>(</w:t>
      </w:r>
      <w:r>
        <w:rPr/>
        <w:t>99</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431"/>
    </w:p>
    <w:p>
      <w:pPr>
        <w:pStyle w:val="Heading4"/>
        <w:numPr>
          <w:ilvl w:val="3"/>
          <w:numId w:val="1"/>
        </w:numPr>
        <w:rPr/>
      </w:pPr>
      <w:bookmarkStart w:id="432" w:name="__RefHeading___Toc7816986_3224264995"/>
      <w:bookmarkStart w:id="433" w:name="_Toc176"/>
      <w:bookmarkEnd w:id="432"/>
      <w:r>
        <w:rPr>
          <w:rtl w:val="true"/>
        </w:rPr>
        <w:t>اشاره</w:t>
      </w:r>
      <w:bookmarkEnd w:id="43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34" w:name="pg13111_124607"/>
    </w:p>
    <w:p>
      <w:pPr>
        <w:pStyle w:val="Heading4"/>
        <w:numPr>
          <w:ilvl w:val="3"/>
          <w:numId w:val="1"/>
        </w:numPr>
        <w:rPr/>
      </w:pPr>
      <w:bookmarkStart w:id="435" w:name="__RefHeading___Toc7816988_3224264995"/>
      <w:bookmarkStart w:id="436" w:name="_Toc177"/>
      <w:bookmarkEnd w:id="434"/>
      <w:bookmarkEnd w:id="435"/>
      <w:r>
        <w:rPr>
          <w:rtl w:val="true"/>
        </w:rPr>
        <w:t>ترجمه</w:t>
      </w:r>
      <w:r>
        <w:rPr>
          <w:rtl w:val="true"/>
        </w:rPr>
        <w:t>:</w:t>
      </w:r>
      <w:bookmarkEnd w:id="436"/>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زمین بلرزاند و جنبانیده شود جنبیدنش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نفخه صور مقرّر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بارهای گران خود را بیرون آرد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زمین را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پوشیده‌های خود را آشکار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زمین داستانهایش را بگوید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پروردگارت بآن رخصت داده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مردم پراکندگانند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گروه از گورها بموقف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 تا بدیشان کردارشان را بنمایانند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بقدر وزن ذرّه‌ای عمل نیکو کند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باندازه وزن ذرّه‌ای بد کند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مکافات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بیند</w:t>
      </w:r>
      <w:r>
        <w:rPr>
          <w:rFonts w:eastAsia="IRNazanin" w:cs="IRNazanin"/>
          <w:color w:val="111111"/>
          <w:sz w:val="28"/>
          <w:szCs w:val="28"/>
          <w:rtl w:val="true"/>
          <w:lang w:bidi="fa-IR"/>
        </w:rPr>
        <w:t>.</w:t>
      </w:r>
    </w:p>
    <w:p>
      <w:pPr>
        <w:pStyle w:val="Heading4"/>
        <w:numPr>
          <w:ilvl w:val="3"/>
          <w:numId w:val="1"/>
        </w:numPr>
        <w:rPr/>
      </w:pPr>
      <w:bookmarkStart w:id="437" w:name="__RefHeading___Toc7816990_3224264995"/>
      <w:bookmarkStart w:id="438" w:name="_Toc178"/>
      <w:bookmarkEnd w:id="437"/>
      <w:r>
        <w:rPr>
          <w:rtl w:val="true"/>
        </w:rPr>
        <w:t>قرائت</w:t>
      </w:r>
      <w:r>
        <w:rPr>
          <w:rtl w:val="true"/>
        </w:rPr>
        <w:t>:</w:t>
      </w:r>
      <w:bookmarkEnd w:id="438"/>
    </w:p>
    <w:p>
      <w:pPr>
        <w:pStyle w:val="BookText"/>
        <w:rPr/>
      </w:pPr>
      <w:r>
        <w:rPr>
          <w:rFonts w:ascii="IRNazanin" w:hAnsi="IRNazanin" w:eastAsia="IRNazanin"/>
          <w:color w:val="111111"/>
          <w:sz w:val="28"/>
          <w:sz w:val="28"/>
          <w:szCs w:val="28"/>
          <w:rtl w:val="true"/>
          <w:lang w:bidi="fa-IR"/>
        </w:rPr>
        <w:t>در بعضی از روایات از کسایی خیرا یره و شرّا یره بضم یاء در هر دو و آن روایت ابان است از عاصم نیز،و آن قرائت حضرت علی بن ابی طالب علیه السلام است،و دیگران از قاریان یره بفتح یاء در هر دو موضع خوانده‌اند و لیکن ابا جعفر و روح و رویس بضم هاء ضمّه مختلفه بدون اشباع خوانده‌اند</w:t>
      </w:r>
      <w:r>
        <w:rPr>
          <w:rFonts w:eastAsia="IRNazanin" w:cs="IRNazanin"/>
          <w:color w:val="111111"/>
          <w:sz w:val="28"/>
          <w:szCs w:val="28"/>
          <w:rtl w:val="true"/>
          <w:lang w:bidi="fa-IR"/>
        </w:rPr>
        <w:t>.</w:t>
      </w:r>
    </w:p>
    <w:p>
      <w:pPr>
        <w:pStyle w:val="Heading4"/>
        <w:numPr>
          <w:ilvl w:val="3"/>
          <w:numId w:val="1"/>
        </w:numPr>
        <w:rPr/>
      </w:pPr>
      <w:bookmarkStart w:id="439" w:name="__RefHeading___Toc7816992_3224264995"/>
      <w:bookmarkStart w:id="440" w:name="_Toc179"/>
      <w:bookmarkEnd w:id="439"/>
      <w:r>
        <w:rPr>
          <w:rtl w:val="true"/>
        </w:rPr>
        <w:t>دلیل</w:t>
      </w:r>
      <w:r>
        <w:rPr>
          <w:rtl w:val="true"/>
        </w:rPr>
        <w:t>:</w:t>
      </w:r>
      <w:bookmarkEnd w:id="44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گوید،کسی که یره خوانده فعل منقول از رأیت زیدا دیدم زید را قرار داده وقتی که آن را بدیده‌ات ادراک نمودی و ارئیته عمر او فعل مبنی شد برای مفعول است و کسی که یره خوانده،پس تقدیرش بر جزاؤه است یعنی میبیند پاداش آن را و اثبات و او در یرهو بعد هاء آن دلیل خوبی است چنانچه می‌گویی اگر مو برای اینکه این هاء را پیروی می‌کند</w:t>
      </w:r>
      <w:bookmarkStart w:id="441" w:name="pg13111_124608"/>
    </w:p>
    <w:p>
      <w:pPr>
        <w:pStyle w:val="BookText"/>
        <w:rPr/>
      </w:pPr>
      <w:bookmarkEnd w:id="441"/>
      <w:r>
        <w:rPr>
          <w:rFonts w:ascii="IRNazanin" w:hAnsi="IRNazanin" w:eastAsia="IRNazanin"/>
          <w:color w:val="111111"/>
          <w:sz w:val="28"/>
          <w:sz w:val="28"/>
          <w:szCs w:val="28"/>
          <w:rtl w:val="true"/>
          <w:lang w:bidi="fa-IR"/>
        </w:rPr>
        <w:t xml:space="preserve">حرف لین واو و یاء هر گاه قبل از آنها کسره یا یاء باشد مثل بهی و علیهی و قطعا در شعر هم مثل قول شاعر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نضوای مشتاقان له ارقان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شتر لاغر من اشتیاق بآن داشتند در حالی که هر دو رقیق و لاغر نبودند و بیت اوّلش اینست، فظلّت لدی البیت العتیق اخیله ،پس رفتم بسوی بیت عتیق و مسجد الحرام که بآن نگاه کنم</w:t>
      </w:r>
      <w:r>
        <w:rPr>
          <w:rFonts w:eastAsia="IRNazanin" w:cs="IRNazanin"/>
          <w:color w:val="111111"/>
          <w:sz w:val="28"/>
          <w:szCs w:val="28"/>
          <w:rtl w:val="true"/>
          <w:lang w:bidi="fa-IR"/>
        </w:rPr>
        <w:t>.</w:t>
      </w:r>
    </w:p>
    <w:p>
      <w:pPr>
        <w:pStyle w:val="Heading4"/>
        <w:numPr>
          <w:ilvl w:val="3"/>
          <w:numId w:val="1"/>
        </w:numPr>
        <w:rPr/>
      </w:pPr>
      <w:bookmarkStart w:id="442" w:name="__RefHeading___Toc7816994_3224264995"/>
      <w:bookmarkStart w:id="443" w:name="_Toc180"/>
      <w:bookmarkEnd w:id="442"/>
      <w:r>
        <w:rPr>
          <w:rtl w:val="true"/>
        </w:rPr>
        <w:t>لغات</w:t>
      </w:r>
      <w:r>
        <w:rPr>
          <w:rtl w:val="true"/>
        </w:rPr>
        <w:t>:</w:t>
      </w:r>
      <w:bookmarkEnd w:id="443"/>
    </w:p>
    <w:p>
      <w:pPr>
        <w:pStyle w:val="BookText"/>
        <w:rPr/>
      </w:pPr>
      <w:r>
        <w:rPr>
          <w:rFonts w:ascii="IRNazanin" w:hAnsi="IRNazanin" w:eastAsia="IRNazanin"/>
          <w:color w:val="111111"/>
          <w:sz w:val="28"/>
          <w:sz w:val="28"/>
          <w:szCs w:val="28"/>
          <w:rtl w:val="true"/>
          <w:lang w:bidi="fa-IR"/>
        </w:rPr>
        <w:t>الزلزله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اضطراب است و زلزال بکسر زاء مصدر و بفتح زاء اسم مصدر است و زلزلت و رجفت و رحبت بیک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ثقل و خداوند سبحان مردگان را اثقال نامیده برای تشبیه کردن به حملی که در شکم است برای آنکه حمل را ثقل مینامند چنانچه خداوند سبحان فرموده، فَلَمّٰا أَثْقَلَتْ ،پس زمانی که سنگین شد و قول عرب که برای سید شجاع ثقلی بر زمین است،پس هر گاه بمیرد ساقط شود از زمین بمرگ از ثقلی خنساء برای مرثیه برادرش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ابن عمرو من آل اشرید</w:t>
      </w:r>
    </w:p>
    <w:p>
      <w:pPr>
        <w:pStyle w:val="BookText"/>
        <w:rPr/>
      </w:pPr>
      <w:r>
        <w:rPr>
          <w:rFonts w:ascii="IRNazanin" w:hAnsi="IRNazanin" w:eastAsia="IRNazanin"/>
          <w:color w:val="111111"/>
          <w:sz w:val="28"/>
          <w:sz w:val="28"/>
          <w:szCs w:val="28"/>
          <w:rtl w:val="true"/>
          <w:lang w:bidi="fa-IR"/>
        </w:rPr>
        <w:t>حلت به الارض اثقالها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بعد از مرگ فرزند عمرو از خاندان شرید وزنه‌ها و ثقل‌های زمین بآن ساکن خواهد بود،قصد کرده باین مطلب که از زمین برداشته شده ثقل و وزنه‌ی بمرگ او بجهت عظمت و عزّت او و بعضی گفته‌اند یعنی مردگان بآن زینت داده‌اند از حلیه که بمعنای زینت است گرفته،شمر دل یربوعی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حلت به اثقالها الارض و انتهی لمثواه منها و هو عفّ شمائله یعنی ساکن شد در قبر خودش از زمین در حالی که او دارای قلبی پاک از افعال ذمیمه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سائب یاد کرده که زهیر بن ابی سلمی بیتی گفت آن گاه از گفتن بیت دیگرش عاجز ماند پس نابغه ذبیانی باو گذشت، پس باو گفت ای ابا امامه اجز،بخوان گفت،ما ذا،چی را،گفت تزال الارض إمّا مت خفّا و تحیا ما حییت به ثقیلا نزلت بمستقرّ العز منها زمین از بین میرود و تو یا سبک بار مرده‌ای و یا زنده میشوی آن وقت که زنده شدی ثقیل و سنگین بار و وزین هستی و منزل کرده‌ای بمکان عزّت از آن زمین گفت،پس چی گفت بخدا قسم که نابغه ذبیانی هم عاجز ماند که بگوید و آمد کعب بن زهیر در حالی که او جوان نورسی بود،پس، پدرش باو گفت انشاد کن و بخوان پسر من گفت چی را پس اشعار مذکور را خواند،پس کعب گفت، فتمنع جانبیها ان تزولا ،پس باز میدارد دو طرف او از اینکه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تشبیه کرده عزّت را که ثقل و وزنه معنوی است به ثقل و وزنه جسمانی،یعنی هر گاه تو در زمینی فرود آیی و منزل کنی دو طرف زمین منع میکند تو را از اینکه از بین بروی مانند چیز سنگین که روی لباس گذارده میشود که باد آن را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زهیر به کعب گفت قسم بخدا که تو پسر من هستی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اوحی و وحی بیک معنی است عجاج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لها القرار فاستقرت در این بیت اشاره بمگس عسل نموده که 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أَوْحیٰ رَبُّکَ إِلَی النَّحْلِ أَنِ اتَّخِذِی مِنَ الْجِبٰالِ بُیُوتاً وَ مِنَ الشَّجَرِ وَ مِمّٰا یَعْرِشُونَ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بآن آرام شدن و منزل نمودن را پس قرار گرفت و آرام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bookmarkStart w:id="444" w:name="pg13111_124610"/>
    </w:p>
    <w:p>
      <w:pPr>
        <w:pStyle w:val="Heading4"/>
        <w:numPr>
          <w:ilvl w:val="3"/>
          <w:numId w:val="1"/>
        </w:numPr>
        <w:rPr/>
      </w:pPr>
      <w:bookmarkStart w:id="445" w:name="__RefHeading___Toc7816996_3224264995"/>
      <w:bookmarkStart w:id="446" w:name="_Toc181"/>
      <w:bookmarkEnd w:id="444"/>
      <w:bookmarkEnd w:id="445"/>
      <w:r>
        <w:rPr>
          <w:rtl w:val="true"/>
        </w:rPr>
        <w:t>اعراب</w:t>
      </w:r>
      <w:r>
        <w:rPr>
          <w:rtl w:val="true"/>
        </w:rPr>
        <w:t>:</w:t>
      </w:r>
      <w:bookmarkEnd w:id="446"/>
    </w:p>
    <w:p>
      <w:pPr>
        <w:pStyle w:val="BookText"/>
        <w:rPr/>
      </w:pPr>
      <w:r>
        <w:rPr>
          <w:rFonts w:ascii="IRNazanin" w:hAnsi="IRNazanin" w:eastAsia="IRNazanin"/>
          <w:color w:val="111111"/>
          <w:sz w:val="28"/>
          <w:sz w:val="28"/>
          <w:szCs w:val="28"/>
          <w:rtl w:val="true"/>
          <w:lang w:bidi="fa-IR"/>
        </w:rPr>
        <w:t>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 فَمَنْ یَعْمَلْ مِثْقٰالَ ذَرَّةٍ است و قول خدا خیرا منصوب است بنا بر تمییز بودن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در اذا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میباشد،و یومئذ تکرار است یعنی 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تحدّث اخبارها،و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یومئذ مالها تحدث اخبارها،پس گفته شود ذلک بانّ ربّک اوحی لها،و تحدث ممکن است بنا بر خطاب باشد،یعنی تحدث انت و ممکن است بنا بر تحدث هی که اشاره بزمین است باشد</w:t>
      </w:r>
      <w:r>
        <w:rPr>
          <w:rFonts w:eastAsia="IRNazanin" w:cs="IRNazanin"/>
          <w:color w:val="111111"/>
          <w:sz w:val="28"/>
          <w:szCs w:val="28"/>
          <w:rtl w:val="true"/>
          <w:lang w:bidi="fa-IR"/>
        </w:rPr>
        <w:t>.</w:t>
      </w:r>
    </w:p>
    <w:p>
      <w:pPr>
        <w:pStyle w:val="Heading4"/>
        <w:numPr>
          <w:ilvl w:val="3"/>
          <w:numId w:val="1"/>
        </w:numPr>
        <w:rPr/>
      </w:pPr>
      <w:bookmarkStart w:id="447" w:name="__RefHeading___Toc7816998_3224264995"/>
      <w:bookmarkStart w:id="448" w:name="_Toc182"/>
      <w:bookmarkEnd w:id="447"/>
      <w:r>
        <w:rPr>
          <w:rtl w:val="true"/>
        </w:rPr>
        <w:t>تفسیر</w:t>
      </w:r>
      <w:r>
        <w:rPr>
          <w:rtl w:val="true"/>
        </w:rPr>
        <w:t>:</w:t>
      </w:r>
      <w:bookmarkEnd w:id="448"/>
    </w:p>
    <w:p>
      <w:pPr>
        <w:pStyle w:val="BookText"/>
        <w:rPr/>
      </w:pPr>
      <w:r>
        <w:rPr>
          <w:rFonts w:ascii="IRNazanin" w:hAnsi="IRNazanin" w:eastAsia="IRNazanin"/>
          <w:color w:val="111111"/>
          <w:sz w:val="28"/>
          <w:sz w:val="28"/>
          <w:szCs w:val="28"/>
          <w:rtl w:val="true"/>
          <w:lang w:bidi="fa-IR"/>
        </w:rPr>
        <w:t>خداوند سبحان بندگانش را از وحشتها و منظره‌های هولناک روز قیامت ترسانیده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یعنی،آن گاه که حرکت دهد زمین را حرکت و تکان سختی برای بپا شدن روز قیامت چنان زلزله و تکانی که مقرّر شده برای آن،و ممکن است که اضافه زلزله بزمین برای این باشد که چون همه زمین را تکان میدهد بخلاف زلزله‌های معهوده‌ی که بعضی از مناطق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زلزله طبس و لار و قزوین و قوچان و گرگان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بر شدّت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مجاهد و جبائی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بیرون میفکند مردگان مدفون در آن را زنده بیرون میاندازد،برای پاداش و کیفر کردار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خارج مینماید و ظاهر میکند گنج‌ها و</w:t>
      </w:r>
    </w:p>
    <w:p>
      <w:pPr>
        <w:pStyle w:val="BookText"/>
        <w:rPr/>
      </w:pPr>
      <w:r>
        <w:rPr>
          <w:rFonts w:ascii="IRNazanin" w:hAnsi="IRNazanin" w:eastAsia="IRNazanin"/>
          <w:color w:val="111111"/>
          <w:sz w:val="28"/>
          <w:sz w:val="28"/>
          <w:szCs w:val="28"/>
          <w:rtl w:val="true"/>
          <w:lang w:bidi="fa-IR"/>
        </w:rPr>
        <w:t>معادنی که در درون آنست،پس بر پشت خود میاندازد تا اهل موقف و محشر آنها را ببینند،و فایده آن اینست که گناهکاران وقتی آنها را ببینند حسرت میخورند و افسوس زیرا ایشان معصیت کردند خدا را در آنها آن گاه آنها را گذاردند در حالی که آنها بینیاز نکند ایشان را از چیزی و نیز بآنها داغ کنند پیشانی و پهلو و پشت ایشان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الْإِنْسٰانُ مٰا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انسان از روی تعجّب میگوید چه شده که زمین میلرزد،ابی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چیست برای زمین،اتفاق افتاده در آن چیزی که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انسان کافر است برای اینکه مؤمن معترف و مقرّ است بآن سؤال از زمین نمیکند،یعنی کافری که ایمان ببعث ندارد،میگوید چه چیز زمین را تکان داده و آن را باین حالت رسانیده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خبرهای خود را میدهد،یعنی خبر میدهد بآنچه بر آن عمل شده است،و در حدیث آمده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فرمود،آیا میدانید که اخبار آن چیست؟گفتند خدا و پیامبرش داناست فرمود اخبار آن اینست که شهادت میدهد بر هر بنده و کنیز و هر مرد و زنی بآنچه در پشت آن انجام داده میگوید فلانی فلان کار را در فلان روز از فلان ماه انجام داده،این است اخبار آن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این ممکنست که خدای تعالی در زمین ایجاد کلام کند و البتّه نسبت کلام بزمین داده مجازا و ممکنست که آن را قلب بحیوانی کند که قادر بر نطق و کلام باشد </w:t>
      </w:r>
      <w:r>
        <w:rPr>
          <w:rStyle w:val="FootnoteAnchor"/>
          <w:rtl w:val="true"/>
        </w:rPr>
        <w:footnoteReference w:id="27"/>
      </w:r>
      <w:r>
        <w:rPr>
          <w:rFonts w:ascii="IRNazanin" w:hAnsi="IRNazanin" w:eastAsia="IRNazanin"/>
          <w:color w:val="111111"/>
          <w:sz w:val="28"/>
          <w:sz w:val="28"/>
          <w:szCs w:val="28"/>
          <w:rtl w:val="true"/>
          <w:lang w:bidi="fa-IR"/>
        </w:rPr>
        <w:t>و ممکنست که ظاهر شود در آن چیزی که قائم</w:t>
      </w:r>
    </w:p>
    <w:p>
      <w:pPr>
        <w:pStyle w:val="BookText"/>
        <w:rPr/>
      </w:pPr>
      <w:r>
        <w:rPr>
          <w:rFonts w:ascii="IRNazanin" w:hAnsi="IRNazanin" w:eastAsia="IRNazanin"/>
          <w:color w:val="111111"/>
          <w:sz w:val="28"/>
          <w:sz w:val="28"/>
          <w:szCs w:val="28"/>
          <w:rtl w:val="true"/>
          <w:lang w:bidi="fa-IR"/>
        </w:rPr>
        <w:t>مقام کلام باشد،پس از آن تعبیر بکلام نموده،چنانچه میگویند،چشمان تو گواهی به بیداری شب تو میدهد،و مانند قول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له العینان سمعا و 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چشمان او بوی گفت شنیدم و اطاعت میکنم،و گذشت امثال آن،و قول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حدیث میکند و خبر می‌دهد پس میگوید بیگمان ای محمد پروردگار تو بزمین وحی کرده یعنی آن را خبر داده و معرّفی کرده آن را که اخبارش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شده،به اینکه میاندازد گنجها و مردگان را بر پشت خود،می گویند اوحی له و الیه یعنی انداخت بسوی او از جهتی که مخفی بود،فراء گوید،خبر میدهد از حوادثی که بر آن واقع شده بوحی و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میدهد خدا بزمین که خبر دهد بآنچه بر آن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تأویلات نیست زیرا علوم امروز ثابت کرده که همه چیز دارای دستگاه گیرنده است مخصوصا زمین که کاملا تمام صداها و افعال را ضبط میکند و میبینی که نوار ضبط که یک چیز نازک و رقیق از جنس نایلون و نفط و یا غیره است بخوبی صداها را در خود ضبط میکند و بوسیله دستگاه ضبط صوت پس میدهد و هم چنین دستگاه تلویزیون چگونه همه حرکتها و افعال خوب و بد را ضبط و نشان همه مردمی که در مقابل آن نشسته‌اند میدهد پس زمینی که در باره‌اش فرمود، وَ فِی الْأَرْضِ آیٰاتٌ لِلْمُوقِنِینَ چه مانعی دارد که مستقیما خود باذن خدا آنچه دیده و شنیده خبر دهد،مثنوی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ذرّات روزان و شبان با تو میگویند در سرّ و عیان ما سمعیم و علیم و باهشیم با شما نامحرمان ما خاموشیم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واحدی باسنادش مرفوعا بر بیعه الحرشی روایت نموده که گفت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فرمود،محافظت کنید بر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دائما و همیشه با وضو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بهترین اعمالتان نماز،و حفظ کنید خودتان را از زمین برای آنکه آن مادر شماست و هیچکس از شما نیست که عمل خیر یا شرّی انجام دهد مگر اینکه زمین خبر دهنده است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صحرا بودی پس صدایت را باذان بلند کن که من از پیغمبر صلّی اللّٰه علیه و آله شنیدم که میفرمود نمی‌شنود جنّی و نه انسی و نه سنگی مگر اینکه گواهی بنفع او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یَصْدُرُ النّٰاسُ أَشْتٰاتاً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روز مردم پراکنده و متفرّق مبعوث و صادر میشوند،یعنی مردم از موقف حساب و دادگاه الهی بعد از عرض اعمال بر میگردند در حالی که متفرّق و پراکنده‌اند،اهل ایمان جدا در یک طرف و اهل هر دین جدا بر حدّ و طرف دیگر،و این مانند قول اوست وَ یَوْمَ تَقُومُ السّٰاعَةُ یَوْمَئِذٍ یَتَفَرَّقُونَ ،و قول خدا، یَوْمَئِذٍ یَصَّدَّعُونَ ،در این روز آزرده خاطر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لِیُرَوْا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پاداش اعمالشان را ببینند و مقصود اینست که ایشان از پاسگاه و دادگاه الهی بر می‌گردند بطور پراکنده و جدا جدا تا آنکه در منازل خود از بهشت و یا آتش منزل نمایند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رؤیت در اینجا معرفت و شناسایی بسبب اعمال است در این حالت و آن دیدن با چشم قلب است و ممکن است که تأویل آن بر رؤیت چشم باشد بمعنای اینکه تا ببینند پرونده‌های اعمال</w:t>
      </w:r>
    </w:p>
    <w:p>
      <w:pPr>
        <w:pStyle w:val="BookText"/>
        <w:rPr/>
      </w:pPr>
      <w:r>
        <w:rPr>
          <w:rFonts w:ascii="IRNazanin" w:hAnsi="IRNazanin" w:eastAsia="IRNazanin"/>
          <w:color w:val="111111"/>
          <w:sz w:val="28"/>
          <w:sz w:val="28"/>
          <w:szCs w:val="28"/>
          <w:rtl w:val="true"/>
          <w:lang w:bidi="fa-IR"/>
        </w:rPr>
        <w:t>خودشان را،پس آنچه در آنست بخوانید که ترک نکرده و جا نگذارده هیچ صغیره و هیچ کبیره‌ای را مگر آنکه آن را بحساب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بوزن ذرّه‌ای از خیر عمل کند میبیند ثواب و پاداش آن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یعنی،هر کس بوزن ذرّه‌ای کار بد انجام دهد می‌بیند آنچه مستحق میشود بر آن عمل از عقاب و عذاب، و ممکن است که باین آیه استدلال شود بر بطلان احباط و نابودی اعمال برای اینکه ظاهر آیه دلالت میکند بر اینکه هیچ کس عملی از طاعت و معصیت را انجام نمیدهد مگر اینکه پاداش داده میشود بر آن و آن اعمالی که معدوم و نابود باشد مجازاتی بر آن نیست،و برای ایشان نیست که بگویند ظاهر بخلاف مبنای شما و چیزیست که شما بسوی آن رفته‌اید در جواز عفو و بخشش از مرتکب کبیره،و این مطلب جهتش اینست که آیه مخصوص به اجماع است،پس تائب بدون خلاف آمرزیده و مورد عفو است،و نزد ایشان از شرایط معصیتی که مؤاخذه میشود،اینست که صغیره نباشد،پس بر ما نیز جایز است که شرط نمائیم در آن از آنهایی که مورد عفو میشود نباشد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اینست که، فَمَنْ یَعْمَلْ مِثْقٰالَ ذَرَّةٍ خَیْراً در حالی که او کافر است می‌بیند ثواب عملش در دنیا در باره خودش و اهل و مال و فرزندانش تا اینکه از دنیا بیرون رود و نباشد برای او نزد خدا خیری وَ مَنْ یَعْمَلْ مِثْقٰالَ ذَرَّةٍ شَرًّا یَرَهُ در حالی که او مؤمن است می‌بیند عقوبت آن را در دنیا در خودش و اهل و مال و فرزندانش تا اینکه از دنیا بیرون رود و نباشد برای او شرّی در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ذرّه خیرا یره یوم القیمه فی کتابه هر کس باندازه وزن ذرّه کار خیر کند آن را در پرونده خود میبیند،پس به سبب آن خوشنود میشود، و هم چنین هر کس بقدر وزن ذرّه کار شرّ کند آن را در پرونده خود میبیند پس این پرونده او را ناراحت میکند،گوید و بوده است یکی از ایشان که عملش کم است اینکه ثواب بسیار داده شود و میگوید،ما پاداش داده میشویم بنا بر آنچه عطا میکنیم،و ما آن را دوست داریم،و یسیر از آنچه دوست دارد و مسامحه بگناهان صغیره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و عده آتش داده بر اهل کبائر،پس خدا نازل فرمود این آیه را که ایشان را ترغیب نماید در قلیل از خیر و تحذیر نماید ایشان را از گناه کم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 عثمان مازنی از ابی عبیده روایت کرده که صعصعه بن ناجیه جد 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بر رسول خدا صلّی اللّٰه علیه و آله در جمعی از واردین بنی تمیم،پس گفت پدرم فدای تو باد،ای رسول خدا،مرا وصیّت خوبی بفرما،فرمود،تو را سفارش میکنم در باره مادر و پدرت و خویشان نزدیکت،گفت زیادتر بفرمائید ای رسول خدا فرمود،حفظ فرما میان دو لب و دو پای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زبان و عورتت را از حرام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 رسول خدا صلّی اللّٰه علیه و آله چیست آنچه که بمن رسیده که تو آن را نمودۀ گفت،یا رسول اللّٰه دیدم مردم را که در غیر راه هستند و ندانستم صواب و صحیح کدام است جز آنکه دانستم ایشان بر آن نیستند،پس دیدم ایشان را که دختران نوزاد خود را زنده بگور میکنند،پس دانستم که خدای ایشان چنین نفرموده،پس من نگذاشتم ایشان را که چنین کنند دختران نوزاد را</w:t>
      </w:r>
    </w:p>
    <w:p>
      <w:pPr>
        <w:pStyle w:val="BookText"/>
        <w:rPr/>
      </w:pPr>
      <w:r>
        <w:rPr>
          <w:rFonts w:ascii="IRNazanin" w:hAnsi="IRNazanin" w:eastAsia="IRNazanin"/>
          <w:color w:val="111111"/>
          <w:sz w:val="28"/>
          <w:sz w:val="28"/>
          <w:szCs w:val="28"/>
          <w:rtl w:val="true"/>
          <w:lang w:bidi="fa-IR"/>
        </w:rPr>
        <w:t>زنده بگور نمایند و باندازه‌ای که قدرت و توانایی داشتم فدا دادم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اینکه صعصعه شنید آیه فَمَنْ یَعْمَلْ مِثْقٰالَ ذَرَّةٍ خَیْراً یَرَهُ وَ مَنْ یَعْمَلْ مِثْقٰالَ ذَرَّةٍ شَرًّا یَرَهُ گفت مرا کافی است،من باکی ندارم که نشنوم از قرآن جز این آیه را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محکم‌ترین آیه در قرآن این آیه است فَمَنْ یَعْمَلْ مِثْقٰالَ ذَرَّةٍ خَیْراً یَرَهُ تا آخر سوره و پیغمبر صلّی اللّٰه علیه و آله و سلّم آن را جامعه مینامید،و سعد بن ابی وقّاص دو خرما تصدّق داد و سائل دست خود را گرفت یعنی بست،پس سعد گفت وای بر تو خدا از ما باندازه وزن ذرّه و خردل می‌پذیرد و حال آنکه در آن مثقالهایی هست</w:t>
      </w:r>
      <w:r>
        <w:rPr>
          <w:rFonts w:eastAsia="IRNazanin" w:cs="IRNazanin"/>
          <w:color w:val="111111"/>
          <w:sz w:val="28"/>
          <w:szCs w:val="28"/>
          <w:rtl w:val="true"/>
          <w:lang w:bidi="fa-IR"/>
        </w:rPr>
        <w:t>.</w:t>
      </w:r>
      <w:bookmarkStart w:id="449" w:name="pg13111_124617"/>
    </w:p>
    <w:p>
      <w:pPr>
        <w:pStyle w:val="Heading2"/>
        <w:numPr>
          <w:ilvl w:val="1"/>
          <w:numId w:val="1"/>
        </w:numPr>
        <w:rPr/>
      </w:pPr>
      <w:bookmarkStart w:id="450" w:name="__RefHeading___Toc7817000_3224264995"/>
      <w:bookmarkStart w:id="451" w:name="_Toc183"/>
      <w:bookmarkEnd w:id="449"/>
      <w:bookmarkEnd w:id="450"/>
      <w:r>
        <w:rPr>
          <w:rtl w:val="true"/>
        </w:rPr>
        <w:t>سوره العادیات</w:t>
      </w:r>
      <w:bookmarkEnd w:id="451"/>
    </w:p>
    <w:p>
      <w:pPr>
        <w:pStyle w:val="Heading3"/>
        <w:numPr>
          <w:ilvl w:val="2"/>
          <w:numId w:val="1"/>
        </w:numPr>
        <w:rPr/>
      </w:pPr>
      <w:bookmarkStart w:id="452" w:name="__RefHeading___Toc7817002_3224264995"/>
      <w:bookmarkStart w:id="453" w:name="_Toc184"/>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از ابن عباس و قتاده نقل شده که مدنی،و بعضی هم گفته‌اند که مکّی است</w:t>
      </w:r>
      <w:r>
        <w:rPr>
          <w:rFonts w:eastAsia="IRNazanin" w:cs="IRNazanin"/>
          <w:color w:val="111111"/>
          <w:sz w:val="28"/>
          <w:szCs w:val="28"/>
          <w:rtl w:val="true"/>
          <w:lang w:bidi="fa-IR"/>
        </w:rPr>
        <w:t>.</w:t>
      </w:r>
    </w:p>
    <w:p>
      <w:pPr>
        <w:pStyle w:val="Heading3"/>
        <w:numPr>
          <w:ilvl w:val="2"/>
          <w:numId w:val="1"/>
        </w:numPr>
        <w:rPr/>
      </w:pPr>
      <w:bookmarkStart w:id="454" w:name="__RefHeading___Toc7817004_3224264995"/>
      <w:bookmarkStart w:id="455" w:name="_Toc185"/>
      <w:bookmarkEnd w:id="454"/>
      <w:r>
        <w:rPr>
          <w:rtl w:val="true"/>
        </w:rPr>
        <w:t>عدد آیات آن</w:t>
      </w:r>
      <w:r>
        <w:rPr>
          <w:rtl w:val="true"/>
        </w:rPr>
        <w:t>:</w:t>
      </w:r>
      <w:bookmarkEnd w:id="455"/>
    </w:p>
    <w:p>
      <w:pPr>
        <w:pStyle w:val="BookText"/>
        <w:rPr/>
      </w:pPr>
      <w:r>
        <w:rPr>
          <w:rFonts w:ascii="IRNazanin" w:hAnsi="IRNazanin" w:eastAsia="IRNazanin"/>
          <w:color w:val="111111"/>
          <w:sz w:val="28"/>
          <w:sz w:val="28"/>
          <w:szCs w:val="28"/>
          <w:rtl w:val="true"/>
          <w:lang w:bidi="fa-IR"/>
        </w:rPr>
        <w:t>باجماع مفسرین یازده آیه است</w:t>
      </w:r>
      <w:r>
        <w:rPr>
          <w:rFonts w:eastAsia="IRNazanin" w:cs="IRNazanin"/>
          <w:color w:val="111111"/>
          <w:sz w:val="28"/>
          <w:szCs w:val="28"/>
          <w:rtl w:val="true"/>
          <w:lang w:bidi="fa-IR"/>
        </w:rPr>
        <w:t>.</w:t>
      </w:r>
    </w:p>
    <w:p>
      <w:pPr>
        <w:pStyle w:val="Heading3"/>
        <w:numPr>
          <w:ilvl w:val="2"/>
          <w:numId w:val="1"/>
        </w:numPr>
        <w:rPr/>
      </w:pPr>
      <w:bookmarkStart w:id="456" w:name="__RefHeading___Toc7817006_3224264995"/>
      <w:bookmarkStart w:id="457" w:name="_Toc186"/>
      <w:bookmarkEnd w:id="456"/>
      <w:r>
        <w:rPr>
          <w:rtl w:val="true"/>
        </w:rPr>
        <w:t>فضیلت آن</w:t>
      </w:r>
      <w:r>
        <w:rPr>
          <w:rtl w:val="true"/>
        </w:rPr>
        <w:t>:</w:t>
      </w:r>
      <w:bookmarkEnd w:id="457"/>
    </w:p>
    <w:p>
      <w:pPr>
        <w:pStyle w:val="BookText"/>
        <w:rPr/>
      </w:pPr>
      <w:r>
        <w:rPr>
          <w:rFonts w:ascii="IRNazanin" w:hAnsi="IRNazanin" w:eastAsia="IRNazanin"/>
          <w:color w:val="111111"/>
          <w:sz w:val="28"/>
          <w:sz w:val="28"/>
          <w:szCs w:val="28"/>
          <w:rtl w:val="true"/>
          <w:lang w:bidi="fa-IR"/>
        </w:rPr>
        <w:t>ابی بن کعب از پیامبر صلّی اللّٰه علیه و آله روایت نموده که فرمود،هر کس آن را قرائت کند باو داده شود بعدد کسانی که در 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عید اضحی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مانده‌اند و حاضر در عرفات شده‌اند،ده حسنه سلیمان بن خالد از حضرت ابی عبد اللّٰه صادق علیه السلام روایت نموده که فرمودند و کسی که،و العادیات را قرائت کند و قرائت آن را ادامه دهد خدا او را با امیر المؤمنین علیه السلام در روز قیامت مخصوصا مبعوث نماید و در حجره آن حضرت از رفقای آن بزرگوار خواهد بود</w:t>
      </w:r>
      <w:r>
        <w:rPr>
          <w:rFonts w:eastAsia="IRNazanin" w:cs="IRNazanin"/>
          <w:color w:val="111111"/>
          <w:sz w:val="28"/>
          <w:szCs w:val="28"/>
          <w:rtl w:val="true"/>
          <w:lang w:bidi="fa-IR"/>
        </w:rPr>
        <w:t>.</w:t>
      </w:r>
    </w:p>
    <w:p>
      <w:pPr>
        <w:pStyle w:val="Heading3"/>
        <w:numPr>
          <w:ilvl w:val="2"/>
          <w:numId w:val="1"/>
        </w:numPr>
        <w:rPr/>
      </w:pPr>
      <w:bookmarkStart w:id="458" w:name="__RefHeading___Toc7817008_3224264995"/>
      <w:bookmarkStart w:id="459" w:name="_Toc187"/>
      <w:bookmarkEnd w:id="458"/>
      <w:r>
        <w:rPr>
          <w:rtl w:val="true"/>
        </w:rPr>
        <w:t>ترتیب</w:t>
      </w:r>
      <w:r>
        <w:rPr>
          <w:rtl w:val="true"/>
        </w:rPr>
        <w:t>:</w:t>
      </w:r>
      <w:bookmarkEnd w:id="45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بما قبل خود پیوسته برای آنکه در آن ذکر قیامت و پاداش شده اتّصال مانند بمانند،پس فرمود</w:t>
      </w:r>
      <w:r>
        <w:rPr>
          <w:rFonts w:eastAsia="IRNazanin" w:cs="IRNazanin"/>
          <w:color w:val="111111"/>
          <w:sz w:val="28"/>
          <w:szCs w:val="28"/>
          <w:rtl w:val="true"/>
          <w:lang w:bidi="fa-IR"/>
        </w:rPr>
        <w:t>:</w:t>
      </w:r>
      <w:bookmarkStart w:id="460" w:name="pg13111_124618"/>
    </w:p>
    <w:p>
      <w:pPr>
        <w:pStyle w:val="Heading3"/>
        <w:numPr>
          <w:ilvl w:val="2"/>
          <w:numId w:val="1"/>
        </w:numPr>
        <w:rPr/>
      </w:pPr>
      <w:bookmarkStart w:id="461" w:name="__RefHeading___Toc7817010_3224264995"/>
      <w:bookmarkStart w:id="462" w:name="_Toc188"/>
      <w:bookmarkEnd w:id="460"/>
      <w:bookmarkEnd w:id="461"/>
      <w:r>
        <w:rPr>
          <w:rtl w:val="true"/>
        </w:rPr>
        <w:t>[</w:t>
      </w:r>
      <w:r>
        <w:rPr>
          <w:rtl w:val="true"/>
        </w:rPr>
        <w:t xml:space="preserve">سوره العادیات </w:t>
      </w:r>
      <w:r>
        <w:rPr>
          <w:rtl w:val="true"/>
        </w:rPr>
        <w:t>(</w:t>
      </w:r>
      <w:r>
        <w:rPr/>
        <w:t>100</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462"/>
    </w:p>
    <w:p>
      <w:pPr>
        <w:pStyle w:val="Heading4"/>
        <w:numPr>
          <w:ilvl w:val="3"/>
          <w:numId w:val="1"/>
        </w:numPr>
        <w:rPr/>
      </w:pPr>
      <w:bookmarkStart w:id="463" w:name="__RefHeading___Toc7817012_3224264995"/>
      <w:bookmarkStart w:id="464" w:name="_Toc189"/>
      <w:bookmarkEnd w:id="463"/>
      <w:r>
        <w:rPr>
          <w:rtl w:val="true"/>
        </w:rPr>
        <w:t>اشاره</w:t>
      </w:r>
      <w:bookmarkEnd w:id="46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اَلْعٰادِیٰاتِ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عَلیٰ ذٰلِکَ لَشَهِیدٌ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7817014_3224264995"/>
      <w:bookmarkStart w:id="466" w:name="_Toc190"/>
      <w:bookmarkEnd w:id="465"/>
      <w:r>
        <w:rPr>
          <w:rtl w:val="true"/>
        </w:rPr>
        <w:t>ترجمه</w:t>
      </w:r>
      <w:r>
        <w:rPr>
          <w:rtl w:val="true"/>
        </w:rPr>
        <w:t>:</w:t>
      </w:r>
      <w:bookmarkEnd w:id="466"/>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بوقت دویدن 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میزنند نفس 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آوازی که همه و صهیل نیست بلکه آواز خود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باسبانی که چون سم آنها بر سنگ برسد هنگام دویدن از آن سنگها آتش بر آید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باسبانی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بوقت سپیده دم غارت کننده‌اند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اسبان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بوقت سپیده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وادی غباری بر انگیختند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اسبان در آن حال که دشمنان جمع بودند ایشان را در میان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بوقت صبح باشد معنی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اسبان بوقت صبح گروهی از دشمنان را بمیان در آمدند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انسان نسبت به پروردگار خویش بسی ناسپاس است</w:t>
      </w:r>
      <w:r>
        <w:rPr>
          <w:rFonts w:eastAsia="IRNazanin" w:cs="IRNazanin"/>
          <w:color w:val="111111"/>
          <w:sz w:val="28"/>
          <w:szCs w:val="28"/>
          <w:rtl w:val="true"/>
          <w:lang w:bidi="fa-IR"/>
        </w:rPr>
        <w:t>.</w:t>
      </w:r>
      <w:bookmarkStart w:id="467" w:name="pg13111_124619"/>
    </w:p>
    <w:p>
      <w:pPr>
        <w:pStyle w:val="BookText"/>
        <w:rPr/>
      </w:pPr>
      <w:bookmarkEnd w:id="467"/>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ناسپاسی گواهست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بخاطر دوستی مال سخت بخیل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آدمی نمیداند آن گه که مردگان از گورها بیرون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سینه‌هاست فراهم آید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پروردگار ایشان بطور قطع بحال ایشان آگاهست</w:t>
      </w:r>
      <w:r>
        <w:rPr>
          <w:rFonts w:eastAsia="IRNazanin" w:cs="IRNazanin"/>
          <w:color w:val="111111"/>
          <w:sz w:val="28"/>
          <w:szCs w:val="28"/>
          <w:rtl w:val="true"/>
          <w:lang w:bidi="fa-IR"/>
        </w:rPr>
        <w:t>.</w:t>
      </w:r>
    </w:p>
    <w:p>
      <w:pPr>
        <w:pStyle w:val="Heading4"/>
        <w:numPr>
          <w:ilvl w:val="3"/>
          <w:numId w:val="1"/>
        </w:numPr>
        <w:rPr/>
      </w:pPr>
      <w:bookmarkStart w:id="468" w:name="__RefHeading___Toc7817016_3224264995"/>
      <w:bookmarkStart w:id="469" w:name="_Toc191"/>
      <w:bookmarkEnd w:id="468"/>
      <w:r>
        <w:rPr>
          <w:rtl w:val="true"/>
        </w:rPr>
        <w:t>قرائت</w:t>
      </w:r>
      <w:r>
        <w:rPr>
          <w:rtl w:val="true"/>
        </w:rPr>
        <w:t>:</w:t>
      </w:r>
      <w:bookmarkEnd w:id="469"/>
    </w:p>
    <w:p>
      <w:pPr>
        <w:pStyle w:val="BookText"/>
        <w:rPr/>
      </w:pPr>
      <w:r>
        <w:rPr>
          <w:rFonts w:ascii="IRNazanin" w:hAnsi="IRNazanin" w:eastAsia="IRNazanin"/>
          <w:color w:val="111111"/>
          <w:sz w:val="28"/>
          <w:sz w:val="28"/>
          <w:szCs w:val="28"/>
          <w:rtl w:val="true"/>
          <w:lang w:bidi="fa-IR"/>
        </w:rPr>
        <w:t>در شواذ قرائت ابی حیات فاثّرن،بتشدید ثاء،و قرائت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و ابن ابی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سین است</w:t>
      </w:r>
      <w:r>
        <w:rPr>
          <w:rFonts w:eastAsia="IRNazanin" w:cs="IRNazanin"/>
          <w:color w:val="111111"/>
          <w:sz w:val="28"/>
          <w:szCs w:val="28"/>
          <w:rtl w:val="true"/>
          <w:lang w:bidi="fa-IR"/>
        </w:rPr>
        <w:t>.</w:t>
      </w:r>
    </w:p>
    <w:p>
      <w:pPr>
        <w:pStyle w:val="Heading4"/>
        <w:numPr>
          <w:ilvl w:val="3"/>
          <w:numId w:val="1"/>
        </w:numPr>
        <w:rPr/>
      </w:pPr>
      <w:bookmarkStart w:id="470" w:name="__RefHeading___Toc7817018_3224264995"/>
      <w:bookmarkStart w:id="471" w:name="_Toc192"/>
      <w:bookmarkEnd w:id="470"/>
      <w:r>
        <w:rPr>
          <w:rtl w:val="true"/>
        </w:rPr>
        <w:t>دلیل</w:t>
      </w:r>
      <w:r>
        <w:rPr>
          <w:rtl w:val="true"/>
        </w:rPr>
        <w:t>:</w:t>
      </w:r>
      <w:bookmarkEnd w:id="471"/>
    </w:p>
    <w:p>
      <w:pPr>
        <w:pStyle w:val="BookText"/>
        <w:rPr/>
      </w:pPr>
      <w:r>
        <w:rPr>
          <w:rFonts w:ascii="IRNazanin" w:hAnsi="IRNazanin" w:eastAsia="IRNazanin"/>
          <w:color w:val="111111"/>
          <w:sz w:val="28"/>
          <w:sz w:val="28"/>
          <w:szCs w:val="28"/>
          <w:rtl w:val="true"/>
          <w:lang w:bidi="fa-IR"/>
        </w:rPr>
        <w:t>ابن جنّی گوید فاثّرن مانند ابدین و أرین نقعا است چنانچه انسان اختیار میکند نقش و غیر آن را از آنچه را که ناظر ظاهر میکند و آن از تاثیر همزه فاء الفعل است،و اثرن بتخفیف از اثاره است،پس همزه زاید است و قول خدا فوسطن بتشدید معنایش میّزت به جمعا است یعنی آن را دو قسم و دو شق قرار دادیم و معنای وسطنه بتخفیف در میان و وسط گردیدن است</w:t>
      </w:r>
      <w:r>
        <w:rPr>
          <w:rFonts w:eastAsia="IRNazanin" w:cs="IRNazanin"/>
          <w:color w:val="111111"/>
          <w:sz w:val="28"/>
          <w:szCs w:val="28"/>
          <w:rtl w:val="true"/>
          <w:lang w:bidi="fa-IR"/>
        </w:rPr>
        <w:t>.</w:t>
      </w:r>
    </w:p>
    <w:p>
      <w:pPr>
        <w:pStyle w:val="Heading4"/>
        <w:numPr>
          <w:ilvl w:val="3"/>
          <w:numId w:val="1"/>
        </w:numPr>
        <w:rPr/>
      </w:pPr>
      <w:bookmarkStart w:id="472" w:name="__RefHeading___Toc7817020_3224264995"/>
      <w:bookmarkStart w:id="473" w:name="_Toc193"/>
      <w:bookmarkEnd w:id="472"/>
      <w:r>
        <w:rPr>
          <w:rtl w:val="true"/>
        </w:rPr>
        <w:t>لغات</w:t>
      </w:r>
      <w:r>
        <w:rPr>
          <w:rtl w:val="true"/>
        </w:rPr>
        <w:t>:</w:t>
      </w:r>
      <w:bookmarkEnd w:id="473"/>
    </w:p>
    <w:p>
      <w:pPr>
        <w:pStyle w:val="BookText"/>
        <w:rPr/>
      </w:pPr>
      <w:r>
        <w:rPr>
          <w:rFonts w:ascii="IRNazanin" w:hAnsi="IRNazanin" w:eastAsia="IRNazanin"/>
          <w:color w:val="111111"/>
          <w:sz w:val="28"/>
          <w:sz w:val="28"/>
          <w:szCs w:val="28"/>
          <w:rtl w:val="true"/>
          <w:lang w:bidi="fa-IR"/>
        </w:rPr>
        <w:t>الضبح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یعنی،همهمه و نفس زدن اسبهاست در موقع دویدن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نفس تند زدن است در موقع دویدن،و ضبحت الخیل تضبح ضبحا و ضباحا،اسبها نفس تند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ضبح و ضبع بیک معنی است و آن اینست که نفسش بقدری در رفتن بکشد که مزیدی بر آن نباشد</w:t>
      </w:r>
      <w:r>
        <w:rPr>
          <w:rFonts w:eastAsia="IRNazanin" w:cs="IRNazanin"/>
          <w:color w:val="111111"/>
          <w:sz w:val="28"/>
          <w:szCs w:val="28"/>
          <w:rtl w:val="true"/>
          <w:lang w:bidi="fa-IR"/>
        </w:rPr>
        <w:t>.</w:t>
      </w:r>
      <w:bookmarkStart w:id="474" w:name="pg13111_124620"/>
    </w:p>
    <w:p>
      <w:pPr>
        <w:pStyle w:val="BookText"/>
        <w:rPr/>
      </w:pPr>
      <w:bookmarkEnd w:id="474"/>
      <w:r>
        <w:rPr>
          <w:rFonts w:ascii="IRNazanin" w:hAnsi="IRNazanin" w:eastAsia="IRNazanin"/>
          <w:color w:val="111111"/>
          <w:sz w:val="28"/>
          <w:sz w:val="28"/>
          <w:szCs w:val="28"/>
          <w:rtl w:val="true"/>
          <w:lang w:bidi="fa-IR"/>
        </w:rPr>
        <w:t>و اوری القادح النار یوری،آتش گیرانه و سنگ چخماخ آتش زد،ایراء آتش گرفتن یا برق زدن است آن گاه که برق بزند برق زدنی،و این آتش را آتش حباحب گویند برای ضعف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یقد السلوقی المضاعف نسجه</w:t>
      </w:r>
    </w:p>
    <w:p>
      <w:pPr>
        <w:pStyle w:val="BookText"/>
        <w:rPr/>
      </w:pPr>
      <w:r>
        <w:rPr>
          <w:rFonts w:ascii="IRNazanin" w:hAnsi="IRNazanin" w:eastAsia="IRNazanin"/>
          <w:color w:val="111111"/>
          <w:sz w:val="28"/>
          <w:sz w:val="28"/>
          <w:szCs w:val="28"/>
          <w:rtl w:val="true"/>
          <w:lang w:bidi="fa-IR"/>
        </w:rPr>
        <w:t>و یوقدون بالصفاح نار الحباحب</w:t>
      </w:r>
    </w:p>
    <w:p>
      <w:pPr>
        <w:pStyle w:val="BookText"/>
        <w:rPr/>
      </w:pPr>
      <w:r>
        <w:rPr>
          <w:rFonts w:ascii="IRNazanin" w:hAnsi="IRNazanin" w:eastAsia="IRNazanin"/>
          <w:color w:val="111111"/>
          <w:sz w:val="28"/>
          <w:sz w:val="28"/>
          <w:szCs w:val="28"/>
          <w:rtl w:val="true"/>
          <w:lang w:bidi="fa-IR"/>
        </w:rPr>
        <w:t>شمشیر من میشکافد و میبرد زره سلوقی را که رشته‌های آن ضخیم است و روشن میکنند برای سفیدگری آتش ضعیفی را،شاهد این بیت کلمه حباحب است و آن اسم مردی بود بسیار بخیل و آتش مطبخ او بسیار ضعیف بود برای اینکه مبادا میهمانها آن را به بینند و بخانه او بیایند،پس بآتش او مثل زدند،و تشبیه کردند آتش سم اسبها بآتش آن مرد برای ضعف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غباری که صاحبش در آن فرو میرود چنانچه در آب فرو میرود الکنود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 و از آنست که زمین کنودی که در آن چیزی نمی‌روید و اصل در آن منع حق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احدث لها تحدث لوصلک انّها</w:t>
      </w:r>
    </w:p>
    <w:p>
      <w:pPr>
        <w:pStyle w:val="BookText"/>
        <w:rPr/>
      </w:pPr>
      <w:r>
        <w:rPr>
          <w:rFonts w:ascii="IRNazanin" w:hAnsi="IRNazanin" w:eastAsia="IRNazanin"/>
          <w:color w:val="111111"/>
          <w:sz w:val="28"/>
          <w:sz w:val="28"/>
          <w:szCs w:val="28"/>
          <w:rtl w:val="true"/>
          <w:lang w:bidi="fa-IR"/>
        </w:rPr>
        <w:t>کند لوصل الزائر المعتاد</w:t>
      </w:r>
    </w:p>
    <w:p>
      <w:pPr>
        <w:pStyle w:val="BookText"/>
        <w:rPr/>
      </w:pPr>
      <w:r>
        <w:rPr>
          <w:rFonts w:ascii="IRNazanin" w:hAnsi="IRNazanin" w:eastAsia="IRNazanin"/>
          <w:color w:val="111111"/>
          <w:sz w:val="28"/>
          <w:sz w:val="28"/>
          <w:szCs w:val="28"/>
          <w:rtl w:val="true"/>
          <w:lang w:bidi="fa-IR"/>
        </w:rPr>
        <w:t>تجدید کن برای وصل آن محبوبه را که تجدید کند برای وصل و رسیدن به تو که البتّه او معتاد است بر منع کردن وصل زائر خویش،و گفته‌اند که او را کنده گفتند برای قطع کردن او وی را</w:t>
      </w:r>
      <w:r>
        <w:rPr>
          <w:rFonts w:eastAsia="IRNazanin" w:cs="IRNazanin"/>
          <w:color w:val="111111"/>
          <w:sz w:val="28"/>
          <w:szCs w:val="28"/>
          <w:rtl w:val="true"/>
          <w:lang w:bidi="fa-IR"/>
        </w:rPr>
        <w:t>.</w:t>
      </w:r>
    </w:p>
    <w:p>
      <w:pPr>
        <w:pStyle w:val="Heading4"/>
        <w:numPr>
          <w:ilvl w:val="3"/>
          <w:numId w:val="1"/>
        </w:numPr>
        <w:rPr/>
      </w:pPr>
      <w:bookmarkStart w:id="475" w:name="__RefHeading___Toc7817022_3224264995"/>
      <w:bookmarkStart w:id="476" w:name="_Toc194"/>
      <w:bookmarkEnd w:id="475"/>
      <w:r>
        <w:rPr>
          <w:rtl w:val="true"/>
        </w:rPr>
        <w:t>شأن نزول</w:t>
      </w:r>
      <w:r>
        <w:rPr>
          <w:rtl w:val="true"/>
        </w:rPr>
        <w:t>:</w:t>
      </w:r>
      <w:bookmarkEnd w:id="476"/>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گروهی از اصحاب خویش را به عنوان شبیخون زدن بیک قبیله و تیره برانگیخت،پس منذر بن عمرو انصاری یکی از نقباء را برایشان امیر ساخت،پس برگشت آنها بطول انجامید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منافقین گفتند،همه آنها کشته شدند،پس خداوند تعالی خبر داد از آنها</w:t>
      </w:r>
      <w:bookmarkStart w:id="477" w:name="pg13111_124621"/>
    </w:p>
    <w:p>
      <w:pPr>
        <w:pStyle w:val="BookText"/>
        <w:rPr/>
      </w:pPr>
      <w:bookmarkEnd w:id="477"/>
      <w:r>
        <w:rPr>
          <w:rFonts w:ascii="Amiri" w:hAnsi="Amiri" w:eastAsia="Amiri" w:cs="Amiri"/>
          <w:color w:val="111111"/>
          <w:sz w:val="28"/>
          <w:sz w:val="28"/>
          <w:szCs w:val="28"/>
          <w:rtl w:val="true"/>
          <w:lang w:bidi="ar-SA"/>
        </w:rPr>
        <w:t>بقول خودش، وَ الْعٰادِیٰاتِ ضَبْحاً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وقتی نازل شد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بسوی قبیله ذات السلاسل فرستاد،بعد از آنکه چندین بار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 بکر و عمرو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بود و همه با شکست مواجه شدند تا 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اعزام فرمود،و 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حدیث طولانی همین روایت شده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غزوه را ذات السلاسل نامیده‌اند برای آنکه جمعی از ایشان کشته و جمعی هم اسیر شدند،و اسرای ایشان را محکم بریسمانهایی بستند مثل اینکه ایشان را در زنجیر بسته‌اند،و چون این سوره نازل شد،پیغمبر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بیرون رفته و نماز صبح را بجماعت خواندند و در آن سوره و العادیات را تلاوت کردند و چون فارغ شدند از نمازشان،اصحاب گفتند ما این سوره را نمی‌شناسیم،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دشمنانش پیروز شد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 مژده این فتح را برای من آورد،پس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روز غنائم جنگی و اسیران را آورد</w:t>
      </w:r>
      <w:r>
        <w:rPr>
          <w:rFonts w:eastAsia="IRNazanin" w:cs="IRNazanin"/>
          <w:color w:val="111111"/>
          <w:sz w:val="28"/>
          <w:szCs w:val="28"/>
          <w:rtl w:val="true"/>
          <w:lang w:bidi="fa-IR"/>
        </w:rPr>
        <w:t>.</w:t>
      </w:r>
    </w:p>
    <w:p>
      <w:pPr>
        <w:pStyle w:val="Heading4"/>
        <w:numPr>
          <w:ilvl w:val="3"/>
          <w:numId w:val="1"/>
        </w:numPr>
        <w:rPr/>
      </w:pPr>
      <w:bookmarkStart w:id="478" w:name="__RefHeading___Toc7817024_3224264995"/>
      <w:bookmarkStart w:id="479" w:name="_Toc195"/>
      <w:bookmarkEnd w:id="478"/>
      <w:r>
        <w:rPr>
          <w:rtl w:val="true"/>
        </w:rPr>
        <w:t>تفسیر</w:t>
      </w:r>
      <w:r>
        <w:rPr>
          <w:rtl w:val="true"/>
        </w:rPr>
        <w:t>:</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عطاء و عکرمه و مجاهد و قتاده و ربیع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سواران در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میدویدند گفتند،خداوند قسم خورده باسبان دونده‌ای که برای جنگ کفّار میدویدند و آنها نفسهای تند میکشیدند و آن طق و طقّ صدای سینه‌های آنهاست که در موقع دویدن شنیده میشود که نه شیهه است و نه همهمه و لیکن صدای نفس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و ابن مسعود و سدی روایت شده که آنها شترانی بودند که هنگام رفتن بجنگ بدر در رفتن و دویدن گردنهایشان را میکشیدند و آنها نفس میزدند،و نیز روایت شده که آنها شتران حاج هستند که میدوند از عرفه بجانب 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ادراک شب 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مزدلفه بسوی منی میدوند،صفیه دختر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العادیات غداه جمع</w:t>
      </w:r>
    </w:p>
    <w:p>
      <w:pPr>
        <w:pStyle w:val="BookText"/>
        <w:rPr/>
      </w:pPr>
      <w:r>
        <w:rPr>
          <w:rFonts w:ascii="IRNazanin" w:hAnsi="IRNazanin" w:eastAsia="IRNazanin"/>
          <w:color w:val="111111"/>
          <w:sz w:val="28"/>
          <w:sz w:val="28"/>
          <w:szCs w:val="28"/>
          <w:rtl w:val="true"/>
          <w:lang w:bidi="fa-IR"/>
        </w:rPr>
        <w:t>بایدیها اذا سطع الغبار</w:t>
      </w:r>
    </w:p>
    <w:p>
      <w:pPr>
        <w:pStyle w:val="BookText"/>
        <w:rPr/>
      </w:pPr>
      <w:r>
        <w:rPr>
          <w:rFonts w:ascii="IRNazanin" w:hAnsi="IRNazanin" w:eastAsia="IRNazanin"/>
          <w:color w:val="111111"/>
          <w:sz w:val="28"/>
          <w:sz w:val="28"/>
          <w:szCs w:val="28"/>
          <w:rtl w:val="true"/>
          <w:lang w:bidi="fa-IR"/>
        </w:rPr>
        <w:t>بدان اسبان دونده صبحگاهان تماما با دستهایشان آن گه که گرد و غبار بلند شود،شاهد این بیت کلمه و العادیات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باره مختلف است،از ابی صالح روایت شده که گفت با عکرمه در باره آن صحبت کردم،پس عکرمه گفت،ابن عبّاس میگفت آنها اسبها هستند در جنگ،پس من گفتم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شتران در حج هستند،و گفتم مولای من داناتر است که مولای تو کیست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ابن عبّاس گوید آنها اسبها هستند آیا نمی‌بینی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گرد و غبار بغیر سمهایشان بلند می کنند و آیا شتر همانند اسب نفس میزند،علی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آن طور که تو گفتی نیست،البته ما را در جنگ بدر دیدی،و معنای خیل نیست مگر اسب کبود رنگ،مقداد بن اسود،و در روایت دیگر اسب مرثد بن ابی مرثد غنوی و از سعید بن جبیر از ابن عبّاس روایت شده که گفت در بین آنکه ما در حجر اسماعیل نشسته بودیم که مردی نزد ما آمد و از وَ الْعٰادِیٰاتِ ضَبْحاً سؤال کرد،پس من باو گفتم گروهی هستند که در راه خدا غارت میبرند،سپس در شب منزل نموده و غذای خود را خورده و آتش خود را روشن میکنند،پس</w:t>
      </w:r>
    </w:p>
    <w:p>
      <w:pPr>
        <w:pStyle w:val="BookText"/>
        <w:rPr/>
      </w:pPr>
      <w:r>
        <w:rPr>
          <w:rFonts w:ascii="IRNazanin" w:hAnsi="IRNazanin" w:eastAsia="IRNazanin"/>
          <w:color w:val="111111"/>
          <w:sz w:val="28"/>
          <w:sz w:val="28"/>
          <w:szCs w:val="28"/>
          <w:rtl w:val="true"/>
          <w:lang w:bidi="fa-IR"/>
        </w:rPr>
        <w:t>از من جدا شد و خدمت علی بن ابی طالب علیه السلام رفت در حالی که آن حضرت در کنار چاه زمزم نشسته بود،پس از اَلْعٰادِیٰاتِ ضَبْحاً سؤال کردم فرمود،آیا قبل از من از کسی پرسیدی؟گفت آری از ابن عبّاس پرسیدم پس گفت،اسب سوارانی بودند که در راه خدا غارت زدند،گفت برو و او را بگو بیاید نزد من،پس چون خدمت آن حضرت رسید،فرمود فتوا میدهی برای مردم بچیزی که علمی برای تو بآن نیست،قسم بخدا که در غزوه و جنگ اوّل اسلام بدر نبود با ما مگر دو اسب زبیر و مقداد بن اسود،پس چگونه العادیات اسب سواران بودند،بلکه اَلْعٰادِیٰاتِ ضَبْحاً شتر سواران از عرفه تا مزدلفه و از آنجا تا منی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 پس از قول خود بر گشتم بقول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فَالْمُورِیٰاتِ قَدْحاً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اسب سوارانند که با بر خورد سم اسبهای ایشان بسنگ و زمینهای ریگستانی ایجاد برق و آتش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گفته عکرمه و ضحاک و بگفته مقاتل بر خورد سم اسبهایشان به سنگ تولید آتش میشود،ابن عبّاس گوید،زدن سم اسبها سمشان را بکوه اراده کرده که از آن آتش ظاهر میشود مانند فندک و سنگ چخماخ آن گاه که روشن میشود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نموده حیله جنگجویان را در جنگها،عرب در وقتی که مردی اراده میکند که رفیق خود را گول بزند،میگوید،امّا و اللّٰه اورین لک بزند،اما قسم بخدا که برای تو فندک میزند و با سنگ چخماخ روشن میکند،و ارو لأقدحن لک و مخالفت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مصدر است با صدر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لفظ و مجاز و تقدیر آن فالقادحات قدحا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بگفته محمد بن کعب آن آتش افروختن در مشعر است،و بگفته عکرمه،آن زبانهای مردان است که از بزرگی سخنانشان و گفته‌هایشان آتش روشن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فَالْمُغِیرٰاتِ صُبْحاً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اراده نموده از آن اسب سوارانی که در وقت صبح بر دشمن شبیخون میزند،و البته وقت صبح را یاد نموده است برای اینست که ایشان در شب بطرف دشمن میرفتند،و صبح بر آنها وارد شده و آنها را بقتل رسانیده و یا اسیر کرده و اموالشان را بغارت میبردند،و این قول بیشتر از مفسّرین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کعب گوید اراده نموده شترانی را که در روز قربان سواران خود را از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بمنی بلند میکنند و سنّت این است که بلند نشوند بسواران خود تا صبح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الاغاره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سیر و شتاب در سفر است و از آنست قول ایشان اشرق ثبیر کما نغیر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حجاز و حجاج هنگامی که میخواستند از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بمنی حرکت کنند در روز قربان بکوه ثبیر که کوه‌های بلند آنجاست میگفتند ای ثبیر همانطور که ما زود و تند میرویم تو هم تند بنور آفتاب روشن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دود بلند شد،و اثرنه،یعنی او را تهییج نمودم و هاء در به بر گشتش به معلوم یعنی مکان یا وادی مقصودش اینست،پس البته تهییج کردند بمکانی که دویدن آنها گرد و غبار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بدویدنشان باین مکان در میان جمع دشمن واقع شدند و ایشان انبوهی جمعیّت بودند،محمد بن کعب گوید مقصود از جمع منی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لِرَبِّهِ لَکَنُودٌ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قتاده و حسن گویند،این جواب قسم است و کنود بمعنای کفور نعمتهای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کنود بزبان کنده و حضرموت بمعنای عاصی و بزبان مضرّ و ربیعه و قضاعه بمعنای کفور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کنود آنست که نعمتها را از یاد برده و عیبها را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شعراء همین معنی را گرفته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الظالم فی فعله</w:t>
      </w:r>
    </w:p>
    <w:p>
      <w:pPr>
        <w:pStyle w:val="BookText"/>
        <w:rPr/>
      </w:pPr>
      <w:r>
        <w:rPr>
          <w:rFonts w:ascii="IRNazanin" w:hAnsi="IRNazanin" w:eastAsia="IRNazanin"/>
          <w:color w:val="111111"/>
          <w:sz w:val="28"/>
          <w:sz w:val="28"/>
          <w:szCs w:val="28"/>
          <w:rtl w:val="true"/>
          <w:lang w:bidi="fa-IR"/>
        </w:rPr>
        <w:t>و الظلم مردود علی من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ستمکار در افعال و کردارت هستی و ستم بازگشتش بر کسی است که ستم و ظلم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متی انت و حتّی متی</w:t>
      </w:r>
    </w:p>
    <w:p>
      <w:pPr>
        <w:pStyle w:val="BookText"/>
        <w:rPr/>
      </w:pPr>
      <w:r>
        <w:rPr>
          <w:rFonts w:ascii="IRNazanin" w:hAnsi="IRNazanin" w:eastAsia="IRNazanin"/>
          <w:color w:val="111111"/>
          <w:sz w:val="28"/>
          <w:sz w:val="28"/>
          <w:szCs w:val="28"/>
          <w:rtl w:val="true"/>
          <w:lang w:bidi="fa-IR"/>
        </w:rPr>
        <w:t>تشکوا المصیبات و تنسی النعم</w:t>
      </w:r>
    </w:p>
    <w:p>
      <w:pPr>
        <w:pStyle w:val="BookText"/>
        <w:rPr/>
      </w:pPr>
      <w:r>
        <w:rPr>
          <w:rFonts w:ascii="IRNazanin" w:hAnsi="IRNazanin" w:eastAsia="IRNazanin"/>
          <w:color w:val="111111"/>
          <w:sz w:val="28"/>
          <w:sz w:val="28"/>
          <w:szCs w:val="28"/>
          <w:rtl w:val="true"/>
          <w:lang w:bidi="fa-IR"/>
        </w:rPr>
        <w:t>تا کی و تا چند تو از مصیبتها شکایت کرده و نعمتها را فراموش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از پیامبر صلّی اللّٰه علیه و آله روایت کرده که آن حضرت فرمود آیا میدانید کنود کیست،گفتند آنست که تنها میخورد و میهمان را دور میکند و بندگان و غلامان خود را میزند،و بگفته عطاء کنود آنست که در مصائب،و حوادث و سختیها چیزی بخویشانش نمیدهد،و بگفتۀ ابو عبیده کنود آنست که خیر و احسانش کم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عَلیٰ ذٰلِکَ لَشَهِیدٌ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قتاده و عطاء گویند،یعنی و البته خدا بر کفرشان هر آینه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هاء بانسان بر میگردد،و مقصود اینست که انسان در روز قیامت بر نفس خودش گواهی میدهد به کنود بودن او در دنیا،پس بدرستی که اگر از او از نعمت بپرسی بیشتر آن را یاد نمی‌کند ولی تمام مصائب خود را میگوید و تعریف میکند و آن معنا گفتۀ حسن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بیگمان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لِحُبِّ الْخَیْرِ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 یعنی بخاطر دوستی خیری که آن مال است شدید،یعنی برای خاطر آن مال بخیل و ممسک است و منع میکند از مالش حق خدای تعالی را،به شخص بخیل ممسک شدید و متشدّد میگویند،طرفه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الموت یعتام الکرام یصطفی</w:t>
      </w:r>
    </w:p>
    <w:p>
      <w:pPr>
        <w:pStyle w:val="BookText"/>
        <w:rPr/>
      </w:pPr>
      <w:r>
        <w:rPr>
          <w:rFonts w:ascii="IRNazanin" w:hAnsi="IRNazanin" w:eastAsia="IRNazanin"/>
          <w:color w:val="111111"/>
          <w:sz w:val="28"/>
          <w:sz w:val="28"/>
          <w:szCs w:val="28"/>
          <w:rtl w:val="true"/>
          <w:lang w:bidi="fa-IR"/>
        </w:rPr>
        <w:t>عقیله مال الفاحش المتشدّد</w:t>
      </w:r>
    </w:p>
    <w:p>
      <w:pPr>
        <w:pStyle w:val="BookText"/>
        <w:rPr/>
      </w:pPr>
      <w:r>
        <w:rPr>
          <w:rFonts w:ascii="IRNazanin" w:hAnsi="IRNazanin" w:eastAsia="IRNazanin"/>
          <w:color w:val="111111"/>
          <w:sz w:val="28"/>
          <w:sz w:val="28"/>
          <w:szCs w:val="28"/>
          <w:rtl w:val="true"/>
          <w:lang w:bidi="fa-IR"/>
        </w:rPr>
        <w:t>می‌بینم مرگ را که اختیار میکند مردان برگزیده و بهترین مال بخیلان و ممسکین را،شاهد این بیت کلمه متشدّد است که به بخیل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آن انسان هر آینه بمال علاقه و محبّت شدیدی دارد،و 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مال را خیر نامیده است و حال آنکه ممکن است مال خبیث و حرام باشد و لیکن مردم آن را خیر میشمارند،پس همین طور جهاد را سوء نامیده‌اند،و فرمود،سویی یعنی قتالی آنها را فرا نگرفته و حال آنکه آن در نزد خدا سوء نیست،برای اینکه مردم آن را سوء مینامند،و خداوند سبحان آن را بر طریق تذکر و بیم دادن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انسانی که آن را توصیف کردیم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بُعْثِرَ مٰا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گه که مبعوث شوند مردگان و زنده شوند و از گورها بیرون آیند،و مانند آنست بحشر،در 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حُصِّلَ مٰا فِی الصُّدُورِ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مشخّص گردد آنچه در آنست از خیر</w:t>
      </w:r>
    </w:p>
    <w:p>
      <w:pPr>
        <w:pStyle w:val="BookText"/>
        <w:rPr/>
      </w:pPr>
      <w:r>
        <w:rPr>
          <w:rFonts w:ascii="IRNazanin" w:hAnsi="IRNazanin" w:eastAsia="IRNazanin"/>
          <w:color w:val="111111"/>
          <w:sz w:val="28"/>
          <w:sz w:val="28"/>
          <w:szCs w:val="28"/>
          <w:rtl w:val="true"/>
          <w:lang w:bidi="fa-IR"/>
        </w:rPr>
        <w:t>و شرکت،و بگفته بعضی ظاهر کند آنچه در سینه‌ها مخفی شده است تا اینکه پاداش داده شوند بر اعمال پنهانی چنانچه پاداش داده میشوند بر اعمال آشکارا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رَبَّهُمْ بِهِمْ یَوْمَئِذٍ لَخَبِیرٌ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به ایشان خبر داده است در این روز و در غیر این روز و لیکن خداوند در این روز ایشان را بر کفرشان مجازات نماید،و مجازات هم نمیکند مگر بعلمش به احوال و اعمال ایشان و مانند آنست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یَعْلَمُ اللّٰهُ مٰا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گروهند،آن کسانی که خدا میداند آنچه در دلهای ایشان است و معنایش اینست ایشان آنهایی هستند که خدا مجازات ایشان را ترک نمیکند،و در این اشاره است،بمنع کردن و بیم دادن،پس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دانست که خالق او تمام اعمال او را می‌بیند و سایر افعال او را میداند و آن را درست دانست بدون شک خود را از گناهان باز می دارد</w:t>
      </w:r>
      <w:r>
        <w:rPr>
          <w:rFonts w:eastAsia="IRNazanin" w:cs="IRNazanin"/>
          <w:color w:val="111111"/>
          <w:sz w:val="28"/>
          <w:szCs w:val="28"/>
          <w:rtl w:val="true"/>
          <w:lang w:bidi="fa-IR"/>
        </w:rPr>
        <w:t>.</w:t>
      </w:r>
      <w:bookmarkStart w:id="480" w:name="pg13111_124628"/>
    </w:p>
    <w:p>
      <w:pPr>
        <w:pStyle w:val="Heading2"/>
        <w:numPr>
          <w:ilvl w:val="1"/>
          <w:numId w:val="1"/>
        </w:numPr>
        <w:rPr/>
      </w:pPr>
      <w:bookmarkStart w:id="481" w:name="__RefHeading___Toc7817026_3224264995"/>
      <w:bookmarkStart w:id="482" w:name="_Toc196"/>
      <w:bookmarkEnd w:id="480"/>
      <w:bookmarkEnd w:id="481"/>
      <w:r>
        <w:rPr>
          <w:rtl w:val="true"/>
        </w:rPr>
        <w:t>سوره قارعه</w:t>
      </w:r>
      <w:bookmarkEnd w:id="482"/>
    </w:p>
    <w:p>
      <w:pPr>
        <w:pStyle w:val="Heading3"/>
        <w:numPr>
          <w:ilvl w:val="2"/>
          <w:numId w:val="1"/>
        </w:numPr>
        <w:rPr/>
      </w:pPr>
      <w:bookmarkStart w:id="483" w:name="__RefHeading___Toc7817028_3224264995"/>
      <w:bookmarkStart w:id="484" w:name="_Toc197"/>
      <w:bookmarkEnd w:id="483"/>
      <w:r>
        <w:rPr>
          <w:rtl w:val="true"/>
        </w:rPr>
        <w:t>اشاره</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آیه کوفی و حجازی،و هشت آیه بصری و شامی است</w:t>
      </w:r>
      <w:r>
        <w:rPr>
          <w:rFonts w:eastAsia="IRNazanin" w:cs="IRNazanin"/>
          <w:color w:val="111111"/>
          <w:sz w:val="28"/>
          <w:szCs w:val="28"/>
          <w:rtl w:val="true"/>
          <w:lang w:bidi="fa-IR"/>
        </w:rPr>
        <w:t>.</w:t>
      </w:r>
    </w:p>
    <w:p>
      <w:pPr>
        <w:pStyle w:val="Heading3"/>
        <w:numPr>
          <w:ilvl w:val="2"/>
          <w:numId w:val="1"/>
        </w:numPr>
        <w:rPr/>
      </w:pPr>
      <w:bookmarkStart w:id="485" w:name="__RefHeading___Toc7817030_3224264995"/>
      <w:bookmarkStart w:id="486" w:name="_Toc198"/>
      <w:bookmarkEnd w:id="485"/>
      <w:r>
        <w:rPr>
          <w:rtl w:val="true"/>
        </w:rPr>
        <w:t>اختلاف آیات آن</w:t>
      </w:r>
      <w:r>
        <w:rPr>
          <w:rtl w:val="true"/>
        </w:rPr>
        <w:t>:</w:t>
      </w:r>
      <w:bookmarkEnd w:id="486"/>
    </w:p>
    <w:p>
      <w:pPr>
        <w:pStyle w:val="BookText"/>
        <w:rPr/>
      </w:pPr>
      <w:r>
        <w:rPr>
          <w:rFonts w:ascii="Amiri" w:hAnsi="Amiri" w:eastAsia="Amiri" w:cs="Amiri"/>
          <w:color w:val="111111"/>
          <w:sz w:val="28"/>
          <w:sz w:val="28"/>
          <w:szCs w:val="28"/>
          <w:rtl w:val="true"/>
          <w:lang w:bidi="ar-SA"/>
        </w:rPr>
        <w:t>در سه آیه است، اَلْقٰارِعَةُ اوّل کوفی است، ثَقُلَتْ مَوٰازِینُهُ ،و خَفَّتْ مَوٰازِینُهُ هر دوی آنها حجازی و کوفی است</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7817032_3224264995"/>
      <w:bookmarkStart w:id="488" w:name="_Toc199"/>
      <w:bookmarkEnd w:id="487"/>
      <w:r>
        <w:rPr>
          <w:rtl w:val="true"/>
        </w:rPr>
        <w:t>فضیلت آن</w:t>
      </w:r>
      <w:r>
        <w:rPr>
          <w:rtl w:val="true"/>
        </w:rPr>
        <w:t>:</w:t>
      </w:r>
      <w:bookmarkEnd w:id="488"/>
    </w:p>
    <w:p>
      <w:pPr>
        <w:pStyle w:val="BookText"/>
        <w:rPr/>
      </w:pPr>
      <w:r>
        <w:rPr>
          <w:rFonts w:ascii="IRNazanin" w:hAnsi="IRNazanin" w:eastAsia="IRNazanin"/>
          <w:color w:val="111111"/>
          <w:sz w:val="28"/>
          <w:sz w:val="28"/>
          <w:szCs w:val="28"/>
          <w:rtl w:val="true"/>
          <w:lang w:bidi="fa-IR"/>
        </w:rPr>
        <w:t>در حدیث ابی بن کعب است که هر کس آن را قرائت کند خداوند پرونده او را در روز قیامت بسبب آن سنگین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بن ثابت از ابی جعفر علیه السلام روایت نموده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القارعه را تلاوت کند خداوند او را از فتنه رجال که باو ایمان آورد و از چرک دوزخ در روز قیامت در امان قرار دهد</w:t>
      </w:r>
      <w:r>
        <w:rPr>
          <w:rFonts w:eastAsia="IRNazanin" w:cs="IRNazanin"/>
          <w:color w:val="111111"/>
          <w:sz w:val="28"/>
          <w:szCs w:val="28"/>
          <w:rtl w:val="true"/>
          <w:lang w:bidi="fa-IR"/>
        </w:rPr>
        <w:t>.</w:t>
      </w:r>
    </w:p>
    <w:p>
      <w:pPr>
        <w:pStyle w:val="Heading3"/>
        <w:numPr>
          <w:ilvl w:val="2"/>
          <w:numId w:val="1"/>
        </w:numPr>
        <w:rPr/>
      </w:pPr>
      <w:bookmarkStart w:id="489" w:name="__RefHeading___Toc7817034_3224264995"/>
      <w:bookmarkStart w:id="490" w:name="_Toc200"/>
      <w:bookmarkEnd w:id="489"/>
      <w:r>
        <w:rPr>
          <w:rtl w:val="true"/>
        </w:rPr>
        <w:t>توضیح و وجه ارتباط این سوره با سوره قبل</w:t>
      </w:r>
      <w:r>
        <w:rPr>
          <w:rtl w:val="true"/>
        </w:rPr>
        <w:t>:</w:t>
      </w:r>
      <w:bookmarkEnd w:id="49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متّصل بسوره جلوتر شده اتّصال مانند بمانند،پس البتّه هر دو آن سوره در ذکر قیامت است،پس فرمود</w:t>
      </w:r>
      <w:r>
        <w:rPr>
          <w:rFonts w:eastAsia="IRNazanin" w:cs="IRNazanin"/>
          <w:color w:val="111111"/>
          <w:sz w:val="28"/>
          <w:szCs w:val="28"/>
          <w:rtl w:val="true"/>
          <w:lang w:bidi="fa-IR"/>
        </w:rPr>
        <w:t>:</w:t>
      </w:r>
      <w:bookmarkStart w:id="491" w:name="pg13111_124629"/>
    </w:p>
    <w:p>
      <w:pPr>
        <w:pStyle w:val="Heading3"/>
        <w:numPr>
          <w:ilvl w:val="2"/>
          <w:numId w:val="1"/>
        </w:numPr>
        <w:rPr/>
      </w:pPr>
      <w:bookmarkStart w:id="492" w:name="__RefHeading___Toc7817036_3224264995"/>
      <w:bookmarkStart w:id="493" w:name="_Toc201"/>
      <w:bookmarkEnd w:id="491"/>
      <w:bookmarkEnd w:id="492"/>
      <w:r>
        <w:rPr>
          <w:rtl w:val="true"/>
        </w:rPr>
        <w:t>[</w:t>
      </w:r>
      <w:r>
        <w:rPr>
          <w:rtl w:val="true"/>
        </w:rPr>
        <w:t xml:space="preserve">سوره القارعة </w:t>
      </w:r>
      <w:r>
        <w:rPr>
          <w:rtl w:val="true"/>
        </w:rPr>
        <w:t>(</w:t>
      </w:r>
      <w:r>
        <w:rPr/>
        <w:t>101</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493"/>
    </w:p>
    <w:p>
      <w:pPr>
        <w:pStyle w:val="Heading4"/>
        <w:numPr>
          <w:ilvl w:val="3"/>
          <w:numId w:val="1"/>
        </w:numPr>
        <w:rPr/>
      </w:pPr>
      <w:bookmarkStart w:id="494" w:name="__RefHeading___Toc7817038_3224264995"/>
      <w:bookmarkStart w:id="495" w:name="_Toc202"/>
      <w:bookmarkEnd w:id="494"/>
      <w:r>
        <w:rPr>
          <w:rtl w:val="true"/>
        </w:rPr>
        <w:t>اشاره</w:t>
      </w:r>
      <w:bookmarkEnd w:id="49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هِیَهْ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7817040_3224264995"/>
      <w:bookmarkStart w:id="497" w:name="_Toc203"/>
      <w:bookmarkEnd w:id="496"/>
      <w:r>
        <w:rPr>
          <w:rtl w:val="true"/>
        </w:rPr>
        <w:t>ترجمه</w:t>
      </w:r>
      <w:r>
        <w:rPr>
          <w:rtl w:val="true"/>
        </w:rPr>
        <w:t>:</w:t>
      </w:r>
      <w:bookmarkEnd w:id="497"/>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کوبنده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روز قیامت است که دلها بهول و هراس کوبیده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کوبنده 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چیز دانا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کوبنده 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مردم از شدّت رستاخیز،مانند پروانه‌ها پراکنده باشند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هول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پشم رنگین حلاّجی شده بگردد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هر که وزنهای اعمال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بکارهای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و سنگین آید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زندگی پسندیده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هر که سنجش کردار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 او هاویه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 تو را دانا گردانید که هاویه چیست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آتشی است در غایت گرمی</w:t>
      </w:r>
      <w:r>
        <w:rPr>
          <w:rFonts w:eastAsia="IRNazanin" w:cs="IRNazanin"/>
          <w:color w:val="111111"/>
          <w:sz w:val="28"/>
          <w:szCs w:val="28"/>
          <w:rtl w:val="true"/>
          <w:lang w:bidi="fa-IR"/>
        </w:rPr>
        <w:t>.</w:t>
      </w:r>
      <w:bookmarkStart w:id="498" w:name="pg13111_124630"/>
    </w:p>
    <w:p>
      <w:pPr>
        <w:pStyle w:val="Heading4"/>
        <w:numPr>
          <w:ilvl w:val="3"/>
          <w:numId w:val="1"/>
        </w:numPr>
        <w:rPr/>
      </w:pPr>
      <w:bookmarkStart w:id="499" w:name="__RefHeading___Toc7817042_3224264995"/>
      <w:bookmarkStart w:id="500" w:name="_Toc204"/>
      <w:bookmarkEnd w:id="498"/>
      <w:bookmarkEnd w:id="499"/>
      <w:r>
        <w:rPr>
          <w:rtl w:val="true"/>
        </w:rPr>
        <w:t>قرائت</w:t>
      </w:r>
      <w:r>
        <w:rPr>
          <w:rtl w:val="true"/>
        </w:rPr>
        <w:t>:</w:t>
      </w:r>
      <w:bookmarkEnd w:id="500"/>
    </w:p>
    <w:p>
      <w:pPr>
        <w:pStyle w:val="BookText"/>
        <w:rPr/>
      </w:pPr>
      <w:r>
        <w:rPr>
          <w:rFonts w:ascii="IRNazanin" w:hAnsi="IRNazanin" w:eastAsia="IRNazanin"/>
          <w:color w:val="111111"/>
          <w:sz w:val="28"/>
          <w:sz w:val="28"/>
          <w:szCs w:val="28"/>
          <w:rtl w:val="true"/>
          <w:lang w:bidi="fa-IR"/>
        </w:rPr>
        <w:t>از ابی عمرو روایت شده که او القارعه را در قرائت اماله داده و حمزه و یعقوب در وصل ماهی خوانده و دیگران ما هیه باثبات یاء خوانده‌اند و اختلاف در وقف نکرده‌اند که آن با هاء خوانده میشود</w:t>
      </w:r>
      <w:r>
        <w:rPr>
          <w:rFonts w:eastAsia="IRNazanin" w:cs="IRNazanin"/>
          <w:color w:val="111111"/>
          <w:sz w:val="28"/>
          <w:szCs w:val="28"/>
          <w:rtl w:val="true"/>
          <w:lang w:bidi="fa-IR"/>
        </w:rPr>
        <w:t>.</w:t>
      </w:r>
    </w:p>
    <w:p>
      <w:pPr>
        <w:pStyle w:val="Heading4"/>
        <w:numPr>
          <w:ilvl w:val="3"/>
          <w:numId w:val="1"/>
        </w:numPr>
        <w:rPr/>
      </w:pPr>
      <w:bookmarkStart w:id="501" w:name="__RefHeading___Toc7817044_3224264995"/>
      <w:bookmarkStart w:id="502" w:name="_Toc205"/>
      <w:bookmarkEnd w:id="501"/>
      <w:r>
        <w:rPr>
          <w:rtl w:val="true"/>
        </w:rPr>
        <w:t>دلیل</w:t>
      </w:r>
      <w:r>
        <w:rPr>
          <w:rtl w:val="true"/>
        </w:rPr>
        <w:t>:</w:t>
      </w:r>
      <w:bookmarkEnd w:id="502"/>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اماله قارعه اگر چه متعلی در آن مفتوحا جایز است و جهتش این است که کسره راء بر آن غالب شده،پس آن را اماله داده،و گاهی اماله داده شده چیزی که از آن دور بوده مثل قادر و سیبویه پنداشت که این لغت قبیله‌ای است که عربیّت آنها پسندیده است و همین طور طارد و طاهر و اماله تمام اینها جایز است هر گاه راء مکسوره باشد،سیبویه گوید،که اصحاب این لغت در اشعار خود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عسی اللّٰه یغنی عن بلاد ابن قادر</w:t>
      </w:r>
    </w:p>
    <w:p>
      <w:pPr>
        <w:pStyle w:val="BookText"/>
        <w:rPr/>
      </w:pPr>
      <w:r>
        <w:rPr>
          <w:rFonts w:ascii="IRNazanin" w:hAnsi="IRNazanin" w:eastAsia="IRNazanin"/>
          <w:color w:val="111111"/>
          <w:sz w:val="28"/>
          <w:sz w:val="28"/>
          <w:szCs w:val="28"/>
          <w:rtl w:val="true"/>
          <w:lang w:bidi="fa-IR"/>
        </w:rPr>
        <w:t>بمنصهر جون الربّاب سکوب</w:t>
      </w:r>
    </w:p>
    <w:p>
      <w:pPr>
        <w:pStyle w:val="BookText"/>
        <w:rPr/>
      </w:pPr>
      <w:r>
        <w:rPr>
          <w:rFonts w:ascii="IRNazanin" w:hAnsi="IRNazanin" w:eastAsia="IRNazanin"/>
          <w:color w:val="111111"/>
          <w:sz w:val="28"/>
          <w:sz w:val="28"/>
          <w:szCs w:val="28"/>
          <w:rtl w:val="true"/>
          <w:lang w:bidi="fa-IR"/>
        </w:rPr>
        <w:t>امید است که خدای بینیاز گرداند از بلاد پسر قادر به ابرهای سفید بارنده ای که آب جاری سازد،شاهد این بیت کلمه قادر است،و سیبویه در الکتاب خود گوید،ما از کسانی که مورد اعتماد ما بودند شنیدیم که بعضی از عربها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ندبه بن خشرم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اللّٰه یغنی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خدا،ما هیه،پس وقف میشود بهاء برای اینکه آن هاء فاصله است و فاصله‌ها هم موارد وقف میباشد چنانچه اواخر ابیات هم چنین است،و این از چیزهایی است که تقویت میکند حذف یاء را از یسر و آنچه مشابه آنست آیا نمی‌بینی که ایشان یاء را حذف کرده‌اند از مثل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لانت تغری ما خلقت و بعض الفتوم یخلق ثم لا یغری</w:t>
      </w:r>
      <w:bookmarkStart w:id="503" w:name="pg13111_124631"/>
    </w:p>
    <w:p>
      <w:pPr>
        <w:pStyle w:val="BookText"/>
        <w:rPr/>
      </w:pPr>
      <w:bookmarkEnd w:id="503"/>
      <w:r>
        <w:rPr>
          <w:rFonts w:ascii="IRNazanin" w:hAnsi="IRNazanin" w:eastAsia="IRNazanin"/>
          <w:color w:val="111111"/>
          <w:sz w:val="28"/>
          <w:sz w:val="28"/>
          <w:szCs w:val="28"/>
          <w:rtl w:val="true"/>
          <w:lang w:bidi="fa-IR"/>
        </w:rPr>
        <w:t>و هر آینه تو هر کاری را که قصد کردی انجام میدهی ولی غیر تو قصد می کند ولی انجام نمیدهد،این بیت از زهیر بن ابی سلمی است در قصیده‌ای که در آن مدح کرده هرم بن سنان و شاهد آن کلمه نغری و یغری است که یاء را در آن حذف نموده‌اند</w:t>
      </w:r>
      <w:r>
        <w:rPr>
          <w:rFonts w:eastAsia="IRNazanin" w:cs="IRNazanin"/>
          <w:color w:val="111111"/>
          <w:sz w:val="28"/>
          <w:szCs w:val="28"/>
          <w:rtl w:val="true"/>
          <w:lang w:bidi="fa-IR"/>
        </w:rPr>
        <w:t>.</w:t>
      </w:r>
    </w:p>
    <w:p>
      <w:pPr>
        <w:pStyle w:val="Heading4"/>
        <w:numPr>
          <w:ilvl w:val="3"/>
          <w:numId w:val="1"/>
        </w:numPr>
        <w:rPr/>
      </w:pPr>
      <w:bookmarkStart w:id="504" w:name="__RefHeading___Toc7817046_3224264995"/>
      <w:bookmarkStart w:id="505" w:name="_Toc206"/>
      <w:bookmarkEnd w:id="504"/>
      <w:r>
        <w:rPr>
          <w:rtl w:val="true"/>
        </w:rPr>
        <w:t>لغات</w:t>
      </w:r>
      <w:r>
        <w:rPr>
          <w:rtl w:val="true"/>
        </w:rPr>
        <w:t>:</w:t>
      </w:r>
      <w:bookmarkEnd w:id="505"/>
    </w:p>
    <w:p>
      <w:pPr>
        <w:pStyle w:val="BookText"/>
        <w:rPr/>
      </w:pPr>
      <w:r>
        <w:rPr>
          <w:rFonts w:ascii="IRNazanin" w:hAnsi="IRNazanin" w:eastAsia="IRNazanin"/>
          <w:color w:val="111111"/>
          <w:sz w:val="28"/>
          <w:sz w:val="28"/>
          <w:szCs w:val="28"/>
          <w:rtl w:val="true"/>
          <w:lang w:bidi="fa-IR"/>
        </w:rPr>
        <w:t>القارعه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و ناراحتی چنان که دل را از ترس بشدّت میکوبد و القرع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بشدّت اعتماد است،قرع یقرع قرعا،و از آنست مقرعه کوبه،و تقارع القوم فی القتال هنگامی که همدیگر را بضرب شمشیر میزدند و القرعه مانند فال زدن است و قوارع الدهر،بلیّات و گرفتاریهای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الفراش ملخهایی است که گسترده میشود و بر یکدیگر سوار میشوند و آن غوغاء ملخ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المبثوث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در اطراف مثل اینکه حمل شده‌اند بر رفتن در آن جهات،و البثّ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 و پراکنده کردن است،و البثه الحدیث آن گاه که باو حدیث گوید مثل آنکه شخصا آن را پیش دو نفر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پشم گوناگون و رنگارنگ است میگویند عهن و عهنه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عیشه راضیه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زندگی پسندیده فاعل بمعنای مفعول است،و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خشنودی مثل قول ایشان فلان نابل یعنی صاحب نبل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غررتنی و زعمت انّک</w:t>
      </w:r>
    </w:p>
    <w:p>
      <w:pPr>
        <w:pStyle w:val="BookText"/>
        <w:rPr/>
      </w:pPr>
      <w:r>
        <w:rPr>
          <w:rFonts w:ascii="IRNazanin" w:hAnsi="IRNazanin" w:eastAsia="IRNazanin"/>
          <w:color w:val="111111"/>
          <w:sz w:val="28"/>
          <w:sz w:val="28"/>
          <w:szCs w:val="28"/>
          <w:rtl w:val="true"/>
          <w:lang w:bidi="fa-IR"/>
        </w:rPr>
        <w:t>لابن بالصّیف تامر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فریب دادی مرا و گمان کردم که تو در تابستان صاحب شیر و صاحب</w:t>
      </w:r>
      <w:bookmarkStart w:id="506" w:name="pg13111_124632"/>
    </w:p>
    <w:p>
      <w:pPr>
        <w:pStyle w:val="BookText"/>
        <w:rPr/>
      </w:pPr>
      <w:bookmarkEnd w:id="506"/>
      <w:r>
        <w:rPr>
          <w:rFonts w:ascii="IRNazanin" w:hAnsi="IRNazanin" w:eastAsia="IRNazanin"/>
          <w:color w:val="111111"/>
          <w:sz w:val="28"/>
          <w:sz w:val="28"/>
          <w:szCs w:val="28"/>
          <w:rtl w:val="true"/>
          <w:lang w:bidi="fa-IR"/>
        </w:rPr>
        <w:t>خرمایی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لهم یا امیمه ناصب</w:t>
      </w:r>
    </w:p>
    <w:p>
      <w:pPr>
        <w:pStyle w:val="BookText"/>
        <w:rPr/>
      </w:pPr>
      <w:r>
        <w:rPr>
          <w:rFonts w:ascii="IRNazanin" w:hAnsi="IRNazanin" w:eastAsia="IRNazanin"/>
          <w:color w:val="111111"/>
          <w:sz w:val="28"/>
          <w:sz w:val="28"/>
          <w:szCs w:val="28"/>
          <w:rtl w:val="true"/>
          <w:lang w:bidi="fa-IR"/>
        </w:rPr>
        <w:t>و لیل و اقاسیه بطیء الکواکب</w:t>
      </w:r>
    </w:p>
    <w:p>
      <w:pPr>
        <w:pStyle w:val="BookText"/>
        <w:rPr/>
      </w:pPr>
      <w:r>
        <w:rPr>
          <w:rFonts w:ascii="IRNazanin" w:hAnsi="IRNazanin" w:eastAsia="IRNazanin"/>
          <w:color w:val="111111"/>
          <w:sz w:val="28"/>
          <w:sz w:val="28"/>
          <w:szCs w:val="28"/>
          <w:rtl w:val="true"/>
          <w:lang w:bidi="fa-IR"/>
        </w:rPr>
        <w:t>مرا واگذاری امیمه برای اندیشه و همّی که از دشمن و صاحب عداوت دارم و شبی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شب یلدا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و ستارگانش بکندی سیر میکند، شاهد این بیت کلمه ناصب است که بمعنای ذی نصب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دوزخ است و آن گودال چنانیست که عمق و گودی آن معلوم نیست</w:t>
      </w:r>
      <w:r>
        <w:rPr>
          <w:rFonts w:eastAsia="IRNazanin" w:cs="IRNazanin"/>
          <w:color w:val="111111"/>
          <w:sz w:val="28"/>
          <w:szCs w:val="28"/>
          <w:rtl w:val="true"/>
          <w:lang w:bidi="fa-IR"/>
        </w:rPr>
        <w:t>.</w:t>
      </w:r>
    </w:p>
    <w:p>
      <w:pPr>
        <w:pStyle w:val="Heading4"/>
        <w:numPr>
          <w:ilvl w:val="3"/>
          <w:numId w:val="1"/>
        </w:numPr>
        <w:rPr/>
      </w:pPr>
      <w:bookmarkStart w:id="507" w:name="__RefHeading___Toc7817048_3224264995"/>
      <w:bookmarkStart w:id="508" w:name="_Toc207"/>
      <w:bookmarkEnd w:id="507"/>
      <w:r>
        <w:rPr>
          <w:rtl w:val="true"/>
        </w:rPr>
        <w:t>الاعراب</w:t>
      </w:r>
      <w:r>
        <w:rPr>
          <w:rtl w:val="true"/>
        </w:rPr>
        <w:t>:</w:t>
      </w:r>
      <w:bookmarkEnd w:id="508"/>
    </w:p>
    <w:p>
      <w:pPr>
        <w:pStyle w:val="BookText"/>
        <w:rPr/>
      </w:pPr>
      <w:r>
        <w:rPr>
          <w:rFonts w:ascii="Amiri" w:hAnsi="Amiri" w:eastAsia="Amiri" w:cs="Amiri"/>
          <w:color w:val="111111"/>
          <w:sz w:val="28"/>
          <w:sz w:val="28"/>
          <w:szCs w:val="28"/>
          <w:rtl w:val="true"/>
          <w:lang w:bidi="ar-SA"/>
        </w:rPr>
        <w:t>اَلْقٰارِعَةُ</w:t>
      </w:r>
    </w:p>
    <w:p>
      <w:pPr>
        <w:pStyle w:val="BookText"/>
        <w:rPr/>
      </w:pPr>
      <w:r>
        <w:rPr>
          <w:rFonts w:ascii="IRNazanin" w:hAnsi="IRNazanin" w:eastAsia="IRNazanin"/>
          <w:color w:val="111111"/>
          <w:sz w:val="28"/>
          <w:sz w:val="28"/>
          <w:szCs w:val="28"/>
          <w:rtl w:val="true"/>
          <w:lang w:bidi="fa-IR"/>
        </w:rPr>
        <w:t>مبتداء و ما مبتداء دوّم و ما بعد آن خبر آنست و حقیقت آن این است،القارعه ما هی لیکن خدای سبحان آن را برای عظمت و بزرگی مقام آن تکرار نمود و مانند آنست قول خدا، لاٰ أُقْسِمُ بِهٰذَا الْبَلَدِ وَ أَنْتَ حِلٌّ بِهٰذَا الْبَلَدِ ،و جمله خبر مبتداء اوّل است و ممکن است که القارعه مبتداء و الناس خبر آن باشد،بمعنای اینکه قارعه در این روز خبر میدهد،پس قول خدا مَا الْقٰارِعَةُ وَ مٰا أَدْرٰاکَ مَا الْقٰارِعَةُ ،اعتراض باشد و ممکن است که تقدیرش این باشد این امر واقع میشود در روزی که مردم مانند ملخهای پراکنده‌اند</w:t>
      </w:r>
      <w:r>
        <w:rPr>
          <w:rFonts w:eastAsia="IRNazanin" w:cs="IRNazanin"/>
          <w:color w:val="111111"/>
          <w:sz w:val="28"/>
          <w:szCs w:val="28"/>
          <w:rtl w:val="true"/>
          <w:lang w:bidi="fa-IR"/>
        </w:rPr>
        <w:t>.</w:t>
      </w:r>
    </w:p>
    <w:p>
      <w:pPr>
        <w:pStyle w:val="Heading4"/>
        <w:numPr>
          <w:ilvl w:val="3"/>
          <w:numId w:val="1"/>
        </w:numPr>
        <w:rPr/>
      </w:pPr>
      <w:bookmarkStart w:id="509" w:name="__RefHeading___Toc7817050_3224264995"/>
      <w:bookmarkStart w:id="510" w:name="_Toc208"/>
      <w:bookmarkEnd w:id="509"/>
      <w:r>
        <w:rPr>
          <w:rtl w:val="true"/>
        </w:rPr>
        <w:t>تفسیر</w:t>
      </w:r>
      <w:r>
        <w:rPr>
          <w:rtl w:val="true"/>
        </w:rPr>
        <w:t>:</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نامی از نامهای روز قیامت است برای اینکه دلها را به سبب دلهره میکوبد و دشمنان خدا را بعذاب و شکنجه میکوبد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بزرگداشت مقام روز قیامت و بیم دادن امر آن قارعه است و چه چیز است قارعه،سپس پیغمبرش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تعجّب</w:t>
      </w:r>
    </w:p>
    <w:p>
      <w:pPr>
        <w:pStyle w:val="BookText"/>
        <w:rPr/>
      </w:pPr>
      <w:r>
        <w:rPr>
          <w:rFonts w:ascii="IRNazanin" w:hAnsi="IRNazanin" w:eastAsia="IRNazanin"/>
          <w:color w:val="111111"/>
          <w:sz w:val="28"/>
          <w:sz w:val="28"/>
          <w:szCs w:val="28"/>
          <w:rtl w:val="true"/>
          <w:lang w:bidi="fa-IR"/>
        </w:rPr>
        <w:t>انداخته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الْقٰارِعَةُ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ای محمد تو نمیدانی حقیقت امر آن و کنه وصف آن بطور تفصیل و مشروح چیست،و البتّه آن را بطور اجمال و مختصر میدانی،سپس خداوند سبحان آن را بیان کرد که چه وقت میشود،پس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یَکُونُ النّٰاسُ کَالْفَرٰاشِ الْمَبْثُوثِ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مردم مانند ملخ پراکنده هستند،تشبیه فرموده،مردم را در روز انگیزش و قیامت بآن ملخهایی که در آتش هجوم برده و ریخته میشوند،قتاده گوید آن پرنده‌ای است که در آتش و چراغ میفتند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گوید،آن پرنده‌ئیست که نه مگس است و نه پشه زیرا آنها هر گاه برانگیخته میشوند بهم می‌ریزند،پس فراش ملخ یا پروانه وقتی که پرید و جست بیک طرف متوجّه نمیشود،پس این آیه دلالت میکند بر اینکه ایشان در روز قیامت ترسیده و در مقاصد و هدفها بر حجّتهای مختلفی متوجه میشوند،و این مانند قول خدا کَأَنَّهُمْ جَرٰادٌ مُنْتَشِرٌ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تَکُونُ الْجِبٰالُ کَالْعِهْنِ الْمَنْفُوشِ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میباشد کوه‌ها مانند پشم رنگین حلاجی شده و معنایش اینست که کوه‌ها از جای خود حرکت کرده و سبک سیر میگردند،سپس خداوند سبحان احوال مردم را یاد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امّا آنکه حسناتش وزین‌تر و خوبیهایش بیشتر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در زندگی خوشی است یعنی معیشتی</w:t>
      </w:r>
    </w:p>
    <w:p>
      <w:pPr>
        <w:pStyle w:val="BookText"/>
        <w:rPr/>
      </w:pPr>
      <w:r>
        <w:rPr>
          <w:rFonts w:ascii="IRNazanin" w:hAnsi="IRNazanin" w:eastAsia="IRNazanin"/>
          <w:color w:val="111111"/>
          <w:sz w:val="28"/>
          <w:sz w:val="28"/>
          <w:szCs w:val="28"/>
          <w:rtl w:val="true"/>
          <w:lang w:bidi="fa-IR"/>
        </w:rPr>
        <w:t>که پسندیده و صاحب آن خشنود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خَفَّتْ مَوٰازِینُهُ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آنکه حسناتش سبک و طاعاتش کم است و گفتار در حقیقت وزن و میزان و اختلاف در آن ذکرش در جلوتر از این کتاب گذشت،و خداوند سبحان حسنات را در دو موضع یاد کرده ولی وزن سیّئات را یاد نکرده برای اینکه وزن عبارتست از قدر و مقام و گناه قدر و مقامی ندارد،و قدر و مقام فقط برای حسناتست،پس مثل اینکه معنایش چنین باشد،پس امّا آنکه قدرش در نزد خدا بزرگ باشد برای زیادی حسناتش و آنکه قدرش نزد خدا سبک باشد برای سبکی حسناتش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جایگاهش دوزخ و مسکنش آتش است و البتّه آن را امّه،و مادرش نامیده برای اینکه بسوی آن پناه میبرد چنانچه فرزند بمادرش پناهنده میشود،و برای اینکه اصل سکون و پناه بردن بمادران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کلمه‌ای عربی است که وقتی مردی در امر سختی واقع میشد میگفتند پناه بمادرش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صالح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فَأُمُّهُ هٰاوِیَةٌ برای اینکه گنهکار با کلّه‌اش در آتش سرنگون میشود،و بعضی گفته‌اند سقوط میکند در آتش و آتش مهواه و محلّ سقوط گنهکارانست و بقدری گود و عمیق است که عمق و ته آن معلوم نیست،سپس خداوند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هِیَهْ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تعظیم و بزرگداشت امر آن آتش است اراده کرده که تو نمی‌دانی تفصیل آن و انواع عقابها و عذابها و شکنجه های آن را اگر چه فی الجمله و بطور اجمال بدانی،و هاء در هیه برای</w:t>
      </w:r>
    </w:p>
    <w:p>
      <w:pPr>
        <w:pStyle w:val="BookText"/>
        <w:rPr/>
      </w:pPr>
      <w:r>
        <w:rPr>
          <w:rFonts w:ascii="IRNazanin" w:hAnsi="IRNazanin" w:eastAsia="IRNazanin"/>
          <w:color w:val="111111"/>
          <w:sz w:val="28"/>
          <w:sz w:val="28"/>
          <w:szCs w:val="28"/>
          <w:rtl w:val="true"/>
          <w:lang w:bidi="fa-IR"/>
        </w:rPr>
        <w:t>وقف است،سپس آن را تفسیر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حٰامِیَةٌ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هاویه آتشی است که حرارت آن بسیار شدید است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511" w:name="pg13111_124636"/>
    </w:p>
    <w:p>
      <w:pPr>
        <w:pStyle w:val="Heading2"/>
        <w:numPr>
          <w:ilvl w:val="1"/>
          <w:numId w:val="1"/>
        </w:numPr>
        <w:rPr/>
      </w:pPr>
      <w:bookmarkStart w:id="512" w:name="__RefHeading___Toc7817052_3224264995"/>
      <w:bookmarkStart w:id="513" w:name="_Toc209"/>
      <w:bookmarkEnd w:id="511"/>
      <w:bookmarkEnd w:id="512"/>
      <w:r>
        <w:rPr>
          <w:rtl w:val="true"/>
        </w:rPr>
        <w:t>سوره تکاثر</w:t>
      </w:r>
      <w:bookmarkEnd w:id="513"/>
    </w:p>
    <w:p>
      <w:pPr>
        <w:pStyle w:val="Heading3"/>
        <w:numPr>
          <w:ilvl w:val="2"/>
          <w:numId w:val="1"/>
        </w:numPr>
        <w:rPr/>
      </w:pPr>
      <w:bookmarkStart w:id="514" w:name="__RefHeading___Toc7817054_3224264995"/>
      <w:bookmarkStart w:id="515" w:name="_Toc210"/>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مدنی و بعضی گفته‌اند مکّی و آیاتش باتّفاق هشت آیه است</w:t>
      </w:r>
      <w:r>
        <w:rPr>
          <w:rFonts w:eastAsia="IRNazanin" w:cs="IRNazanin"/>
          <w:color w:val="111111"/>
          <w:sz w:val="28"/>
          <w:szCs w:val="28"/>
          <w:rtl w:val="true"/>
          <w:lang w:bidi="fa-IR"/>
        </w:rPr>
        <w:t>.</w:t>
      </w:r>
    </w:p>
    <w:p>
      <w:pPr>
        <w:pStyle w:val="Heading3"/>
        <w:numPr>
          <w:ilvl w:val="2"/>
          <w:numId w:val="1"/>
        </w:numPr>
        <w:rPr/>
      </w:pPr>
      <w:bookmarkStart w:id="516" w:name="__RefHeading___Toc7817056_3224264995"/>
      <w:bookmarkStart w:id="517" w:name="_Toc211"/>
      <w:bookmarkEnd w:id="516"/>
      <w:r>
        <w:rPr>
          <w:rtl w:val="true"/>
        </w:rPr>
        <w:t>فضیلت آن</w:t>
      </w:r>
      <w:r>
        <w:rPr>
          <w:rtl w:val="true"/>
        </w:rPr>
        <w:t>:</w:t>
      </w:r>
      <w:bookmarkEnd w:id="517"/>
    </w:p>
    <w:p>
      <w:pPr>
        <w:pStyle w:val="BookText"/>
        <w:rPr/>
      </w:pPr>
      <w:r>
        <w:rPr>
          <w:rFonts w:ascii="IRNazanin" w:hAnsi="IRNazanin" w:eastAsia="IRNazanin"/>
          <w:color w:val="111111"/>
          <w:sz w:val="28"/>
          <w:sz w:val="28"/>
          <w:szCs w:val="28"/>
          <w:rtl w:val="true"/>
          <w:lang w:bidi="fa-IR"/>
        </w:rPr>
        <w:t>در حدیث ابی بن کعب است که هر کس آن را قرائت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نعمتهایی را که بر او انعام فرموده در دار دنیا،محاسبه‌اش نکند و باو عطا فرماید اجر هزار آیه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عقرقوقی از حضرت ابی عبد اللّٰه صادق علیه السلام روایت کرده که هر کس سوره،الهیکم التکاثر را در نماز واجبش بخواند نوشته شود برای او ثواب و اجر صد شهید و کسی که در نافله‌اش بخواند برای او ثواب پنجاه شهید است و کسی که در نماز فریضه‌اش بخواند چهل صف از فرشتگان باو اقتدا کرده و با او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درست از حضرت صادق علیه السلام روایت نموده که گفت رسول خدا صلّی اللّٰه علیه و آله فرمود کسی که الهیکم التکاثر را در موقع خوابش بخواند از فتنه و فشار قبر مصون بماند</w:t>
      </w:r>
      <w:r>
        <w:rPr>
          <w:rFonts w:eastAsia="IRNazanin" w:cs="IRNazanin"/>
          <w:color w:val="111111"/>
          <w:sz w:val="28"/>
          <w:szCs w:val="28"/>
          <w:rtl w:val="true"/>
          <w:lang w:bidi="fa-IR"/>
        </w:rPr>
        <w:t>.</w:t>
      </w:r>
    </w:p>
    <w:p>
      <w:pPr>
        <w:pStyle w:val="Heading3"/>
        <w:numPr>
          <w:ilvl w:val="2"/>
          <w:numId w:val="1"/>
        </w:numPr>
        <w:rPr/>
      </w:pPr>
      <w:bookmarkStart w:id="518" w:name="__RefHeading___Toc7817058_3224264995"/>
      <w:bookmarkStart w:id="519" w:name="_Toc212"/>
      <w:bookmarkEnd w:id="518"/>
      <w:r>
        <w:rPr>
          <w:rtl w:val="true"/>
        </w:rPr>
        <w:t>توضیح و وجه ارتباط آن با سوره قبل</w:t>
      </w:r>
      <w:r>
        <w:rPr>
          <w:rtl w:val="true"/>
        </w:rPr>
        <w:t>:</w:t>
      </w:r>
      <w:bookmarkEnd w:id="51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در آن سوره از صفت قیامت خبر داد و در این سوره هم یاد نمود که تکاثر غفلت از قیامت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bookmarkStart w:id="520" w:name="pg13111_124637"/>
    </w:p>
    <w:p>
      <w:pPr>
        <w:pStyle w:val="Heading3"/>
        <w:numPr>
          <w:ilvl w:val="2"/>
          <w:numId w:val="1"/>
        </w:numPr>
        <w:rPr/>
      </w:pPr>
      <w:bookmarkStart w:id="521" w:name="__RefHeading___Toc7817060_3224264995"/>
      <w:bookmarkStart w:id="522" w:name="_Toc213"/>
      <w:bookmarkEnd w:id="520"/>
      <w:bookmarkEnd w:id="521"/>
      <w:r>
        <w:rPr>
          <w:rtl w:val="true"/>
        </w:rPr>
        <w:t>[</w:t>
      </w:r>
      <w:r>
        <w:rPr>
          <w:rtl w:val="true"/>
        </w:rPr>
        <w:t xml:space="preserve">سوره التکاثر </w:t>
      </w:r>
      <w:r>
        <w:rPr>
          <w:rtl w:val="true"/>
        </w:rPr>
        <w:t>(</w:t>
      </w:r>
      <w:r>
        <w:rPr/>
        <w:t>102</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522"/>
    </w:p>
    <w:p>
      <w:pPr>
        <w:pStyle w:val="Heading4"/>
        <w:numPr>
          <w:ilvl w:val="3"/>
          <w:numId w:val="1"/>
        </w:numPr>
        <w:rPr/>
      </w:pPr>
      <w:bookmarkStart w:id="523" w:name="__RefHeading___Toc7817062_3224264995"/>
      <w:bookmarkStart w:id="524" w:name="_Toc214"/>
      <w:bookmarkEnd w:id="523"/>
      <w:r>
        <w:rPr>
          <w:rtl w:val="true"/>
        </w:rPr>
        <w:t>اشاره</w:t>
      </w:r>
      <w:bookmarkEnd w:id="52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7817064_3224264995"/>
      <w:bookmarkStart w:id="526" w:name="_Toc215"/>
      <w:bookmarkEnd w:id="525"/>
      <w:r>
        <w:rPr>
          <w:rtl w:val="true"/>
        </w:rPr>
        <w:t>ترجمه</w:t>
      </w:r>
      <w:r>
        <w:rPr>
          <w:rtl w:val="true"/>
        </w:rPr>
        <w:t>:</w:t>
      </w:r>
      <w:bookmarkEnd w:id="526"/>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جستن یا خود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باموال و اولاد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ساخت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در گورستان رسیدید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همّت شما مصروف جمع مال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بوقت مرگ عاقبت این افتخار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دانست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این کار باز 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خواهید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اگر بدانستن یقین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در پیش دارید خود نمایی نمیکنید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بطور مسلّم دوزخ را خواهید دید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دوزخ را به چشم به بینید دیدنی که آن نفس یقین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آن روز از نعمتهایی که بدان مشغول شدید پرسش شوید</w:t>
      </w:r>
      <w:r>
        <w:rPr>
          <w:rFonts w:eastAsia="IRNazanin" w:cs="IRNazanin"/>
          <w:color w:val="111111"/>
          <w:sz w:val="28"/>
          <w:szCs w:val="28"/>
          <w:rtl w:val="true"/>
          <w:lang w:bidi="fa-IR"/>
        </w:rPr>
        <w:t>.</w:t>
      </w:r>
    </w:p>
    <w:p>
      <w:pPr>
        <w:pStyle w:val="Heading4"/>
        <w:numPr>
          <w:ilvl w:val="3"/>
          <w:numId w:val="1"/>
        </w:numPr>
        <w:rPr/>
      </w:pPr>
      <w:bookmarkStart w:id="527" w:name="__RefHeading___Toc7817066_3224264995"/>
      <w:bookmarkStart w:id="528" w:name="_Toc216"/>
      <w:bookmarkEnd w:id="527"/>
      <w:r>
        <w:rPr>
          <w:rtl w:val="true"/>
        </w:rPr>
        <w:t>قرائت</w:t>
      </w:r>
      <w:r>
        <w:rPr>
          <w:rtl w:val="true"/>
        </w:rPr>
        <w:t>:</w:t>
      </w:r>
      <w:bookmarkEnd w:id="52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عامر و کسایی لترونّ بضم تاء قرائت کرده و از علی علیه السلام</w:t>
      </w:r>
      <w:bookmarkStart w:id="529" w:name="pg13111_124638"/>
    </w:p>
    <w:p>
      <w:pPr>
        <w:pStyle w:val="BookText"/>
        <w:rPr/>
      </w:pPr>
      <w:bookmarkEnd w:id="529"/>
      <w:r>
        <w:rPr>
          <w:rFonts w:ascii="IRNazanin" w:hAnsi="IRNazanin" w:eastAsia="IRNazanin"/>
          <w:color w:val="111111"/>
          <w:sz w:val="28"/>
          <w:sz w:val="28"/>
          <w:szCs w:val="28"/>
          <w:rtl w:val="true"/>
          <w:lang w:bidi="fa-IR"/>
        </w:rPr>
        <w:t>همین روایت شده است ولی دیگران لترون بفتح خوانده‌اند</w:t>
      </w:r>
      <w:r>
        <w:rPr>
          <w:rFonts w:eastAsia="IRNazanin" w:cs="IRNazanin"/>
          <w:color w:val="111111"/>
          <w:sz w:val="28"/>
          <w:szCs w:val="28"/>
          <w:rtl w:val="true"/>
          <w:lang w:bidi="fa-IR"/>
        </w:rPr>
        <w:t>.</w:t>
      </w:r>
    </w:p>
    <w:p>
      <w:pPr>
        <w:pStyle w:val="Heading4"/>
        <w:numPr>
          <w:ilvl w:val="3"/>
          <w:numId w:val="1"/>
        </w:numPr>
        <w:rPr/>
      </w:pPr>
      <w:bookmarkStart w:id="530" w:name="__RefHeading___Toc7817068_3224264995"/>
      <w:bookmarkStart w:id="531" w:name="_Toc217"/>
      <w:bookmarkEnd w:id="530"/>
      <w:r>
        <w:rPr>
          <w:rtl w:val="true"/>
        </w:rPr>
        <w:t>دلیل</w:t>
      </w:r>
      <w:r>
        <w:rPr>
          <w:rtl w:val="true"/>
        </w:rPr>
        <w:t>:</w:t>
      </w:r>
      <w:bookmarkEnd w:id="531"/>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لترونّ بضم تاء گفته،پس رأی فعل متعدی بیک مفعول است می‌گویی رأیت الهلال چنانچه می‌گویی لبست ثوبک پس هر گاه فعل را با همزه نقل کردی مفعول دیگری زیاد شود می‌گویی أ رأیت زیدا الهلال،پس چون این فعل را برای مفعول بنا کردی می‌گویی اری زیدا الهلال و همچنین لَتَرَوُنَّ الْجَحِیمَ </w:t>
      </w:r>
      <w:r>
        <w:rPr>
          <w:rFonts w:eastAsia="IRNazanin" w:cs="IRNazanin"/>
          <w:color w:val="111111"/>
          <w:sz w:val="28"/>
          <w:szCs w:val="28"/>
          <w:rtl w:val="true"/>
          <w:lang w:bidi="fa-IR"/>
        </w:rPr>
        <w:t>.</w:t>
      </w:r>
    </w:p>
    <w:p>
      <w:pPr>
        <w:pStyle w:val="Heading4"/>
        <w:numPr>
          <w:ilvl w:val="3"/>
          <w:numId w:val="1"/>
        </w:numPr>
        <w:rPr/>
      </w:pPr>
      <w:bookmarkStart w:id="532" w:name="__RefHeading___Toc7817070_3224264995"/>
      <w:bookmarkStart w:id="533" w:name="_Toc218"/>
      <w:bookmarkEnd w:id="532"/>
      <w:r>
        <w:rPr>
          <w:rtl w:val="true"/>
        </w:rPr>
        <w:t>لغات</w:t>
      </w:r>
      <w:r>
        <w:rPr>
          <w:rtl w:val="true"/>
        </w:rPr>
        <w:t>:</w:t>
      </w:r>
      <w:bookmarkEnd w:id="533"/>
    </w:p>
    <w:p>
      <w:pPr>
        <w:pStyle w:val="BookText"/>
        <w:rPr/>
      </w:pPr>
      <w:r>
        <w:rPr>
          <w:rFonts w:ascii="IRNazanin" w:hAnsi="IRNazanin" w:eastAsia="IRNazanin"/>
          <w:color w:val="111111"/>
          <w:sz w:val="28"/>
          <w:sz w:val="28"/>
          <w:szCs w:val="28"/>
          <w:rtl w:val="true"/>
          <w:lang w:bidi="fa-IR"/>
        </w:rPr>
        <w:t>الالهاء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بسوی لهو و غفلت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شدن بطرف تمایلات و هواهای نفسانی،گفته میشود لها یلهو لهوا و لهی عن الشیء یلهی،و از آنست قول ایشان،پس هر گاه چیزی بخدا اختیار شود از خدا غافل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بزیادی مناقب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 القوم آن گه که مالشان را از راه مناقب و مفاخر خوانی بدست آورند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مکانست مثل آمدن محل مألوف بدون اقامت،زاره یزوره زیارة و از آنست زور تزویر آن گه خطّی تشبیه شود به اینکه خیال شود که آن خط فلانی است و حال آنکه نباشد،و المزوره از این مادّه مشتق است،و فرق بین نعیم و نعمه اینست که نعمه مانند انعام است در متضمن بودن معنای منعم انعم انعاما و نعمه و هر دوی آنها موجب شکر است و نعیم چنین نیست،زیرا که آن از نعم نعیما است،پس اگر این را برای خودش کند هر آینه نعیمی است که موجب شکر نمیشود،و امّا نعمه بفتح</w:t>
      </w:r>
      <w:bookmarkStart w:id="534" w:name="pg13111_124639"/>
    </w:p>
    <w:p>
      <w:pPr>
        <w:pStyle w:val="BookText"/>
        <w:rPr/>
      </w:pPr>
      <w:bookmarkEnd w:id="534"/>
      <w:r>
        <w:rPr>
          <w:rFonts w:ascii="IRNazanin" w:hAnsi="IRNazanin" w:eastAsia="IRNazanin"/>
          <w:color w:val="111111"/>
          <w:sz w:val="28"/>
          <w:sz w:val="28"/>
          <w:szCs w:val="28"/>
          <w:rtl w:val="true"/>
          <w:lang w:bidi="fa-IR"/>
        </w:rPr>
        <w:t>نون،پس از نعم بضم عین آن گه که نرم شود</w:t>
      </w:r>
      <w:r>
        <w:rPr>
          <w:rFonts w:eastAsia="IRNazanin" w:cs="IRNazanin"/>
          <w:color w:val="111111"/>
          <w:sz w:val="28"/>
          <w:szCs w:val="28"/>
          <w:rtl w:val="true"/>
          <w:lang w:bidi="fa-IR"/>
        </w:rPr>
        <w:t>.</w:t>
      </w:r>
    </w:p>
    <w:p>
      <w:pPr>
        <w:pStyle w:val="Heading4"/>
        <w:numPr>
          <w:ilvl w:val="3"/>
          <w:numId w:val="1"/>
        </w:numPr>
        <w:rPr/>
      </w:pPr>
      <w:bookmarkStart w:id="535" w:name="__RefHeading___Toc7817072_3224264995"/>
      <w:bookmarkStart w:id="536" w:name="_Toc219"/>
      <w:bookmarkEnd w:id="535"/>
      <w:r>
        <w:rPr>
          <w:rtl w:val="true"/>
        </w:rPr>
        <w:t>اعراب</w:t>
      </w:r>
      <w:r>
        <w:rPr>
          <w:rtl w:val="true"/>
        </w:rPr>
        <w:t>:</w:t>
      </w:r>
      <w:bookmarkEnd w:id="536"/>
    </w:p>
    <w:p>
      <w:pPr>
        <w:pStyle w:val="BookText"/>
        <w:rPr/>
      </w:pPr>
      <w:r>
        <w:rPr>
          <w:rFonts w:ascii="IRNazanin" w:hAnsi="IRNazanin" w:eastAsia="IRNazanin"/>
          <w:color w:val="111111"/>
          <w:sz w:val="28"/>
          <w:sz w:val="28"/>
          <w:szCs w:val="28"/>
          <w:rtl w:val="true"/>
          <w:lang w:bidi="fa-IR"/>
        </w:rPr>
        <w:t>کلا،حرف است و اسم نیست و متضمّن بودن معنای ارتدع،خود داری شد دلالت نمیکند بر اینکه آن مانند صه بمعنای اسکت و مه،بمعنای اکفف دست نگهدار است آیا نمی‌بینی که امّا متضمّن معنای مهما یکن من شیء است و آن حرف است،پس همین طور کلا شایسته است که حرف باشد، کَلاّٰ لَوْ تَعْلَمُونَ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 و تقدیرش لما الهاکم التکاثر و عِلْمَ الْیَقِینِ مصدر و بعضی گفته‌اند آن قسم است و تقدیرش،و علم الیقین لترون الجحیم،یعنی عذاب دوزخ و جحیم را پس عذاب حذف شده برای اینکه دیدن جحیم وعید و تهدید نیست بلکه وعید بدیدن عذاب جحیم است و تقدیرش در اعراب علم خبر یقین است،پس مضاف حذف شده و مانند آنست حب الحصید،و جایز نیست همزه در واو لترون و لترونها بنا بر قیاس أثوب در اثوب واعد در وعد برای اینکه ضمّه در اینجا عارضی است برای التقاء ساکنین و ضمّه لازمی نیست و امّا عَیْنَ الْیَقِینِ ،پس انتصاب آن نیز انتصاب مصدر است چنانچه می‌گویی رأیته حقا،حقیقه او را دیدم و تبینته یقینا و رؤیت در اینجا بمعنای مشاهده است چنانچه خداوند سبحان فرمود، وَ إِنْ مِنْکُمْ إِلاّٰ وٰارِدُهٰا ،و نیست هیچ یک از شما مگر اینکه وارد دوزخ شود</w:t>
      </w:r>
      <w:r>
        <w:rPr>
          <w:rFonts w:eastAsia="IRNazanin" w:cs="IRNazanin"/>
          <w:color w:val="111111"/>
          <w:sz w:val="28"/>
          <w:szCs w:val="28"/>
          <w:rtl w:val="true"/>
          <w:lang w:bidi="fa-IR"/>
        </w:rPr>
        <w:t>.</w:t>
      </w:r>
    </w:p>
    <w:p>
      <w:pPr>
        <w:pStyle w:val="Heading4"/>
        <w:numPr>
          <w:ilvl w:val="3"/>
          <w:numId w:val="1"/>
        </w:numPr>
        <w:rPr/>
      </w:pPr>
      <w:bookmarkStart w:id="537" w:name="__RefHeading___Toc7817074_3224264995"/>
      <w:bookmarkStart w:id="538" w:name="_Toc220"/>
      <w:bookmarkEnd w:id="537"/>
      <w:r>
        <w:rPr>
          <w:rtl w:val="true"/>
        </w:rPr>
        <w:t>شأن نزول</w:t>
      </w:r>
      <w:r>
        <w:rPr>
          <w:rtl w:val="true"/>
        </w:rPr>
        <w:t>:</w:t>
      </w:r>
      <w:bookmarkEnd w:id="53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در باره یهود نازل شده وقتی که گفتند ما از بنی فلان بیشتر و بنو فلان از فرزندان فلانی زیادترند،این تفاخر سرگرم کرد</w:t>
      </w:r>
      <w:bookmarkStart w:id="539" w:name="pg13111_124640"/>
    </w:p>
    <w:p>
      <w:pPr>
        <w:pStyle w:val="BookText"/>
        <w:rPr/>
      </w:pPr>
      <w:bookmarkEnd w:id="539"/>
      <w:r>
        <w:rPr>
          <w:rFonts w:ascii="IRNazanin" w:hAnsi="IRNazanin" w:eastAsia="IRNazanin"/>
          <w:color w:val="111111"/>
          <w:sz w:val="28"/>
          <w:sz w:val="28"/>
          <w:szCs w:val="28"/>
          <w:rtl w:val="true"/>
          <w:lang w:bidi="fa-IR"/>
        </w:rPr>
        <w:t>ایشان را تا اینکه گمراه مردند،و بگفته ابی بریده،نازل شده در طائفه‌ای از انصار که با یکدیگر تفاخر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نازل شده در قبیله‌ای از قریش اولاد عبد مناف بی قصی و فرزندان سهم بن عمرو مفاخرت کردند بکثرت،و اشراف خود را شمردند،پس اولاد عبد مناف بیش از آنها شدند،سپس آنها گفتند مردگانمان را میشماریم تا اینکه رفتند و قبور را دیدند و آنها را شمردند و گفتند این قبر فلان،پس بنو سهم بیشتر شدند از بنی عبد مناف،زیرا ایشان در جاهلیّت بیشتر از دیگران بودند</w:t>
      </w:r>
      <w:r>
        <w:rPr>
          <w:rFonts w:eastAsia="IRNazanin" w:cs="IRNazanin"/>
          <w:color w:val="111111"/>
          <w:sz w:val="28"/>
          <w:szCs w:val="28"/>
          <w:rtl w:val="true"/>
          <w:lang w:bidi="fa-IR"/>
        </w:rPr>
        <w:t>.</w:t>
      </w:r>
    </w:p>
    <w:p>
      <w:pPr>
        <w:pStyle w:val="Heading4"/>
        <w:numPr>
          <w:ilvl w:val="3"/>
          <w:numId w:val="1"/>
        </w:numPr>
        <w:rPr/>
      </w:pPr>
      <w:bookmarkStart w:id="540" w:name="__RefHeading___Toc7817076_3224264995"/>
      <w:bookmarkStart w:id="541" w:name="_Toc221"/>
      <w:bookmarkEnd w:id="540"/>
      <w:r>
        <w:rPr>
          <w:rtl w:val="true"/>
        </w:rPr>
        <w:t>تفسیر</w:t>
      </w:r>
      <w:r>
        <w:rPr>
          <w:rtl w:val="true"/>
        </w:rPr>
        <w:t>:</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مشغول کرد شما را از طاعت خدا و از ذکر آخرت تکاثر باموال و اولاد و مفاخرت بزیادی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مرگ شما را بر این حالت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بر این حالت بدون توبه بمیرید و از دنیا بیرون روید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الهیکم،سرگرم کرد شما را مباهات به زیادی مال و عدد از تفکّر کردن امر خدا تا اینکه مردگان قبور را هم شمردید،و قتاده از مطرف بن عبد اللّٰه شخیر از پدرش روایت کرده که گفت خدمت رسول خدا صلّی اللّٰه علیه و آله رسیدم و آن حضرت سوره الهیکم التکاثر را می خواند فرمود،فرزند آدم میگوید،مال من مال من،و حال اینکه نیست برای تو از مال تو مگر آنچه خوردی و نابود کردی یا پوشیدی،پس کهنه</w:t>
      </w:r>
    </w:p>
    <w:p>
      <w:pPr>
        <w:pStyle w:val="BookText"/>
        <w:rPr/>
      </w:pPr>
      <w:r>
        <w:rPr>
          <w:rFonts w:ascii="IRNazanin" w:hAnsi="IRNazanin" w:eastAsia="IRNazanin"/>
          <w:color w:val="111111"/>
          <w:sz w:val="28"/>
          <w:sz w:val="28"/>
          <w:szCs w:val="28"/>
          <w:rtl w:val="true"/>
          <w:lang w:bidi="fa-IR"/>
        </w:rPr>
        <w:t>کردی یا تصدّق دادی پس گذشتی،این روایت را مسلم در صحیح خود نقل کرده،سپس خداوند تعالی این مطلب را برایشان رد کرد،و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امر آن چنان که شایسته و سزاوار است که بر آن تکاثر کنید نیست،سپس ایشان را بیم داده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بزودی میدانید،سپس این را تأکید نموده و تکرار فرمود،و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کَلاّٰ سَوْفَ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مقاتل گویند آن وعید بعد وعید بیم بعد از بیم است،هر آینه معنای سوف تعلمون بزودی میدانید عاقبت مباهات و تکاثر شما چیست آن گاه که مرگ بشما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حبیش از علی علیه السلام روایت نموده که معنای آن سوف تعلمون فی الحشر است بزودی شما در حشر خواهید دانست،گوید،ما همیشه در عذاب قبر شک میکردیم تا اینکه أَلْهٰاکُمُ التَّکٰاثُرُ تا قول خدا کَلاّٰ سَوْفَ تَعْلَمُونَ نازل شد،اراده فرمود،در قبر، ثُمَّ کَلاّٰ سَوْفَ تَعْلَمُونَ بعد البعث و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اینکه کلا سوف تعلمون آن گه که دیدید بهشت و مکان ابرار و نیکان را ثُمَّ کَلاّٰ سَوْفَ تَعْلَمُونَ ،آن گاه دیدید مأوی و جایگاه گنهکاران را،و عرب تأکید میکند بکلاّ و حقا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لَوْ تَعْلَمُونَ عِلْمَ الْیَقِینِ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چنانست اگر میدانستید بدانستن علم یقین،این کلام و سخن دیگر است میفرماید،اگر میدانستید امر را دانستن یقینی هر آینه مشغول میداشت شما را آنچه میدانستید از تفاخر و مباهات کردن بعزت و کثرت مال و اولاد و فامیل،و علم الیقین آن علمیست که</w:t>
      </w:r>
    </w:p>
    <w:p>
      <w:pPr>
        <w:pStyle w:val="BookText"/>
        <w:rPr/>
      </w:pPr>
      <w:r>
        <w:rPr>
          <w:rFonts w:ascii="IRNazanin" w:hAnsi="IRNazanin" w:eastAsia="IRNazanin"/>
          <w:color w:val="111111"/>
          <w:sz w:val="28"/>
          <w:sz w:val="28"/>
          <w:szCs w:val="28"/>
          <w:rtl w:val="true"/>
          <w:lang w:bidi="fa-IR"/>
        </w:rPr>
        <w:t>سینه و قلب انسانی بعد از اضطراب شک در آن بسبب آن خنک می‌شود،و برای همین خداوند تعالی توصیف به اینکه او متیقن است نمیشود،سپس خداوند سبحان وعید دیگری را شروع کرد و از سرگرفت،و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لَتَرَوُنَّ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گوید،بر قصد قسم،یعنی هنگامی که جهنّم ظاهر شود پیش از آنکه داخل آن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لَتَرَوُنَّهٰا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بعد از آنکه داخل آن شدند آن را البته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یعنی،به چشم و دیده یقین چنانچه میگویند حق الیقین و محض الیقین و معنای آن ثمّ لترونها بالمشاهده،یعنی سپس هر آینه البتّه آن را خواهید دید بمشاهده دیدگانتان آن گاه که داخل آتش شده و بآن عذاب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از آن نعمتهایی که در دنیا داده شده بودند پرسیده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گوید،یعنی،کفّار مکّه در دنیا در خیر و نعمت بودند،پس در روز قیامت سؤال میشوند از شکر آنچه در آن بودند،زیرا وقتی غیر خدا را پرستیدند و باو شرک ورزیدند شکر صاحب نعمت را که خدا باشد بجا نیاوردند،پس عذاب میشوند برای ترک شکر و این قول حسن است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نعمت نمیشود مگر اهل آتش و بیشتر از مفسّرین گفتند که معنی اینست،سپس هر آینه سؤال میشوید ای گروه مکلّفین از نعمت،قتاده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 پرسنده است هر صاحب نعمتی را از آنچه بر او نعمت داده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نعیم که از آن پرسیده میشود مأکول و</w:t>
      </w:r>
    </w:p>
    <w:p>
      <w:pPr>
        <w:pStyle w:val="BookText"/>
        <w:rPr/>
      </w:pPr>
      <w:r>
        <w:rPr>
          <w:rFonts w:ascii="IRNazanin" w:hAnsi="IRNazanin" w:eastAsia="IRNazanin"/>
          <w:color w:val="111111"/>
          <w:sz w:val="28"/>
          <w:sz w:val="28"/>
          <w:szCs w:val="28"/>
          <w:rtl w:val="true"/>
          <w:lang w:bidi="fa-IR"/>
        </w:rPr>
        <w:t>مشروب و غیر آنها از لذائذ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نعیم صحه و تندرستی و فراغت خاطر است و تأیید میکند آن را روایتی که ابن عبّاس از پیغمبر صلّی اللّٰه علیه و آله نموده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نعمت است که بسیاری از مردم از آن دو مغبون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امنیّت و سلامتی است و این معنی از حضرت باقر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نعمت سؤال میشود مگر آنچه را که حدیث تخصیص داده و آن قول آن حضرت است که فرمود سه چیز است که بنده از آن سؤال نمیشود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پارچه‌ای که عورت او را بپوشاند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نانی که سدّ جوع و گرسنگی او نماید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که او را از گرما و سرما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بعضی از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با جماعتی از صحابه مهمان نمود،پس در نزد او خرما و آب خنکی یافتند،پس خوردند پس چون بیرون رفتند،فرمود این از آن نعمتهایی است که از آن سؤال نمیشوید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باسناد خودش در حدیث طولانی روایت کرده که ابو حنیفه از حضرت ابی عبد اللّٰه صادق علیه السلام از این آیه پرسید،پس امام باو فرمود،ای نعمان نعیم نزد تو چیست گفت،قوتی از طعام گندم و آب خنک 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اگر خدا تو را روز قیامت در برابر خود نگه دارد تا سؤال کند از هر خوراکی که خورده‌ای و از هر آبی که آشامیده‌ای هر آینه توقّف تو در پیش خدا بطول انجامد،گفت فدایت شوم،پس نعیم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چیست؟فرمود ما اهل بیت نعیم چنانی هستیم که خدا بما بر بندگانش انعام فرموده و به برکت ما خدا ائتلاف و دوستی بین بندگانش انداخته بعد از آنکه همه با هم مختلف بودند و به برکت ما خدا میان دلهای آنها الفت داده و ایشان را برادر هم گردانیده بعد از آنکه با هم دشمن بودند و بسبب ما خدا ایشان را باسلام هدایت نموده و آن نعمت چنانیست که منقطع نمیشود،و خدا پرسنده ایشانست از حق نعیم چنانی که خدا انعام فرمود بواسطه آن برایشان و آن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عترت او میباشد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دنبالۀ پاورقی از صفحۀ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نباشد در کفش پروانه امضاء مولا راه بر او بسته جا در عالم بالا ندارد چون بخواهد بار یا خود را رهاند هاتف غیب بانگ بر او می‌زند پروانه‌ات امضاء ندارد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افتد ور افتد نیست تردیدی در آن امروز یا فردا ندارد ذات بی همتایی تفسیر قرآن مجیدش در همه کون و مکان جز چارده دانا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bookmarkStart w:id="542" w:name="pg13111_124646"/>
    </w:p>
    <w:p>
      <w:pPr>
        <w:pStyle w:val="Heading2"/>
        <w:numPr>
          <w:ilvl w:val="1"/>
          <w:numId w:val="1"/>
        </w:numPr>
        <w:rPr/>
      </w:pPr>
      <w:bookmarkStart w:id="543" w:name="__RefHeading___Toc7817078_3224264995"/>
      <w:bookmarkStart w:id="544" w:name="_Toc222"/>
      <w:bookmarkEnd w:id="542"/>
      <w:bookmarkEnd w:id="543"/>
      <w:r>
        <w:rPr>
          <w:rtl w:val="true"/>
        </w:rPr>
        <w:t>سوره العصر</w:t>
      </w:r>
      <w:bookmarkEnd w:id="544"/>
    </w:p>
    <w:p>
      <w:pPr>
        <w:pStyle w:val="Heading3"/>
        <w:numPr>
          <w:ilvl w:val="2"/>
          <w:numId w:val="1"/>
        </w:numPr>
        <w:rPr/>
      </w:pPr>
      <w:bookmarkStart w:id="545" w:name="__RefHeading___Toc7817080_3224264995"/>
      <w:bookmarkStart w:id="546" w:name="_Toc223"/>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مکّی است،و باتّفاق مفسّرین سه آیه است</w:t>
      </w:r>
      <w:r>
        <w:rPr>
          <w:rFonts w:eastAsia="IRNazanin" w:cs="IRNazanin"/>
          <w:color w:val="111111"/>
          <w:sz w:val="28"/>
          <w:szCs w:val="28"/>
          <w:rtl w:val="true"/>
          <w:lang w:bidi="fa-IR"/>
        </w:rPr>
        <w:t>.</w:t>
      </w:r>
    </w:p>
    <w:p>
      <w:pPr>
        <w:pStyle w:val="Heading3"/>
        <w:numPr>
          <w:ilvl w:val="2"/>
          <w:numId w:val="1"/>
        </w:numPr>
        <w:rPr/>
      </w:pPr>
      <w:bookmarkStart w:id="547" w:name="__RefHeading___Toc7817082_3224264995"/>
      <w:bookmarkStart w:id="548" w:name="_Toc224"/>
      <w:bookmarkEnd w:id="547"/>
      <w:r>
        <w:rPr>
          <w:rtl w:val="true"/>
        </w:rPr>
        <w:t>اختلاف آن</w:t>
      </w:r>
      <w:r>
        <w:rPr>
          <w:rtl w:val="true"/>
        </w:rPr>
        <w:t>:</w:t>
      </w:r>
      <w:bookmarkEnd w:id="548"/>
    </w:p>
    <w:p>
      <w:pPr>
        <w:pStyle w:val="BookText"/>
        <w:rPr/>
      </w:pPr>
      <w:r>
        <w:rPr>
          <w:rFonts w:ascii="IRNazanin" w:hAnsi="IRNazanin" w:eastAsia="IRNazanin"/>
          <w:color w:val="111111"/>
          <w:sz w:val="28"/>
          <w:sz w:val="28"/>
          <w:szCs w:val="28"/>
          <w:rtl w:val="true"/>
          <w:lang w:bidi="fa-IR"/>
        </w:rPr>
        <w:t>در دو آیه، وَ الْعَصْرِ غیر مکی و مدنی اخیر بالحق مکی و مدنی اخیر</w:t>
      </w:r>
    </w:p>
    <w:p>
      <w:pPr>
        <w:pStyle w:val="Heading3"/>
        <w:numPr>
          <w:ilvl w:val="2"/>
          <w:numId w:val="1"/>
        </w:numPr>
        <w:rPr/>
      </w:pPr>
      <w:bookmarkStart w:id="549" w:name="__RefHeading___Toc7817084_3224264995"/>
      <w:bookmarkStart w:id="550" w:name="_Toc225"/>
      <w:bookmarkEnd w:id="549"/>
      <w:r>
        <w:rPr>
          <w:rtl w:val="true"/>
        </w:rPr>
        <w:t>فضیلت آن</w:t>
      </w:r>
      <w:r>
        <w:rPr>
          <w:rtl w:val="true"/>
        </w:rPr>
        <w:t>:</w:t>
      </w:r>
      <w:bookmarkEnd w:id="550"/>
    </w:p>
    <w:p>
      <w:pPr>
        <w:pStyle w:val="BookText"/>
        <w:rPr/>
      </w:pPr>
      <w:r>
        <w:rPr>
          <w:rFonts w:ascii="IRNazanin" w:hAnsi="IRNazanin" w:eastAsia="IRNazanin"/>
          <w:color w:val="111111"/>
          <w:sz w:val="28"/>
          <w:sz w:val="28"/>
          <w:szCs w:val="28"/>
          <w:rtl w:val="true"/>
          <w:lang w:bidi="fa-IR"/>
        </w:rPr>
        <w:t>در حدیث ابی بن کعب است،که هر کس آن را قرائت کند خداوند ختم فرماید برای او بصبر و در روز قیامت با اصحاب حق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ابی العلاء از حضرت ابی عبد اللّٰه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نوافلش و العصر را قرائت کند خداوند او را در روز قیامت برانگیزد در حالی که چهره و صورتش درخشنده و لبانش پر خنده و چشمانش روشن تا داخل بهشت گردد</w:t>
      </w:r>
      <w:r>
        <w:rPr>
          <w:rFonts w:eastAsia="IRNazanin" w:cs="IRNazanin"/>
          <w:color w:val="111111"/>
          <w:sz w:val="28"/>
          <w:szCs w:val="28"/>
          <w:rtl w:val="true"/>
          <w:lang w:bidi="fa-IR"/>
        </w:rPr>
        <w:t>.</w:t>
      </w:r>
    </w:p>
    <w:p>
      <w:pPr>
        <w:pStyle w:val="Heading3"/>
        <w:numPr>
          <w:ilvl w:val="2"/>
          <w:numId w:val="1"/>
        </w:numPr>
        <w:rPr/>
      </w:pPr>
      <w:bookmarkStart w:id="551" w:name="__RefHeading___Toc7817086_3224264995"/>
      <w:bookmarkStart w:id="552" w:name="_Toc226"/>
      <w:bookmarkEnd w:id="551"/>
      <w:r>
        <w:rPr>
          <w:rtl w:val="true"/>
        </w:rPr>
        <w:t>توضیح و وجه ارتباط این سوره با سوره قبل</w:t>
      </w:r>
      <w:r>
        <w:rPr>
          <w:rtl w:val="true"/>
        </w:rPr>
        <w:t>:</w:t>
      </w:r>
      <w:bookmarkEnd w:id="55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آن سوره را پایان بوعید از الهاء و سرگرمی به تکاثر و این سوره را شروع نمود بمثل آن و اینکه انسانی در خسرانست مگر مؤمن صالح،پس فرمود</w:t>
      </w:r>
      <w:r>
        <w:rPr>
          <w:rFonts w:eastAsia="IRNazanin" w:cs="IRNazanin"/>
          <w:color w:val="111111"/>
          <w:sz w:val="28"/>
          <w:szCs w:val="28"/>
          <w:rtl w:val="true"/>
          <w:lang w:bidi="fa-IR"/>
        </w:rPr>
        <w:t>:</w:t>
      </w:r>
      <w:bookmarkStart w:id="553" w:name="pg13111_124647"/>
    </w:p>
    <w:p>
      <w:pPr>
        <w:pStyle w:val="Heading3"/>
        <w:numPr>
          <w:ilvl w:val="2"/>
          <w:numId w:val="1"/>
        </w:numPr>
        <w:rPr/>
      </w:pPr>
      <w:bookmarkStart w:id="554" w:name="__RefHeading___Toc7817088_3224264995"/>
      <w:bookmarkStart w:id="555" w:name="_Toc227"/>
      <w:bookmarkEnd w:id="553"/>
      <w:bookmarkEnd w:id="554"/>
      <w:r>
        <w:rPr>
          <w:rtl w:val="true"/>
        </w:rPr>
        <w:t>[</w:t>
      </w:r>
      <w:r>
        <w:rPr>
          <w:rtl w:val="true"/>
        </w:rPr>
        <w:t xml:space="preserve">سوره العصر </w:t>
      </w:r>
      <w:r>
        <w:rPr>
          <w:rtl w:val="true"/>
        </w:rPr>
        <w:t>(</w:t>
      </w:r>
      <w:r>
        <w:rPr/>
        <w:t>103</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555"/>
    </w:p>
    <w:p>
      <w:pPr>
        <w:pStyle w:val="Heading4"/>
        <w:numPr>
          <w:ilvl w:val="3"/>
          <w:numId w:val="1"/>
        </w:numPr>
        <w:rPr/>
      </w:pPr>
      <w:bookmarkStart w:id="556" w:name="__RefHeading___Toc7817090_3224264995"/>
      <w:bookmarkStart w:id="557" w:name="_Toc228"/>
      <w:bookmarkEnd w:id="556"/>
      <w:r>
        <w:rPr>
          <w:rtl w:val="true"/>
        </w:rPr>
        <w:t>اشاره</w:t>
      </w:r>
      <w:bookmarkEnd w:id="55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7817092_3224264995"/>
      <w:bookmarkStart w:id="559" w:name="_Toc229"/>
      <w:bookmarkEnd w:id="558"/>
      <w:r>
        <w:rPr>
          <w:rtl w:val="true"/>
        </w:rPr>
        <w:t>ترجمه</w:t>
      </w:r>
      <w:r>
        <w:rPr>
          <w:rtl w:val="true"/>
        </w:rPr>
        <w:t>:</w:t>
      </w:r>
      <w:bookmarkEnd w:id="559"/>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بعصر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حقّا انسانی در خسران و زیان کاریست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کسانی که ایمان آورده‌اند و عمل صالح و شایسته انجام داده و یکدیگر را بمتابعت حق سفارش کرده و یکدیگر را بشکیبایی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گرفتاریها و تحمّل رنج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نموده‌اند</w:t>
      </w:r>
      <w:r>
        <w:rPr>
          <w:rFonts w:eastAsia="IRNazanin" w:cs="IRNazanin"/>
          <w:color w:val="111111"/>
          <w:sz w:val="28"/>
          <w:szCs w:val="28"/>
          <w:rtl w:val="true"/>
          <w:lang w:bidi="fa-IR"/>
        </w:rPr>
        <w:t>.</w:t>
      </w:r>
    </w:p>
    <w:p>
      <w:pPr>
        <w:pStyle w:val="Heading4"/>
        <w:numPr>
          <w:ilvl w:val="3"/>
          <w:numId w:val="1"/>
        </w:numPr>
        <w:rPr/>
      </w:pPr>
      <w:bookmarkStart w:id="560" w:name="__RefHeading___Toc7817094_3224264995"/>
      <w:bookmarkStart w:id="561" w:name="_Toc230"/>
      <w:bookmarkEnd w:id="560"/>
      <w:r>
        <w:rPr>
          <w:rtl w:val="true"/>
        </w:rPr>
        <w:t>لغت</w:t>
      </w:r>
      <w:r>
        <w:rPr>
          <w:rtl w:val="true"/>
        </w:rPr>
        <w:t>:</w:t>
      </w:r>
      <w:bookmarkEnd w:id="561"/>
    </w:p>
    <w:p>
      <w:pPr>
        <w:pStyle w:val="BookText"/>
        <w:rPr/>
      </w:pPr>
      <w:r>
        <w:rPr>
          <w:rFonts w:ascii="IRNazanin" w:hAnsi="IRNazanin" w:eastAsia="IRNazanin"/>
          <w:color w:val="111111"/>
          <w:sz w:val="28"/>
          <w:sz w:val="28"/>
          <w:szCs w:val="28"/>
          <w:rtl w:val="true"/>
          <w:lang w:bidi="fa-IR"/>
        </w:rPr>
        <w:t>اصل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فشردن لباس و مانند آنست و فشردن برای بیرون کردن آب آن است و از آنست فشردن روزگار پس البتّه آن وقتیست که فشردن آن امکان داشته باشد چنانچه لباس را میفشرند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یروح بنا عمرو و قد قصر العصر</w:t>
      </w:r>
    </w:p>
    <w:p>
      <w:pPr>
        <w:pStyle w:val="BookText"/>
        <w:rPr/>
      </w:pPr>
      <w:r>
        <w:rPr>
          <w:rFonts w:ascii="IRNazanin" w:hAnsi="IRNazanin" w:eastAsia="IRNazanin"/>
          <w:color w:val="111111"/>
          <w:sz w:val="28"/>
          <w:sz w:val="28"/>
          <w:szCs w:val="28"/>
          <w:rtl w:val="true"/>
          <w:lang w:bidi="fa-IR"/>
        </w:rPr>
        <w:t>و فی الرّوحه الاولی الغنیمه و الاجر</w:t>
      </w:r>
    </w:p>
    <w:p>
      <w:pPr>
        <w:pStyle w:val="BookText"/>
        <w:rPr/>
      </w:pPr>
      <w:r>
        <w:rPr>
          <w:rFonts w:ascii="IRNazanin" w:hAnsi="IRNazanin" w:eastAsia="IRNazanin"/>
          <w:color w:val="111111"/>
          <w:sz w:val="28"/>
          <w:sz w:val="28"/>
          <w:szCs w:val="28"/>
          <w:rtl w:val="true"/>
          <w:lang w:bidi="fa-IR"/>
        </w:rPr>
        <w:t>عمر از ما میگذرد و حال آنکه عصر کوتاه است و در رفتن اوّل غنیمت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و العصران شب و روز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یلبث العصر ان یوم و لیله اذا طلبا ان یدرکا ما تیمّما</w:t>
      </w:r>
      <w:bookmarkStart w:id="562" w:name="pg13111_124648"/>
    </w:p>
    <w:p>
      <w:pPr>
        <w:pStyle w:val="BookText"/>
        <w:rPr/>
      </w:pPr>
      <w:bookmarkEnd w:id="562"/>
      <w:r>
        <w:rPr>
          <w:rFonts w:ascii="IRNazanin" w:hAnsi="IRNazanin" w:eastAsia="IRNazanin"/>
          <w:color w:val="111111"/>
          <w:sz w:val="28"/>
          <w:sz w:val="28"/>
          <w:szCs w:val="28"/>
          <w:rtl w:val="true"/>
          <w:lang w:bidi="fa-IR"/>
        </w:rPr>
        <w:t>هرگز شب و روز توقّف نکنند آن گاه که طلب کنند اینکه آنچه مبارک است ادراک نمایند</w:t>
      </w:r>
      <w:r>
        <w:rPr>
          <w:rFonts w:eastAsia="IRNazanin" w:cs="IRNazanin"/>
          <w:color w:val="111111"/>
          <w:sz w:val="28"/>
          <w:szCs w:val="28"/>
          <w:rtl w:val="true"/>
          <w:lang w:bidi="fa-IR"/>
        </w:rPr>
        <w:t>.</w:t>
      </w:r>
    </w:p>
    <w:p>
      <w:pPr>
        <w:pStyle w:val="Heading4"/>
        <w:numPr>
          <w:ilvl w:val="3"/>
          <w:numId w:val="1"/>
        </w:numPr>
        <w:rPr/>
      </w:pPr>
      <w:bookmarkStart w:id="563" w:name="__RefHeading___Toc7817096_3224264995"/>
      <w:bookmarkStart w:id="564" w:name="_Toc231"/>
      <w:bookmarkEnd w:id="563"/>
      <w:r>
        <w:rPr>
          <w:rtl w:val="true"/>
        </w:rPr>
        <w:t>اعراب</w:t>
      </w:r>
      <w:r>
        <w:rPr>
          <w:rtl w:val="true"/>
        </w:rPr>
        <w:t>:</w:t>
      </w:r>
      <w:bookmarkEnd w:id="564"/>
    </w:p>
    <w:p>
      <w:pPr>
        <w:pStyle w:val="BookText"/>
        <w:rPr/>
      </w:pPr>
      <w:r>
        <w:rPr>
          <w:rFonts w:ascii="IRNazanin" w:hAnsi="IRNazanin" w:eastAsia="IRNazanin"/>
          <w:color w:val="111111"/>
          <w:sz w:val="28"/>
          <w:sz w:val="28"/>
          <w:szCs w:val="28"/>
          <w:rtl w:val="true"/>
          <w:lang w:bidi="fa-IR"/>
        </w:rPr>
        <w:t>اراده فرموده بانسان تمام افراد بشر را نه تنها مفرد را بدلالت اینکه استثناء کرد و جدا نمود از آن اَلَّذِینَ آمَنُوا افرادی را که ایمان آوردند،و بعضی از ایشان از ابی عمرو روایت کرده‌اند وَ تَوٰاصَوْا بِالصَّبْرِ بر لغت کسی که میگوید مررت ببکر بکسر باء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بعضی از اعراب نقل میکنند جرّ حرف آخر به ساکن قبل از آن و میگوید،مررت ببکر بکسر کاف در وقف</w:t>
      </w:r>
      <w:r>
        <w:rPr>
          <w:rFonts w:eastAsia="IRNazanin" w:cs="IRNazanin"/>
          <w:color w:val="111111"/>
          <w:sz w:val="28"/>
          <w:szCs w:val="28"/>
          <w:rtl w:val="true"/>
          <w:lang w:bidi="fa-IR"/>
        </w:rPr>
        <w:t>).</w:t>
      </w:r>
    </w:p>
    <w:p>
      <w:pPr>
        <w:pStyle w:val="Heading4"/>
        <w:numPr>
          <w:ilvl w:val="3"/>
          <w:numId w:val="1"/>
        </w:numPr>
        <w:rPr/>
      </w:pPr>
      <w:bookmarkStart w:id="565" w:name="__RefHeading___Toc7817098_3224264995"/>
      <w:bookmarkStart w:id="566" w:name="_Toc232"/>
      <w:bookmarkEnd w:id="565"/>
      <w:r>
        <w:rPr>
          <w:rtl w:val="true"/>
        </w:rPr>
        <w:t>تفسیر</w:t>
      </w:r>
      <w:r>
        <w:rPr>
          <w:rtl w:val="true"/>
        </w:rPr>
        <w:t>:</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کلبی گویند،خداوند سبحان قسم یاد کرده بروزگار برای اینکه در آن عبرت و اعتبارست برای صاحبان دیده از جهت گذشت شب و روز بنا بر تقدیر دورها و بگفته حسن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نزدیک بشام است،پس بنا بر این خداوند سبحان قسم یاد کرده بطرف آخر از روز برای آنچه که در آنست از دلالت بر وحدانیّت و یکتایی خدای تعالی به پشت کردن روز و آوردن شب و رفتن سلطنت خورشید چنانچه قسم یاد کرده بضحی که آن طرف اوّل روز است برای آنچه که در آنست از حدوث پادشاهی آفتاب و روز آوردن روز،و اهل ملّتها این دو وقت را تعظیم نموده و بزرگ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قسم یاد کرده بنماز عصر و آن وسطی و میانه و ابن کیسان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و روزند و بآنها عصران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که انسانی هر آینه زیانکار است،این</w:t>
      </w:r>
    </w:p>
    <w:p>
      <w:pPr>
        <w:pStyle w:val="BookText"/>
        <w:rPr/>
      </w:pPr>
      <w:r>
        <w:rPr>
          <w:rFonts w:ascii="IRNazanin" w:hAnsi="IRNazanin" w:eastAsia="IRNazanin"/>
          <w:color w:val="111111"/>
          <w:sz w:val="28"/>
          <w:sz w:val="28"/>
          <w:szCs w:val="28"/>
          <w:rtl w:val="true"/>
          <w:lang w:bidi="fa-IR"/>
        </w:rPr>
        <w:t>جواب قسم است،و انسان اسم جنس است،و مقصود اینکه او هر آینه در نقصان است برای اینکه هر روز از سرمایه عمر او میکاهد و آن سرمایه اوست،پس هر گاه سرمایه رفت و با آن کسب طاعت نکرد بر نقصان و زیان طول دهر او خواهد بود و خسران او زیرا خسرانی و زیانی بزرگ‌تر از استحقاق عقاب دائمی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گفته اخفش لفی خسر یعنی در هلاکت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 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آنان که ایمان آورده‌اند و کار پسندیده از عبادت کردند،استثناء کرد و جدا نمود از میان مردم مؤمنانی که توحید خدا را تصدیق نموده و بطاعت خدا عمل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بعضی از ایشان برخی دیگر را بمتابعت حق و دوری کردن از باطل سفارش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بگفتۀ حسن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قرآنست یعنی سفارش قرآن را بهم نمودند،و بگفتۀ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ایمانست و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آنست که در موقع مردن به کسان خود که جای گزینان آنهایند بگویند،از دنیا نروید مگر آنکه شما مسلمان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ایشان برخی دیگر را سفارش میکردند،بر صبر و شکیبایی بر تحمّل ناراحتیها و دشواریها در طاعت خدا و بصبر کردن و شکیبایی نمودن از معصیتهای الهی،یعنی این گروه در خسران و زیان نیستند بلکه ایشان در بزرگترین سود و زیادی هستند زیرا بسبب کسب طاعت و انفاق عمر در راه طاعت سود و ثواب را می‌برند،پس مانند آنست که سرمایه‌شان باقی مانده چنانچه</w:t>
      </w:r>
    </w:p>
    <w:p>
      <w:pPr>
        <w:pStyle w:val="BookText"/>
        <w:rPr/>
      </w:pPr>
      <w:r>
        <w:rPr>
          <w:rFonts w:ascii="IRNazanin" w:hAnsi="IRNazanin" w:eastAsia="IRNazanin"/>
          <w:color w:val="111111"/>
          <w:sz w:val="28"/>
          <w:sz w:val="28"/>
          <w:szCs w:val="28"/>
          <w:rtl w:val="true"/>
          <w:lang w:bidi="fa-IR"/>
        </w:rPr>
        <w:t>تاجر وقتی سرمایه از دستش بیرون رفت و سودی عایدش شد این را رفتن سرمایه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خسر یعنی هر آینه در عقوبت و مغبونیت از فوت اهل و منزلش در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انسان کافر معیّن است و او ابو جهل و یا ولید بن مغیره است و در این سوره بزرگ‌ترین دلیل است بر اعجاز قرآن آیا نمی‌بینی که این سوره با کمی حروفش دلالت می‌کند بر تمام نیازمندیهای انسان در دین از جهت علم و عمل و در وجوب سفارش و تواصی بحق و شکیبایی اشاره بلزوم و وجوب امر بمعروف و نهی از منکر و دعوت بتوحید و عدل و اداء واجبات و دوری از زشتیها و گناهانست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قرائت ابن مسعود،و العصر ان الانسان لفی خسر و انّه فیه الی آخر الدهر است و این قرائت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روایت شده است</w:t>
      </w:r>
      <w:bookmarkStart w:id="567" w:name="pg13111_124651"/>
    </w:p>
    <w:p>
      <w:pPr>
        <w:pStyle w:val="Heading2"/>
        <w:numPr>
          <w:ilvl w:val="1"/>
          <w:numId w:val="1"/>
        </w:numPr>
        <w:rPr/>
      </w:pPr>
      <w:bookmarkStart w:id="568" w:name="__RefHeading___Toc7817100_3224264995"/>
      <w:bookmarkStart w:id="569" w:name="_Toc233"/>
      <w:bookmarkEnd w:id="567"/>
      <w:bookmarkEnd w:id="568"/>
      <w:r>
        <w:rPr>
          <w:rtl w:val="true"/>
        </w:rPr>
        <w:t>سوره الهمزه</w:t>
      </w:r>
      <w:bookmarkEnd w:id="569"/>
    </w:p>
    <w:p>
      <w:pPr>
        <w:pStyle w:val="Heading3"/>
        <w:numPr>
          <w:ilvl w:val="2"/>
          <w:numId w:val="1"/>
        </w:numPr>
        <w:rPr/>
      </w:pPr>
      <w:bookmarkStart w:id="570" w:name="__RefHeading___Toc7817102_3224264995"/>
      <w:bookmarkStart w:id="571" w:name="_Toc234"/>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مکّی و به اتّفاق نه آیه است</w:t>
      </w:r>
      <w:r>
        <w:rPr>
          <w:rFonts w:eastAsia="IRNazanin" w:cs="IRNazanin"/>
          <w:color w:val="111111"/>
          <w:sz w:val="28"/>
          <w:szCs w:val="28"/>
          <w:rtl w:val="true"/>
          <w:lang w:bidi="fa-IR"/>
        </w:rPr>
        <w:t>.</w:t>
      </w:r>
    </w:p>
    <w:p>
      <w:pPr>
        <w:pStyle w:val="Heading3"/>
        <w:numPr>
          <w:ilvl w:val="2"/>
          <w:numId w:val="1"/>
        </w:numPr>
        <w:rPr/>
      </w:pPr>
      <w:bookmarkStart w:id="572" w:name="__RefHeading___Toc7817104_3224264995"/>
      <w:bookmarkStart w:id="573" w:name="_Toc235"/>
      <w:bookmarkEnd w:id="572"/>
      <w:r>
        <w:rPr>
          <w:rtl w:val="true"/>
        </w:rPr>
        <w:t>فضیلت آن</w:t>
      </w:r>
      <w:r>
        <w:rPr>
          <w:rtl w:val="true"/>
        </w:rPr>
        <w:t>:</w:t>
      </w:r>
      <w:bookmarkEnd w:id="573"/>
    </w:p>
    <w:p>
      <w:pPr>
        <w:pStyle w:val="BookText"/>
        <w:rPr/>
      </w:pPr>
      <w:r>
        <w:rPr>
          <w:rFonts w:ascii="IRNazanin" w:hAnsi="IRNazanin" w:eastAsia="IRNazanin"/>
          <w:color w:val="111111"/>
          <w:sz w:val="28"/>
          <w:sz w:val="28"/>
          <w:szCs w:val="28"/>
          <w:rtl w:val="true"/>
          <w:lang w:bidi="fa-IR"/>
        </w:rPr>
        <w:t>در حدیث ابی بن کعب است که هر کس آن را قرائت نماید داده میشود باو از اجر بعدد افرادی که بحضرت محمد صلّی اللّٰه علیه و آله و یاران او را استهزاء کردند ده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حضرت ابی عبد اللّٰه علیه السلام روایت نموده که فرمودند کسی که سوره ویل لکلّ همزه را در نمازهای واجب خود بخواند،فقر از او منتفی و روزی برای او فراوان آید،و از او مردن بد برداشته شود</w:t>
      </w:r>
      <w:r>
        <w:rPr>
          <w:rFonts w:eastAsia="IRNazanin" w:cs="IRNazanin"/>
          <w:color w:val="111111"/>
          <w:sz w:val="28"/>
          <w:szCs w:val="28"/>
          <w:rtl w:val="true"/>
          <w:lang w:bidi="fa-IR"/>
        </w:rPr>
        <w:t>.</w:t>
      </w:r>
    </w:p>
    <w:p>
      <w:pPr>
        <w:pStyle w:val="Heading3"/>
        <w:numPr>
          <w:ilvl w:val="2"/>
          <w:numId w:val="1"/>
        </w:numPr>
        <w:rPr/>
      </w:pPr>
      <w:bookmarkStart w:id="574" w:name="__RefHeading___Toc7817106_3224264995"/>
      <w:bookmarkStart w:id="575" w:name="_Toc236"/>
      <w:bookmarkEnd w:id="574"/>
      <w:r>
        <w:rPr>
          <w:rtl w:val="true"/>
        </w:rPr>
        <w:t>توضیح و وجه ارتباط این سوره با سوره قبل</w:t>
      </w:r>
      <w:r>
        <w:rPr>
          <w:rtl w:val="true"/>
        </w:rPr>
        <w:t>:</w:t>
      </w:r>
      <w:bookmarkEnd w:id="57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عصر بطور اجمال بیان کرد که آدمی در زیانکاری است،و در این سوره بیان آن اجمال را نموده و فرمود</w:t>
      </w:r>
      <w:r>
        <w:rPr>
          <w:rFonts w:eastAsia="IRNazanin" w:cs="IRNazanin"/>
          <w:color w:val="111111"/>
          <w:sz w:val="28"/>
          <w:szCs w:val="28"/>
          <w:rtl w:val="true"/>
          <w:lang w:bidi="fa-IR"/>
        </w:rPr>
        <w:t>:</w:t>
      </w:r>
      <w:bookmarkStart w:id="576" w:name="pg13111_124652"/>
    </w:p>
    <w:p>
      <w:pPr>
        <w:pStyle w:val="Heading3"/>
        <w:numPr>
          <w:ilvl w:val="2"/>
          <w:numId w:val="1"/>
        </w:numPr>
        <w:rPr/>
      </w:pPr>
      <w:bookmarkStart w:id="577" w:name="__RefHeading___Toc7817108_3224264995"/>
      <w:bookmarkStart w:id="578" w:name="_Toc237"/>
      <w:bookmarkEnd w:id="576"/>
      <w:bookmarkEnd w:id="577"/>
      <w:r>
        <w:rPr>
          <w:rtl w:val="true"/>
        </w:rPr>
        <w:t>[</w:t>
      </w:r>
      <w:r>
        <w:rPr>
          <w:rtl w:val="true"/>
        </w:rPr>
        <w:t xml:space="preserve">سوره الهمزة </w:t>
      </w:r>
      <w:r>
        <w:rPr>
          <w:rtl w:val="true"/>
        </w:rPr>
        <w:t>(</w:t>
      </w:r>
      <w:r>
        <w:rPr/>
        <w:t>104</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578"/>
    </w:p>
    <w:p>
      <w:pPr>
        <w:pStyle w:val="Heading4"/>
        <w:numPr>
          <w:ilvl w:val="3"/>
          <w:numId w:val="1"/>
        </w:numPr>
        <w:rPr/>
      </w:pPr>
      <w:bookmarkStart w:id="579" w:name="__RefHeading___Toc7817110_3224264995"/>
      <w:bookmarkStart w:id="580" w:name="_Toc238"/>
      <w:bookmarkEnd w:id="579"/>
      <w:r>
        <w:rPr>
          <w:rtl w:val="true"/>
        </w:rPr>
        <w:t>اشاره</w:t>
      </w:r>
      <w:bookmarkEnd w:id="58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عَمَدٍ مُمَدَّدَةٍ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7817112_3224264995"/>
      <w:bookmarkStart w:id="582" w:name="_Toc239"/>
      <w:bookmarkEnd w:id="581"/>
      <w:r>
        <w:rPr>
          <w:rtl w:val="true"/>
        </w:rPr>
        <w:t>ترجمه</w:t>
      </w:r>
      <w:r>
        <w:rPr>
          <w:rtl w:val="true"/>
        </w:rPr>
        <w:t>:</w:t>
      </w:r>
      <w:bookmarkEnd w:id="582"/>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عیب‌جوی در پنهان و طعنه زن در 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مالش را گرد آورده و آن را بشمرد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میکند مالش او را جاوید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آدمی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قطع او را در حطمه می افکند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چیز تو را دانا گردانید تا بدانی که آن حطمه چیست؟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حطمه آتش خدای تعالی است که بر افروخته شده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آتشی که بر دلها افروخته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بسته 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بستونهای دراز که هر کس نتواند آن را بگشاید</w:t>
      </w:r>
      <w:r>
        <w:rPr>
          <w:rFonts w:eastAsia="IRNazanin" w:cs="IRNazanin"/>
          <w:color w:val="111111"/>
          <w:sz w:val="28"/>
          <w:szCs w:val="28"/>
          <w:rtl w:val="true"/>
          <w:lang w:bidi="fa-IR"/>
        </w:rPr>
        <w:t>.</w:t>
      </w:r>
    </w:p>
    <w:p>
      <w:pPr>
        <w:pStyle w:val="Heading4"/>
        <w:numPr>
          <w:ilvl w:val="3"/>
          <w:numId w:val="1"/>
        </w:numPr>
        <w:rPr/>
      </w:pPr>
      <w:bookmarkStart w:id="583" w:name="__RefHeading___Toc7817114_3224264995"/>
      <w:bookmarkStart w:id="584" w:name="_Toc240"/>
      <w:bookmarkEnd w:id="583"/>
      <w:r>
        <w:rPr>
          <w:rtl w:val="true"/>
        </w:rPr>
        <w:t>قرائت</w:t>
      </w:r>
      <w:r>
        <w:rPr>
          <w:rtl w:val="true"/>
        </w:rPr>
        <w:t>:</w:t>
      </w:r>
      <w:bookmarkEnd w:id="584"/>
    </w:p>
    <w:p>
      <w:pPr>
        <w:pStyle w:val="BookText"/>
        <w:rPr/>
      </w:pPr>
      <w:r>
        <w:rPr>
          <w:rFonts w:ascii="IRNazanin" w:hAnsi="IRNazanin" w:eastAsia="IRNazanin"/>
          <w:color w:val="111111"/>
          <w:sz w:val="28"/>
          <w:sz w:val="28"/>
          <w:szCs w:val="28"/>
          <w:rtl w:val="true"/>
          <w:lang w:bidi="fa-IR"/>
        </w:rPr>
        <w:t>اهل بصره و ابن کثیر و نافع جمع بتخفیف خوانده و دیگران جمّع با تشدید قرائت کرده‌اند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بلد مؤصده را یاد کردیم،و اهل کوفه غیر حفص عمد بد و</w:t>
      </w:r>
      <w:bookmarkStart w:id="585" w:name="pg13111_124653"/>
    </w:p>
    <w:p>
      <w:pPr>
        <w:pStyle w:val="BookText"/>
        <w:rPr/>
      </w:pPr>
      <w:bookmarkEnd w:id="585"/>
      <w:r>
        <w:rPr>
          <w:rFonts w:ascii="IRNazanin" w:hAnsi="IRNazanin" w:eastAsia="IRNazanin"/>
          <w:color w:val="111111"/>
          <w:sz w:val="28"/>
          <w:sz w:val="28"/>
          <w:szCs w:val="28"/>
          <w:rtl w:val="true"/>
          <w:lang w:bidi="fa-IR"/>
        </w:rPr>
        <w:t>ضمّه خوانده و ما بقی بفتح عین و میم قرائت کرده‌اند</w:t>
      </w:r>
      <w:r>
        <w:rPr>
          <w:rFonts w:eastAsia="IRNazanin" w:cs="IRNazanin"/>
          <w:color w:val="111111"/>
          <w:sz w:val="28"/>
          <w:szCs w:val="28"/>
          <w:rtl w:val="true"/>
          <w:lang w:bidi="fa-IR"/>
        </w:rPr>
        <w:t>.</w:t>
      </w:r>
    </w:p>
    <w:p>
      <w:pPr>
        <w:pStyle w:val="Heading4"/>
        <w:numPr>
          <w:ilvl w:val="3"/>
          <w:numId w:val="1"/>
        </w:numPr>
        <w:rPr/>
      </w:pPr>
      <w:bookmarkStart w:id="586" w:name="__RefHeading___Toc7817116_3224264995"/>
      <w:bookmarkStart w:id="587" w:name="_Toc241"/>
      <w:bookmarkEnd w:id="586"/>
      <w:r>
        <w:rPr>
          <w:rtl w:val="true"/>
        </w:rPr>
        <w:t>دلیل</w:t>
      </w:r>
      <w:r>
        <w:rPr>
          <w:rtl w:val="true"/>
        </w:rPr>
        <w:t>:</w:t>
      </w:r>
      <w:bookmarkEnd w:id="587"/>
    </w:p>
    <w:p>
      <w:pPr>
        <w:pStyle w:val="BookText"/>
        <w:rPr/>
      </w:pPr>
      <w:r>
        <w:rPr>
          <w:rFonts w:ascii="IRNazanin" w:hAnsi="IRNazanin" w:eastAsia="IRNazanin"/>
          <w:color w:val="111111"/>
          <w:sz w:val="28"/>
          <w:sz w:val="28"/>
          <w:szCs w:val="28"/>
          <w:rtl w:val="true"/>
          <w:lang w:bidi="fa-IR"/>
        </w:rPr>
        <w:t>ابو الحسن گوید بیشتر مشدّد خوانده‌اند،می‌گویی فلانی از اینجا و از آنجا جمع مال میکند،ابو عمرو گوید جمع بدون تشدید است آن گاه که بیشتر شود و هر گاه ثقیل خوانده شود،پس آن شیء بعد شیء چیزی بعد چیزی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 جایز است که جمع باشد برای چیزی که در وقت نزدیک جمع میشود به تدریج و شیئا بعد شیء جمع نشود،خداوند سبحان میفرماید وَ نُفِخَ فِی الصُّورِ فَجَمَعْنٰاهُمْ جَمْعاً و دمیده میشود در صور،پس ایشان را جمع میکنیم جمع کردنی،یعنی یک مرتبه و در وقت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لمثل الذی جمعت لریب الدهر لا مسند و لا زمّال و برای مانند آن چنان کسی که جمع نمود برای عدم اطمینان بروزگار که نه حرام زاده است و نه جبون و ترسو است،شاهد این بیت کلمه جمعت است که بمعنای جمع کردن تدریجی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شبیه‌تر به صحّت اینکه آلات حربی در یک وقت جمع نشود،فقط آن شیء بعد شیء باشد،پس بنا بر این جایز است که شیئا بعد شیء جمع شود در قول کسی که آن را بتخفیف خوانده چنانچه می‌گویی این مطلب را در قول کسی که با تشدید خوانده است،و کسی که عمد خوانده آن را جمع عمود گرفته چنانچه گفته‌اند،افق و ادم و اهب در جمع افیق و ادیم و اهاب و این نامی از نامهای جمع غیر مستمرّ و گاهی هم حارس و حرس و غائب و غیب و خادم و خدم و رائح و روح گفته‌اند و آن در اینکه شایع نیست</w:t>
      </w:r>
      <w:bookmarkStart w:id="588" w:name="pg13111_124654"/>
    </w:p>
    <w:p>
      <w:pPr>
        <w:pStyle w:val="BookText"/>
        <w:rPr/>
      </w:pPr>
      <w:bookmarkEnd w:id="588"/>
      <w:r>
        <w:rPr>
          <w:rFonts w:ascii="IRNazanin" w:hAnsi="IRNazanin" w:eastAsia="IRNazanin"/>
          <w:color w:val="111111"/>
          <w:sz w:val="28"/>
          <w:sz w:val="28"/>
          <w:szCs w:val="28"/>
          <w:rtl w:val="true"/>
          <w:lang w:bidi="fa-IR"/>
        </w:rPr>
        <w:t>مانند عمد است</w:t>
      </w:r>
      <w:r>
        <w:rPr>
          <w:rFonts w:eastAsia="IRNazanin" w:cs="IRNazanin"/>
          <w:color w:val="111111"/>
          <w:sz w:val="28"/>
          <w:szCs w:val="28"/>
          <w:rtl w:val="true"/>
          <w:lang w:bidi="fa-IR"/>
        </w:rPr>
        <w:t>.</w:t>
      </w:r>
    </w:p>
    <w:p>
      <w:pPr>
        <w:pStyle w:val="Heading4"/>
        <w:numPr>
          <w:ilvl w:val="3"/>
          <w:numId w:val="1"/>
        </w:numPr>
        <w:rPr/>
      </w:pPr>
      <w:bookmarkStart w:id="589" w:name="__RefHeading___Toc7817118_3224264995"/>
      <w:bookmarkStart w:id="590" w:name="_Toc242"/>
      <w:bookmarkEnd w:id="589"/>
      <w:r>
        <w:rPr>
          <w:rtl w:val="true"/>
        </w:rPr>
        <w:t>لغات</w:t>
      </w:r>
      <w:r>
        <w:rPr>
          <w:rtl w:val="true"/>
        </w:rPr>
        <w:t>:</w:t>
      </w:r>
      <w:bookmarkEnd w:id="590"/>
    </w:p>
    <w:p>
      <w:pPr>
        <w:pStyle w:val="BookText"/>
        <w:rPr/>
      </w:pPr>
      <w:r>
        <w:rPr>
          <w:rFonts w:ascii="IRNazanin" w:hAnsi="IRNazanin" w:eastAsia="IRNazanin"/>
          <w:color w:val="111111"/>
          <w:sz w:val="28"/>
          <w:sz w:val="28"/>
          <w:szCs w:val="28"/>
          <w:rtl w:val="true"/>
          <w:lang w:bidi="fa-IR"/>
        </w:rPr>
        <w:t>الهمزه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 دیگری طعنه زیاد زده و بسیار متلک گوید و بدون حق عیب‌جویی کند بچیزی که عیب نیست،و اصل و ریشه همز کسر و شکستن طرف است،پس عیبجو به عیب‌گویی او و طعنه زدن بر او او را شکسته و تنقیص نموده است،بیک اعرابی بدوی گفته شد آیا موش را طعنه میزنی گفت سنور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طعنه میزنم،و عیبجویی در کلام تشر زدن و زجر کردن است مانند طعنه زدن با نیزه به زور و نیروی هر 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عیب گفتن در روبرو است،و همز و لمز بیک معنی است و فارق میان آنها اینست که همز عیبجویی پشت سر است و لمز عیبجویی در روبرو 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 آنست که همنشین خود را به بد زبانی اذیت میکند،و لمز آنست که چشمک می‌زند بمصاحب و همنشین خود و بسر و چشم اشاره میکند میگویند،چشمک زد و چشمک میزند و یلمزه بکسر و ضمّ میم و رجل لمّاز و لمزه مرد بسیار طعن زن و عیبجو و رجل همّاز و همزه مردی که زیاد چشمک میزند و چشمک زن،زیاد اعجم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تدلی بودّی اذا لاقیتنی کذبا</w:t>
      </w:r>
    </w:p>
    <w:p>
      <w:pPr>
        <w:pStyle w:val="BookText"/>
        <w:rPr/>
      </w:pPr>
      <w:r>
        <w:rPr>
          <w:rFonts w:ascii="IRNazanin" w:hAnsi="IRNazanin" w:eastAsia="IRNazanin"/>
          <w:color w:val="111111"/>
          <w:sz w:val="28"/>
          <w:sz w:val="28"/>
          <w:szCs w:val="28"/>
          <w:rtl w:val="true"/>
          <w:lang w:bidi="fa-IR"/>
        </w:rPr>
        <w:t>و ان تغیّبت کنت الهامز اللمزه</w:t>
      </w:r>
    </w:p>
    <w:p>
      <w:pPr>
        <w:pStyle w:val="BookText"/>
        <w:rPr/>
      </w:pPr>
      <w:r>
        <w:rPr>
          <w:rFonts w:ascii="IRNazanin" w:hAnsi="IRNazanin" w:eastAsia="IRNazanin"/>
          <w:color w:val="111111"/>
          <w:sz w:val="28"/>
          <w:sz w:val="28"/>
          <w:szCs w:val="28"/>
          <w:rtl w:val="true"/>
          <w:lang w:bidi="fa-IR"/>
        </w:rPr>
        <w:t>هر وقت مرا بینی بدروغی اظهار دوستی با من میکنی و اگر غیبت کردم عیبجو و طعنه زن من خواهی بود،و شاهد این بیت همان لمزه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پرخور،و رجل حطمه یعنی مرد پرخور و حطم الشیء آن گاه که او را شکسته و به برد گوید</w:t>
      </w:r>
      <w:r>
        <w:rPr>
          <w:rFonts w:eastAsia="IRNazanin" w:cs="IRNazanin"/>
          <w:color w:val="111111"/>
          <w:sz w:val="28"/>
          <w:szCs w:val="28"/>
          <w:rtl w:val="true"/>
          <w:lang w:bidi="fa-IR"/>
        </w:rPr>
        <w:t>:</w:t>
      </w:r>
      <w:bookmarkStart w:id="591" w:name="pg13111_124655"/>
    </w:p>
    <w:p>
      <w:pPr>
        <w:pStyle w:val="BookText"/>
        <w:rPr/>
      </w:pPr>
      <w:bookmarkEnd w:id="591"/>
      <w:r>
        <w:rPr>
          <w:rFonts w:ascii="IRNazanin" w:hAnsi="IRNazanin" w:eastAsia="IRNazanin"/>
          <w:color w:val="111111"/>
          <w:sz w:val="28"/>
          <w:sz w:val="28"/>
          <w:szCs w:val="28"/>
          <w:rtl w:val="true"/>
          <w:lang w:bidi="fa-IR"/>
        </w:rPr>
        <w:t>قد لفّها اللیل بسواق حطم</w:t>
      </w:r>
    </w:p>
    <w:p>
      <w:pPr>
        <w:pStyle w:val="BookText"/>
        <w:rPr/>
      </w:pPr>
      <w:r>
        <w:rPr>
          <w:rFonts w:ascii="IRNazanin" w:hAnsi="IRNazanin" w:eastAsia="IRNazanin"/>
          <w:color w:val="111111"/>
          <w:sz w:val="28"/>
          <w:sz w:val="28"/>
          <w:szCs w:val="28"/>
          <w:rtl w:val="true"/>
          <w:lang w:bidi="fa-IR"/>
        </w:rPr>
        <w:t>لیس براعی ابل و لا غنم</w:t>
      </w:r>
    </w:p>
    <w:p>
      <w:pPr>
        <w:pStyle w:val="BookText"/>
        <w:rPr/>
      </w:pPr>
      <w:r>
        <w:rPr>
          <w:rFonts w:ascii="IRNazanin" w:hAnsi="IRNazanin" w:eastAsia="IRNazanin"/>
          <w:color w:val="111111"/>
          <w:sz w:val="28"/>
          <w:sz w:val="28"/>
          <w:szCs w:val="28"/>
          <w:rtl w:val="true"/>
          <w:lang w:bidi="fa-IR"/>
        </w:rPr>
        <w:t>حقیقه که حطم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کلّه‌ای از مواشی انصار را سرقت کرد و برد در حالی که چوپان شتر و گوسفندان نبود،شاهد این بیت کلمه حطم است که نام آن دزد عصر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فعله بنا بر مبالغه است در صفت کسی که فعل از او بسیار شود و بآن فعل معتاد گردد می‌گویی رجل نکحه یعنی مردی که بسیار نکاح می کند و ضحکه بسیار میخندد و همچنین همزه و لمزه و فعله بسکون عین برای مفعول به خواهد بود</w:t>
      </w:r>
      <w:r>
        <w:rPr>
          <w:rFonts w:eastAsia="IRNazanin" w:cs="IRNazanin"/>
          <w:color w:val="111111"/>
          <w:sz w:val="28"/>
          <w:szCs w:val="28"/>
          <w:rtl w:val="true"/>
          <w:lang w:bidi="fa-IR"/>
        </w:rPr>
        <w:t>.</w:t>
      </w:r>
    </w:p>
    <w:p>
      <w:pPr>
        <w:pStyle w:val="Heading4"/>
        <w:numPr>
          <w:ilvl w:val="3"/>
          <w:numId w:val="1"/>
        </w:numPr>
        <w:rPr/>
      </w:pPr>
      <w:bookmarkStart w:id="592" w:name="__RefHeading___Toc7817120_3224264995"/>
      <w:bookmarkStart w:id="593" w:name="_Toc243"/>
      <w:bookmarkEnd w:id="592"/>
      <w:r>
        <w:rPr>
          <w:rtl w:val="true"/>
        </w:rPr>
        <w:t>اعراب</w:t>
      </w:r>
      <w:r>
        <w:rPr>
          <w:rtl w:val="true"/>
        </w:rPr>
        <w:t>:</w:t>
      </w:r>
      <w:bookmarkEnd w:id="593"/>
    </w:p>
    <w:p>
      <w:pPr>
        <w:pStyle w:val="BookText"/>
        <w:rPr/>
      </w:pPr>
      <w:r>
        <w:rPr>
          <w:rFonts w:ascii="Amiri" w:hAnsi="Amiri" w:eastAsia="Amiri" w:cs="Amiri"/>
          <w:color w:val="111111"/>
          <w:sz w:val="28"/>
          <w:sz w:val="28"/>
          <w:szCs w:val="28"/>
          <w:rtl w:val="true"/>
          <w:lang w:bidi="ar-SA"/>
        </w:rPr>
        <w:t>اَلَّذِی جَمَعَ</w:t>
      </w:r>
    </w:p>
    <w:p>
      <w:pPr>
        <w:pStyle w:val="BookText"/>
        <w:rPr/>
      </w:pPr>
      <w:r>
        <w:rPr>
          <w:rFonts w:ascii="IRNazanin" w:hAnsi="IRNazanin" w:eastAsia="IRNazanin"/>
          <w:color w:val="111111"/>
          <w:sz w:val="28"/>
          <w:sz w:val="28"/>
          <w:szCs w:val="28"/>
          <w:rtl w:val="true"/>
          <w:lang w:bidi="fa-IR"/>
        </w:rPr>
        <w:t>در محلّ جرّ است بنا بر بدلیّت از همزه و جایز نیست که صفت باشد برای اینکه معرفه است،و ممکن است در محلّ نصب باشد بنا بر اضمار اعنی و در محلّ رفع باشد بنا بر اضمار هو،و در حرف و قرائت عبد اللّٰه ویل للهمزة اللمزة است،پس بنا بر این وجه صفت لینبذن است یعنی جمع کننده مال،و در شواذ از حسن روایت شده لینبذن یعنی جمع کننده مال،و نٰارُ اللّٰهِ تقدیرش هی نار اللّٰه است</w:t>
      </w:r>
      <w:r>
        <w:rPr>
          <w:rFonts w:eastAsia="IRNazanin" w:cs="IRNazanin"/>
          <w:color w:val="111111"/>
          <w:sz w:val="28"/>
          <w:szCs w:val="28"/>
          <w:rtl w:val="true"/>
          <w:lang w:bidi="fa-IR"/>
        </w:rPr>
        <w:t>.</w:t>
      </w:r>
    </w:p>
    <w:p>
      <w:pPr>
        <w:pStyle w:val="Heading4"/>
        <w:numPr>
          <w:ilvl w:val="3"/>
          <w:numId w:val="1"/>
        </w:numPr>
        <w:rPr/>
      </w:pPr>
      <w:bookmarkStart w:id="594" w:name="__RefHeading___Toc7817122_3224264995"/>
      <w:bookmarkStart w:id="595" w:name="_Toc244"/>
      <w:bookmarkEnd w:id="594"/>
      <w:r>
        <w:rPr>
          <w:rtl w:val="true"/>
        </w:rPr>
        <w:t>تفسیر</w:t>
      </w:r>
      <w:r>
        <w:rPr>
          <w:rtl w:val="true"/>
        </w:rPr>
        <w:t>:</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هر عیبجوی در پشت‌سر و ظاهر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وعید است از خدای سبحان برای هر غیبت کننده که بسخن چینی فعّالیت میکند که میان دوستان را بهم بزند،و از او روایت شده نیز که گفته است همزه طعن زننده و لمزه غیبت کننده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غیبت کننده و لمزه طعنه زننده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ابی العالیه و عطاء بن ابی ریاح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آن است که پیش روی عیبجویی میکند و طعنه میزند،و لمزه آنست که در پشت سر غیبت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آن کسی است که مردم را با دستش میزند و اذیّت میکند،و لمزه آنست که با زبان و چشمش چشمک زدن و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جَمَعَ مٰالاً وَ عَدَّدَهُ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جمع مال نموده و میشمرد،فراء گوید یعنی آن را حساب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عددیست به شمردن و اگر مکیال است به کیل کردن و اگر از موزونات است بوزن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روزگارها میشمرد،پس از عدّه و آماده کردن میباشد،گفته میشود،اعددت الشیء و عددته آن گاه که آن را نگهدارد و امساک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 و گرد آورد مالی را از غیر حلال و حق آن را هم ندارد و آن را ذخیره کرد برای سختی‌های روزگارش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در باره ولید بن مغیره نازل شده که از پیغمبر صلّی اللّٰه علیه و آله غیبت میکرد و رو در رو بآن حضرت طعنه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 این آیات در باره اخنس بن شریق ثقفی که چشمک بمردم زده و از ایشان غیبت میکرد نازل شده است،سپس خداوند سبحان آرزوی دراز او را یاد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گمان میکند که مالی را که جمع کرده او را در دنیا ابدیّت دهد و از مرگ باز دارد،پس اخلده بمعنای یخلده</w:t>
      </w:r>
    </w:p>
    <w:p>
      <w:pPr>
        <w:pStyle w:val="BookText"/>
        <w:rPr/>
      </w:pPr>
      <w:r>
        <w:rPr>
          <w:rFonts w:ascii="IRNazanin" w:hAnsi="IRNazanin" w:eastAsia="IRNazanin"/>
          <w:color w:val="111111"/>
          <w:sz w:val="28"/>
          <w:sz w:val="28"/>
          <w:szCs w:val="28"/>
          <w:rtl w:val="true"/>
          <w:lang w:bidi="fa-IR"/>
        </w:rPr>
        <w:t>است برای اینکه قول خدا،یحسب دلالت میکند بر آن و مردن گرچه پیش تمام مردم معلوم و مسلّم است امّا این مطلب را فرمود،برای اینکه عمل و کار او عمل کسی بود که آرزو میکرد همیشه در دنیا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اخلده بمعنای ایجاب کردن خلود است و این چنان است که گفته میشود،هلک فلان آن گاه که سبب هلاکت را ایجاد کرد گرچه بعدا هم هلاک نشود،سپس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چنانست که او فکر میکرد مالش باو خلود و ابدیّت ندهد و برای او باقی نماند،و بگفته بعضی امر چنان که او خیال میکرد نیست و به گفتۀ بعضی حقا چنین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لَیُنْبَذَنَّ فِی الْحُطَمَةِ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آینه البتّه افکنده و انداخته میشوند البتّه کسی را که تعریف کردیم در حطمه و آن یکی از نامهای جهنّم است 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خورد میکند و میشکند استخوان و میخورد گوشت‌ها را تا حمله بر دلها میکند،سپس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الْحُطَمَةُ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چیز تو را دانا کرد که حطمه چیست؟ برای بزرگداشت امر آن آن گاه تفسیر کرد آن را بقولش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آتش برافروخته،خدا آن را به خودش اضافه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دانسته شود که آن مانند آتشهای دیگر نیست سپس آن را توصیف کرد به اینکه همواره افروخته و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 دلها مسلّط میشود تا اینکه درد و سوزش آن را بدل برساند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 یعنی این آتش از باطن شروع کرده تا بظاهر برسد</w:t>
      </w:r>
    </w:p>
    <w:p>
      <w:pPr>
        <w:pStyle w:val="BookText"/>
        <w:rPr/>
      </w:pPr>
      <w:r>
        <w:rPr>
          <w:rFonts w:ascii="IRNazanin" w:hAnsi="IRNazanin" w:eastAsia="IRNazanin"/>
          <w:color w:val="111111"/>
          <w:sz w:val="28"/>
          <w:sz w:val="28"/>
          <w:szCs w:val="28"/>
          <w:rtl w:val="true"/>
          <w:lang w:bidi="fa-IR"/>
        </w:rPr>
        <w:t>بخلاف آتش‌های دنیا که بعکس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عَلَیْهِمْ مُؤْصَدَةٌ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 اهلش بسته درهای جهنّم را بر ایشان میبندند بجهت مأیوس شدن از بیرون 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عَمَدٍ مُمَدَّدَةٍ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جمع عمود است،ابو عبیده گوید هر دو جمع عماد گوید و آن میخ‌های طبقات و درهایی است که بر اهل آتش بسته می شود، و 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بر ایشان بسته شد سپس بسته میشوند بمیخهایی از آهن گداخته شده تا اینکه برگردد بایشان غصه آن و حرارت آن،پس دری بر ایشان باز نشود و باد و نسیم رحمتی داخل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عمود خیمه در قول خدای تعالی، أَحٰاطَ بِهِمْ سُرٰادِقُهٰا ،چادرهای آن بایشان احاطه نموده پس هر گاه این استوانها کشیده شود جهنّم که از آن بخدا پناه می‌بریم بر اهلش بسته میشود،و 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عمد مانند کش بازوبند طولانی و دراز هست که بر اهل آتش کشیده میشود،و ابن عباس گوید فی عمد،یعنی در اغلالی که در گردنشان هست شکنجه میشوند بسبب آن غلها و زنجیرها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باسناد خودش از محمد بن نعمان احول از حمران بن اعین از ابی جعفر علیه السلام روایت کرده که کفّار و مشرکین در آتش اهل توحید را سرزنش میکنند و میگویند ما نمی‌بینیم توحید شما را که بی‌نیاز کند شما را از چیزی و ما و شما برابر و یکسان هستیم،گوید،پس پروردگار تعالی برای ایشان رد کند سخن آنها را و به فرشتگان فرماید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کنید،پس برای هر کس که خدا خواهد شفاعت کنند،سپس به پیمبران فرماید،شفاعت کنید،پس شفاعت کنند برای هر کس که</w:t>
      </w:r>
    </w:p>
    <w:p>
      <w:pPr>
        <w:pStyle w:val="BookText"/>
        <w:rPr/>
      </w:pPr>
      <w:r>
        <w:rPr>
          <w:rFonts w:ascii="IRNazanin" w:hAnsi="IRNazanin" w:eastAsia="IRNazanin"/>
          <w:color w:val="111111"/>
          <w:sz w:val="28"/>
          <w:sz w:val="28"/>
          <w:szCs w:val="28"/>
          <w:rtl w:val="true"/>
          <w:lang w:bidi="fa-IR"/>
        </w:rPr>
        <w:t>خدا خواهد،سپس به مؤمنین فرماید،شفاعت کنید،پس برای هر کس خدا خواهد شفاعت کنند،و خداوند سبحان فرماید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ارحم الراحمین هستم،بیرون آورید از آتش برحمت من چنانچه بستر را بیرون می‌اندازند،گوید،سپس ابو جعفر علیه السلام فرمود سپس عمود کشیده شده و در بروی آنها بسته شده و بخدا قسم ابدیّت برای آنها خواهد بود</w:t>
      </w:r>
      <w:r>
        <w:rPr>
          <w:rFonts w:eastAsia="IRNazanin" w:cs="IRNazanin"/>
          <w:color w:val="111111"/>
          <w:sz w:val="28"/>
          <w:szCs w:val="28"/>
          <w:rtl w:val="true"/>
          <w:lang w:bidi="fa-IR"/>
        </w:rPr>
        <w:t>.</w:t>
      </w:r>
      <w:bookmarkStart w:id="596" w:name="pg13111_124660"/>
    </w:p>
    <w:p>
      <w:pPr>
        <w:pStyle w:val="Heading2"/>
        <w:numPr>
          <w:ilvl w:val="1"/>
          <w:numId w:val="1"/>
        </w:numPr>
        <w:rPr/>
      </w:pPr>
      <w:bookmarkStart w:id="597" w:name="__RefHeading___Toc7817124_3224264995"/>
      <w:bookmarkStart w:id="598" w:name="_Toc245"/>
      <w:bookmarkEnd w:id="596"/>
      <w:bookmarkEnd w:id="597"/>
      <w:r>
        <w:rPr>
          <w:rtl w:val="true"/>
        </w:rPr>
        <w:t>سوره الفیل</w:t>
      </w:r>
      <w:bookmarkEnd w:id="598"/>
    </w:p>
    <w:p>
      <w:pPr>
        <w:pStyle w:val="Heading3"/>
        <w:numPr>
          <w:ilvl w:val="2"/>
          <w:numId w:val="1"/>
        </w:numPr>
        <w:rPr/>
      </w:pPr>
      <w:bookmarkStart w:id="599" w:name="__RefHeading___Toc7817126_3224264995"/>
      <w:bookmarkStart w:id="600" w:name="_Toc246"/>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مکّی و به اتّفاق پنج آیه است</w:t>
      </w:r>
      <w:r>
        <w:rPr>
          <w:rFonts w:eastAsia="IRNazanin" w:cs="IRNazanin"/>
          <w:color w:val="111111"/>
          <w:sz w:val="28"/>
          <w:szCs w:val="28"/>
          <w:rtl w:val="true"/>
          <w:lang w:bidi="fa-IR"/>
        </w:rPr>
        <w:t>.</w:t>
      </w:r>
    </w:p>
    <w:p>
      <w:pPr>
        <w:pStyle w:val="Heading3"/>
        <w:numPr>
          <w:ilvl w:val="2"/>
          <w:numId w:val="1"/>
        </w:numPr>
        <w:rPr/>
      </w:pPr>
      <w:bookmarkStart w:id="601" w:name="__RefHeading___Toc7817128_3224264995"/>
      <w:bookmarkStart w:id="602" w:name="_Toc247"/>
      <w:bookmarkEnd w:id="601"/>
      <w:r>
        <w:rPr>
          <w:rtl w:val="true"/>
        </w:rPr>
        <w:t>فضیلت آن</w:t>
      </w:r>
      <w:r>
        <w:rPr>
          <w:rtl w:val="true"/>
        </w:rPr>
        <w:t>:</w:t>
      </w:r>
      <w:bookmarkEnd w:id="602"/>
    </w:p>
    <w:p>
      <w:pPr>
        <w:pStyle w:val="BookText"/>
        <w:rPr/>
      </w:pPr>
      <w:r>
        <w:rPr>
          <w:rFonts w:ascii="IRNazanin" w:hAnsi="IRNazanin" w:eastAsia="IRNazanin"/>
          <w:color w:val="111111"/>
          <w:sz w:val="28"/>
          <w:sz w:val="28"/>
          <w:szCs w:val="28"/>
          <w:rtl w:val="true"/>
          <w:lang w:bidi="fa-IR"/>
        </w:rPr>
        <w:t>در حدیث ابی بن کعب است که هر کس آن را قرائت کند خدا او را در دوران زندگیش در دنیا از مسخ شدن و مبتلاء شدن به افترا و تهمت عافیت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حضرت ابی عبد اللّٰه علیه السلام روایت کرده که فرمود کسی که در نماز واجبش سوره فیل،ا لم تر کیف فعل ربک باصحاب الفیل،را بخواند،بنفع او گواهی و شهادت دهد در روز قیامت هر زمین و هر کوه و هر ریک به اینکه او از نمازگذاران است و در روز قیامت منادی صدا میکند راست گفتید بر بندۀ من،قبول کردم و پذیرفتم شهادت شما را برای او داخل کنید بنده مرا به بهشت و او را محاسبه نکنید زیرا که او از کسانیست که من دوست دارم او را و دوست دارم عمل او را و کسی که زیاد بخواند سوره لایلاف قریش را خدا او را در روز قیامت بر مرکبی از مرکبهای بهشتی،بر انگیزاند تا بنشیند بر سفره‌های نور در روز قیامت</w:t>
      </w:r>
      <w:r>
        <w:rPr>
          <w:rFonts w:eastAsia="IRNazanin" w:cs="IRNazanin"/>
          <w:color w:val="111111"/>
          <w:sz w:val="28"/>
          <w:szCs w:val="28"/>
          <w:rtl w:val="true"/>
          <w:lang w:bidi="fa-IR"/>
        </w:rPr>
        <w:t>.</w:t>
      </w:r>
    </w:p>
    <w:p>
      <w:pPr>
        <w:pStyle w:val="Heading3"/>
        <w:numPr>
          <w:ilvl w:val="2"/>
          <w:numId w:val="1"/>
        </w:numPr>
        <w:rPr/>
      </w:pPr>
      <w:bookmarkStart w:id="603" w:name="__RefHeading___Toc7817130_3224264995"/>
      <w:bookmarkStart w:id="604" w:name="_Toc248"/>
      <w:bookmarkEnd w:id="603"/>
      <w:r>
        <w:rPr>
          <w:rtl w:val="true"/>
        </w:rPr>
        <w:t>توضیح و وجه ارتباط این سوره با سوره قبل</w:t>
      </w:r>
      <w:r>
        <w:rPr>
          <w:rtl w:val="true"/>
        </w:rPr>
        <w:t>:</w:t>
      </w:r>
      <w:bookmarkEnd w:id="60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آن سوره یاد کرد آنچه را که مهیّا ساخته بود از عذاب برای کسی که از مردم عیبجویی کند و از آنها غیبت نموده و اعتماد بدنیا نماید، و در این سوره بیان کرد آنچه را با اصحاب فیل نموده و فرمود</w:t>
      </w:r>
      <w:r>
        <w:rPr>
          <w:rFonts w:eastAsia="IRNazanin" w:cs="IRNazanin"/>
          <w:color w:val="111111"/>
          <w:sz w:val="28"/>
          <w:szCs w:val="28"/>
          <w:rtl w:val="true"/>
          <w:lang w:bidi="fa-IR"/>
        </w:rPr>
        <w:t>:</w:t>
      </w:r>
      <w:bookmarkStart w:id="605" w:name="pg13111_124661"/>
    </w:p>
    <w:p>
      <w:pPr>
        <w:pStyle w:val="Heading3"/>
        <w:numPr>
          <w:ilvl w:val="2"/>
          <w:numId w:val="1"/>
        </w:numPr>
        <w:rPr/>
      </w:pPr>
      <w:bookmarkStart w:id="606" w:name="__RefHeading___Toc7817132_3224264995"/>
      <w:bookmarkStart w:id="607" w:name="_Toc249"/>
      <w:bookmarkEnd w:id="605"/>
      <w:bookmarkEnd w:id="606"/>
      <w:r>
        <w:rPr>
          <w:rtl w:val="true"/>
        </w:rPr>
        <w:t>[</w:t>
      </w:r>
      <w:r>
        <w:rPr>
          <w:rtl w:val="true"/>
        </w:rPr>
        <w:t xml:space="preserve">سوره الفیل </w:t>
      </w:r>
      <w:r>
        <w:rPr>
          <w:rtl w:val="true"/>
        </w:rPr>
        <w:t>(</w:t>
      </w:r>
      <w:r>
        <w:rPr/>
        <w:t>105</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607"/>
    </w:p>
    <w:p>
      <w:pPr>
        <w:pStyle w:val="Heading4"/>
        <w:numPr>
          <w:ilvl w:val="3"/>
          <w:numId w:val="1"/>
        </w:numPr>
        <w:rPr/>
      </w:pPr>
      <w:bookmarkStart w:id="608" w:name="__RefHeading___Toc7817134_3224264995"/>
      <w:bookmarkStart w:id="609" w:name="_Toc250"/>
      <w:bookmarkEnd w:id="608"/>
      <w:r>
        <w:rPr>
          <w:rtl w:val="true"/>
        </w:rPr>
        <w:t>اشاره</w:t>
      </w:r>
      <w:bookmarkEnd w:id="60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بِأَصْحٰابِ اَلْفِیلِ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یَجْعَلْ کَیْدَهُمْ فِی تَضْلِیلٍ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کَعَصْفٍ مَأْکُولٍ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7817136_3224264995"/>
      <w:bookmarkStart w:id="611" w:name="_Toc251"/>
      <w:bookmarkEnd w:id="610"/>
      <w:r>
        <w:rPr>
          <w:rtl w:val="true"/>
        </w:rPr>
        <w:t>ترجمه</w:t>
      </w:r>
      <w:r>
        <w:rPr>
          <w:rtl w:val="true"/>
        </w:rPr>
        <w:t>:</w:t>
      </w:r>
      <w:bookmarkEnd w:id="611"/>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پروردگارت با صاحبان 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 صباح و لشگر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حیله ایشان را در تباهی و گمراهی نیفکند و قرار نداد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تعالی پرندگانی گروه گروه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فرستاد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پرندگان سنگهایی از سجّیل برایشان پرتاب می کردند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ایشان را چون کاهی که خورده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همچو کاهی که آن را حیوانات خورده و فضله انداخته باشند گردانید</w:t>
      </w:r>
      <w:r>
        <w:rPr>
          <w:rFonts w:eastAsia="IRNazanin" w:cs="IRNazanin"/>
          <w:color w:val="111111"/>
          <w:sz w:val="28"/>
          <w:szCs w:val="28"/>
          <w:rtl w:val="true"/>
          <w:lang w:bidi="fa-IR"/>
        </w:rPr>
        <w:t>).</w:t>
      </w:r>
    </w:p>
    <w:p>
      <w:pPr>
        <w:pStyle w:val="Heading4"/>
        <w:numPr>
          <w:ilvl w:val="3"/>
          <w:numId w:val="1"/>
        </w:numPr>
        <w:rPr/>
      </w:pPr>
      <w:bookmarkStart w:id="612" w:name="__RefHeading___Toc7817138_3224264995"/>
      <w:bookmarkStart w:id="613" w:name="_Toc252"/>
      <w:bookmarkEnd w:id="612"/>
      <w:r>
        <w:rPr>
          <w:rtl w:val="true"/>
        </w:rPr>
        <w:t>قرائت</w:t>
      </w:r>
      <w:r>
        <w:rPr>
          <w:rtl w:val="true"/>
        </w:rPr>
        <w:t>:</w:t>
      </w:r>
      <w:bookmarkEnd w:id="613"/>
    </w:p>
    <w:p>
      <w:pPr>
        <w:pStyle w:val="BookText"/>
        <w:rPr/>
      </w:pPr>
      <w:r>
        <w:rPr>
          <w:rFonts w:ascii="IRNazanin" w:hAnsi="IRNazanin" w:eastAsia="IRNazanin"/>
          <w:color w:val="111111"/>
          <w:sz w:val="28"/>
          <w:sz w:val="28"/>
          <w:szCs w:val="28"/>
          <w:rtl w:val="true"/>
          <w:lang w:bidi="fa-IR"/>
        </w:rPr>
        <w:t>در شواذ قرائت ابی عبد الرحمن الم تر بسکون راء ذکر شده</w:t>
      </w:r>
      <w:r>
        <w:rPr>
          <w:rFonts w:eastAsia="IRNazanin" w:cs="IRNazanin"/>
          <w:color w:val="111111"/>
          <w:sz w:val="28"/>
          <w:szCs w:val="28"/>
          <w:rtl w:val="true"/>
          <w:lang w:bidi="fa-IR"/>
        </w:rPr>
        <w:t>.</w:t>
      </w:r>
    </w:p>
    <w:p>
      <w:pPr>
        <w:pStyle w:val="Heading4"/>
        <w:numPr>
          <w:ilvl w:val="3"/>
          <w:numId w:val="1"/>
        </w:numPr>
        <w:rPr/>
      </w:pPr>
      <w:bookmarkStart w:id="614" w:name="__RefHeading___Toc7817140_3224264995"/>
      <w:bookmarkStart w:id="615" w:name="_Toc253"/>
      <w:bookmarkEnd w:id="614"/>
      <w:r>
        <w:rPr>
          <w:rtl w:val="true"/>
        </w:rPr>
        <w:t>دلیل</w:t>
      </w:r>
      <w:r>
        <w:rPr>
          <w:rtl w:val="true"/>
        </w:rPr>
        <w:t>:</w:t>
      </w:r>
      <w:bookmarkEnd w:id="61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سکون از باب شعر است نه باب قرآن برای آنچه که در آنست از استهلاک حرف و حرکت قبل از آن یعنی الف و فتحه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 انشاد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سلیمی اشتر لنا سویتا،سلیمی گفت برای ما سویتی بخر،اراده کرده اشتر را و انشاد کرد و گفت</w:t>
      </w:r>
      <w:r>
        <w:rPr>
          <w:rFonts w:eastAsia="IRNazanin" w:cs="IRNazanin"/>
          <w:color w:val="111111"/>
          <w:sz w:val="28"/>
          <w:szCs w:val="28"/>
          <w:rtl w:val="true"/>
          <w:lang w:bidi="fa-IR"/>
        </w:rPr>
        <w:t>:</w:t>
      </w:r>
      <w:bookmarkStart w:id="616" w:name="pg13111_124662"/>
    </w:p>
    <w:p>
      <w:pPr>
        <w:pStyle w:val="BookText"/>
        <w:rPr/>
      </w:pPr>
      <w:bookmarkEnd w:id="616"/>
      <w:r>
        <w:rPr>
          <w:rFonts w:ascii="IRNazanin" w:hAnsi="IRNazanin" w:eastAsia="IRNazanin"/>
          <w:color w:val="111111"/>
          <w:sz w:val="28"/>
          <w:sz w:val="28"/>
          <w:szCs w:val="28"/>
          <w:rtl w:val="true"/>
          <w:lang w:bidi="fa-IR"/>
        </w:rPr>
        <w:t>قد حجّ فی ذا العام من کان رجی</w:t>
      </w:r>
    </w:p>
    <w:p>
      <w:pPr>
        <w:pStyle w:val="BookText"/>
        <w:rPr/>
      </w:pPr>
      <w:r>
        <w:rPr>
          <w:rFonts w:ascii="IRNazanin" w:hAnsi="IRNazanin" w:eastAsia="IRNazanin"/>
          <w:color w:val="111111"/>
          <w:sz w:val="28"/>
          <w:sz w:val="28"/>
          <w:szCs w:val="28"/>
          <w:rtl w:val="true"/>
          <w:lang w:bidi="fa-IR"/>
        </w:rPr>
        <w:t>فاکثر لناکری صدق فالنجاء</w:t>
      </w:r>
    </w:p>
    <w:p>
      <w:pPr>
        <w:pStyle w:val="BookText"/>
        <w:rPr/>
      </w:pPr>
      <w:r>
        <w:rPr>
          <w:rFonts w:ascii="IRNazanin" w:hAnsi="IRNazanin" w:eastAsia="IRNazanin"/>
          <w:color w:val="111111"/>
          <w:sz w:val="28"/>
          <w:sz w:val="28"/>
          <w:szCs w:val="28"/>
          <w:rtl w:val="true"/>
          <w:lang w:bidi="fa-IR"/>
        </w:rPr>
        <w:t>امسال هر کس امید داشت موفّق شد و حج را بجا آورد،پس برای ما یک شتر نجیب کرایه نما و عجله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احذر فلا تکتر کریا اعرجا</w:t>
      </w:r>
    </w:p>
    <w:p>
      <w:pPr>
        <w:pStyle w:val="BookText"/>
        <w:rPr/>
      </w:pPr>
      <w:r>
        <w:rPr>
          <w:rFonts w:ascii="IRNazanin" w:hAnsi="IRNazanin" w:eastAsia="IRNazanin"/>
          <w:color w:val="111111"/>
          <w:sz w:val="28"/>
          <w:sz w:val="28"/>
          <w:szCs w:val="28"/>
          <w:rtl w:val="true"/>
          <w:lang w:bidi="fa-IR"/>
        </w:rPr>
        <w:t>علجا اذا سار بنا عفنججا</w:t>
      </w:r>
    </w:p>
    <w:p>
      <w:pPr>
        <w:pStyle w:val="BookText"/>
        <w:rPr/>
      </w:pPr>
      <w:r>
        <w:rPr>
          <w:rFonts w:ascii="IRNazanin" w:hAnsi="IRNazanin" w:eastAsia="IRNazanin"/>
          <w:color w:val="111111"/>
          <w:sz w:val="28"/>
          <w:sz w:val="28"/>
          <w:szCs w:val="28"/>
          <w:rtl w:val="true"/>
          <w:lang w:bidi="fa-IR"/>
        </w:rPr>
        <w:t>و پرهیز کن از اینکه مرکوب لنگ کرایه کنی که از علج مکاری کافر عجمی احمق تنومند باشد که ما را حمل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دو بیت کلمه فاکثر و فلا تکتر است که در هر دو موضع کسره حذف شده است</w:t>
      </w:r>
      <w:r>
        <w:rPr>
          <w:rFonts w:eastAsia="IRNazanin" w:cs="IRNazanin"/>
          <w:color w:val="111111"/>
          <w:sz w:val="28"/>
          <w:szCs w:val="28"/>
          <w:rtl w:val="true"/>
          <w:lang w:bidi="fa-IR"/>
        </w:rPr>
        <w:t>.</w:t>
      </w:r>
    </w:p>
    <w:p>
      <w:pPr>
        <w:pStyle w:val="Heading4"/>
        <w:numPr>
          <w:ilvl w:val="3"/>
          <w:numId w:val="1"/>
        </w:numPr>
        <w:rPr/>
      </w:pPr>
      <w:bookmarkStart w:id="617" w:name="__RefHeading___Toc7817142_3224264995"/>
      <w:bookmarkStart w:id="618" w:name="_Toc254"/>
      <w:bookmarkEnd w:id="617"/>
      <w:r>
        <w:rPr>
          <w:rtl w:val="true"/>
        </w:rPr>
        <w:t>لغت</w:t>
      </w:r>
      <w:r>
        <w:rPr>
          <w:rtl w:val="true"/>
        </w:rPr>
        <w:t>:</w:t>
      </w:r>
      <w:bookmarkEnd w:id="618"/>
    </w:p>
    <w:p>
      <w:pPr>
        <w:pStyle w:val="BookText"/>
        <w:rPr/>
      </w:pP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پرندگان هستند در حال تفرقه دسته دسته و مفردی برای آن نیست در گفته ابی عبیده و قراء مانند عبادید،کسایی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 ابوّل مانند عجول،ابو جعفر رواسی پنداشته که شنیده است که مفرد و واحد آن اباله است</w:t>
      </w:r>
      <w:r>
        <w:rPr>
          <w:rFonts w:eastAsia="IRNazanin" w:cs="IRNazanin"/>
          <w:color w:val="111111"/>
          <w:sz w:val="28"/>
          <w:szCs w:val="28"/>
          <w:rtl w:val="true"/>
          <w:lang w:bidi="fa-IR"/>
        </w:rPr>
        <w:t>.</w:t>
      </w:r>
    </w:p>
    <w:p>
      <w:pPr>
        <w:pStyle w:val="Heading4"/>
        <w:numPr>
          <w:ilvl w:val="3"/>
          <w:numId w:val="1"/>
        </w:numPr>
        <w:rPr/>
      </w:pPr>
      <w:bookmarkStart w:id="619" w:name="__RefHeading___Toc7817144_3224264995"/>
      <w:bookmarkStart w:id="620" w:name="_Toc255"/>
      <w:bookmarkEnd w:id="619"/>
      <w:r>
        <w:rPr>
          <w:rtl w:val="true"/>
        </w:rPr>
        <w:t>اعراب</w:t>
      </w:r>
      <w:r>
        <w:rPr>
          <w:rtl w:val="true"/>
        </w:rPr>
        <w:t>:</w:t>
      </w:r>
      <w:bookmarkEnd w:id="620"/>
    </w:p>
    <w:p>
      <w:pPr>
        <w:pStyle w:val="BookText"/>
        <w:rPr/>
      </w:pPr>
      <w:r>
        <w:rPr>
          <w:rFonts w:ascii="Amiri" w:hAnsi="Amiri" w:eastAsia="Amiri" w:cs="Amiri"/>
          <w:color w:val="111111"/>
          <w:sz w:val="28"/>
          <w:sz w:val="28"/>
          <w:szCs w:val="28"/>
          <w:rtl w:val="true"/>
          <w:lang w:bidi="ar-SA"/>
        </w:rPr>
        <w:t>کَیْفَ فَعَلَ رَبُّکَ</w:t>
      </w:r>
    </w:p>
    <w:p>
      <w:pPr>
        <w:pStyle w:val="BookText"/>
        <w:rPr/>
      </w:pPr>
      <w:r>
        <w:rPr>
          <w:rFonts w:ascii="IRNazanin" w:hAnsi="IRNazanin" w:eastAsia="IRNazanin"/>
          <w:color w:val="111111"/>
          <w:sz w:val="28"/>
          <w:sz w:val="28"/>
          <w:szCs w:val="28"/>
          <w:rtl w:val="true"/>
          <w:lang w:bidi="fa-IR"/>
        </w:rPr>
        <w:t>منصوب بفعل است بنا بر مصدریّت یا بنا بر حالیّت از ربّ و تقدیرش اینست،الم تر ای فعل فعل ربّک،آیا ندید چه کاری کرد پروردگار تو یا آیا انتقام بود،فعل پروردگارت بایشان یا کیفر کردار ایشان بود و مثل این و جمله ایکه آن کَیْفَ فَعَلَ رَبُّکَ بود سدّ مسدّ و مفعول تری است یعنی جای دو مفعول تری نشسته است</w:t>
      </w:r>
      <w:r>
        <w:rPr>
          <w:rFonts w:eastAsia="IRNazanin" w:cs="IRNazanin"/>
          <w:color w:val="111111"/>
          <w:sz w:val="28"/>
          <w:szCs w:val="28"/>
          <w:rtl w:val="true"/>
          <w:lang w:bidi="fa-IR"/>
        </w:rPr>
        <w:t>.</w:t>
      </w:r>
    </w:p>
    <w:p>
      <w:pPr>
        <w:pStyle w:val="Heading4"/>
        <w:numPr>
          <w:ilvl w:val="3"/>
          <w:numId w:val="1"/>
        </w:numPr>
        <w:rPr/>
      </w:pPr>
      <w:bookmarkStart w:id="621" w:name="__RefHeading___Toc7817146_3224264995"/>
      <w:bookmarkStart w:id="622" w:name="_Toc256"/>
      <w:bookmarkEnd w:id="621"/>
      <w:r>
        <w:rPr>
          <w:rtl w:val="true"/>
        </w:rPr>
        <w:t>قصه اصحاب الفیل</w:t>
      </w:r>
      <w:bookmarkEnd w:id="62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وارده اتّفاق کرده‌اند بر اینکه پادشاه یمن که تصمیم ویرانی کعبه</w:t>
      </w:r>
    </w:p>
    <w:p>
      <w:pPr>
        <w:pStyle w:val="BookText"/>
        <w:rPr/>
      </w:pPr>
      <w:r>
        <w:rPr>
          <w:rFonts w:ascii="IRNazanin" w:hAnsi="IRNazanin" w:eastAsia="IRNazanin"/>
          <w:color w:val="111111"/>
          <w:sz w:val="28"/>
          <w:sz w:val="28"/>
          <w:szCs w:val="28"/>
          <w:rtl w:val="true"/>
          <w:lang w:bidi="fa-IR"/>
        </w:rPr>
        <w:t>را گرفت،او ابرهه بن صباح اشرم بوده است و گفته‌اند که کنیه او ابو یکسوم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صاحب نجاشی جد آن نجاشی بود که در عصر و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یسار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آمد تا وارد زمین مدینه شد و بوادی قبا فرود آمد و در آنجا چاه آبی حفر کرد که امروز آن را بئر الملک چاه شام مینامند،گوید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در مدینه یهود و اوس و خزرج زندگی میکردند پس با آنها جنگید و آنها هم با او در روز می‌جنگیدند،پس چون شب شد او را بمهمانی دعوت کردند،پس او شرمنده شده خواست با آنها صلح کند،پس مردی از اوس بنام احیحة بن جلاح و مردی از یهود بنام بنیامین قرظی بیرون رفت،پس احیحه به پادشاه گفت ای پادشاه ما قوم تو هستیم و بنیامین گفت این شهریست که تو با تمام قدرتت نمیتوانی آن را بگشایی و وارد شوی،گفت برای چه گفت برای اینکه آن منزل و شهر هجرت پیامبری از پیامبران است که خدا او را از قریش مبعوث میکند گوید سپس بیرون رفته و سیر میکرد تا به نزدیکی مکّه رسید خداوند بادی بر او فرستاد پس دست و پای او شکست و بدنش مبتلا به تشنّج و لرزیدن شد،پس فرستاد بسوی یهودیانی که با او بودند و گفت وای بر شما این چه دردی است که بمن رسیده؟ گفتند آیا در خاطر خودت چیزی را اندیشه کردی؟گفت،بلی تصمیم گرفتم که کعبه و بیت اللّٰه را خراب کنم،گفتند این بیت اللّٰه الحرام است هر کس اراده کند بدی در باره آن هلاک شود، گفت وای بر شما پس</w:t>
      </w:r>
    </w:p>
    <w:p>
      <w:pPr>
        <w:pStyle w:val="BookText"/>
        <w:rPr/>
      </w:pPr>
      <w:r>
        <w:rPr>
          <w:rFonts w:ascii="IRNazanin" w:hAnsi="IRNazanin" w:eastAsia="IRNazanin"/>
          <w:color w:val="111111"/>
          <w:sz w:val="28"/>
          <w:sz w:val="28"/>
          <w:szCs w:val="28"/>
          <w:rtl w:val="true"/>
          <w:lang w:bidi="fa-IR"/>
        </w:rPr>
        <w:t>راه نجات و عافیت از آنچه من مبتلا شدم چیست؟گفتند که در خاطر و باطن خودت نیّت کن به اینکه آن را طواف کنی و آن را بپوشانی و قربانی برایش نمایی پس در دل خود نیّت کرد که این کارها را بکند،پس خداوند او را آزاد کرد و عافیت بخشید،سپس حرکت کرد بسوی مکه تا داخل حرم شد و طواف کرد و سعی صفا و مروه نمود و بیت را پوشانید و یاد نمود داستان قربانی کردن او را در مکّه و اطعام نمودن او مردم را سپس مراجعتش به یمن و کشته شدن او و خروج پسرش را بسوی قیصر و استغاثه کردن به قیصر در آنچه را که قومش با پدرش نموده‌اند،و اینکه قیصر برای او به نجاشی پادشاه حبشه نوشت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نجاشی شصت هزار نفر با او فرستاد و روزبه را فرماندار برایشان قرار داد تا با حمیر که کشندگان پدر او بودند جنگ کردند و داخل صنعاء شده و آنجا را متصرّف و تمام یمن را در حیطۀ تصرّف و دولت خود آورد،و در میان اصحاب روزبه مردی بود که باو ابرهه میگفتند و او ابو یکسوم بود پس بروزبه گفت من باین امر دولت از تو شایسته‌ترم و او را با حیله کشت و نجاشی را راضی کرد،سپس کعبه‌ای در یمن بنا کرد و در آن قبه‌هایی از طلا قرار داد و مردم را امر کرد بسوی آن قصد نمایند و مراسم حج را نظیر مراسم حج بیت اللّٰه الحرام در آنجا انجام دهند،و مردی از بنی کنانه بیرون رفت تا وارد یمن شد و آن کعبه صنعاء را دید،سپس در آنجا نشسته و قضاء حاجت کرد،یعنی خود را تخلیه نمود،پس ابرهه داخل بر آن شد و این نجاست را در آن دید،پس گفت چه کسی این جرئت را نمود و هتک حرمت اینجا را نموده،گفتند مردی از بنی کنانه از اهل مکّه،گفت</w:t>
      </w:r>
    </w:p>
    <w:p>
      <w:pPr>
        <w:pStyle w:val="BookText"/>
        <w:rPr/>
      </w:pPr>
      <w:r>
        <w:rPr>
          <w:rFonts w:ascii="IRNazanin" w:hAnsi="IRNazanin" w:eastAsia="IRNazanin"/>
          <w:color w:val="111111"/>
          <w:sz w:val="28"/>
          <w:sz w:val="28"/>
          <w:szCs w:val="28"/>
          <w:rtl w:val="true"/>
          <w:lang w:bidi="fa-IR"/>
        </w:rPr>
        <w:t>قسم به نصرانیتم که خانه کعبه را ویران میکنم تا هرگز کسی،قصد آنجا را نکند و فیل خواست که با قومش و کسانی که از مردم یمن پیرو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نمایند و بیشترین پیروان او از عک و اشعریین و خثعم بودند گویند سپس حرکت کرده تا اینکه در بعضی از راه‌ها مردی از بنی سلیم را فرستاد تا اینکه مردم را دعوت کند بسوی حج خانه‌ای که او بنا کرد بیایند پس مردی از حمس از بنی کنانه او را ملاقات کرده و او را کشت،پس این عمل نیز خشم ابرهه را افزون کرده و جدّیت کرد در رفتن از اهل طائف راهنمایی خواست،پس مردی از هذیل را که باو نفیل میگفتند با او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نفیل آنها را رهنمونی کرد تا بمغمس رسیده و فرود آمدند و از آنجا تا مکّه شش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پس پیش آهنگان خود را بمکّه فرستاد،و مردم مکه پناه بقله‌های کوه‌ها آورده و گفتند ما طاقت جنگ با ابرهه را نداریم و در مکه جز عبد المطّلب بن هاشم که سقایت حاج را داشت و شیبه بن عثمان بن عبد الدار که پرده‌دار کعبه بود کسی نماند،پس عبد المطّلب آمد و دو طرف در خانه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لاهم انّ المرء یمنع رحله فامنع حلالک</w:t>
      </w:r>
    </w:p>
    <w:p>
      <w:pPr>
        <w:pStyle w:val="BookText"/>
        <w:rPr/>
      </w:pPr>
      <w:r>
        <w:rPr>
          <w:rFonts w:ascii="IRNazanin" w:hAnsi="IRNazanin" w:eastAsia="IRNazanin"/>
          <w:color w:val="111111"/>
          <w:sz w:val="28"/>
          <w:sz w:val="28"/>
          <w:szCs w:val="28"/>
          <w:rtl w:val="true"/>
          <w:lang w:bidi="fa-IR"/>
        </w:rPr>
        <w:t>لا یغلبوا بصلیبهم و محالهم عدوا محالک</w:t>
      </w:r>
    </w:p>
    <w:p>
      <w:pPr>
        <w:pStyle w:val="BookText"/>
        <w:rPr/>
      </w:pPr>
      <w:r>
        <w:rPr>
          <w:rFonts w:ascii="IRNazanin" w:hAnsi="IRNazanin" w:eastAsia="IRNazanin"/>
          <w:color w:val="111111"/>
          <w:sz w:val="28"/>
          <w:sz w:val="28"/>
          <w:szCs w:val="28"/>
          <w:rtl w:val="true"/>
          <w:lang w:bidi="fa-IR"/>
        </w:rPr>
        <w:t>لا یدخلوا البلد الحرام اذا فامر ما بدا لک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 البتّه آدمی دفاع میکند از رحل خودش،پس تو از حلال خود دفاع کن و دشمن را از آن منع نما که مسیحیان به صلیبشان غالب و پیروز نشوند و عقوبت ایشان از روی دشمنی و عداوت غالب بر عقوبت</w:t>
      </w:r>
    </w:p>
    <w:p>
      <w:pPr>
        <w:pStyle w:val="BookText"/>
        <w:rPr/>
      </w:pPr>
      <w:r>
        <w:rPr>
          <w:rFonts w:ascii="IRNazanin" w:hAnsi="IRNazanin" w:eastAsia="IRNazanin"/>
          <w:color w:val="111111"/>
          <w:sz w:val="28"/>
          <w:sz w:val="28"/>
          <w:szCs w:val="28"/>
          <w:rtl w:val="true"/>
          <w:lang w:bidi="fa-IR"/>
        </w:rPr>
        <w:t>تو نگردد،داخل شهر حرام نشوند،در این صورت آنچه خواهی امر فرما و فرمان بده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پیش آهنگان ابرهه برخورد کردند بشتران قریش پس دویست شتر از جناب عبد المطّلب بن هاشم به یغما بردند،پس چون این خبر بگوش او رسید حرکت کرد بسوی ابرهه تا باردوی او رسید و دربان ابرهه مردی از اشعریین و او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میشناخت،پس برای او از ملک اجازه ملاقات خواست و بابرهه گفت سیّد قریش که بمردم در شهر و به حیوانات وحشی و غیره در کوهستان غذا میدهد آمده،پس ابرهه به او گفت باو اجازه بدهید،و جناب عبد المطلب مردی تنومند و بلند بالا و زیبا روی بود پس چون ابو یکسوم او را دید بزرگ داشت او را که در زیر تخت بنشاند و مکروه هم دانست که او را بر تخت خویش با خود بنشاند،پس از تخت پائین آمده و بر زمین نشست و جناب عبد المطلب را در کنار خود نشانید سپس گفت حاجت تو چیست؟فرمود حاجت من استرداد دویست شتر است که پیش آهنگان تو بغارت برده‌اند،ابو یکسوم ابرهه گفت بخدا قسم که چون تو را من دیدم تعجّب کردم و قیافه تو مرا گرفت،پس چون برای شترانت صحبت کردی در نظر من کوچک شدی،پس فرمود برای چه پادشاه گفت برای اینکه من آمده‌ام به بیت و خانه شما که موجب عزّت شما و موقعیّت شما در میان عرب و فضیلت و شرافت شما بر همه مردم و دین شما که میپرستید پس من آمده‌ام که آن را بشکنم و در راه برخورد بدویست شتر تو نمودم و من سؤال از حاجت تو کردم پس در باره شترانت سخن گفتی و در باره بیت حرفی نزدی،پس عبد المطلب فرمود ای پادشاه من در باره مالم با تو</w:t>
      </w:r>
    </w:p>
    <w:p>
      <w:pPr>
        <w:pStyle w:val="BookText"/>
        <w:rPr/>
      </w:pPr>
      <w:r>
        <w:rPr>
          <w:rFonts w:ascii="IRNazanin" w:hAnsi="IRNazanin" w:eastAsia="IRNazanin"/>
          <w:color w:val="111111"/>
          <w:sz w:val="28"/>
          <w:sz w:val="28"/>
          <w:szCs w:val="28"/>
          <w:rtl w:val="true"/>
          <w:lang w:bidi="fa-IR"/>
        </w:rPr>
        <w:t>سخن گفتم،و لهذا البیت ربّ هو یمنعه،برای این خانه صاحبی است که خود سزای دشمن لجوج را داده و از خانه خود دفاع میکند،و من اختیاری نسبت بآن ندارم،پس ابرهه ابو یکسوم از این جمله ترسید و دستور داد شتران عبد المطلب را باو بدهند،سپس برگشت و شام کرد آن شب را در حالی که ستارگان تیره و گرفته،مثل اینکه با مردم سخن میگویند،و خبر از نزول عذاب میدهند و دلیل و راهنمای ایشان حرکت کرد تا داخل حرم شد و آنها را واگذارد و اشعریها و خثعم برخاستند و نیزها و شمشیرهای خود را شکستند و بسوی خدا بیزاری و برائت جستند که آنها را بر ویرانی کعبه و خانه خدا کمک کنند،پس چنان خوابیدند به خبیث‌ترین شبها سپس سحر برخاستند و فیلهایشان را برانگیختند و تصمیم گرفتند که در مکّه صبح نمایند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فیلها را متوجّه بمکه نمودند و آنها زانو زده و نرفتند پس آنها را زدند و آنها خود را بخاک افکندند و همواره چنین بودند تا اینکه نزدیک شد که صبح کنند سپس توجّه بفیل بان نموده و گفتند تو را بخدا سوگند که بمکّه نرویم،پس آن را متوجّه به بازگشت بیمن کنید،پس هروله‌کنان بطرف یمن حرکت کردند،پس وقتی دیدند چنین است آنها را بطرف مکّه برگردانیدند تا بهمان مکان اوّل رسیدند زانو زدند،پس چون این را دیدند و برگشتند و حال آنها چنین بود که وقتی فیل را متوجه به یمن می کردند آنها با شور عجیب بطرف یمن میدویدند،و وقتی بسوی مکه می راندند زانو زده و صدا میکردند و آنها اینطور بودند تا اوّل آفتاب که پرندگانی بر آنها ظاهر شد که هر کدام سه ریک در منقار و پنجه‌های</w:t>
      </w:r>
    </w:p>
    <w:p>
      <w:pPr>
        <w:pStyle w:val="BookText"/>
        <w:rPr/>
      </w:pPr>
      <w:r>
        <w:rPr>
          <w:rFonts w:ascii="IRNazanin" w:hAnsi="IRNazanin" w:eastAsia="IRNazanin"/>
          <w:color w:val="111111"/>
          <w:sz w:val="28"/>
          <w:sz w:val="28"/>
          <w:szCs w:val="28"/>
          <w:rtl w:val="true"/>
          <w:lang w:bidi="fa-IR"/>
        </w:rPr>
        <w:t>پاداشتند،پس شروع کردند آنها را سنگ باران کردند و وقتی یکی سنگ بر سر آنها میانداخت میگذشت و پرنده دیگری میآمد و هیچ سنگی از سنگهای آنها بر شکمی نخورد مگر اینکه آن را پاره کرد،و به استخوانی اصابت نکرد مگر اینکه آن را سوراخ نموده و خاک نمود،و ابو یکسوم ابرهه که سنگی بر بدنش خورده بود از جا جسته و پا بفرار گذاشت ولی در هر زمانی که وارد میشد قطعه‌ای از بدن او جدا و پاره شده و بر زمین می‌افتاد تا موقعی که به یمن رسید چیزی از او باقی نمانده بود،پس چون بیمن رسید سینه‌اش شکافته و شکمش پاره و هلاک شد و هیچ کس از اشعریها و خثعم را بلا و آسیبی نرسید،و در این باره حضرت عبد المطلب علیه السلام رجز خوانده و بر حبشه نفرین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ارجو لهم سواکا</w:t>
      </w:r>
    </w:p>
    <w:p>
      <w:pPr>
        <w:pStyle w:val="BookText"/>
        <w:rPr/>
      </w:pPr>
      <w:r>
        <w:rPr>
          <w:rFonts w:ascii="IRNazanin" w:hAnsi="IRNazanin" w:eastAsia="IRNazanin"/>
          <w:color w:val="111111"/>
          <w:sz w:val="28"/>
          <w:sz w:val="28"/>
          <w:szCs w:val="28"/>
          <w:rtl w:val="true"/>
          <w:lang w:bidi="fa-IR"/>
        </w:rPr>
        <w:t>یا ربّ فامنع منهم حماکا</w:t>
      </w:r>
    </w:p>
    <w:p>
      <w:pPr>
        <w:pStyle w:val="BookText"/>
        <w:rPr/>
      </w:pPr>
      <w:r>
        <w:rPr>
          <w:rFonts w:ascii="IRNazanin" w:hAnsi="IRNazanin" w:eastAsia="IRNazanin"/>
          <w:color w:val="111111"/>
          <w:sz w:val="28"/>
          <w:sz w:val="28"/>
          <w:szCs w:val="28"/>
          <w:rtl w:val="true"/>
          <w:lang w:bidi="fa-IR"/>
        </w:rPr>
        <w:t>پروردگار من برای دفع آنها جز تو امید بکسی ندارم،پروردگار من بازدار از ایشان حمایت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عدو البیت من عاداکا</w:t>
      </w:r>
    </w:p>
    <w:p>
      <w:pPr>
        <w:pStyle w:val="BookText"/>
        <w:rPr/>
      </w:pPr>
      <w:r>
        <w:rPr>
          <w:rFonts w:ascii="IRNazanin" w:hAnsi="IRNazanin" w:eastAsia="IRNazanin"/>
          <w:color w:val="111111"/>
          <w:sz w:val="28"/>
          <w:sz w:val="28"/>
          <w:szCs w:val="28"/>
          <w:rtl w:val="true"/>
          <w:lang w:bidi="fa-IR"/>
        </w:rPr>
        <w:t>انّهم لم یقهروا قواکا</w:t>
      </w:r>
    </w:p>
    <w:p>
      <w:pPr>
        <w:pStyle w:val="BookText"/>
        <w:rPr/>
      </w:pPr>
      <w:r>
        <w:rPr>
          <w:rFonts w:ascii="IRNazanin" w:hAnsi="IRNazanin" w:eastAsia="IRNazanin"/>
          <w:color w:val="111111"/>
          <w:sz w:val="28"/>
          <w:sz w:val="28"/>
          <w:szCs w:val="28"/>
          <w:rtl w:val="true"/>
          <w:lang w:bidi="fa-IR"/>
        </w:rPr>
        <w:t>البتّه دشمن خانه آنست که با تو دشمنی کند قطعا ایشان غلبه نکنند قوا و نیروی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سنگها به هیچ کس اصابت نکرد مگر اینکه او را هلاک نمود و به تمام افراد لشکر او هم اصابت نکرد بلکه عده از آنها بیرون رفته و پا بفرار گذاشتند و از همان راهی که آمده بودند برگشتند و از نفیل دلیل راهشان میپرسیدند تا آنها را براه هدایت کند،و در این معنی نفیل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ردینه لو رأیت و لن ترینه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لدی جنب المحصب ما رأینا</w:t>
      </w:r>
    </w:p>
    <w:p>
      <w:pPr>
        <w:pStyle w:val="BookText"/>
        <w:rPr/>
      </w:pPr>
      <w:r>
        <w:rPr>
          <w:rFonts w:ascii="IRNazanin" w:hAnsi="IRNazanin" w:eastAsia="IRNazanin"/>
          <w:color w:val="111111"/>
          <w:sz w:val="28"/>
          <w:sz w:val="28"/>
          <w:szCs w:val="28"/>
          <w:rtl w:val="true"/>
          <w:lang w:bidi="fa-IR"/>
        </w:rPr>
        <w:t>ای ردینه اگر دیده بودی آنچه ما در کنار سنگ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الجمار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حمدت اللّٰه اذ عاینت طیرا و خفت حجاره تلقی علینا خدا را شکر میکردی آن گه که پرندگان را میدیدی و میترسیدی سنگی را که بر ما میافکندند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القوم یسائل عن نفیل</w:t>
      </w:r>
    </w:p>
    <w:p>
      <w:pPr>
        <w:pStyle w:val="BookText"/>
        <w:rPr/>
      </w:pPr>
      <w:r>
        <w:rPr>
          <w:rFonts w:ascii="IRNazanin" w:hAnsi="IRNazanin" w:eastAsia="IRNazanin"/>
          <w:color w:val="111111"/>
          <w:sz w:val="28"/>
          <w:sz w:val="28"/>
          <w:szCs w:val="28"/>
          <w:rtl w:val="true"/>
          <w:lang w:bidi="fa-IR"/>
        </w:rPr>
        <w:t>کان علیّ للحبشان دینا</w:t>
      </w:r>
    </w:p>
    <w:p>
      <w:pPr>
        <w:pStyle w:val="BookText"/>
        <w:rPr/>
      </w:pPr>
      <w:r>
        <w:rPr>
          <w:rFonts w:ascii="IRNazanin" w:hAnsi="IRNazanin" w:eastAsia="IRNazanin"/>
          <w:color w:val="111111"/>
          <w:sz w:val="28"/>
          <w:sz w:val="28"/>
          <w:szCs w:val="28"/>
          <w:rtl w:val="true"/>
          <w:lang w:bidi="fa-IR"/>
        </w:rPr>
        <w:t>و تمام مردم از نفیل سؤال میکردند که گویا بر ذمه من برای حبشی‌ها وام و دینی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سلیمان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اصحاب فیل برای ویرانی مکّه آمدند این بود که چند نفر از جوانان قریش بعزم تجارت بزمین حبشه رفتند،پس سیر کردند تا به نزدیکی ساحل دریا رسیدند و در شنزاری از شنزارهای معبد و کلیسایی برای نصاری دیدند که قریش آن را هیکل مینامید و نجاشی و اهل حبشه آن را ما سرخشان میگفتند،پس آن گروه منزل کردند و در آنجا هیزم جمع کرده و آتش کردند و گوشتی خریده و کباب کردند،و چون رفتند آتش را همانطور که بود گذاردند در یک روزی که باد تند میوزید پس باد آتش را بکنیسه برده و هیکل را بآتش کشید،و چون نجاشی شنید در خشم شده و ابرهه را برای ویرانی کعبه اعزام نمود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باسنادش از هشام بن سالم از حضرت ابی عبد اللّٰه علیه السلام روایت کرده که فرمود،خداوند بر اصحاب فیل پرنده‌ای فرستاد مانند 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پرستو،چلچله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که در منقار آن سنگی بود مانند عدس،پس در آسمان محاذی و برابر سر مردان ایستاده،پس سنگ را بر سر او انداخته که از 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ما فوق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آمده و فورا هلاک</w:t>
      </w:r>
      <w:bookmarkStart w:id="623" w:name="pg13111_124670"/>
    </w:p>
    <w:p>
      <w:pPr>
        <w:pStyle w:val="BookText"/>
        <w:rPr/>
      </w:pPr>
      <w:bookmarkEnd w:id="623"/>
      <w:r>
        <w:rPr>
          <w:rFonts w:ascii="IRNazanin" w:hAnsi="IRNazanin" w:eastAsia="IRNazanin"/>
          <w:color w:val="111111"/>
          <w:sz w:val="28"/>
          <w:sz w:val="28"/>
          <w:szCs w:val="28"/>
          <w:rtl w:val="true"/>
          <w:lang w:bidi="fa-IR"/>
        </w:rPr>
        <w:t>میشد،پس پیوسته چنین بود تا تمام آنها جز یک نفر هلاک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از ایشان فرار کرد و مردم را از این داستان خبر میداد و او در همین تبلیغات بود که ناگاه یکی از آن پرندگان را دید و گفت این از همان پرندگان است گوید،پس آن پرنده روی سر او ایستاده،و سنگی بر سر او زد که از مقعد او بیرون آمده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عبید بن عمیر لیثی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اراده نمود که اصحاب فیل را هلاک کند،برانگیخت بر ایشان پرندگانی که از دریا ایجاد شده بودند که گویا پرستو و چلچله هستند و با هر یک از آنها سه سنگ ریز بود و آنها آمدند تا اینکه بر سر آنان صف بستند آن گاه صیحه زدند و آنچه در پا و منقار داشتند انداختند،پس هیچ سنگی از آن بر مردی نخورد مگر اینکه از طرف دیگرش بیرون آمد و اگر بر سرش میخورد از مقعد او بیرون میآمد و اگر به پهلو اصابت میکرد مانند گلوله از طرف دیگر بیرون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عکرمه از ابن عبّاس روایت شده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پرنده ابابیل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چلچله حمامی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 خواند و بآنها سنگ سیاهی که بر آن گل بود داد،پس چون برابر آنها قرار گرفت آنها را بمباران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پس نماند هیچکس از ایشان مگر اینکه حکّه و بدن خارش گرفت و نبود آدمی از ایشان که بخاراند بدنش را مگر آنکه گوشتش ساقط و کنده میشد،و آن پرندگان،از سواحل دریا ایجاد شده بودند منقارهایی مانند پرندگان و سرهایی نظیر درندگان داشتند جلوتر از آن و بعد از آن دیده نشده بودند</w:t>
      </w:r>
      <w:r>
        <w:rPr>
          <w:rFonts w:eastAsia="IRNazanin" w:cs="IRNazanin"/>
          <w:color w:val="111111"/>
          <w:sz w:val="28"/>
          <w:szCs w:val="28"/>
          <w:rtl w:val="true"/>
          <w:lang w:bidi="fa-IR"/>
        </w:rPr>
        <w:t>.</w:t>
      </w:r>
    </w:p>
    <w:p>
      <w:pPr>
        <w:pStyle w:val="Heading4"/>
        <w:numPr>
          <w:ilvl w:val="3"/>
          <w:numId w:val="1"/>
        </w:numPr>
        <w:rPr/>
      </w:pPr>
      <w:bookmarkStart w:id="624" w:name="__RefHeading___Toc7817148_3224264995"/>
      <w:bookmarkStart w:id="625" w:name="_Toc257"/>
      <w:bookmarkEnd w:id="624"/>
      <w:r>
        <w:rPr>
          <w:rtl w:val="true"/>
        </w:rPr>
        <w:t>تفسیر</w:t>
      </w:r>
      <w:r>
        <w:rPr>
          <w:rtl w:val="true"/>
        </w:rPr>
        <w:t>:</w:t>
      </w:r>
      <w:bookmarkEnd w:id="62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پیغمبرش را خطاب فرمود بر بزرگ آیه‌ای که ظاهر</w:t>
      </w:r>
    </w:p>
    <w:p>
      <w:pPr>
        <w:pStyle w:val="BookText"/>
        <w:rPr/>
      </w:pPr>
      <w:r>
        <w:rPr>
          <w:rFonts w:ascii="IRNazanin" w:hAnsi="IRNazanin" w:eastAsia="IRNazanin"/>
          <w:color w:val="111111"/>
          <w:sz w:val="28"/>
          <w:sz w:val="28"/>
          <w:szCs w:val="28"/>
          <w:rtl w:val="true"/>
          <w:lang w:bidi="fa-IR"/>
        </w:rPr>
        <w:t>نمود و بزرگ معجزه‌ای که انجام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نمیدانی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حضرت آن را ندیده بود،فراء گوید یعنی آیا خبر نداری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فَعَلَ رَبُّکَ بِأَصْحٰابِ الْفِیلِ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گوید،آن مردمی که قصد تخریب و ویران ساختن کعبه را داشتند و با آنها یک فیل بنام محمود بود،و بگفتۀ ضحاک هشت فیل بود و بگفته واقدی دوازده فیل،و البتّه مفرد آورد برای اینکه جنس اراده نموده و این در همان سالی بود که پیغمبر صلّی اللّٰه علیه و آله در آن بدنیا آمد،و بیشتر علماء بر این عقیده هستند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بگفته کلبی بیست و سه سال قبل از ولادت پیغمبر بوده،و بگفتۀ مقاتل چهل سال،ولی قول اوّل که سال ولادت بوده صحیح است و بر این دلالت میکند آنچه یاد شده که 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بعتاب اشیم کنانی لیثی گفت ای عتاب تو بزرگ‌تری 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بزرگتر است و من از آن حضرت مسنّ‌تر و پیرترم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آمدن فیل بمکّه متولّد شد،و من واقع شدم بر مدفوع فیل،عایشه گوید،من جلودار و رانندۀ فیل را دیدم که هر دو نابینا و زمین‌گیر و در سر راه گدایی میکردند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یَجْعَلْ کَیْدَهُمْ فِی تَضْلِیلٍ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حیله آنها را در تباهی و گمراهی نیفکند،یعنی قرار نداد سوء قصد و نقشه ایشان را در ویران کردن بیت اللّٰه الحرام و کشتن اهل مکه و اسارت و هتک حرمت ایشان را در گمراهی از آنچه قصد کردند کوشش آنها گم شد تا اینکه نرسیدند به اینکه نقش خود را پیاده کنند،و بعضی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رفتن و بطلان نقشه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عَلَیْهِمْ طَیْراً أَبٰابِیلَ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فرستاد بر سر ایشان پرندگان ابابیل را یعنی،اقاطیع که بعضی از پی دیگری آید مانند شتران رم کرده 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و جبّار رواء اصوله</w:t>
      </w:r>
    </w:p>
    <w:p>
      <w:pPr>
        <w:pStyle w:val="BookText"/>
        <w:rPr/>
      </w:pPr>
      <w:r>
        <w:rPr>
          <w:rFonts w:ascii="IRNazanin" w:hAnsi="IRNazanin" w:eastAsia="IRNazanin"/>
          <w:color w:val="111111"/>
          <w:sz w:val="28"/>
          <w:sz w:val="28"/>
          <w:szCs w:val="28"/>
          <w:rtl w:val="true"/>
          <w:lang w:bidi="fa-IR"/>
        </w:rPr>
        <w:t>علیه ابابیل من الطیر تنعب</w:t>
      </w:r>
    </w:p>
    <w:p>
      <w:pPr>
        <w:pStyle w:val="BookText"/>
        <w:rPr/>
      </w:pPr>
      <w:r>
        <w:rPr>
          <w:rFonts w:ascii="IRNazanin" w:hAnsi="IRNazanin" w:eastAsia="IRNazanin"/>
          <w:color w:val="111111"/>
          <w:sz w:val="28"/>
          <w:sz w:val="28"/>
          <w:szCs w:val="28"/>
          <w:rtl w:val="true"/>
          <w:lang w:bidi="fa-IR"/>
        </w:rPr>
        <w:t>راهی که نخلهای دراز و بلند که ریشه‌های آن سیراب است دارد،و بر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الممالک فراهانی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شعراء نامی معاصر قاجار است در قصیده میلادیه خود که این نگارنده در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گنجینه دانشمندان یاد کرده‌ام در باره آن موضوع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ابرهه گو خیر به تعجیل نیاید کاری که تو می‌خواهی از فیل نیاید رو تا به سرت جیش ابابیل نیاید بر فرق تو و قوم تو سجّیل نیاید تا دشمن تو مهبط جبریل نیاید تاکید تو در مورد تضلیل نیاید تا صاحب خانه نرساند بتو آزار زنهار بترس از غضب صاحب خانه بسپار بزودی شتر سبط کنانه برگیر از این راه مجو عذر و بهانه بنویس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شبانه آگاه کنش از بد اطوار زمانه و ز 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 بنشانه آن را که خبر نیست فکار است ز افکار</w:t>
      </w:r>
    </w:p>
    <w:p>
      <w:pPr>
        <w:pStyle w:val="BookText"/>
        <w:rPr/>
      </w:pPr>
      <w:r>
        <w:rPr>
          <w:rFonts w:ascii="IRNazanin" w:hAnsi="IRNazanin" w:eastAsia="IRNazanin"/>
          <w:color w:val="111111"/>
          <w:sz w:val="28"/>
          <w:sz w:val="28"/>
          <w:szCs w:val="28"/>
          <w:rtl w:val="true"/>
          <w:lang w:bidi="fa-IR"/>
        </w:rPr>
        <w:t>پرندگانی از ابابیل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و صدا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تراهم الی الداعی سراعا کانّهم</w:t>
      </w:r>
    </w:p>
    <w:p>
      <w:pPr>
        <w:pStyle w:val="BookText"/>
        <w:rPr/>
      </w:pPr>
      <w:r>
        <w:rPr>
          <w:rFonts w:ascii="IRNazanin" w:hAnsi="IRNazanin" w:eastAsia="IRNazanin"/>
          <w:color w:val="111111"/>
          <w:sz w:val="28"/>
          <w:sz w:val="28"/>
          <w:szCs w:val="28"/>
          <w:rtl w:val="true"/>
          <w:lang w:bidi="fa-IR"/>
        </w:rPr>
        <w:t>ابابیل طیر تحت داجن مدجن</w:t>
      </w:r>
    </w:p>
    <w:p>
      <w:pPr>
        <w:pStyle w:val="BookText"/>
        <w:rPr/>
      </w:pPr>
      <w:r>
        <w:rPr>
          <w:rFonts w:ascii="IRNazanin" w:hAnsi="IRNazanin" w:eastAsia="IRNazanin"/>
          <w:color w:val="111111"/>
          <w:sz w:val="28"/>
          <w:sz w:val="28"/>
          <w:szCs w:val="28"/>
          <w:rtl w:val="true"/>
          <w:lang w:bidi="fa-IR"/>
        </w:rPr>
        <w:t>می‌بینی ایشان را که بسرعت و شتاب بسوی مرگ روا کند مثل آنکه ایشان پرنده ابابیل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باران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منقارهایی بود مثل منقار پرندگان و پنجه هایی مانند پنجه سگها و بگفتۀ ربیع دندانهایی مانند دندانهای درندگان داشتند،و بگفته سعید بن جبیر پرنده سبزی بودند که منقار زردی داشتند و بگفته عبید اللّٰه بن عمیر و قتاده پرنده سیاه دریایی بودند که در منقار و پنجه‌هاشان سنگ ریزه داشتند،و ممکنست که مختلف بعضی سبز و بعضی سیاه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تَرْمِیهِمْ بِحِجٰارَةٍ مِنْ سِجِّیلٍ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میافکندند بر ایشان ریزه‌هایی از سجّیل یعنی پرتاب میکردند بر ایشان سنگریزه‌های محکم و سخت را که از جنس سنگ نبوده و ما سجّیل را در سوره هود تفسیر کردیم و آنچه قول در باره آن بود گفتیم دیگر تکرار معنی ندارد،موسی بن عایشه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از عدس بزرگ‌تر،و از نخود کوچک‌تر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مسعود،پرندگان فریاد کردند و پس از آن سنگها را بر آنها پرتاب نمودند،پس خدا بادی را برانگیخت که سنگریزه را بر سر آنها زد و سختی آن بیشتر شد،پس هیچ سنگی از آن بر سر مردی نخورد مگر اینکه از طرف دیگر بیرون آمد،پس اگر بر سرش خورد از مقعدش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 کَعَصْفٍ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داد ایشان را مانند کاهی که</w:t>
      </w:r>
    </w:p>
    <w:p>
      <w:pPr>
        <w:pStyle w:val="BookText"/>
        <w:rPr/>
      </w:pPr>
      <w:r>
        <w:rPr>
          <w:rFonts w:ascii="IRNazanin" w:hAnsi="IRNazanin" w:eastAsia="IRNazanin"/>
          <w:color w:val="111111"/>
          <w:sz w:val="28"/>
          <w:sz w:val="28"/>
          <w:szCs w:val="28"/>
          <w:rtl w:val="true"/>
          <w:lang w:bidi="fa-IR"/>
        </w:rPr>
        <w:t>حیوانات آن را خورده سپس فضله نموده پس خشکیده و از هم پاشیده باشد خداوند تشبیه فرمود قطعه قطعه شدن بندها و اعضاء ایشان را بپراکنده شدن اجزاء فضله و پشکل چار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کودکان و جوانانی بودیم در مدینه و ساق جو که عصف نامیده میشود میخوردیم،ابو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 برگ زائد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را مانند برگ زراعت کاه گردانیدیم،و این از بزرگ‌ترین معجزات و آیات باهره بوده که در آن زمان خداوند تعالی ظاهر فرموده برای اینکه دلالت نماید بر وجوب معرفتش و در آن برهانی برای نبوّت پیامبر ما میباشد،زیرا که آن حضرت در این سال متولّد شده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معتزله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آن معجزه‌ای برای پیامبری از پیامبران در آن زمان بوده و چه بسا گفته‌اند که آن خالد بن سنان بوده است و ما نیازی باین حرفها نداریم، برای اینکه ما تجویز میکنیم اظهار معجزه را برای غیر پیامبران از ائمه علیهم السلام و اولیاء خدا،و در آن دلیل کمر شکنی برای شکستن کمر فلاسفه و ملحدین که منکر آیات خارق عادت هستند میباشد،برای اینکه امکان ندارد نسبت دادن چیزی را از آنچه خدای تعالی ذکر کرده از امر اصحاب فیل به طبیعت و عادت چنانچه صیحۀ آسمانی و باد صرصر و فرو رفتن در زمین و غیر آن را از آنچه را که خدای تعالی بسبب آنها هلاک نمود امتهای گذشته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هلاک قوم عاد و ثمود و قوم لوط و شعیب و فرعون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نیست برای ایشان که در اسرار و رموز طبیعت ببینند فرستادن پرندگانی</w:t>
      </w:r>
    </w:p>
    <w:p>
      <w:pPr>
        <w:pStyle w:val="BookText"/>
        <w:rPr/>
      </w:pPr>
      <w:r>
        <w:rPr>
          <w:rFonts w:ascii="IRNazanin" w:hAnsi="IRNazanin" w:eastAsia="IRNazanin"/>
          <w:color w:val="111111"/>
          <w:sz w:val="28"/>
          <w:sz w:val="28"/>
          <w:szCs w:val="28"/>
          <w:rtl w:val="true"/>
          <w:lang w:bidi="fa-IR"/>
        </w:rPr>
        <w:t>که با ایشان سنگریزه‌هایی باشد آماده برای هلاک مردم معیّنی که فقط هدفشان آنها باشد نه غیر آنها پس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تا هلاک شوند و بطوری بر ایشان بزنند که بر دیگری از غیر ایشان نخورد و کسی که دارای خرد و عقل مختصری باشد شک نمیکند که این نمیشود مگر از فعل خدای تعالی که مسبب الاسباب و آسان کننده مشکلات است و برای هیچ کس نیست که منکر این معنی و موضوع شود که پیامبر صلّی اللّٰه علیه و آله، وقتی این سوره را برای اهل مکّه خواند تکذیب نکردند بلکه اقرار کردند بآن و با حرص شدیدی که بر تکذیب آن حضرت داشتند،و توجّه کامل بر ردّ او وی را تصدیق نمودند،برای آنکه آنها قریب العهد باصحاب فیل بودند پس اگر این موضوع پیش ایشان حقیقت و اساسی نداشت،هر آینه آن را انکار مینمودند،و چطور حال اینکه ایشان آن را مبدء تاریخ قرار دادند چنانچه بناء کعبه و مرگ جناب قصی بن کعب و غیر آن را مبدء تاریخ قرار دادند و شعراء بسیار قصه فیل را یاد کرده و بنظم آورده و راویان از آنها نقل کرده‌اند،و از آنهاست ابیات امیه بن ابی الصلت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آیات ربّنا بیّنات</w:t>
      </w:r>
    </w:p>
    <w:p>
      <w:pPr>
        <w:pStyle w:val="BookText"/>
        <w:rPr/>
      </w:pPr>
      <w:r>
        <w:rPr>
          <w:rFonts w:ascii="IRNazanin" w:hAnsi="IRNazanin" w:eastAsia="IRNazanin"/>
          <w:color w:val="111111"/>
          <w:sz w:val="28"/>
          <w:sz w:val="28"/>
          <w:szCs w:val="28"/>
          <w:rtl w:val="true"/>
          <w:lang w:bidi="fa-IR"/>
        </w:rPr>
        <w:t>ما یماری فیهنّ الاّ الکفور</w:t>
      </w:r>
    </w:p>
    <w:p>
      <w:pPr>
        <w:pStyle w:val="BookText"/>
        <w:rPr/>
      </w:pPr>
      <w:r>
        <w:rPr>
          <w:rFonts w:ascii="IRNazanin" w:hAnsi="IRNazanin" w:eastAsia="IRNazanin"/>
          <w:color w:val="111111"/>
          <w:sz w:val="28"/>
          <w:sz w:val="28"/>
          <w:szCs w:val="28"/>
          <w:rtl w:val="true"/>
          <w:lang w:bidi="fa-IR"/>
        </w:rPr>
        <w:t>بیگمان آیات پروردگار ما واضح و روشن است در آنها شک و تردید نکنند مگر ناسپاسان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 الفیل بالمغمس حتّی</w:t>
      </w:r>
    </w:p>
    <w:p>
      <w:pPr>
        <w:pStyle w:val="BookText"/>
        <w:rPr/>
      </w:pPr>
      <w:r>
        <w:rPr>
          <w:rFonts w:ascii="Amiri" w:hAnsi="Amiri" w:eastAsia="Amiri" w:cs="Amiri"/>
          <w:color w:val="111111"/>
          <w:sz w:val="28"/>
          <w:sz w:val="28"/>
          <w:szCs w:val="28"/>
          <w:rtl w:val="true"/>
          <w:lang w:bidi="ar-SA"/>
        </w:rPr>
        <w:t>ظلّ یحبو کانّه معقور</w:t>
      </w:r>
    </w:p>
    <w:p>
      <w:pPr>
        <w:pStyle w:val="BookText"/>
        <w:rPr/>
      </w:pPr>
      <w:r>
        <w:rPr>
          <w:rFonts w:ascii="IRNazanin" w:hAnsi="IRNazanin" w:eastAsia="IRNazanin"/>
          <w:color w:val="111111"/>
          <w:sz w:val="28"/>
          <w:sz w:val="28"/>
          <w:szCs w:val="28"/>
          <w:rtl w:val="true"/>
          <w:lang w:bidi="fa-IR"/>
        </w:rPr>
        <w:t>فیل‌ها در مغمس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محلّی است در راه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محبوس و از رفتن بسوی مکّه باز ماندند مثل آنکه دست و پای آنها را قطع کرده‌اند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عمرو بن مخزوم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الجلیل ربّنا لم تدنس</w:t>
      </w:r>
    </w:p>
    <w:p>
      <w:pPr>
        <w:pStyle w:val="BookText"/>
        <w:rPr/>
      </w:pPr>
      <w:r>
        <w:rPr>
          <w:rFonts w:ascii="IRNazanin" w:hAnsi="IRNazanin" w:eastAsia="IRNazanin"/>
          <w:color w:val="111111"/>
          <w:sz w:val="28"/>
          <w:sz w:val="28"/>
          <w:szCs w:val="28"/>
          <w:rtl w:val="true"/>
          <w:lang w:bidi="fa-IR"/>
        </w:rPr>
        <w:t>انت حبست الفیل بالمغمس</w:t>
      </w:r>
    </w:p>
    <w:p>
      <w:pPr>
        <w:pStyle w:val="BookText"/>
        <w:rPr/>
      </w:pPr>
      <w:r>
        <w:rPr>
          <w:rFonts w:ascii="IRNazanin" w:hAnsi="IRNazanin" w:eastAsia="IRNazanin"/>
          <w:color w:val="111111"/>
          <w:sz w:val="28"/>
          <w:sz w:val="28"/>
          <w:szCs w:val="28"/>
          <w:rtl w:val="true"/>
          <w:lang w:bidi="fa-IR"/>
        </w:rPr>
        <w:t>تو ای پروردگار بزرگ ما منزّه و مبرّا هستی و تو آن خدایی هستی که فیل را در مغمس از پیش روی و رفتن بسوی مکه باز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ما همّ بشیء مبلس</w:t>
      </w:r>
    </w:p>
    <w:p>
      <w:pPr>
        <w:pStyle w:val="BookText"/>
        <w:rPr/>
      </w:pPr>
      <w:r>
        <w:rPr>
          <w:rFonts w:ascii="IRNazanin" w:hAnsi="IRNazanin" w:eastAsia="IRNazanin"/>
          <w:color w:val="111111"/>
          <w:sz w:val="28"/>
          <w:sz w:val="28"/>
          <w:szCs w:val="28"/>
          <w:rtl w:val="true"/>
          <w:lang w:bidi="fa-IR"/>
        </w:rPr>
        <w:t>حبسته فی هیئه المکر و کس</w:t>
      </w:r>
    </w:p>
    <w:p>
      <w:pPr>
        <w:pStyle w:val="BookText"/>
        <w:rPr/>
      </w:pPr>
      <w:r>
        <w:rPr>
          <w:rFonts w:ascii="IRNazanin" w:hAnsi="IRNazanin" w:eastAsia="IRNazanin"/>
          <w:color w:val="111111"/>
          <w:sz w:val="28"/>
          <w:sz w:val="28"/>
          <w:szCs w:val="28"/>
          <w:rtl w:val="true"/>
          <w:lang w:bidi="fa-IR"/>
        </w:rPr>
        <w:t>از بعد آنکه تصمیم گرفتند بچیز بسیار بدی که ویران کردن خانه باشد،فیل را محبوس داشتی در هیئت سر شکستگی و بیچارگی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قیس رقبات در قصیده‌ای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استملّت علیهم الطیر</w:t>
      </w:r>
    </w:p>
    <w:p>
      <w:pPr>
        <w:pStyle w:val="BookText"/>
        <w:rPr/>
      </w:pPr>
      <w:r>
        <w:rPr>
          <w:rFonts w:ascii="IRNazanin" w:hAnsi="IRNazanin" w:eastAsia="IRNazanin"/>
          <w:color w:val="111111"/>
          <w:sz w:val="28"/>
          <w:sz w:val="28"/>
          <w:szCs w:val="28"/>
          <w:rtl w:val="true"/>
          <w:lang w:bidi="fa-IR"/>
        </w:rPr>
        <w:t>بالجندل حتّی کانّه مرجوم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پرندگان بر ایشان بسنگریزه‌هایی ظاهر شدند و ایشان را سنگباران نمودند </w:t>
      </w:r>
      <w:r>
        <w:rPr>
          <w:rStyle w:val="FootnoteAnchor"/>
          <w:rtl w:val="true"/>
        </w:rPr>
        <w:footnoteReference w:id="31"/>
      </w:r>
      <w:bookmarkStart w:id="626" w:name="pg13111_124677"/>
    </w:p>
    <w:p>
      <w:pPr>
        <w:pStyle w:val="Heading2"/>
        <w:numPr>
          <w:ilvl w:val="1"/>
          <w:numId w:val="1"/>
        </w:numPr>
        <w:rPr/>
      </w:pPr>
      <w:bookmarkStart w:id="627" w:name="__RefHeading___Toc7817150_3224264995"/>
      <w:bookmarkStart w:id="628" w:name="_Toc258"/>
      <w:bookmarkEnd w:id="626"/>
      <w:bookmarkEnd w:id="627"/>
      <w:r>
        <w:rPr>
          <w:rtl w:val="true"/>
        </w:rPr>
        <w:t>سوره لایلاف</w:t>
      </w:r>
      <w:bookmarkEnd w:id="628"/>
    </w:p>
    <w:p>
      <w:pPr>
        <w:pStyle w:val="Heading3"/>
        <w:numPr>
          <w:ilvl w:val="2"/>
          <w:numId w:val="1"/>
        </w:numPr>
        <w:rPr/>
      </w:pPr>
      <w:bookmarkStart w:id="629" w:name="__RefHeading___Toc7817152_3224264995"/>
      <w:bookmarkStart w:id="630" w:name="_Toc259"/>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مکّی پنج آیه حجازی و چهار آیه از نظر دیگرانست</w:t>
      </w:r>
      <w:r>
        <w:rPr>
          <w:rFonts w:eastAsia="IRNazanin" w:cs="IRNazanin"/>
          <w:color w:val="111111"/>
          <w:sz w:val="28"/>
          <w:szCs w:val="28"/>
          <w:rtl w:val="true"/>
          <w:lang w:bidi="fa-IR"/>
        </w:rPr>
        <w:t>.</w:t>
      </w:r>
    </w:p>
    <w:p>
      <w:pPr>
        <w:pStyle w:val="Heading3"/>
        <w:numPr>
          <w:ilvl w:val="2"/>
          <w:numId w:val="1"/>
        </w:numPr>
        <w:rPr/>
      </w:pPr>
      <w:bookmarkStart w:id="631" w:name="__RefHeading___Toc7817154_3224264995"/>
      <w:bookmarkStart w:id="632" w:name="_Toc260"/>
      <w:bookmarkEnd w:id="631"/>
      <w:r>
        <w:rPr>
          <w:rtl w:val="true"/>
        </w:rPr>
        <w:t>اختلاف آن</w:t>
      </w:r>
      <w:r>
        <w:rPr>
          <w:rtl w:val="true"/>
        </w:rPr>
        <w:t>:</w:t>
      </w:r>
      <w:bookmarkEnd w:id="632"/>
    </w:p>
    <w:p>
      <w:pPr>
        <w:pStyle w:val="BookText"/>
        <w:rPr/>
      </w:pPr>
      <w:r>
        <w:rPr>
          <w:rFonts w:ascii="Amiri" w:hAnsi="Amiri" w:eastAsia="Amiri" w:cs="Amiri"/>
          <w:color w:val="111111"/>
          <w:sz w:val="28"/>
          <w:sz w:val="28"/>
          <w:szCs w:val="28"/>
          <w:rtl w:val="true"/>
          <w:lang w:bidi="ar-SA"/>
        </w:rPr>
        <w:t>مِنْ جُوعٍ یک آیه حجازی</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7817156_3224264995"/>
      <w:bookmarkStart w:id="634" w:name="_Toc261"/>
      <w:bookmarkEnd w:id="633"/>
      <w:r>
        <w:rPr>
          <w:rtl w:val="true"/>
        </w:rPr>
        <w:t>فضیلت آن</w:t>
      </w:r>
      <w:r>
        <w:rPr>
          <w:rtl w:val="true"/>
        </w:rPr>
        <w:t>:</w:t>
      </w:r>
      <w:bookmarkEnd w:id="634"/>
    </w:p>
    <w:p>
      <w:pPr>
        <w:pStyle w:val="BookText"/>
        <w:rPr/>
      </w:pPr>
      <w:r>
        <w:rPr>
          <w:rFonts w:ascii="IRNazanin" w:hAnsi="IRNazanin" w:eastAsia="IRNazanin"/>
          <w:color w:val="111111"/>
          <w:sz w:val="28"/>
          <w:sz w:val="28"/>
          <w:szCs w:val="28"/>
          <w:rtl w:val="true"/>
          <w:lang w:bidi="fa-IR"/>
        </w:rPr>
        <w:t>در حدیث ابی بن کعب است که هر کس آن را قرائت کند خداوند باو عطا فرماید بعدد هر کس که طواف کعبه نموده و معتکف بآن باشد ده حسنه و عیاشی باسناد خودش از مفضل بن صالح از حضرت ابی عبد اللّٰه علیه السلام روایت کرده که فرمود جمع نمیشود دو سوره در یک رکعت،مگر الضحی و الم نشرح،و الم تر کیف و لایلاف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العبّاس از حضرت باقر و یا حضرت صادق علیهما السلام روایت کرده که فرمود،الم تر کیف فعل ربّک و لایلاف قریش یک سوره است و روایت شده که ابی بن کعب در مصحف و قرآنش بین آنها بسم اللّٰه را که فصل بین دو سوره است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میمون ازدی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را پشت سر عمر بن خطاب خواندم در رکعت اوّل سوره و التین و الزیتون را خواند،و در رکعت دوّم سوره الم تر کیف و لایلاف قریش را قرائت نمود</w:t>
      </w:r>
      <w:r>
        <w:rPr>
          <w:rFonts w:eastAsia="IRNazanin" w:cs="IRNazanin"/>
          <w:color w:val="111111"/>
          <w:sz w:val="28"/>
          <w:szCs w:val="28"/>
          <w:rtl w:val="true"/>
          <w:lang w:bidi="fa-IR"/>
        </w:rPr>
        <w:t>.</w:t>
      </w:r>
    </w:p>
    <w:p>
      <w:pPr>
        <w:pStyle w:val="Heading3"/>
        <w:numPr>
          <w:ilvl w:val="2"/>
          <w:numId w:val="1"/>
        </w:numPr>
        <w:rPr/>
      </w:pPr>
      <w:bookmarkStart w:id="635" w:name="__RefHeading___Toc7817158_3224264995"/>
      <w:bookmarkStart w:id="636" w:name="_Toc262"/>
      <w:bookmarkEnd w:id="635"/>
      <w:r>
        <w:rPr>
          <w:rtl w:val="true"/>
        </w:rPr>
        <w:t>توضیح و وجه ارتباط این سوره با سوره قبل</w:t>
      </w:r>
      <w:r>
        <w:rPr>
          <w:rtl w:val="true"/>
        </w:rPr>
        <w:t>:</w:t>
      </w:r>
      <w:bookmarkEnd w:id="63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خداوند سبحان نعمت بزرگ خود را بر اهل مکّه بآنچه با اصحاب فیل نمود یاد کرد در پی آن فرمود </w:t>
      </w:r>
      <w:r>
        <w:rPr>
          <w:rFonts w:eastAsia="IRNazanin" w:cs="IRNazanin"/>
          <w:color w:val="111111"/>
          <w:sz w:val="28"/>
          <w:szCs w:val="28"/>
          <w:rtl w:val="true"/>
          <w:lang w:bidi="fa-IR"/>
        </w:rPr>
        <w:t>:</w:t>
      </w:r>
      <w:bookmarkStart w:id="637" w:name="pg13111_124678"/>
    </w:p>
    <w:p>
      <w:pPr>
        <w:pStyle w:val="Heading3"/>
        <w:numPr>
          <w:ilvl w:val="2"/>
          <w:numId w:val="1"/>
        </w:numPr>
        <w:rPr/>
      </w:pPr>
      <w:bookmarkStart w:id="638" w:name="__RefHeading___Toc7817160_3224264995"/>
      <w:bookmarkStart w:id="639" w:name="_Toc263"/>
      <w:bookmarkEnd w:id="637"/>
      <w:bookmarkEnd w:id="638"/>
      <w:r>
        <w:rPr>
          <w:rtl w:val="true"/>
        </w:rPr>
        <w:t>[</w:t>
      </w:r>
      <w:r>
        <w:rPr>
          <w:rtl w:val="true"/>
        </w:rPr>
        <w:t xml:space="preserve">سوره قریش </w:t>
      </w:r>
      <w:r>
        <w:rPr>
          <w:rtl w:val="true"/>
        </w:rPr>
        <w:t>(</w:t>
      </w:r>
      <w:r>
        <w:rPr/>
        <w:t>106</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639"/>
    </w:p>
    <w:p>
      <w:pPr>
        <w:pStyle w:val="Heading4"/>
        <w:numPr>
          <w:ilvl w:val="3"/>
          <w:numId w:val="1"/>
        </w:numPr>
        <w:rPr/>
      </w:pPr>
      <w:bookmarkStart w:id="640" w:name="__RefHeading___Toc7817162_3224264995"/>
      <w:bookmarkStart w:id="641" w:name="_Toc264"/>
      <w:bookmarkEnd w:id="640"/>
      <w:r>
        <w:rPr>
          <w:rtl w:val="true"/>
        </w:rPr>
        <w:t>اشاره</w:t>
      </w:r>
      <w:bookmarkEnd w:id="64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لِإِیلاٰفِ قُرَیْشٍ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إِیلاٰفِهِمْ رِحْلَةَ اَلشِّتٰاءِ وَ اَلصَّیْفِ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أَطْعَمَهُمْ مِنْ جُوعٍ وَ آمَنَهُمْ مِنْ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7817164_3224264995"/>
      <w:bookmarkStart w:id="643" w:name="_Toc265"/>
      <w:bookmarkEnd w:id="642"/>
      <w:r>
        <w:rPr>
          <w:rtl w:val="true"/>
        </w:rPr>
        <w:t>ترجمه</w:t>
      </w:r>
      <w:r>
        <w:rPr>
          <w:rtl w:val="true"/>
        </w:rPr>
        <w:t>:</w:t>
      </w:r>
      <w:bookmarkEnd w:id="643"/>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فیل را نابود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الفت گرفتن قریش با یکدیگر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گرفتن ایشان با هم در کوچ کردن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بطرف یمن برای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شام نیز برای تجارت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پروردگار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دو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گرسنگی سیر کرد و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احترام این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گردانید</w:t>
      </w:r>
      <w:r>
        <w:rPr>
          <w:rFonts w:eastAsia="IRNazanin" w:cs="IRNazanin"/>
          <w:color w:val="111111"/>
          <w:sz w:val="28"/>
          <w:szCs w:val="28"/>
          <w:rtl w:val="true"/>
          <w:lang w:bidi="fa-IR"/>
        </w:rPr>
        <w:t>.</w:t>
      </w:r>
    </w:p>
    <w:p>
      <w:pPr>
        <w:pStyle w:val="Heading4"/>
        <w:numPr>
          <w:ilvl w:val="3"/>
          <w:numId w:val="1"/>
        </w:numPr>
        <w:rPr/>
      </w:pPr>
      <w:bookmarkStart w:id="644" w:name="__RefHeading___Toc7817166_3224264995"/>
      <w:bookmarkStart w:id="645" w:name="_Toc266"/>
      <w:bookmarkEnd w:id="644"/>
      <w:r>
        <w:rPr>
          <w:rtl w:val="true"/>
        </w:rPr>
        <w:t>قرائت</w:t>
      </w:r>
      <w:r>
        <w:rPr>
          <w:rtl w:val="true"/>
        </w:rPr>
        <w:t>:</w:t>
      </w:r>
      <w:bookmarkEnd w:id="645"/>
    </w:p>
    <w:p>
      <w:pPr>
        <w:pStyle w:val="BookText"/>
        <w:rPr/>
      </w:pPr>
      <w:r>
        <w:rPr>
          <w:rFonts w:ascii="IRNazanin" w:hAnsi="IRNazanin" w:eastAsia="IRNazanin"/>
          <w:color w:val="111111"/>
          <w:sz w:val="28"/>
          <w:sz w:val="28"/>
          <w:szCs w:val="28"/>
          <w:rtl w:val="true"/>
          <w:lang w:bidi="fa-IR"/>
        </w:rPr>
        <w:t>ابو جعفر مدنی لیلاف قریش بدون همزه خوانده،الا فهم را با همزه مخفیه و دزدکی بدون یاء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 لئلاف را با همزه مخفیانه و دزدکی بدون یاء خوانده،و ایلافهم را با همزه واضحه با یاء در هر دو حرف قرائت نموده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فلیح لایلاف قریش الفهم با لام ساکنه بدون یاء،و دیگران لایلاف قریش ایلافهم با همزه واضحه در هر دو لفظ با یاء خوانده‌اند</w:t>
      </w:r>
      <w:r>
        <w:rPr>
          <w:rFonts w:eastAsia="IRNazanin" w:cs="IRNazanin"/>
          <w:color w:val="111111"/>
          <w:sz w:val="28"/>
          <w:szCs w:val="28"/>
          <w:rtl w:val="true"/>
          <w:lang w:bidi="fa-IR"/>
        </w:rPr>
        <w:t>.</w:t>
      </w:r>
      <w:bookmarkStart w:id="646" w:name="pg13111_124679"/>
    </w:p>
    <w:p>
      <w:pPr>
        <w:pStyle w:val="Heading4"/>
        <w:numPr>
          <w:ilvl w:val="3"/>
          <w:numId w:val="1"/>
        </w:numPr>
        <w:rPr/>
      </w:pPr>
      <w:bookmarkStart w:id="647" w:name="__RefHeading___Toc7817168_3224264995"/>
      <w:bookmarkStart w:id="648" w:name="_Toc267"/>
      <w:bookmarkEnd w:id="646"/>
      <w:bookmarkEnd w:id="647"/>
      <w:r>
        <w:rPr>
          <w:rtl w:val="true"/>
        </w:rPr>
        <w:t>دلیل</w:t>
      </w:r>
      <w:r>
        <w:rPr>
          <w:rtl w:val="true"/>
        </w:rPr>
        <w:t>:</w:t>
      </w:r>
      <w:bookmarkEnd w:id="648"/>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گفته الفته و آلفته دو لغت هستند،ابو زید انشاد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المؤلفات الرّمل ادماء حرّه</w:t>
      </w:r>
    </w:p>
    <w:p>
      <w:pPr>
        <w:pStyle w:val="BookText"/>
        <w:rPr/>
      </w:pPr>
      <w:r>
        <w:rPr>
          <w:rFonts w:ascii="IRNazanin" w:hAnsi="IRNazanin" w:eastAsia="IRNazanin"/>
          <w:color w:val="111111"/>
          <w:sz w:val="28"/>
          <w:sz w:val="28"/>
          <w:szCs w:val="28"/>
          <w:rtl w:val="true"/>
          <w:lang w:bidi="fa-IR"/>
        </w:rPr>
        <w:t>شعاع الضحی فی جیدها یتوشّح</w:t>
      </w:r>
    </w:p>
    <w:p>
      <w:pPr>
        <w:pStyle w:val="BookText"/>
        <w:rPr/>
      </w:pPr>
      <w:r>
        <w:rPr>
          <w:rFonts w:ascii="IRNazanin" w:hAnsi="IRNazanin" w:eastAsia="IRNazanin"/>
          <w:color w:val="111111"/>
          <w:sz w:val="28"/>
          <w:sz w:val="28"/>
          <w:szCs w:val="28"/>
          <w:rtl w:val="true"/>
          <w:lang w:bidi="fa-IR"/>
        </w:rPr>
        <w:t>آن زن از الفت گیرندگان است مانند آهوانی که پهلو و شکمشان سفید،و با زمین‌های سنگستانی الفت دارند و نور آفتاب در گردنشان درخشندگی میکند،شاهد این بیت مؤلفات است که از الفت است،و دیگری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الصفون فلا یزال کانّه</w:t>
      </w:r>
    </w:p>
    <w:p>
      <w:pPr>
        <w:pStyle w:val="BookText"/>
        <w:rPr/>
      </w:pPr>
      <w:r>
        <w:rPr>
          <w:rFonts w:ascii="IRNazanin" w:hAnsi="IRNazanin" w:eastAsia="IRNazanin"/>
          <w:color w:val="111111"/>
          <w:sz w:val="28"/>
          <w:sz w:val="28"/>
          <w:szCs w:val="28"/>
          <w:rtl w:val="true"/>
          <w:lang w:bidi="fa-IR"/>
        </w:rPr>
        <w:t>ممّا یقوم علی الثلاث کسی را</w:t>
      </w:r>
    </w:p>
    <w:p>
      <w:pPr>
        <w:pStyle w:val="BookText"/>
        <w:rPr/>
      </w:pPr>
      <w:r>
        <w:rPr>
          <w:rFonts w:ascii="IRNazanin" w:hAnsi="IRNazanin" w:eastAsia="IRNazanin"/>
          <w:color w:val="111111"/>
          <w:sz w:val="28"/>
          <w:sz w:val="28"/>
          <w:szCs w:val="28"/>
          <w:rtl w:val="true"/>
          <w:lang w:bidi="fa-IR"/>
        </w:rPr>
        <w:t>الفت گرفتند،اسبهایی که بر روی سه دست و پای خود ایستاده،پس همواره چنین هستند مثل آنکه یک پای آن شکسته است که بر آن سه دیگر میایستند و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زعمتم انّ اخوتکم قریش</w:t>
      </w:r>
    </w:p>
    <w:p>
      <w:pPr>
        <w:pStyle w:val="BookText"/>
        <w:rPr/>
      </w:pPr>
      <w:r>
        <w:rPr>
          <w:rFonts w:ascii="IRNazanin" w:hAnsi="IRNazanin" w:eastAsia="IRNazanin"/>
          <w:color w:val="111111"/>
          <w:sz w:val="28"/>
          <w:sz w:val="28"/>
          <w:szCs w:val="28"/>
          <w:rtl w:val="true"/>
          <w:lang w:bidi="fa-IR"/>
        </w:rPr>
        <w:t>لهم الف و لیس لکم الالف</w:t>
      </w:r>
    </w:p>
    <w:p>
      <w:pPr>
        <w:pStyle w:val="BookText"/>
        <w:rPr/>
      </w:pPr>
      <w:r>
        <w:rPr>
          <w:rFonts w:ascii="IRNazanin" w:hAnsi="IRNazanin" w:eastAsia="IRNazanin"/>
          <w:color w:val="111111"/>
          <w:sz w:val="28"/>
          <w:sz w:val="28"/>
          <w:szCs w:val="28"/>
          <w:rtl w:val="true"/>
          <w:lang w:bidi="fa-IR"/>
        </w:rPr>
        <w:t>پنداشتید که برادران شما قریش بر ایشان الفت است و برای شما الفت نیست و الف و آلاف مصدر الف و ایلاف مصدر آلف است</w:t>
      </w:r>
      <w:r>
        <w:rPr>
          <w:rFonts w:eastAsia="IRNazanin" w:cs="IRNazanin"/>
          <w:color w:val="111111"/>
          <w:sz w:val="28"/>
          <w:szCs w:val="28"/>
          <w:rtl w:val="true"/>
          <w:lang w:bidi="fa-IR"/>
        </w:rPr>
        <w:t>.</w:t>
      </w:r>
    </w:p>
    <w:p>
      <w:pPr>
        <w:pStyle w:val="Heading4"/>
        <w:numPr>
          <w:ilvl w:val="3"/>
          <w:numId w:val="1"/>
        </w:numPr>
        <w:rPr/>
      </w:pPr>
      <w:bookmarkStart w:id="649" w:name="__RefHeading___Toc7817170_3224264995"/>
      <w:bookmarkStart w:id="650" w:name="_Toc268"/>
      <w:bookmarkEnd w:id="649"/>
      <w:r>
        <w:rPr>
          <w:rtl w:val="true"/>
        </w:rPr>
        <w:t>لغات</w:t>
      </w:r>
      <w:r>
        <w:rPr>
          <w:rtl w:val="true"/>
        </w:rPr>
        <w:t>:</w:t>
      </w:r>
      <w:bookmarkEnd w:id="650"/>
    </w:p>
    <w:p>
      <w:pPr>
        <w:pStyle w:val="BookText"/>
        <w:rPr/>
      </w:pPr>
      <w:r>
        <w:rPr>
          <w:rFonts w:ascii="IRNazanin" w:hAnsi="IRNazanin" w:eastAsia="IRNazanin"/>
          <w:color w:val="111111"/>
          <w:sz w:val="28"/>
          <w:sz w:val="28"/>
          <w:szCs w:val="28"/>
          <w:rtl w:val="true"/>
          <w:lang w:bidi="fa-IR"/>
        </w:rPr>
        <w:t>ایلاف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ایجاد الفت است به تدبیر نیکو و مهربانی،گفته میشود الف یالف الفاء،الفت گرفت و الفت میگیرد،الفت گرفتنی و آلفه یؤلفه ایلافا هر گاه او را قرار دهد که الفت گیرد،پس ایلاف نقیض و ضد ایحاش و وحشت است و مانند آنست،ایناس،و الف الشیء لازم شدن آنست بر عادتی که نفس بآن آرام و آسایش گیرد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سیر است بر راحله و مرکب و آن شتریست که نیرومند</w:t>
      </w:r>
      <w:bookmarkStart w:id="651" w:name="pg13111_124680"/>
    </w:p>
    <w:p>
      <w:pPr>
        <w:pStyle w:val="BookText"/>
        <w:rPr/>
      </w:pPr>
      <w:bookmarkEnd w:id="651"/>
      <w:r>
        <w:rPr>
          <w:rFonts w:ascii="IRNazanin" w:hAnsi="IRNazanin" w:eastAsia="IRNazanin"/>
          <w:color w:val="111111"/>
          <w:sz w:val="28"/>
          <w:sz w:val="28"/>
          <w:szCs w:val="28"/>
          <w:rtl w:val="true"/>
          <w:lang w:bidi="fa-IR"/>
        </w:rPr>
        <w:t>باشد در سیر و حرکت و از آنست حدیث روایت شده</w:t>
      </w:r>
    </w:p>
    <w:p>
      <w:pPr>
        <w:pStyle w:val="BookText"/>
        <w:rPr/>
      </w:pPr>
      <w:r>
        <w:rPr>
          <w:rFonts w:ascii="IRNazanin" w:hAnsi="IRNazanin" w:eastAsia="IRNazanin"/>
          <w:color w:val="111111"/>
          <w:sz w:val="28"/>
          <w:sz w:val="28"/>
          <w:szCs w:val="28"/>
          <w:rtl w:val="true"/>
          <w:lang w:bidi="fa-IR"/>
        </w:rPr>
        <w:t>الناس کابل مائه لا تجد فیها راحله ،مردم مانند شتر صدتایی هستند که در میان آنها یک شتر قوی حسابی تندرو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و کالای سفر است،و ارتحال تحمّل متاع و بار سفر است برای حرکت و سیر</w:t>
      </w:r>
      <w:r>
        <w:rPr>
          <w:rFonts w:eastAsia="IRNazanin" w:cs="IRNazanin"/>
          <w:color w:val="111111"/>
          <w:sz w:val="28"/>
          <w:szCs w:val="28"/>
          <w:rtl w:val="true"/>
          <w:lang w:bidi="fa-IR"/>
        </w:rPr>
        <w:t>.</w:t>
      </w:r>
    </w:p>
    <w:p>
      <w:pPr>
        <w:pStyle w:val="Heading4"/>
        <w:numPr>
          <w:ilvl w:val="3"/>
          <w:numId w:val="1"/>
        </w:numPr>
        <w:rPr/>
      </w:pPr>
      <w:bookmarkStart w:id="652" w:name="__RefHeading___Toc7817172_3224264995"/>
      <w:bookmarkStart w:id="653" w:name="_Toc269"/>
      <w:bookmarkEnd w:id="652"/>
      <w:r>
        <w:rPr>
          <w:rtl w:val="true"/>
        </w:rPr>
        <w:t>اعراب</w:t>
      </w:r>
      <w:r>
        <w:rPr>
          <w:rtl w:val="true"/>
        </w:rPr>
        <w:t>:</w:t>
      </w:r>
      <w:bookmarkEnd w:id="653"/>
    </w:p>
    <w:p>
      <w:pPr>
        <w:pStyle w:val="BookText"/>
        <w:rPr/>
      </w:pPr>
      <w:r>
        <w:rPr>
          <w:rFonts w:ascii="IRNazanin" w:hAnsi="IRNazanin" w:eastAsia="IRNazanin"/>
          <w:color w:val="111111"/>
          <w:sz w:val="28"/>
          <w:sz w:val="28"/>
          <w:szCs w:val="28"/>
          <w:rtl w:val="true"/>
          <w:lang w:bidi="fa-IR"/>
        </w:rPr>
        <w:t>ابو الحسن 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در قول او لِإِیلاٰفِ قُرَیْشٍ متعلّق بقول او کَعَصْفٍ مَأْکُولٍ یعنی این کار را ما بایشان نمودیم برای اینکه قریش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با کوچ کردن و مسافرت نمودنش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اصحاب فیل را هلاک کرد که قریش بماند و با مسافرت زمستانی و تابستانی الفت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مستشکلی اشکال کرده و گفت اصحاب فیل را مانند سرگین و فضله حیوانات گردانید بجهت کفرشان چنانشان نکرد که قریش الفت با سفر گیرند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اشکال چیزی نیست برای اینکه ممکن است معنی اینگونه باشد،هلاک شدند اصحاب فیل برای کفرشان و چون هلاکت آنها مؤدّی و منتهی بتألیف قریش شد جایز است که چنان گفته شود،مانند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لَهُمْ عَدُوًّا وَ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برای ایشان دشمن و مایه غم و غصّه،و حال آنکه آنها موسی علیه السلام را برای این منظور نگرفته بودند، پس چون آخر کار بآنجا کشید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سرسخت آنها گردید و نیکو باشد که آن را علّت برداشتن آنها قرار دهد</w:t>
      </w:r>
      <w:r>
        <w:rPr>
          <w:rFonts w:eastAsia="IRNazanin" w:cs="IRNazanin"/>
          <w:color w:val="111111"/>
          <w:sz w:val="28"/>
          <w:szCs w:val="28"/>
          <w:rtl w:val="true"/>
          <w:lang w:bidi="fa-IR"/>
        </w:rPr>
        <w:t>.</w:t>
      </w:r>
      <w:bookmarkStart w:id="654" w:name="pg13111_124681"/>
    </w:p>
    <w:p>
      <w:pPr>
        <w:pStyle w:val="BookText"/>
        <w:rPr/>
      </w:pPr>
      <w:bookmarkEnd w:id="654"/>
      <w:r>
        <w:rPr>
          <w:rFonts w:ascii="IRNazanin" w:hAnsi="IRNazanin" w:eastAsia="IRNazanin"/>
          <w:color w:val="111111"/>
          <w:sz w:val="28"/>
          <w:sz w:val="28"/>
          <w:szCs w:val="28"/>
          <w:rtl w:val="true"/>
          <w:lang w:bidi="fa-IR"/>
        </w:rPr>
        <w:t>خلیل و سیبویه گویند،فلیعبدوا ربّ هذا البیت لایلاف قریش یعنی عبادتشان را برای شکر این نعمت قرار داده و اعتراف و اقرار باین نعمت بزرگ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بنا بر این تقدیر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 فعل ربّک لایلاف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گوید،آن بجهت این است که خداوند سبحان تذکّر داد اهل مکّه را به بزرگترین نعمتش بر ایشان در آنچه را که باهل حبشه نمود</w:t>
      </w:r>
      <w:r>
        <w:rPr>
          <w:rFonts w:eastAsia="IRNazanin" w:cs="IRNazanin"/>
          <w:color w:val="111111"/>
          <w:sz w:val="28"/>
          <w:szCs w:val="28"/>
          <w:rtl w:val="true"/>
          <w:lang w:bidi="fa-IR"/>
        </w:rPr>
        <w:t>.</w:t>
      </w:r>
    </w:p>
    <w:p>
      <w:pPr>
        <w:pStyle w:val="Heading4"/>
        <w:numPr>
          <w:ilvl w:val="3"/>
          <w:numId w:val="1"/>
        </w:numPr>
        <w:rPr/>
      </w:pPr>
      <w:bookmarkStart w:id="655" w:name="__RefHeading___Toc7817174_3224264995"/>
      <w:bookmarkStart w:id="656" w:name="_Toc270"/>
      <w:bookmarkEnd w:id="655"/>
      <w:r>
        <w:rPr>
          <w:rtl w:val="true"/>
        </w:rPr>
        <w:t>تفسیر</w:t>
      </w:r>
      <w:r>
        <w:rPr>
          <w:rtl w:val="true"/>
        </w:rPr>
        <w:t>:</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لِإِیلاٰفِ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این کار را باصحاب فیل نمودیم برای نعمت و احسانمان بر قریش مضافا بر نعمتمان بر ایشان در مسافرتهای زمستانی و تابستانی،پس مثل اینکه گفته است نعمتی بر نعمت،پس لام منتهی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این گفته فراء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اینکار را کردیم برای الفت گرفتن قریش در مکّه و تمکّن ایشان در اقامت و توقّف در مکّه یا برای انس گرفتن قریش برای آنکه وقتی ابرهه قصد مکّه را نمود قریش ترسیده و فرار کردند از او پس ما ایشان را هلاک کردیم تا قریش بمکّه برگردند و با آن الفت گیرند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متولّد پس بعنوان بشارت دهنده و بیم دهنده مبعوث گردد،و قول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إِیلاٰفِهِمْ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و توضیح و 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لِإِیلاٰفِ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الشِّتٰاءِ وَ الصَّیْفِ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است بوقوع ایلاف ایشان بر آن مسافرت زمستانی و تابستانی،و تحقیق آن اینست که قریش در حرم امن الهی در امان و اعینی از دشمنان بودند که در آنجا برایشان هجوم آوردند و اینکه</w:t>
      </w:r>
    </w:p>
    <w:p>
      <w:pPr>
        <w:pStyle w:val="BookText"/>
        <w:rPr/>
      </w:pPr>
      <w:r>
        <w:rPr>
          <w:rFonts w:ascii="IRNazanin" w:hAnsi="IRNazanin" w:eastAsia="IRNazanin"/>
          <w:color w:val="111111"/>
          <w:sz w:val="28"/>
          <w:sz w:val="28"/>
          <w:szCs w:val="28"/>
          <w:rtl w:val="true"/>
          <w:lang w:bidi="fa-IR"/>
        </w:rPr>
        <w:t>احدی ببدی متعرّض ایشان شود،زمانی که از مکّه برای تجارت بیرون رفتند 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شوره زار و غیر قابل زراعت بود،و قریش در آنجا بوسیله تجارت زندگی میکردند و برای ایشان دو مسافرت در هر سالی بود یک مسافرت در زمستان به یمن میرفتند چون آنجا منطقه داغ و گرمسیر بود نسبت بحجاز و مسافرتی در تابستان بشام میرفتند که بلادی سرد سیر بود و اگر این دو مسافرت و رحلت نبود امکان نداشت برای ایشان که در حرم و مکّه اقامت نمایند و اگر امنیّت و ایمنی نداشتند قدرت بر تصرّف نداشتند،پس چون اصحاب فیل قصد تخریب و ویرانی مکّه نمودند خداوند آنها را هلاک کرد تا قریش بتوانند با این دو مسافرتشان که معیشتشان بستگی بآن داشت و اقامتشان در مکّه انس و الفت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این مسافرت و رحلت بشام بوده و لیکن مسافرت زمستانی در دریا و ایله برای گرم شدن،و مسافرت تابستانشان بسوی بصری و اذرعات شام بود برای هوا 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قریش،پس ایشان فرزندان نضر بن کنانه بودند،پس هر کس از اولاد نضر باشد قرشی است و هر کس که منسوب بنضر نباشد قرشی نیست،و در وجه و جهت نامیدن ایشان باین اسم اختلاف شده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تجارت مال جمع کردنشان آنها را قریش نامیده‌اند،زیرا آنها اهل تجارت بودند نه اصحاب گاو و گوسفند و شیر و ماست و نه اصحاب زراعت و کشاورزی،و قرش مکسب محلّ کسب و کار و تجارت است،گفته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یقرش لعیاله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وی برای خانواده‌اش کسب میکند،و یاد شده که بابن عبّاس گفته شد،چرا قریش را قریش نامیدند</w:t>
      </w:r>
    </w:p>
    <w:p>
      <w:pPr>
        <w:pStyle w:val="BookText"/>
        <w:rPr/>
      </w:pPr>
      <w:r>
        <w:rPr>
          <w:rFonts w:ascii="IRNazanin" w:hAnsi="IRNazanin" w:eastAsia="IRNazanin"/>
          <w:color w:val="111111"/>
          <w:sz w:val="28"/>
          <w:sz w:val="28"/>
          <w:szCs w:val="28"/>
          <w:rtl w:val="true"/>
          <w:lang w:bidi="fa-IR"/>
        </w:rPr>
        <w:t>گفت برای حیوانی که از بزرگترین حیوانات دریایی است،و باو قریش گفته می شود آن حیوان برای آنکه نمیگذرد بچیزی از لاغر و چاق مگر اینکه او را می‌بلعد و میخورد،گفتند آیا در این باره چیزی انشاد میکنی،پس شعر حجمی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قریش هی التی تسکن البحر</w:t>
      </w:r>
    </w:p>
    <w:p>
      <w:pPr>
        <w:pStyle w:val="BookText"/>
        <w:rPr/>
      </w:pPr>
      <w:r>
        <w:rPr>
          <w:rFonts w:ascii="IRNazanin" w:hAnsi="IRNazanin" w:eastAsia="IRNazanin"/>
          <w:color w:val="111111"/>
          <w:sz w:val="28"/>
          <w:sz w:val="28"/>
          <w:szCs w:val="28"/>
          <w:rtl w:val="true"/>
          <w:lang w:bidi="fa-IR"/>
        </w:rPr>
        <w:t>بها سمّیت قریش قرشا</w:t>
      </w:r>
    </w:p>
    <w:p>
      <w:pPr>
        <w:pStyle w:val="BookText"/>
        <w:rPr/>
      </w:pPr>
      <w:r>
        <w:rPr>
          <w:rFonts w:ascii="IRNazanin" w:hAnsi="IRNazanin" w:eastAsia="IRNazanin"/>
          <w:color w:val="111111"/>
          <w:sz w:val="28"/>
          <w:sz w:val="28"/>
          <w:szCs w:val="28"/>
          <w:rtl w:val="true"/>
          <w:lang w:bidi="fa-IR"/>
        </w:rPr>
        <w:t>تأکل الغث و السمین و لا</w:t>
      </w:r>
    </w:p>
    <w:p>
      <w:pPr>
        <w:pStyle w:val="BookText"/>
        <w:rPr/>
      </w:pPr>
      <w:r>
        <w:rPr>
          <w:rFonts w:ascii="IRNazanin" w:hAnsi="IRNazanin" w:eastAsia="IRNazanin"/>
          <w:color w:val="111111"/>
          <w:sz w:val="28"/>
          <w:sz w:val="28"/>
          <w:szCs w:val="28"/>
          <w:rtl w:val="true"/>
          <w:lang w:bidi="fa-IR"/>
        </w:rPr>
        <w:t>تترک فیه لدی الحناجر ریشا</w:t>
      </w:r>
    </w:p>
    <w:p>
      <w:pPr>
        <w:pStyle w:val="BookText"/>
        <w:rPr/>
      </w:pPr>
      <w:r>
        <w:rPr>
          <w:rFonts w:ascii="IRNazanin" w:hAnsi="IRNazanin" w:eastAsia="IRNazanin"/>
          <w:color w:val="111111"/>
          <w:sz w:val="28"/>
          <w:sz w:val="28"/>
          <w:szCs w:val="28"/>
          <w:rtl w:val="true"/>
          <w:lang w:bidi="fa-IR"/>
        </w:rPr>
        <w:t>و قریش آن حیوانیست که در دریا ساکن است و باین جهت قریش را قریش نامیده‌اند که هر چه بیابد از لاغر و چاق میخورد و در دریا پری را از فرو بردن در گلو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قریش بسبب تجارتشان و مسافرتشان زندگی میکردند و هیچ کس نسبت بآنها سوء قصد نمیکرد و بقریش سکّان حرم خدا و متولّیان بیت اللّٰه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از شام حمل خوار بار بمکّه نمود هاشم بن عبد مناف بود و مصدّق آن قول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هاشم ما ضاق عنه</w:t>
      </w:r>
    </w:p>
    <w:p>
      <w:pPr>
        <w:pStyle w:val="BookText"/>
        <w:rPr/>
      </w:pPr>
      <w:r>
        <w:rPr>
          <w:rFonts w:ascii="IRNazanin" w:hAnsi="IRNazanin" w:eastAsia="IRNazanin"/>
          <w:color w:val="111111"/>
          <w:sz w:val="28"/>
          <w:sz w:val="28"/>
          <w:szCs w:val="28"/>
          <w:rtl w:val="true"/>
          <w:lang w:bidi="fa-IR"/>
        </w:rPr>
        <w:t>و اعیان ان یقوم به ابن بیض</w:t>
      </w:r>
    </w:p>
    <w:p>
      <w:pPr>
        <w:pStyle w:val="BookText"/>
        <w:rPr/>
      </w:pPr>
      <w:r>
        <w:rPr>
          <w:rFonts w:ascii="IRNazanin" w:hAnsi="IRNazanin" w:eastAsia="IRNazanin"/>
          <w:color w:val="111111"/>
          <w:sz w:val="28"/>
          <w:sz w:val="28"/>
          <w:szCs w:val="28"/>
          <w:rtl w:val="true"/>
          <w:lang w:bidi="fa-IR"/>
        </w:rPr>
        <w:t>اتاهم بالغرائز متاقات</w:t>
      </w:r>
    </w:p>
    <w:p>
      <w:pPr>
        <w:pStyle w:val="BookText"/>
        <w:rPr/>
      </w:pPr>
      <w:r>
        <w:rPr>
          <w:rFonts w:ascii="IRNazanin" w:hAnsi="IRNazanin" w:eastAsia="IRNazanin"/>
          <w:color w:val="111111"/>
          <w:sz w:val="28"/>
          <w:sz w:val="28"/>
          <w:szCs w:val="28"/>
          <w:rtl w:val="true"/>
          <w:lang w:bidi="fa-IR"/>
        </w:rPr>
        <w:t>من ارض الشام بالبر النفیص</w:t>
      </w:r>
    </w:p>
    <w:p>
      <w:pPr>
        <w:pStyle w:val="BookText"/>
        <w:rPr/>
      </w:pPr>
      <w:r>
        <w:rPr>
          <w:rFonts w:ascii="Amiri" w:hAnsi="Amiri" w:eastAsia="Amiri" w:cs="Amiri"/>
          <w:color w:val="111111"/>
          <w:sz w:val="28"/>
          <w:sz w:val="28"/>
          <w:szCs w:val="28"/>
          <w:rtl w:val="true"/>
          <w:lang w:bidi="ar-SA"/>
        </w:rPr>
        <w:t>فوسّع اهل مکّه من هشیم</w:t>
      </w:r>
    </w:p>
    <w:p>
      <w:pPr>
        <w:pStyle w:val="BookText"/>
        <w:rPr/>
      </w:pPr>
      <w:r>
        <w:rPr>
          <w:rFonts w:ascii="IRNazanin" w:hAnsi="IRNazanin" w:eastAsia="IRNazanin"/>
          <w:color w:val="111111"/>
          <w:sz w:val="28"/>
          <w:sz w:val="28"/>
          <w:szCs w:val="28"/>
          <w:rtl w:val="true"/>
          <w:lang w:bidi="fa-IR"/>
        </w:rPr>
        <w:t>و شاب البرّ باللحم الغریض</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مردم از آن در تنگی و سختی بودند و ابن بیض از قیام بآن در تعب و زحمت بود تحمّل نمود،آورد برای ایشان از سرزمین شام جوال‌هایی پر از گندم پاک خالص،پس بمردم مکّه توسعه و گشایش داد از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خیس خورده در آبگوشت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 مخلوط با گندم نرم</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بآن حلیم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باتفاق ابو بکر میگذشت بر جمعی که میسرودند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الّذی طلب السماحه و النّدی</w:t>
      </w:r>
    </w:p>
    <w:p>
      <w:pPr>
        <w:pStyle w:val="BookText"/>
        <w:rPr/>
      </w:pPr>
      <w:r>
        <w:rPr>
          <w:rFonts w:ascii="IRNazanin" w:hAnsi="IRNazanin" w:eastAsia="IRNazanin"/>
          <w:color w:val="111111"/>
          <w:sz w:val="28"/>
          <w:sz w:val="28"/>
          <w:szCs w:val="28"/>
          <w:rtl w:val="true"/>
          <w:lang w:bidi="fa-IR"/>
        </w:rPr>
        <w:t>هلاّ مررت بآل عبد الدار</w:t>
      </w:r>
    </w:p>
    <w:p>
      <w:pPr>
        <w:pStyle w:val="BookText"/>
        <w:rPr/>
      </w:pPr>
      <w:r>
        <w:rPr>
          <w:rFonts w:ascii="IRNazanin" w:hAnsi="IRNazanin" w:eastAsia="IRNazanin"/>
          <w:color w:val="111111"/>
          <w:sz w:val="28"/>
          <w:sz w:val="28"/>
          <w:szCs w:val="28"/>
          <w:rtl w:val="true"/>
          <w:lang w:bidi="fa-IR"/>
        </w:rPr>
        <w:t>لو ان مررت بهم ترید قراهم</w:t>
      </w:r>
    </w:p>
    <w:p>
      <w:pPr>
        <w:pStyle w:val="BookText"/>
        <w:rPr/>
      </w:pPr>
      <w:r>
        <w:rPr>
          <w:rFonts w:ascii="IRNazanin" w:hAnsi="IRNazanin" w:eastAsia="IRNazanin"/>
          <w:color w:val="111111"/>
          <w:sz w:val="28"/>
          <w:sz w:val="28"/>
          <w:szCs w:val="28"/>
          <w:rtl w:val="true"/>
          <w:lang w:bidi="fa-IR"/>
        </w:rPr>
        <w:t>منعوک من جهد و من اقتار</w:t>
      </w:r>
    </w:p>
    <w:p>
      <w:pPr>
        <w:pStyle w:val="BookText"/>
        <w:rPr/>
      </w:pPr>
      <w:r>
        <w:rPr>
          <w:rFonts w:ascii="IRNazanin" w:hAnsi="IRNazanin" w:eastAsia="IRNazanin"/>
          <w:color w:val="111111"/>
          <w:sz w:val="28"/>
          <w:sz w:val="28"/>
          <w:szCs w:val="28"/>
          <w:rtl w:val="true"/>
          <w:lang w:bidi="fa-IR"/>
        </w:rPr>
        <w:t>ای آنکه طالب آقایی و بزرگواری و بخشندگی هستی آیا عبور نکردی بخاندان 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دار کعبه 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بر ایشان میگذشتی و میهمان آنها میشدی تو را از هر کوشش و سخت‌گیری باز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بابی بکر فرمود آیا شاعر چنین گفته گفت بآن خدایی که تو را بحق برگزید و مبعوث کرد نه بلکه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الذی طلب السماحه و الندی</w:t>
      </w:r>
    </w:p>
    <w:p>
      <w:pPr>
        <w:pStyle w:val="BookText"/>
        <w:rPr/>
      </w:pPr>
      <w:r>
        <w:rPr>
          <w:rFonts w:ascii="IRNazanin" w:hAnsi="IRNazanin" w:eastAsia="IRNazanin"/>
          <w:color w:val="111111"/>
          <w:sz w:val="28"/>
          <w:sz w:val="28"/>
          <w:szCs w:val="28"/>
          <w:rtl w:val="true"/>
          <w:lang w:bidi="fa-IR"/>
        </w:rPr>
        <w:t>هلاّ مررت بآل عبد مناف</w:t>
      </w:r>
    </w:p>
    <w:p>
      <w:pPr>
        <w:pStyle w:val="BookText"/>
        <w:rPr/>
      </w:pPr>
      <w:r>
        <w:rPr>
          <w:rFonts w:ascii="IRNazanin" w:hAnsi="IRNazanin" w:eastAsia="IRNazanin"/>
          <w:color w:val="111111"/>
          <w:sz w:val="28"/>
          <w:sz w:val="28"/>
          <w:szCs w:val="28"/>
          <w:rtl w:val="true"/>
          <w:lang w:bidi="fa-IR"/>
        </w:rPr>
        <w:t>لو ان مررت بهم ترید قراهم</w:t>
      </w:r>
    </w:p>
    <w:p>
      <w:pPr>
        <w:pStyle w:val="BookText"/>
        <w:rPr/>
      </w:pPr>
      <w:r>
        <w:rPr>
          <w:rFonts w:ascii="IRNazanin" w:hAnsi="IRNazanin" w:eastAsia="IRNazanin"/>
          <w:color w:val="111111"/>
          <w:sz w:val="28"/>
          <w:sz w:val="28"/>
          <w:szCs w:val="28"/>
          <w:rtl w:val="true"/>
          <w:lang w:bidi="fa-IR"/>
        </w:rPr>
        <w:t>منعوک من جهد و من ایجاف</w:t>
      </w:r>
    </w:p>
    <w:p>
      <w:pPr>
        <w:pStyle w:val="BookText"/>
        <w:rPr/>
      </w:pPr>
      <w:r>
        <w:rPr>
          <w:rFonts w:ascii="IRNazanin" w:hAnsi="IRNazanin" w:eastAsia="IRNazanin"/>
          <w:color w:val="111111"/>
          <w:sz w:val="28"/>
          <w:sz w:val="28"/>
          <w:szCs w:val="28"/>
          <w:rtl w:val="true"/>
          <w:lang w:bidi="fa-IR"/>
        </w:rPr>
        <w:t>الرائشین و لیس یوجد رائش</w:t>
      </w:r>
    </w:p>
    <w:p>
      <w:pPr>
        <w:pStyle w:val="BookText"/>
        <w:rPr/>
      </w:pPr>
      <w:r>
        <w:rPr>
          <w:rFonts w:ascii="IRNazanin" w:hAnsi="IRNazanin" w:eastAsia="IRNazanin"/>
          <w:color w:val="111111"/>
          <w:sz w:val="28"/>
          <w:sz w:val="28"/>
          <w:szCs w:val="28"/>
          <w:rtl w:val="true"/>
          <w:lang w:bidi="fa-IR"/>
        </w:rPr>
        <w:t>و القائلین هلمّ للاضیاف</w:t>
      </w:r>
    </w:p>
    <w:p>
      <w:pPr>
        <w:pStyle w:val="BookText"/>
        <w:rPr/>
      </w:pPr>
      <w:r>
        <w:rPr>
          <w:rFonts w:ascii="IRNazanin" w:hAnsi="IRNazanin" w:eastAsia="IRNazanin"/>
          <w:color w:val="111111"/>
          <w:sz w:val="28"/>
          <w:sz w:val="28"/>
          <w:szCs w:val="28"/>
          <w:rtl w:val="true"/>
          <w:lang w:bidi="fa-IR"/>
        </w:rPr>
        <w:t xml:space="preserve">ای آنکه طالب بزرگواری و آقایی و فضلی آیا عبور نکردی بخاندان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گرامی پیغمبر اسلام و پدر هاشم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به ایشان عبور میکردی و میهمان ایشان میشدی تو را از هر کوشش و از هر ناراحتی باز میداشتند،توانگران و مالدارانی که در حالی که در آنجا مالداری نبود و گویندگان اینکه بیائید بمیهمانی و ضیافت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الخاطئین غنیّهم بفقیرهم</w:t>
      </w:r>
    </w:p>
    <w:p>
      <w:pPr>
        <w:pStyle w:val="BookText"/>
        <w:rPr/>
      </w:pPr>
      <w:r>
        <w:rPr>
          <w:rFonts w:ascii="IRNazanin" w:hAnsi="IRNazanin" w:eastAsia="IRNazanin"/>
          <w:color w:val="111111"/>
          <w:sz w:val="28"/>
          <w:sz w:val="28"/>
          <w:szCs w:val="28"/>
          <w:rtl w:val="true"/>
          <w:lang w:bidi="fa-IR"/>
        </w:rPr>
        <w:t>حتّی یصیر فقیرهم کالکافی</w:t>
      </w:r>
    </w:p>
    <w:p>
      <w:pPr>
        <w:pStyle w:val="BookText"/>
        <w:rPr/>
      </w:pPr>
      <w:r>
        <w:rPr>
          <w:rFonts w:ascii="IRNazanin" w:hAnsi="IRNazanin" w:eastAsia="IRNazanin"/>
          <w:color w:val="111111"/>
          <w:sz w:val="28"/>
          <w:sz w:val="28"/>
          <w:szCs w:val="28"/>
          <w:rtl w:val="true"/>
          <w:lang w:bidi="fa-IR"/>
        </w:rPr>
        <w:t>و القائلین بکلّ وعد صادق</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خاندانی که توانگر و ثروتمندشان با تهیدست و نادارشان مخلوط و بهم آمیخته تا اینکه فقیر و مستمندشان مانند توانگرانست،و گویندگان بهر وعده صادقانه‌ای و حال آنکه مردان مکّه همه مبتلا به قحطی و گرسنگی و ضعف و لاغری و ناتوانی بودند،دو سفر تأسیس کرد برای خودش و قبیله‌اش سفر زمستانی و سفر تابستانی برای ضیافت و هوا 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الخاطئین غنیّهم بفقیرهم</w:t>
      </w:r>
    </w:p>
    <w:p>
      <w:pPr>
        <w:pStyle w:val="BookText"/>
        <w:rPr/>
      </w:pPr>
      <w:r>
        <w:rPr>
          <w:rFonts w:ascii="IRNazanin" w:hAnsi="IRNazanin" w:eastAsia="IRNazanin"/>
          <w:color w:val="111111"/>
          <w:sz w:val="28"/>
          <w:sz w:val="28"/>
          <w:szCs w:val="28"/>
          <w:rtl w:val="true"/>
          <w:lang w:bidi="fa-IR"/>
        </w:rPr>
        <w:t>حتّی یصیر فقیرهم کالکافی</w:t>
      </w:r>
    </w:p>
    <w:p>
      <w:pPr>
        <w:pStyle w:val="BookText"/>
        <w:rPr/>
      </w:pPr>
      <w:r>
        <w:rPr>
          <w:rFonts w:ascii="IRNazanin" w:hAnsi="IRNazanin" w:eastAsia="IRNazanin"/>
          <w:color w:val="111111"/>
          <w:sz w:val="28"/>
          <w:sz w:val="28"/>
          <w:szCs w:val="28"/>
          <w:rtl w:val="true"/>
          <w:lang w:bidi="fa-IR"/>
        </w:rPr>
        <w:t>و القائلین بکلّ وعد صادق</w:t>
      </w:r>
    </w:p>
    <w:p>
      <w:pPr>
        <w:pStyle w:val="BookText"/>
        <w:rPr/>
      </w:pPr>
      <w:r>
        <w:rPr>
          <w:rFonts w:ascii="IRNazanin" w:hAnsi="IRNazanin" w:eastAsia="IRNazanin"/>
          <w:color w:val="111111"/>
          <w:sz w:val="28"/>
          <w:sz w:val="28"/>
          <w:szCs w:val="28"/>
          <w:rtl w:val="true"/>
          <w:lang w:bidi="fa-IR"/>
        </w:rPr>
        <w:t>خاندانی که توانگر و ثروتمندشان با تهیدست و نادارشان مخلوط و بهم آمیخته تا اینکه فقیر و مستمندشان مانند توانگرانست،و گویندگان بهر وعده صادقانه‌ای و حال آنکه مردان مکّه همه مبتلا به قحطی و گرسنگی و ضعف و لاغری و ناتوانی بودند،دو سفر تأسیس کرد برای خودش و قبیله‌اش سفر زمستانی و سفر تابستانی برای ضیافت و هوا خوری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فَلْیَعْبُدُوا رَبَّ هٰذَا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آینه باید بپرستند پروردگار و صاحب این خانه را،این امریست از خدای سبحان یعنی پس باید عبادتشان را به سوی پروردگار این کعبه نموده و او را یکتای بی همتا بدانند و او همان خدای سبحانست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أَطْعَمَهُمْ 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گرسنگی اطعام نمود بآنچه تسبیب اسباب کرد برایشان از ارزاق در مسافرت زمستانی و تابستانی و از اموال بایشان مرحمت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آمَنَهُمْ مِنْ 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ایمنی داد ایشان را از ترس که احدی متعرّض ایشان در سفرشان نشود چون می‌گفتند ما اهل حرم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داد ایشان را از ترس غارت بردن بحرمی که دلهای مردم آمیخته بر تعظیم و بزرگداشت آنست و آنها بودند که در جاهلیّت می‌گفتند ما ساکنین حرم خدا و خدّام بیت اللّٰه هستیم،پس کسی متعرّض ایشان نمی‌شد،و اگر مردی از آنها در قبیله‌ای از قبایل عرب بلائی برایش پیش می‌آمد گفته می‌شد او حرمی است،پس او را و مال او را رها میکردند،برای بزرگداشت حرم و غیر ایشان هر گاه بیرون می‌رفت و مسافرت می‌کرد او را غارت مینمودند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أَطْعَمَهُمْ مِنْ جُوعٍ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 از گرسنگی چنانچه گفته میشود کسوتک من بعد عری،پوشانیدم تو را بعد از برهنگی یعنی گرسنه نبودند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قریش در جاهلیّت در سختی و گرسنگی بودند تا جناب هاشم بن عبد مناف آنها را برای دو مسافرت و رحلت جمع نمود پس نبودند پسران پدری که ثروتمندتر و عزیزتر از قریش باشد</w:t>
      </w:r>
      <w:r>
        <w:rPr>
          <w:rFonts w:eastAsia="IRNazanin" w:cs="IRNazanin"/>
          <w:color w:val="111111"/>
          <w:sz w:val="28"/>
          <w:szCs w:val="28"/>
          <w:rtl w:val="true"/>
          <w:lang w:bidi="fa-IR"/>
        </w:rPr>
        <w:t>.</w:t>
      </w:r>
      <w:bookmarkStart w:id="657" w:name="pg13111_124687"/>
    </w:p>
    <w:p>
      <w:pPr>
        <w:pStyle w:val="Heading2"/>
        <w:numPr>
          <w:ilvl w:val="1"/>
          <w:numId w:val="1"/>
        </w:numPr>
        <w:rPr/>
      </w:pPr>
      <w:bookmarkStart w:id="658" w:name="__RefHeading___Toc7817176_3224264995"/>
      <w:bookmarkStart w:id="659" w:name="_Toc271"/>
      <w:bookmarkEnd w:id="657"/>
      <w:bookmarkEnd w:id="658"/>
      <w:r>
        <w:rPr>
          <w:rtl w:val="true"/>
        </w:rPr>
        <w:t>سوره أ رأیت</w:t>
      </w:r>
      <w:bookmarkEnd w:id="659"/>
    </w:p>
    <w:p>
      <w:pPr>
        <w:pStyle w:val="Heading3"/>
        <w:numPr>
          <w:ilvl w:val="2"/>
          <w:numId w:val="1"/>
        </w:numPr>
        <w:rPr/>
      </w:pPr>
      <w:bookmarkStart w:id="660" w:name="__RefHeading___Toc7817178_3224264995"/>
      <w:bookmarkStart w:id="661" w:name="_Toc272"/>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و سوره ماعون هم نامیده میشود،مکّی است،و ضحاک گوید مدنی است و گفته‌اند که بعضی از آن مکّی و بعضی هم مدنی است</w:t>
      </w:r>
      <w:r>
        <w:rPr>
          <w:rFonts w:eastAsia="IRNazanin" w:cs="IRNazanin"/>
          <w:color w:val="111111"/>
          <w:sz w:val="28"/>
          <w:szCs w:val="28"/>
          <w:rtl w:val="true"/>
          <w:lang w:bidi="fa-IR"/>
        </w:rPr>
        <w:t>.</w:t>
      </w:r>
    </w:p>
    <w:p>
      <w:pPr>
        <w:pStyle w:val="Heading3"/>
        <w:numPr>
          <w:ilvl w:val="2"/>
          <w:numId w:val="1"/>
        </w:numPr>
        <w:rPr/>
      </w:pPr>
      <w:bookmarkStart w:id="662" w:name="__RefHeading___Toc7817180_3224264995"/>
      <w:bookmarkStart w:id="663" w:name="_Toc273"/>
      <w:bookmarkEnd w:id="662"/>
      <w:r>
        <w:rPr>
          <w:rtl w:val="true"/>
        </w:rPr>
        <w:t>عدد آیات</w:t>
      </w:r>
      <w:bookmarkEnd w:id="663"/>
    </w:p>
    <w:p>
      <w:pPr>
        <w:pStyle w:val="BookText"/>
        <w:rPr/>
      </w:pPr>
      <w:r>
        <w:rPr>
          <w:rFonts w:ascii="IRNazanin" w:hAnsi="IRNazanin" w:eastAsia="IRNazanin"/>
          <w:color w:val="111111"/>
          <w:sz w:val="28"/>
          <w:sz w:val="28"/>
          <w:szCs w:val="28"/>
          <w:rtl w:val="true"/>
          <w:lang w:bidi="fa-IR"/>
        </w:rPr>
        <w:t>هفت آیه عراقی و شش آیه از نظر دیگران</w:t>
      </w:r>
      <w:r>
        <w:rPr>
          <w:rFonts w:eastAsia="IRNazanin" w:cs="IRNazanin"/>
          <w:color w:val="111111"/>
          <w:sz w:val="28"/>
          <w:szCs w:val="28"/>
          <w:rtl w:val="true"/>
          <w:lang w:bidi="fa-IR"/>
        </w:rPr>
        <w:t>.</w:t>
      </w:r>
    </w:p>
    <w:p>
      <w:pPr>
        <w:pStyle w:val="Heading3"/>
        <w:numPr>
          <w:ilvl w:val="2"/>
          <w:numId w:val="1"/>
        </w:numPr>
        <w:rPr/>
      </w:pPr>
      <w:bookmarkStart w:id="664" w:name="__RefHeading___Toc7817182_3224264995"/>
      <w:bookmarkStart w:id="665" w:name="_Toc274"/>
      <w:bookmarkEnd w:id="664"/>
      <w:r>
        <w:rPr>
          <w:rtl w:val="true"/>
        </w:rPr>
        <w:t>اختلاف آن</w:t>
      </w:r>
      <w:r>
        <w:rPr>
          <w:rtl w:val="true"/>
        </w:rPr>
        <w:t>:</w:t>
      </w:r>
      <w:bookmarkEnd w:id="665"/>
    </w:p>
    <w:p>
      <w:pPr>
        <w:pStyle w:val="BookText"/>
        <w:rPr/>
      </w:pPr>
      <w:r>
        <w:rPr>
          <w:rFonts w:ascii="IRNazanin" w:hAnsi="IRNazanin" w:eastAsia="IRNazanin"/>
          <w:color w:val="111111"/>
          <w:sz w:val="28"/>
          <w:sz w:val="28"/>
          <w:szCs w:val="28"/>
          <w:rtl w:val="true"/>
          <w:lang w:bidi="fa-IR"/>
        </w:rPr>
        <w:t>در آیه یراءون از نظر عراقی است</w:t>
      </w:r>
      <w:r>
        <w:rPr>
          <w:rFonts w:eastAsia="IRNazanin" w:cs="IRNazanin"/>
          <w:color w:val="111111"/>
          <w:sz w:val="28"/>
          <w:szCs w:val="28"/>
          <w:rtl w:val="true"/>
          <w:lang w:bidi="fa-IR"/>
        </w:rPr>
        <w:t>.</w:t>
      </w:r>
    </w:p>
    <w:p>
      <w:pPr>
        <w:pStyle w:val="Heading3"/>
        <w:numPr>
          <w:ilvl w:val="2"/>
          <w:numId w:val="1"/>
        </w:numPr>
        <w:rPr/>
      </w:pPr>
      <w:bookmarkStart w:id="666" w:name="__RefHeading___Toc7817184_3224264995"/>
      <w:bookmarkStart w:id="667" w:name="_Toc275"/>
      <w:bookmarkEnd w:id="666"/>
      <w:r>
        <w:rPr>
          <w:rtl w:val="true"/>
        </w:rPr>
        <w:t>فضیلت آن</w:t>
      </w:r>
      <w:r>
        <w:rPr>
          <w:rtl w:val="true"/>
        </w:rPr>
        <w:t>:</w:t>
      </w:r>
      <w:bookmarkEnd w:id="667"/>
    </w:p>
    <w:p>
      <w:pPr>
        <w:pStyle w:val="BookText"/>
        <w:rPr/>
      </w:pPr>
      <w:r>
        <w:rPr>
          <w:rFonts w:ascii="IRNazanin" w:hAnsi="IRNazanin" w:eastAsia="IRNazanin"/>
          <w:color w:val="111111"/>
          <w:sz w:val="28"/>
          <w:sz w:val="28"/>
          <w:szCs w:val="28"/>
          <w:rtl w:val="true"/>
          <w:lang w:bidi="fa-IR"/>
        </w:rPr>
        <w:t>در حدیث ابی بن کعب است که هر کس آن را قرائت کند خدا او را می‌آمرزد اگر زکاتش را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ثابت از حضرت ابی جعفر باقر علیه السلام روایت کرده که هر کس أَ رَأَیْتَ الَّذِی یُکَذِّبُ بِالدِّینِ را در نمازهای واجب و نافله‌اش بخواند خدا نماز و روزه او را قبول فرموده و او را محاسبه نکند بآنچه از او در دار دنیا سر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Heading3"/>
        <w:numPr>
          <w:ilvl w:val="2"/>
          <w:numId w:val="1"/>
        </w:numPr>
        <w:rPr/>
      </w:pPr>
      <w:bookmarkStart w:id="668" w:name="__RefHeading___Toc7817186_3224264995"/>
      <w:bookmarkStart w:id="669" w:name="_Toc276"/>
      <w:bookmarkEnd w:id="668"/>
      <w:r>
        <w:rPr>
          <w:rtl w:val="true"/>
        </w:rPr>
        <w:t>توضیح و وجه ارتباط این سوره با سوره قبل</w:t>
      </w:r>
      <w:r>
        <w:rPr>
          <w:rtl w:val="true"/>
        </w:rPr>
        <w:t>:</w:t>
      </w:r>
      <w:bookmarkEnd w:id="66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نعمتش را بر قریش در سوره قبل یاد فرمود،سپس در این سوره تعجّب فرموده از تکذیب ایشان با نعمت بزرگی که بر ایشان نموده،پس فرمود</w:t>
      </w:r>
      <w:r>
        <w:rPr>
          <w:rFonts w:eastAsia="IRNazanin" w:cs="IRNazanin"/>
          <w:color w:val="111111"/>
          <w:sz w:val="28"/>
          <w:szCs w:val="28"/>
          <w:rtl w:val="true"/>
          <w:lang w:bidi="fa-IR"/>
        </w:rPr>
        <w:t>:</w:t>
      </w:r>
      <w:bookmarkStart w:id="670" w:name="pg13111_124688"/>
    </w:p>
    <w:p>
      <w:pPr>
        <w:pStyle w:val="Heading3"/>
        <w:numPr>
          <w:ilvl w:val="2"/>
          <w:numId w:val="1"/>
        </w:numPr>
        <w:rPr/>
      </w:pPr>
      <w:bookmarkStart w:id="671" w:name="__RefHeading___Toc7817188_3224264995"/>
      <w:bookmarkStart w:id="672" w:name="_Toc277"/>
      <w:bookmarkEnd w:id="670"/>
      <w:bookmarkEnd w:id="671"/>
      <w:r>
        <w:rPr>
          <w:rtl w:val="true"/>
        </w:rPr>
        <w:t>[</w:t>
      </w:r>
      <w:r>
        <w:rPr>
          <w:rtl w:val="true"/>
        </w:rPr>
        <w:t xml:space="preserve">سوره الماعون </w:t>
      </w:r>
      <w:r>
        <w:rPr>
          <w:rtl w:val="true"/>
        </w:rPr>
        <w:t>(</w:t>
      </w:r>
      <w:r>
        <w:rPr/>
        <w:t>107</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672"/>
    </w:p>
    <w:p>
      <w:pPr>
        <w:pStyle w:val="Heading4"/>
        <w:numPr>
          <w:ilvl w:val="3"/>
          <w:numId w:val="1"/>
        </w:numPr>
        <w:rPr/>
      </w:pPr>
      <w:bookmarkStart w:id="673" w:name="__RefHeading___Toc7817190_3224264995"/>
      <w:bookmarkStart w:id="674" w:name="_Toc278"/>
      <w:bookmarkEnd w:id="673"/>
      <w:r>
        <w:rPr>
          <w:rtl w:val="true"/>
        </w:rPr>
        <w:t>اشاره</w:t>
      </w:r>
      <w:bookmarkEnd w:id="67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یُکَذِّبُ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7817192_3224264995"/>
      <w:bookmarkStart w:id="676" w:name="_Toc279"/>
      <w:bookmarkEnd w:id="675"/>
      <w:r>
        <w:rPr>
          <w:rtl w:val="true"/>
        </w:rPr>
        <w:t>ترجمه</w:t>
      </w:r>
      <w:r>
        <w:rPr>
          <w:rtl w:val="true"/>
        </w:rPr>
        <w:t>:</w:t>
      </w:r>
      <w:bookmarkEnd w:id="676"/>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آن کس را که روز پاداش را دروغ می‌پنداشت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همان کس است که یتیم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خویش منع میکند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بطعام دادن بینوا ترغیب نمی‌کند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نمازگزاران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نماز خویش غافلند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کردار خویش بامید ستایش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میکنند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میکنند یا از قرض دادن بمحتاجان یا از عاریه دادن اثاثیه خانه که مردم بدان احتیاج دارند خود داری میکنند</w:t>
      </w:r>
      <w:r>
        <w:rPr>
          <w:rFonts w:eastAsia="IRNazanin" w:cs="IRNazanin"/>
          <w:color w:val="111111"/>
          <w:sz w:val="28"/>
          <w:szCs w:val="28"/>
          <w:rtl w:val="true"/>
          <w:lang w:bidi="fa-IR"/>
        </w:rPr>
        <w:t>.</w:t>
      </w:r>
    </w:p>
    <w:p>
      <w:pPr>
        <w:pStyle w:val="Heading4"/>
        <w:numPr>
          <w:ilvl w:val="3"/>
          <w:numId w:val="1"/>
        </w:numPr>
        <w:rPr/>
      </w:pPr>
      <w:bookmarkStart w:id="677" w:name="__RefHeading___Toc7817194_3224264995"/>
      <w:bookmarkStart w:id="678" w:name="_Toc280"/>
      <w:bookmarkEnd w:id="677"/>
      <w:r>
        <w:rPr>
          <w:rtl w:val="true"/>
        </w:rPr>
        <w:t>قرائت</w:t>
      </w:r>
      <w:r>
        <w:rPr>
          <w:rtl w:val="true"/>
        </w:rPr>
        <w:t>:</w:t>
      </w:r>
      <w:bookmarkEnd w:id="678"/>
    </w:p>
    <w:p>
      <w:pPr>
        <w:pStyle w:val="BookText"/>
        <w:rPr/>
      </w:pPr>
      <w:r>
        <w:rPr>
          <w:rFonts w:ascii="IRNazanin" w:hAnsi="IRNazanin" w:eastAsia="IRNazanin"/>
          <w:color w:val="111111"/>
          <w:sz w:val="28"/>
          <w:sz w:val="28"/>
          <w:szCs w:val="28"/>
          <w:rtl w:val="true"/>
          <w:lang w:bidi="fa-IR"/>
        </w:rPr>
        <w:t>در شواذ ابی رجاء عطاردی یدّع الیتیم بفتح دال خفیفه بدون تشدید خوانده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9" w:name="__RefHeading___Toc7817196_3224264995"/>
      <w:bookmarkStart w:id="680" w:name="_Toc281"/>
      <w:bookmarkEnd w:id="679"/>
      <w:r>
        <w:rPr>
          <w:rtl w:val="true"/>
        </w:rPr>
        <w:t>دلیل</w:t>
      </w:r>
      <w:r>
        <w:rPr>
          <w:rtl w:val="true"/>
        </w:rPr>
        <w:t>:</w:t>
      </w:r>
      <w:bookmarkStart w:id="681" w:name="pg13111_124689"/>
      <w:bookmarkEnd w:id="680"/>
    </w:p>
    <w:p>
      <w:pPr>
        <w:pStyle w:val="BookText"/>
        <w:rPr/>
      </w:pPr>
      <w:bookmarkEnd w:id="681"/>
      <w:r>
        <w:rPr>
          <w:rFonts w:ascii="IRNazanin" w:hAnsi="IRNazanin" w:eastAsia="IRNazanin"/>
          <w:color w:val="111111"/>
          <w:sz w:val="28"/>
          <w:sz w:val="28"/>
          <w:szCs w:val="28"/>
          <w:rtl w:val="true"/>
          <w:lang w:bidi="fa-IR"/>
        </w:rPr>
        <w:t>و معنای آن ترک کردن و اعراض کردن از آنست پس آن برگشتش به معنای قرائت مشهوره است</w:t>
      </w:r>
      <w:r>
        <w:rPr>
          <w:rFonts w:eastAsia="IRNazanin" w:cs="IRNazanin"/>
          <w:color w:val="111111"/>
          <w:sz w:val="28"/>
          <w:szCs w:val="28"/>
          <w:rtl w:val="true"/>
          <w:lang w:bidi="fa-IR"/>
        </w:rPr>
        <w:t>.</w:t>
      </w:r>
    </w:p>
    <w:p>
      <w:pPr>
        <w:pStyle w:val="Heading4"/>
        <w:numPr>
          <w:ilvl w:val="3"/>
          <w:numId w:val="1"/>
        </w:numPr>
        <w:rPr/>
      </w:pPr>
      <w:bookmarkStart w:id="682" w:name="__RefHeading___Toc7817198_3224264995"/>
      <w:bookmarkStart w:id="683" w:name="_Toc282"/>
      <w:bookmarkEnd w:id="682"/>
      <w:r>
        <w:rPr>
          <w:rtl w:val="true"/>
        </w:rPr>
        <w:t>لغات</w:t>
      </w:r>
      <w:r>
        <w:rPr>
          <w:rtl w:val="true"/>
        </w:rPr>
        <w:t>:</w:t>
      </w:r>
      <w:bookmarkEnd w:id="683"/>
    </w:p>
    <w:p>
      <w:pPr>
        <w:pStyle w:val="BookText"/>
        <w:rPr/>
      </w:pPr>
      <w:r>
        <w:rPr>
          <w:rFonts w:ascii="IRNazanin" w:hAnsi="IRNazanin" w:eastAsia="IRNazanin"/>
          <w:color w:val="111111"/>
          <w:sz w:val="28"/>
          <w:sz w:val="28"/>
          <w:szCs w:val="28"/>
          <w:rtl w:val="true"/>
          <w:lang w:bidi="fa-IR"/>
        </w:rPr>
        <w:t>الدع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دفع است بشدّت و سختی،و از آنست دعدعه حرکت دادن کیل و پیمانه برای اینکه تمامش را فرا گرفته و پرپر شود،مثل اینکه آن را دفع میکنی و الدعه نیز بمعنای منع کردن و جلوگیری از بز است و الحض و الحث و التحریص بیک معنا و آن ترغیب و تشویق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ظرف و اثاث و هر چیزی که در آن سود و منفعتی باشد،اعشی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جود منه بما عونه</w:t>
      </w:r>
    </w:p>
    <w:p>
      <w:pPr>
        <w:pStyle w:val="BookText"/>
        <w:rPr/>
      </w:pPr>
      <w:r>
        <w:rPr>
          <w:rFonts w:ascii="IRNazanin" w:hAnsi="IRNazanin" w:eastAsia="IRNazanin"/>
          <w:color w:val="111111"/>
          <w:sz w:val="28"/>
          <w:sz w:val="28"/>
          <w:szCs w:val="28"/>
          <w:rtl w:val="true"/>
          <w:lang w:bidi="fa-IR"/>
        </w:rPr>
        <w:t>اذا ما سماؤهم لم تغمّ</w:t>
      </w:r>
    </w:p>
    <w:p>
      <w:pPr>
        <w:pStyle w:val="BookText"/>
        <w:rPr/>
      </w:pPr>
      <w:r>
        <w:rPr>
          <w:rFonts w:ascii="IRNazanin" w:hAnsi="IRNazanin" w:eastAsia="IRNazanin"/>
          <w:color w:val="111111"/>
          <w:sz w:val="28"/>
          <w:sz w:val="28"/>
          <w:szCs w:val="28"/>
          <w:rtl w:val="true"/>
          <w:lang w:bidi="fa-IR"/>
        </w:rPr>
        <w:t>در قصیده‌ای که قیس بن معدیکرب را مدح میکند میگوید،نور فرات در موقع طغیان و تلاطم امواجش بخشنده‌تر از او نیست در موقعی که آسمان بارانش را قطع کرده و نمیبارد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وراعی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علی الاسلام لمّا یمنعوا</w:t>
      </w:r>
    </w:p>
    <w:p>
      <w:pPr>
        <w:pStyle w:val="BookText"/>
        <w:rPr/>
      </w:pPr>
      <w:r>
        <w:rPr>
          <w:rFonts w:ascii="IRNazanin" w:hAnsi="IRNazanin" w:eastAsia="IRNazanin"/>
          <w:color w:val="111111"/>
          <w:sz w:val="28"/>
          <w:sz w:val="28"/>
          <w:szCs w:val="28"/>
          <w:rtl w:val="true"/>
          <w:lang w:bidi="fa-IR"/>
        </w:rPr>
        <w:t>ما عونهم و یضیّعوا التهلیلا</w:t>
      </w:r>
    </w:p>
    <w:p>
      <w:pPr>
        <w:pStyle w:val="BookText"/>
        <w:rPr/>
      </w:pPr>
      <w:r>
        <w:rPr>
          <w:rFonts w:ascii="IRNazanin" w:hAnsi="IRNazanin" w:eastAsia="IRNazanin"/>
          <w:color w:val="111111"/>
          <w:sz w:val="28"/>
          <w:sz w:val="28"/>
          <w:szCs w:val="28"/>
          <w:rtl w:val="true"/>
          <w:lang w:bidi="fa-IR"/>
        </w:rPr>
        <w:t>مردمی که بر دین اسلام بودند زمانی که منع کردند خیرات و زکات خود را ضایع نمودند 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و اعرابی در باره شترش گوید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کیما انّها نعطیک الماعون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آن رام شود برای تو و اطاعت کند تو را،و اصل آن قلّت و کمی از معن مشتق و آن بمعنای قلیل و اندک است،شاعر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هلاک مالک غیر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نابودی مال تو کم نیست و گفته میشود ما له سعن و لا معن،ندارد نه زیاد و نه کم،پس</w:t>
      </w:r>
      <w:bookmarkStart w:id="684" w:name="pg13111_124690"/>
    </w:p>
    <w:p>
      <w:pPr>
        <w:pStyle w:val="BookText"/>
        <w:rPr/>
      </w:pPr>
      <w:bookmarkEnd w:id="684"/>
      <w:r>
        <w:rPr>
          <w:rFonts w:ascii="IRNazanin" w:hAnsi="IRNazanin" w:eastAsia="IRNazanin"/>
          <w:color w:val="111111"/>
          <w:sz w:val="28"/>
          <w:sz w:val="28"/>
          <w:szCs w:val="28"/>
          <w:rtl w:val="true"/>
          <w:lang w:bidi="fa-IR"/>
        </w:rPr>
        <w:t>ماعون چیز نافع و سودمند کم قیمت است،و گفته میشود معن الوادی آن گاه که آبش کم‌کم روان باشد</w:t>
      </w:r>
      <w:r>
        <w:rPr>
          <w:rFonts w:eastAsia="IRNazanin" w:cs="IRNazanin"/>
          <w:color w:val="111111"/>
          <w:sz w:val="28"/>
          <w:szCs w:val="28"/>
          <w:rtl w:val="true"/>
          <w:lang w:bidi="fa-IR"/>
        </w:rPr>
        <w:t>.</w:t>
      </w:r>
    </w:p>
    <w:p>
      <w:pPr>
        <w:pStyle w:val="Heading4"/>
        <w:numPr>
          <w:ilvl w:val="3"/>
          <w:numId w:val="1"/>
        </w:numPr>
        <w:rPr/>
      </w:pPr>
      <w:bookmarkStart w:id="685" w:name="__RefHeading___Toc7817200_3224264995"/>
      <w:bookmarkStart w:id="686" w:name="_Toc283"/>
      <w:bookmarkEnd w:id="685"/>
      <w:r>
        <w:rPr>
          <w:rtl w:val="true"/>
        </w:rPr>
        <w:t>اعراب</w:t>
      </w:r>
      <w:r>
        <w:rPr>
          <w:rtl w:val="true"/>
        </w:rPr>
        <w:t>:</w:t>
      </w:r>
      <w:bookmarkEnd w:id="686"/>
    </w:p>
    <w:p>
      <w:pPr>
        <w:pStyle w:val="BookText"/>
        <w:rPr/>
      </w:pPr>
      <w:r>
        <w:rPr>
          <w:rFonts w:ascii="Amiri" w:hAnsi="Amiri" w:eastAsia="Amiri" w:cs="Amiri"/>
          <w:color w:val="111111"/>
          <w:sz w:val="28"/>
          <w:sz w:val="28"/>
          <w:szCs w:val="28"/>
          <w:rtl w:val="true"/>
          <w:lang w:bidi="ar-SA"/>
        </w:rPr>
        <w:t>فَوَیْلٌ لِلْمُصَلِّینَ اَلَّذِینَ هُمْ عَنْ صَلاٰتِهِمْ سٰاهُونَ</w:t>
      </w:r>
    </w:p>
    <w:p>
      <w:pPr>
        <w:pStyle w:val="BookText"/>
        <w:rPr/>
      </w:pPr>
      <w:r>
        <w:rPr>
          <w:rFonts w:ascii="IRNazanin" w:hAnsi="IRNazanin" w:eastAsia="IRNazanin"/>
          <w:color w:val="111111"/>
          <w:sz w:val="28"/>
          <w:sz w:val="28"/>
          <w:szCs w:val="28"/>
          <w:rtl w:val="true"/>
          <w:lang w:bidi="fa-IR"/>
        </w:rPr>
        <w:t>،اعتماد کرده اینجا بر آنچه جاری شده در صله موصولی که آن وصف مجرور است بلامی که متعلّق بخبر است،آیا نمی‌بینی که قول خدا، فَوَیْلٌ لِلْمُصَلِّینَ حمل بر ظاهر نیست و اعتماد بر سهو در صله الّذین و قول خدا، اَلَّذِینَ هُمْ یُرٰاؤُنَ جایز است که مجرور باشد بر اینکه صفت مصلّین است و جایز است که منصوب بر اضمار اعنی و اینکه مرفوع بر اضمار هم باشد</w:t>
      </w:r>
      <w:r>
        <w:rPr>
          <w:rFonts w:eastAsia="IRNazanin" w:cs="IRNazanin"/>
          <w:color w:val="111111"/>
          <w:sz w:val="28"/>
          <w:szCs w:val="28"/>
          <w:rtl w:val="true"/>
          <w:lang w:bidi="fa-IR"/>
        </w:rPr>
        <w:t>.</w:t>
      </w:r>
    </w:p>
    <w:p>
      <w:pPr>
        <w:pStyle w:val="Heading4"/>
        <w:numPr>
          <w:ilvl w:val="3"/>
          <w:numId w:val="1"/>
        </w:numPr>
        <w:rPr/>
      </w:pPr>
      <w:bookmarkStart w:id="687" w:name="__RefHeading___Toc7817202_3224264995"/>
      <w:bookmarkStart w:id="688" w:name="_Toc284"/>
      <w:bookmarkEnd w:id="687"/>
      <w:r>
        <w:rPr>
          <w:rtl w:val="true"/>
        </w:rPr>
        <w:t>تفسیر</w:t>
      </w:r>
      <w:r>
        <w:rPr>
          <w:rtl w:val="true"/>
        </w:rPr>
        <w:t>:</w:t>
      </w:r>
      <w:bookmarkEnd w:id="688"/>
    </w:p>
    <w:p>
      <w:pPr>
        <w:pStyle w:val="BookText"/>
        <w:rPr/>
      </w:pPr>
      <w:r>
        <w:rPr>
          <w:rFonts w:ascii="IRNazanin" w:hAnsi="IRNazanin" w:eastAsia="IRNazanin"/>
          <w:color w:val="111111"/>
          <w:sz w:val="28"/>
          <w:sz w:val="28"/>
          <w:szCs w:val="28"/>
          <w:rtl w:val="true"/>
          <w:lang w:bidi="fa-IR"/>
        </w:rPr>
        <w:t xml:space="preserve">خداوند تعالی پیامبرش صلّی اللّٰه علیه و آله را مخاطب نموده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کافری که پاداش و حساب را تکذیب نموده و انکار بعث میکند با روشن شدن امر در این موضوع و قیام دلیلها بر صحّت و درستی آن،و البتّه خداوند سبحان آن را بلفظ استفهام یاد نموده بجهت مبالغه در فهمانیدن،و تکذیب روز پاداش از زیانکارترین چیزهاست بر صاحبش برای اینکه نابود میکند باین بیشتر غرضها و داعیه‌های بسوی خیر و بازداشتن از بدی و شرارت،پس او خود را بهلاکت میاندازد در شتاب کردن بسوی بدی که فطرت و طبعش میخواند او را بسوی او زیرا نمی‌ترسد از عواقب ضرر را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باره عاص بن وائل سهمی نازل شده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و مقاتل بن حیّان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ولید بن مغیره نازل شده است</w:t>
      </w:r>
    </w:p>
    <w:p>
      <w:pPr>
        <w:pStyle w:val="BookText"/>
        <w:rPr/>
      </w:pPr>
      <w:r>
        <w:rPr>
          <w:rFonts w:ascii="IRNazanin" w:hAnsi="IRNazanin" w:eastAsia="IRNazanin"/>
          <w:color w:val="111111"/>
          <w:sz w:val="28"/>
          <w:sz w:val="28"/>
          <w:szCs w:val="28"/>
          <w:rtl w:val="true"/>
          <w:lang w:bidi="fa-IR"/>
        </w:rPr>
        <w:t>ابن جریح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ابی سفیان بن حرب نازل شده است که در هر هفته دو حیوان میکشت چون یتیمی نزد او میآمد او را با عصا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از ابن عبّاس نقل کرده که در باره مردی از منافقین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الَّذِی یَدُعُّ الْیَتِیمَ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بیان فرمود که از صفات آن کس که تکذیب روز پاداش میکند اینست که او یتیم را با خشونت دفع کرده و میراند،برای اینکه او ایمان به پاداش دادن بر او ندارد،پس برای او رادعی از راندن آن یتیم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را از حقش با خشونت و ستم محروم و او را میرنجاند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یَحُضُّ عَلیٰ طَعٰامِ الْمِسْکِینِ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بینوا و مستمند طعام نمی دهد و بدیگران هم نمیگوید باو طعام دهید و به عبارت ساده‌تر نه خودش چیزی میدهد در موقع توانایی و قدرت و نه در وقت تنگی و عجز دیگران را تشویق باین کار میکند برای اینکه روز پاداش را قبول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لِلْمُصَلِّینَ اَلَّذِینَ هُمْ عَنْ صَلاٰتِهِمْ سٰاهُونَ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وای بر نماز خوانهایی که از نمازشان غفلت میکنند،ابن عبّاس و مسروق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آنهایی هستند که نمازشان را از اوقات خودش به تأخیر میاندازند،و این تفسیر هم مرفوعا روایت شده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و ابن عبّاس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آیه منافقین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امید ثواب ندارند اگر نماز خواندند و اگر هم نخواندند ترس عقاب ندارند،پس ایشانند که از نماز غافلند تا وقت آن بگذرد،آنها هر گاه</w:t>
      </w:r>
    </w:p>
    <w:p>
      <w:pPr>
        <w:pStyle w:val="BookText"/>
        <w:rPr/>
      </w:pPr>
      <w:r>
        <w:rPr>
          <w:rFonts w:ascii="IRNazanin" w:hAnsi="IRNazanin" w:eastAsia="IRNazanin"/>
          <w:color w:val="111111"/>
          <w:sz w:val="28"/>
          <w:sz w:val="28"/>
          <w:szCs w:val="28"/>
          <w:rtl w:val="true"/>
          <w:lang w:bidi="fa-IR"/>
        </w:rPr>
        <w:t xml:space="preserve">با مؤمنین باشند از روی ریاء و تظاهر میخوانند،و اگر تنها و یا با غیر مؤمنین باشند نمیخوانند،و این قول خداست، اَلَّذِینَ هُمْ یُرٰاؤُنَ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یُرٰاؤُنَ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گوید،الحمد للّٰه که فرمود از نمازشان،و نفرمود در نمازشان اراده فرموده باین مطلب سهوی که برای انسانی در نمازش بدون عمد روی میدهد عقابی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آن میشوند پروا ندارند خوانده باشند و یا نخوانده باشند،از نظرشان بی‌تفاوت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افراد تارک الصلاتند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مارکسیستها،و کمونیستها نماز نمیخوانند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افرادی هستند که اگر بخوانند از روی ریاء و تظاهر میخوانند و اگر هم از آنها فوت شود ابدا پشیمان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العالیه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آنهایی هستند که نماز را در وقتش نمیخوانند و رکوع و سجود آن را کامل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آنست که هر گاه سجده کند سرش را حرکت داده و باین طرف و آن طرف توجّه نماید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باسنادش از یونس بن عمّار 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گوید،از آن حضرت پرسیدم از قول خدا اَلَّذِینَ هُمْ عَنْ صَلاٰتِهِمْ سٰاهُونَ آیا آن وسوسه شیطانست فرمود نه هر کس این حالت را پیدا میکند و لیکن ساهون افرادی هستند که غفلت از آن میکنند و آن را در اوّل وقت انجام نمیدهند،و از ابی اسامه زید شحام روایت کرده که گفت از حضرت ابی عبد اللّٰه علیه السلام از قول خدا اَلَّذِینَ هُمْ عَنْ صَلاٰتِهِمْ سٰاهُونَ پرسیدم</w:t>
      </w:r>
    </w:p>
    <w:p>
      <w:pPr>
        <w:pStyle w:val="BookText"/>
        <w:rPr/>
      </w:pPr>
      <w:r>
        <w:rPr>
          <w:rFonts w:ascii="IRNazanin" w:hAnsi="IRNazanin" w:eastAsia="IRNazanin"/>
          <w:color w:val="111111"/>
          <w:sz w:val="28"/>
          <w:sz w:val="28"/>
          <w:szCs w:val="28"/>
          <w:rtl w:val="true"/>
          <w:lang w:bidi="fa-IR"/>
        </w:rPr>
        <w:t>فرمود،آن ترک نماز و سستی و تکاهل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فضیل از حضرت ابی الحسن علیه السلام روایت نموده که فرمودند آن ضایع کردن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 میکنند مردم را در تمام اعمالشان و بقصد خلوص و اخلاص برای خدای تعالی انجام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میکنند زکات و خیرات و هر چیزی که در آن نفعی برای مردم باشد،و علماء در باره آن اختلاف کرده‌اند،علی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عمر و حسن و قتاده و ضحاک گویند ماعون زکات واجبه است،و از حضرت ابی عبد اللّٰه علیه السلام هم همین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ابن مسعود و سعید بن جبیر گویند آن وسائلی است که مردم از هم عاریه میکنند مانند،دلو،سطل،تبر و تیشه و دیک و مانند آن،و چیزهایی که ممنوع نیست مثل آب و نمک،و این معنی نیز مرفوعا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حضرت ابی عبد اللّٰه علیه السلام روایت کرده که فرمود آن قرض و وام است آن را قرض میکنید و کار خوبی است که انجام میدهید،و اثاثیه منزل است که عاریه میکنید،و از آنست زکات،گوید،پس گفتم البته برای ما همسایگانی هست که هر گاه ما متاعی بآنها عاریه میدهیم شکسته و آن را خراب و فاسد میکنند،پس بر ما گناهی است اگر بآنها عاریه ندهیم فرمود،نه بر تو گناهی نیست اگر اینطورند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 تمام کارهای خوب است</w:t>
      </w:r>
      <w:r>
        <w:rPr>
          <w:rFonts w:eastAsia="IRNazanin" w:cs="IRNazanin"/>
          <w:color w:val="111111"/>
          <w:sz w:val="28"/>
          <w:szCs w:val="28"/>
          <w:rtl w:val="true"/>
          <w:lang w:bidi="fa-IR"/>
        </w:rPr>
        <w:t>.</w:t>
      </w:r>
      <w:bookmarkStart w:id="689" w:name="pg13111_124694"/>
    </w:p>
    <w:p>
      <w:pPr>
        <w:pStyle w:val="Heading2"/>
        <w:numPr>
          <w:ilvl w:val="1"/>
          <w:numId w:val="1"/>
        </w:numPr>
        <w:rPr/>
      </w:pPr>
      <w:bookmarkStart w:id="690" w:name="__RefHeading___Toc7817204_3224264995"/>
      <w:bookmarkStart w:id="691" w:name="_Toc285"/>
      <w:bookmarkEnd w:id="689"/>
      <w:bookmarkEnd w:id="690"/>
      <w:r>
        <w:rPr>
          <w:rtl w:val="true"/>
        </w:rPr>
        <w:t>سوره کوثر</w:t>
      </w:r>
      <w:bookmarkEnd w:id="691"/>
    </w:p>
    <w:p>
      <w:pPr>
        <w:pStyle w:val="Heading3"/>
        <w:numPr>
          <w:ilvl w:val="2"/>
          <w:numId w:val="1"/>
        </w:numPr>
        <w:rPr/>
      </w:pPr>
      <w:bookmarkStart w:id="692" w:name="__RefHeading___Toc7817206_3224264995"/>
      <w:bookmarkStart w:id="693" w:name="_Toc286"/>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مکّی است از نظر ابن عبّاس و کلبی و از نظر عکرمه و ضحاک مدنی است و آن باتفاق سه آیه است</w:t>
      </w:r>
      <w:r>
        <w:rPr>
          <w:rFonts w:eastAsia="IRNazanin" w:cs="IRNazanin"/>
          <w:color w:val="111111"/>
          <w:sz w:val="28"/>
          <w:szCs w:val="28"/>
          <w:rtl w:val="true"/>
          <w:lang w:bidi="fa-IR"/>
        </w:rPr>
        <w:t>.</w:t>
      </w:r>
    </w:p>
    <w:p>
      <w:pPr>
        <w:pStyle w:val="Heading3"/>
        <w:numPr>
          <w:ilvl w:val="2"/>
          <w:numId w:val="1"/>
        </w:numPr>
        <w:rPr/>
      </w:pPr>
      <w:bookmarkStart w:id="694" w:name="__RefHeading___Toc7817208_3224264995"/>
      <w:bookmarkStart w:id="695" w:name="_Toc287"/>
      <w:bookmarkEnd w:id="694"/>
      <w:r>
        <w:rPr>
          <w:rtl w:val="true"/>
        </w:rPr>
        <w:t>فضیلت آن</w:t>
      </w:r>
      <w:r>
        <w:rPr>
          <w:rtl w:val="true"/>
        </w:rPr>
        <w:t>:</w:t>
      </w:r>
      <w:bookmarkEnd w:id="695"/>
    </w:p>
    <w:p>
      <w:pPr>
        <w:pStyle w:val="BookText"/>
        <w:rPr/>
      </w:pPr>
      <w:r>
        <w:rPr>
          <w:rFonts w:ascii="IRNazanin" w:hAnsi="IRNazanin" w:eastAsia="IRNazanin"/>
          <w:color w:val="111111"/>
          <w:sz w:val="28"/>
          <w:sz w:val="28"/>
          <w:szCs w:val="28"/>
          <w:rtl w:val="true"/>
          <w:lang w:bidi="fa-IR"/>
        </w:rPr>
        <w:t>در حدیث ابی بن کعب است کسی که آن را بخواند خداوند او را از نهرهای بهشت سیراب،و باو عطا فرماید از پاداش بعدد هر قربانی که بندگان آن را در روز عید قربانی نموده و هر قربانی که اهل کتاب و مشرکین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حضرت ابی عبد اللّٰه صادق علیه السلام روایت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انا اعطیناک الکوثر را در نمازهای واجبی و مستحبی بخواند خدا او را در روز قیامت از کوثر سقایت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جایگاهش در نزد محمد صلّی اللّٰه علیه و آله خواهد بود</w:t>
      </w:r>
      <w:r>
        <w:rPr>
          <w:rFonts w:eastAsia="IRNazanin" w:cs="IRNazanin"/>
          <w:color w:val="111111"/>
          <w:sz w:val="28"/>
          <w:szCs w:val="28"/>
          <w:rtl w:val="true"/>
          <w:lang w:bidi="fa-IR"/>
        </w:rPr>
        <w:t>.</w:t>
      </w:r>
    </w:p>
    <w:p>
      <w:pPr>
        <w:pStyle w:val="Heading3"/>
        <w:numPr>
          <w:ilvl w:val="2"/>
          <w:numId w:val="1"/>
        </w:numPr>
        <w:rPr/>
      </w:pPr>
      <w:bookmarkStart w:id="696" w:name="__RefHeading___Toc7817210_3224264995"/>
      <w:bookmarkStart w:id="697" w:name="_Toc288"/>
      <w:bookmarkEnd w:id="696"/>
      <w:r>
        <w:rPr>
          <w:rtl w:val="true"/>
        </w:rPr>
        <w:t>توضیح و وجه ارتباط این سوره با سوره قبل</w:t>
      </w:r>
      <w:r>
        <w:rPr>
          <w:rtl w:val="true"/>
        </w:rPr>
        <w:t>:</w:t>
      </w:r>
      <w:bookmarkEnd w:id="69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أ رأیت مذمّت کرده تارکین نماز و مانعین زکات را و در این سوره یاد کرد که ایشان آن کار را کرده و پیغمبر را تکذیب کردند،پس خداوند باو خیر کثیر داده و او را فرمان نماز داده و فرمود</w:t>
      </w:r>
      <w:r>
        <w:rPr>
          <w:rFonts w:eastAsia="IRNazanin" w:cs="IRNazanin"/>
          <w:color w:val="111111"/>
          <w:sz w:val="28"/>
          <w:szCs w:val="28"/>
          <w:rtl w:val="true"/>
          <w:lang w:bidi="fa-IR"/>
        </w:rPr>
        <w:t>:</w:t>
      </w:r>
      <w:bookmarkStart w:id="698" w:name="pg13111_124695"/>
    </w:p>
    <w:p>
      <w:pPr>
        <w:pStyle w:val="Heading3"/>
        <w:numPr>
          <w:ilvl w:val="2"/>
          <w:numId w:val="1"/>
        </w:numPr>
        <w:rPr/>
      </w:pPr>
      <w:bookmarkStart w:id="699" w:name="__RefHeading___Toc7817212_3224264995"/>
      <w:bookmarkStart w:id="700" w:name="_Toc289"/>
      <w:bookmarkEnd w:id="698"/>
      <w:bookmarkEnd w:id="699"/>
      <w:r>
        <w:rPr>
          <w:rtl w:val="true"/>
        </w:rPr>
        <w:t>[</w:t>
      </w:r>
      <w:r>
        <w:rPr>
          <w:rtl w:val="true"/>
        </w:rPr>
        <w:t xml:space="preserve">سوره الکوثر </w:t>
      </w:r>
      <w:r>
        <w:rPr>
          <w:rtl w:val="true"/>
        </w:rPr>
        <w:t>(</w:t>
      </w:r>
      <w:r>
        <w:rPr/>
        <w:t>108</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700"/>
    </w:p>
    <w:p>
      <w:pPr>
        <w:pStyle w:val="Heading4"/>
        <w:numPr>
          <w:ilvl w:val="3"/>
          <w:numId w:val="1"/>
        </w:numPr>
        <w:rPr/>
      </w:pPr>
      <w:bookmarkStart w:id="701" w:name="__RefHeading___Toc7817214_3224264995"/>
      <w:bookmarkStart w:id="702" w:name="_Toc290"/>
      <w:bookmarkEnd w:id="701"/>
      <w:r>
        <w:rPr>
          <w:rtl w:val="true"/>
        </w:rPr>
        <w:t>اشاره</w:t>
      </w:r>
      <w:bookmarkEnd w:id="70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7817216_3224264995"/>
      <w:bookmarkStart w:id="704" w:name="_Toc291"/>
      <w:bookmarkEnd w:id="703"/>
      <w:r>
        <w:rPr>
          <w:rtl w:val="true"/>
        </w:rPr>
        <w:t>ترجمه</w:t>
      </w:r>
      <w:r>
        <w:rPr>
          <w:rtl w:val="true"/>
        </w:rPr>
        <w:t>:</w:t>
      </w:r>
      <w:bookmarkEnd w:id="704"/>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بتو کوثر عطا کردیم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دست خود را موقع تکبیر تا محاذی گوش و گلویت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دشمن و خصم تو ابتر و بدون عقب خواهد بود</w:t>
      </w:r>
      <w:r>
        <w:rPr>
          <w:rFonts w:eastAsia="IRNazanin" w:cs="IRNazanin"/>
          <w:color w:val="111111"/>
          <w:sz w:val="28"/>
          <w:szCs w:val="28"/>
          <w:rtl w:val="true"/>
          <w:lang w:bidi="fa-IR"/>
        </w:rPr>
        <w:t>.</w:t>
      </w:r>
    </w:p>
    <w:p>
      <w:pPr>
        <w:pStyle w:val="Heading4"/>
        <w:numPr>
          <w:ilvl w:val="3"/>
          <w:numId w:val="1"/>
        </w:numPr>
        <w:rPr/>
      </w:pPr>
      <w:bookmarkStart w:id="705" w:name="__RefHeading___Toc7817218_3224264995"/>
      <w:bookmarkStart w:id="706" w:name="_Toc292"/>
      <w:bookmarkEnd w:id="705"/>
      <w:r>
        <w:rPr>
          <w:rtl w:val="true"/>
        </w:rPr>
        <w:t>لغات</w:t>
      </w:r>
      <w:r>
        <w:rPr>
          <w:rtl w:val="true"/>
        </w:rPr>
        <w:t>:</w:t>
      </w:r>
      <w:bookmarkEnd w:id="706"/>
    </w:p>
    <w:p>
      <w:pPr>
        <w:pStyle w:val="BookText"/>
        <w:rPr/>
      </w:pP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فوعل از کثرت است و آن چیزیست که از شأن آن کثرت است و کوثر خیر فراوانست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قسم است،بخشیدن بنحو تملیک و بخشیدن بغیر تملیک بمعنای اباحه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تحلیل بضع که بخشیدن کنیز است، صرفا برای تمتّع و کامیابی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است مانند بخشیدن اجرت و ریشه و اصل آن از عطا یعطوا،هر گاه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دشمن کینه‌توز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آن الاغی است که دم بریده باشد،و در حدیث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ابیه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او خطبه خوانده خطبه بتراء برای اینکه او</w:t>
      </w:r>
      <w:bookmarkStart w:id="707" w:name="pg13111_124696"/>
    </w:p>
    <w:p>
      <w:pPr>
        <w:pStyle w:val="BookText"/>
        <w:rPr/>
      </w:pPr>
      <w:bookmarkEnd w:id="707"/>
      <w:r>
        <w:rPr>
          <w:rFonts w:ascii="IRNazanin" w:hAnsi="IRNazanin" w:eastAsia="IRNazanin"/>
          <w:color w:val="111111"/>
          <w:sz w:val="28"/>
          <w:sz w:val="28"/>
          <w:szCs w:val="28"/>
          <w:rtl w:val="true"/>
          <w:lang w:bidi="fa-IR"/>
        </w:rPr>
        <w:t>لعنه اللّٰه در آن خطبه حمد را نخواند و بر پیغمبر صلّی اللّٰه علیه و آله درود نفرستاد</w:t>
      </w:r>
      <w:r>
        <w:rPr>
          <w:rFonts w:eastAsia="IRNazanin" w:cs="IRNazanin"/>
          <w:color w:val="111111"/>
          <w:sz w:val="28"/>
          <w:szCs w:val="28"/>
          <w:rtl w:val="true"/>
          <w:lang w:bidi="fa-IR"/>
        </w:rPr>
        <w:t>.</w:t>
      </w:r>
    </w:p>
    <w:p>
      <w:pPr>
        <w:pStyle w:val="Heading4"/>
        <w:numPr>
          <w:ilvl w:val="3"/>
          <w:numId w:val="1"/>
        </w:numPr>
        <w:rPr/>
      </w:pPr>
      <w:bookmarkStart w:id="708" w:name="__RefHeading___Toc7817220_3224264995"/>
      <w:bookmarkStart w:id="709" w:name="_Toc293"/>
      <w:bookmarkEnd w:id="708"/>
      <w:r>
        <w:rPr>
          <w:rtl w:val="true"/>
        </w:rPr>
        <w:t>اعراب</w:t>
      </w:r>
      <w:r>
        <w:rPr>
          <w:rtl w:val="true"/>
        </w:rPr>
        <w:t>:</w:t>
      </w:r>
      <w:bookmarkEnd w:id="709"/>
    </w:p>
    <w:p>
      <w:pPr>
        <w:pStyle w:val="BookText"/>
        <w:rPr/>
      </w:pPr>
      <w:r>
        <w:rPr>
          <w:rFonts w:ascii="Amiri" w:hAnsi="Amiri" w:eastAsia="Amiri" w:cs="Amiri"/>
          <w:color w:val="111111"/>
          <w:sz w:val="28"/>
          <w:sz w:val="28"/>
          <w:szCs w:val="28"/>
          <w:rtl w:val="true"/>
          <w:lang w:bidi="ar-SA"/>
        </w:rPr>
        <w:t>وَ انْحَرْ</w:t>
      </w:r>
    </w:p>
    <w:p>
      <w:pPr>
        <w:pStyle w:val="BookText"/>
        <w:rPr/>
      </w:pPr>
      <w:r>
        <w:rPr>
          <w:rFonts w:ascii="IRNazanin" w:hAnsi="IRNazanin" w:eastAsia="IRNazanin"/>
          <w:color w:val="111111"/>
          <w:sz w:val="28"/>
          <w:sz w:val="28"/>
          <w:szCs w:val="28"/>
          <w:rtl w:val="true"/>
          <w:lang w:bidi="fa-IR"/>
        </w:rPr>
        <w:t xml:space="preserve">مفعولش محذوف است یعنی قربانی و شتر اهدایی خود را نحر و قربانی کن چنانچه لبید حذف کرده از قول خودش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العشیره ان یبطئ حاسد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ایشان مردمی هستند که حسود آنها ایشان را به سستی و کندی نسبت میدهد،و قول خدا، إِنَّ شٰانِئَکَ هُوَ الْأَبْتَرُ ،لا انت،تقدیرش اینست یعنی او بلا عقب است نه تو برای اینکه نام تو بلند است هر جا و هر وقت من یاد شوم به لا اله الاّ اللّٰه تو یاد شوی بمحمد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فصلّ و الأبتر دو خبر هستند،فصلّ خبر مقدّم برای لربّک،و الأبتر خبر برای هو</w:t>
      </w:r>
      <w:r>
        <w:rPr>
          <w:rFonts w:eastAsia="IRNazanin" w:cs="IRNazanin"/>
          <w:color w:val="111111"/>
          <w:sz w:val="28"/>
          <w:szCs w:val="28"/>
          <w:rtl w:val="true"/>
          <w:lang w:bidi="fa-IR"/>
        </w:rPr>
        <w:t>.</w:t>
      </w:r>
    </w:p>
    <w:p>
      <w:pPr>
        <w:pStyle w:val="Heading4"/>
        <w:numPr>
          <w:ilvl w:val="3"/>
          <w:numId w:val="1"/>
        </w:numPr>
        <w:rPr/>
      </w:pPr>
      <w:bookmarkStart w:id="710" w:name="__RefHeading___Toc7817222_3224264995"/>
      <w:bookmarkStart w:id="711" w:name="_Toc294"/>
      <w:bookmarkEnd w:id="710"/>
      <w:r>
        <w:rPr>
          <w:rtl w:val="true"/>
        </w:rPr>
        <w:t>شأن نزول</w:t>
      </w:r>
      <w:r>
        <w:rPr>
          <w:rtl w:val="true"/>
        </w:rPr>
        <w:t>:</w:t>
      </w:r>
      <w:bookmarkEnd w:id="71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از ابن عباس نقل کرده‌اند،که سوره کوثر در باره عاص بن وائل سهمی نازل شده و این موقعی بود که دید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بیرون میآید پس در نزدیکی در بنی سهم با آن حضرت ملاقات و گفتگو کرد در حالی که عدّه‌ای از بزرگان قریش در مسجد نشسته بودند،پس چون عاص داخل شد گفتند باکی صحبت میکردی گفت با این ابتر و این بعد از فوت عبد اللّٰه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رسم و عادت عرب جاهلی این بود کسی را که پسر نداشت او را ابتر مینامیدند،پس</w:t>
      </w:r>
      <w:bookmarkStart w:id="712" w:name="pg13111_124697"/>
    </w:p>
    <w:p>
      <w:pPr>
        <w:pStyle w:val="BookText"/>
        <w:rPr/>
      </w:pPr>
      <w:bookmarkEnd w:id="712"/>
      <w:r>
        <w:rPr>
          <w:rFonts w:ascii="IRNazanin" w:hAnsi="IRNazanin" w:eastAsia="IRNazanin"/>
          <w:color w:val="111111"/>
          <w:sz w:val="28"/>
          <w:sz w:val="28"/>
          <w:szCs w:val="28"/>
          <w:rtl w:val="true"/>
          <w:lang w:bidi="fa-IR"/>
        </w:rPr>
        <w:t>قریش در موقع مرگ عبد اللّٰه او را ابتر و صنبور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صنبور شخصی را گویند که برادر و فرزندی نداشته باشد</w:t>
      </w:r>
      <w:r>
        <w:rPr>
          <w:rFonts w:eastAsia="IRNazanin" w:cs="IRNazanin"/>
          <w:color w:val="111111"/>
          <w:sz w:val="28"/>
          <w:szCs w:val="28"/>
          <w:rtl w:val="true"/>
          <w:lang w:bidi="fa-IR"/>
        </w:rPr>
        <w:t>).</w:t>
      </w:r>
    </w:p>
    <w:p>
      <w:pPr>
        <w:pStyle w:val="Heading4"/>
        <w:numPr>
          <w:ilvl w:val="3"/>
          <w:numId w:val="1"/>
        </w:numPr>
        <w:rPr/>
      </w:pPr>
      <w:bookmarkStart w:id="713" w:name="__RefHeading___Toc7817224_3224264995"/>
      <w:bookmarkStart w:id="714" w:name="_Toc295"/>
      <w:bookmarkEnd w:id="713"/>
      <w:r>
        <w:rPr>
          <w:rtl w:val="true"/>
        </w:rPr>
        <w:t>تفسیر</w:t>
      </w:r>
      <w:r>
        <w:rPr>
          <w:rtl w:val="true"/>
        </w:rPr>
        <w:t>:</w:t>
      </w:r>
      <w:bookmarkEnd w:id="714"/>
    </w:p>
    <w:p>
      <w:pPr>
        <w:pStyle w:val="BookText"/>
        <w:rPr/>
      </w:pPr>
      <w:r>
        <w:rPr>
          <w:rFonts w:ascii="IRNazanin" w:hAnsi="IRNazanin" w:eastAsia="IRNazanin"/>
          <w:color w:val="111111"/>
          <w:sz w:val="28"/>
          <w:sz w:val="28"/>
          <w:szCs w:val="28"/>
          <w:rtl w:val="true"/>
          <w:lang w:bidi="fa-IR"/>
        </w:rPr>
        <w:t>خداوند سبحان پیمبرش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طریق شمردن نعمتش بر آن حضرت خطاب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بیگمان ما اعطا کردیم بتو کوثر را علماء،در تفسیر آن اختلاف کرده‌اند،عایشه و ابن عمر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نهریست،در بهشت،ابن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إِنّٰا أَعْطَیْنٰاکَ الْکَوْثَرَ نازل شد رسول خدا صلّی اللّٰه علیه و آله منبر رفت و آن را بر مردم قرائت کرد و چون پائین آمد گفتند ای رسول خدا چیست آنچه خداوند بشما داده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نهریست در بهشت که از شیر سفیدتر و استقامتش از قدح شدیدتر باشد،در دو طرف آن قبّه‌هایی از درّ و یاقوت است وارد میشود بر آن پرندگان سبزی که دارای گردنهای مثل گردنهای کبک است،گفتند یا رسول اللّٰه این پرندگان چه اندازه خوب است،فرمود،آیا بشما خبر ندهم به بهتر از آن،گفتند چرا،فرمود کسی که پرندگان مزبور را بخورد و آب کوثر بنوشد،و رستگار برضوان خدا شود،از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ابی عبد اللّٰه علیه السلام روایت شده که فرمود کوثر نهری است در بهشت خداوند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عوض از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حوض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مردم بسیاری بر آن در روز قیامت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وقتی که میان ما بود چرت و خواب مختصری کرده سپس خندان سر مبارک خود را بلند کرد،پس گفتم چه چیز شما را خندانید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فرمود،الآن بر من نازل شده سوره‌ای پس سوره کوثر را خوانده سپس فرمود،آیا میدانید کوثر چیست؟گفتیم خدا و رسول او دانا هستند،فرمود آن نهریست که خدا آن را بمن وعده داده و دارای خیر فراوانست،آن حوض من است،روز قیامت امّت من بر آن وارد میشوند،ظروف آن عدد ستارگان آسمان است پس جماعتی از ایشان مضطرب و پریشان و سرنگون بآتش میشوند،پس میگویم پروردگار من ایشان از امّت منند،پس گفته میشود تو نمیدانی که اینها بعد از تو چه کردند،این روایت را مسلم بن حجاج قشیری در کتاب صحیح خود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سعید بن جبیر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خیر فراوان است و بگفتۀ 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نبوّت پیغمبر و قرآنست،و بگفتۀ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قرآنست و بگفتۀ ابو بکر بن عیّاش آن بسیاری و کثرت اصحاب و پیروانست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فراوانی نسل و ذرّیه است که البتّه ظاهر شد کثرت نسل از فرزندان فاطمه سلام اللّٰه علیها،تا آنجایی که عدد آنها شمردنی نیست و از حوصله حساب و احصاء خارج و تا روز قیامت عدد ایشان متّصل خواهد بود، و از حضرت صادق علیه السلام روایت شده که آن شفاعت است و لفظ محتمل است که شامل همه آنها شود،پس واجب است که حمل بر تمام اقوالی که ذکر شده گردد و حقّا خداوند سبحان بآن حضرت در دنیا خیر فراوانی داده و وعده‌اش داده که در آخرت هم خیر بسیارش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دهد،و تمام این اقوال تفصیل یک جمله است و آن خیر بسیار است در دنیا و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لِرَبِّکَ وَ انْحَرْ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 و عکرمه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او را امر فرموده بشکر کردن بر این نعمت بزرگ به اینکه فرمود فصلّ پس نماز عید را بخوان زیرا در پی و عقب آن فرموده و انحر و قربانی کن هدیه و قربانی خود را انس بن 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نماز بخواند قربانی میکرد و شتر نحر مینمود،پس بآن حضرت دستور داده شده اوّل نماز بخواند و بعد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برای پروردگارت نماز واجب صبح را بجماعت خوانده و در منی قربانی کن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بودند که نماز برای غیر خدا خوانده و برای غیر خدا قربانی میکردند،پس خداوند تعالی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امر فرمود که نماز و قربانیش تقریبا الی اللّٰه و خالص برای او باشد،و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پروردگارت نماز واجب را بخوان و در مقابل قبله قربانی نما،و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ما بسوی قبله قربانی میکند،و انشاد کرده ابا حکم هل انت عم مجالد و سیّد اهل الأبطح المناحر ای ابو حکم آیا تو عموی مجالد و آقای اهل مکه هستی که در مقابل و برابر قبله قربانی میکنند،و این قول فراء است،و امّا آنچه از علی علیه السلام روایت کرده‌اند اینست که دست راست خود را بر دست چپ برابر گودی گلویت در نماز روی هم بگذار،پس آن از روایاتیست که از آن حضرت صحیح و درست نیست برای اینکه تمام عترت طاهره و خاندان پاک رسالت</w:t>
      </w:r>
    </w:p>
    <w:p>
      <w:pPr>
        <w:pStyle w:val="BookText"/>
        <w:rPr/>
      </w:pPr>
      <w:r>
        <w:rPr>
          <w:rFonts w:ascii="IRNazanin" w:hAnsi="IRNazanin" w:eastAsia="IRNazanin"/>
          <w:color w:val="111111"/>
          <w:sz w:val="28"/>
          <w:sz w:val="28"/>
          <w:szCs w:val="28"/>
          <w:rtl w:val="true"/>
          <w:lang w:bidi="fa-IR"/>
        </w:rPr>
        <w:t>از آن حضرت خلاف این را روایت کرده‌اند،معنای آن اینست که دستت را در نماز تا محاذی گودی گلویت بلند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 بن یزید روایت کرده که گفت از حضرت ابا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 در باره آیه فَصَلِّ لِرَبِّکَ وَ انْحَرْ ،آن بلند کردن دو دست توست برابر صورتت و عبد اللّٰه بن سنان هم از آن حضرت مثل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جمیل بن درّاج روایت شده که گوید گفتم بحضرت ابی عبد اللّٰه علیه السلام فَصَلِّ لِرَبِّکَ وَ انْحَرْ ،پس آن حضرت بدست مبارکش اشاره کرد و فرمود اینطور یعنی در تکبیره الاحرام نمازش استقبال قبله نموده و دستهایش برابر صورتش بلند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حماد بن عثمان روایت شده که گفت از حضرت ابا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نحر چیست،پس دستهایش تا سینه‌اش بلند نمود و فرمود همچنین،سپس بالاتر برده و فرمود این چنین یعنی در تکبیره الاحرام نماز دستهایش را برابر قبله بلند نمود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مقاتل بن حیّان از اصبغ بن نباته از امیر المؤمنین علیه السلام روایت شده که فرمود چون این سوره نازل شد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بجبرئیل فرمود این نحیره‌ای که خدا مرا بآن امر فرموده چیست؟ جبرئیل گفت نحیره نیست و لیکن تو را امر میکند که هر گاه تکبیره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 نماز را خواستی بگویی دستهایت را بلند کن و بگو اللّٰه اکبر و هر گاه رکوع کردی و سر از رکوع برداشتی و سجده کردی و سر از سجده بر داشتی دستهایت را برابر قبله بلند کن که آن نماز ما و نماز فرشتگانست</w:t>
      </w:r>
    </w:p>
    <w:p>
      <w:pPr>
        <w:pStyle w:val="BookText"/>
        <w:rPr/>
      </w:pPr>
      <w:r>
        <w:rPr>
          <w:rFonts w:ascii="IRNazanin" w:hAnsi="IRNazanin" w:eastAsia="IRNazanin"/>
          <w:color w:val="111111"/>
          <w:sz w:val="28"/>
          <w:sz w:val="28"/>
          <w:szCs w:val="28"/>
          <w:rtl w:val="true"/>
          <w:lang w:bidi="fa-IR"/>
        </w:rPr>
        <w:t>در هفت آسمان،پس برای هر چیزی زینت است و حقا زینت نماز بلند کردن دستهاست در موقع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بلند کردن دستها از استکانت است گفتم استکانت چیست فرمود آیا این آیه را نخواندی فَمَا اسْتَکٰانُوا لِرَبِّهِمْ وَ مٰا یَتَضَرَّعُونَ پس برای پروردگارشان خضوع نکردند و تضرّع و زاری ننمودند این روایت را ثعلبی و واحدی در تفسیرهای خود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البتّه خصم و دشمن کینه توز تو منقطع از خیر است و او عاص بن وائل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اوست کمترین و ذلیل‌ترین مردم بمنقطع شدنش از هر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 آنست که حقیقة فرزندی برای او نباشد و بیگمان آنکه باو نسبت میدهند از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زیاد بن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 آنست که عقبی و نسلی برای او نیست و آن جواب قریش است که 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 و اولادی ندارد میمیرد و از او راحت میشویم و دینش کهنه شده و از بین میرود زیرا کسی ندارد قائم مقام و جانشین او شود و بسوی او دعوت کند،پس امر رسالت او منقطع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سوره دلیلهایی بر صدق نبوّت پیغمبر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 رسالت او هست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او خبر داده از آنچه در خاطر دشمنانش خطور کرده و آنچه بزبان آنان جاری شده و حال آنکه کسی از مردم به آن حضرت نرسانده بود،پس چنان بود که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 إِنّٰا أَعْطَیْنٰاکَ الْکَوْثَرَ ،پس ببین چگونه دینش در عالم منتشر و امر رسالتش بالا گرفت و ذرّیه‌اش زیاد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دشمنان خاندانش از امویها و مروانیها و عباسیان در قتل ذراری آن حضرت از آنچه توانستند کوتاهی نکردند که شرح آن در کتب تواریخ مسلمین و دیگران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گردید نسبش بیشتر از هر نسب و حال آنکه چیزی از آن در حال نزول سوره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فصحاء عرب و عجم بتحقیق عاجز شدند از اینکه مثل این سوره را بیاورند بر کوتاهی الفاظش با تحدّی خدا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فَلْیَأْتُوا بِحَدِیثٍ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بر باطل کردن امر رسالت آن حضرت از روز بعثتش تا امروز و این نهایت اعجاز قرآن و آن بزرگوار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آن حضرت را وعده نصرت و یاری بر دشمنانش داده و او را خبر داد بسقوط امر ایشان و از بین رفتن دین آنها و منقطع شدن نسل آنان،پس خبر چنان بود که فرموده بود،و در این سوره موجزه کوتاه از مماثل و مانند بودن مقاطع بفواصل آن و آسانی و سهولت مخارج حروف به نیکویی تألیف و تقابل هر یک از معانی آن بآنچه اولی و شایسته تر بآنست مطالب و دقایقی است که بر کسی که عارف مجاری کلام عرب باشد مخفی و پوشیده نیست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دنباله پاورقی از صفحۀ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بیتم را در کنار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باسنادش از انس بن مالک روایت نموده که گفت داخل شدم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کوثر داده شده گفتم کوثر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نهریست در بهشت که عرضش و طولش مساحت ما بین مشرق و مغرب است نمیآشامد احدی از آن که بعدا تشنه شود و وضو نمیگیرد کسی از آن که آلوده گردد،کسی که عهد مرا شکسته و نقض پیمان و ذمّه من نموده و اهل بیت مرا کشته از آن نمیآشامد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احتجاجش در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یهود نقل نموده که یهود گفتند نوح از شما بهتر بود،پیامبر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فرمود،برای چه گفتند چون او در کشتی نشست پس کشتی بر جودی بحرکت آمد،پیامبر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بمن بالاتر و بهتر از آن داده شده گفتند کدام است،فرمود خداوند بمن در بهشت نهری داده که مجرا و منبع آن از زیر عرش است و بر کنار او هزار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است که یک خشت آن طلا و یک خشت آن نقره است علف و گیاه و خرّه آن زعفران و ریگ و لجن آن در و یاقوت،و زمین آن مشک سفید و این برای من و امّت من ایجاد شده و این است قول خدای تعالی، إِنّٰا أَعْطَیْنٰاکَ الْکَوْثَرَ ،گفتند راست گفتی ای محمد و آن در تورات نوشته شده این کوثر بهتر از کشتی نوح است</w:t>
      </w:r>
      <w:r>
        <w:rPr>
          <w:rFonts w:eastAsia="IRNazanin" w:cs="IRNazanin"/>
          <w:color w:val="111111"/>
          <w:sz w:val="28"/>
          <w:szCs w:val="28"/>
          <w:rtl w:val="true"/>
          <w:lang w:bidi="fa-IR"/>
        </w:rPr>
        <w:t>.</w:t>
      </w:r>
      <w:bookmarkStart w:id="715" w:name="pg13111_124704"/>
    </w:p>
    <w:p>
      <w:pPr>
        <w:pStyle w:val="Heading2"/>
        <w:numPr>
          <w:ilvl w:val="1"/>
          <w:numId w:val="1"/>
        </w:numPr>
        <w:rPr/>
      </w:pPr>
      <w:bookmarkStart w:id="716" w:name="__RefHeading___Toc7817226_3224264995"/>
      <w:bookmarkStart w:id="717" w:name="_Toc296"/>
      <w:bookmarkEnd w:id="715"/>
      <w:bookmarkEnd w:id="716"/>
      <w:r>
        <w:rPr>
          <w:rtl w:val="true"/>
        </w:rPr>
        <w:t>سوره کافرون</w:t>
      </w:r>
      <w:bookmarkEnd w:id="717"/>
    </w:p>
    <w:p>
      <w:pPr>
        <w:pStyle w:val="Heading3"/>
        <w:numPr>
          <w:ilvl w:val="2"/>
          <w:numId w:val="1"/>
        </w:numPr>
        <w:rPr/>
      </w:pPr>
      <w:bookmarkStart w:id="718" w:name="__RefHeading___Toc7817228_3224264995"/>
      <w:bookmarkStart w:id="719" w:name="_Toc297"/>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مکّی است و از نظر ابن عبّاس و قتاده مدنی و آن باتّفاق شش آیه است</w:t>
      </w:r>
      <w:r>
        <w:rPr>
          <w:rFonts w:eastAsia="IRNazanin" w:cs="IRNazanin"/>
          <w:color w:val="111111"/>
          <w:sz w:val="28"/>
          <w:szCs w:val="28"/>
          <w:rtl w:val="true"/>
          <w:lang w:bidi="fa-IR"/>
        </w:rPr>
        <w:t>.</w:t>
      </w:r>
    </w:p>
    <w:p>
      <w:pPr>
        <w:pStyle w:val="Heading3"/>
        <w:numPr>
          <w:ilvl w:val="2"/>
          <w:numId w:val="1"/>
        </w:numPr>
        <w:rPr/>
      </w:pPr>
      <w:bookmarkStart w:id="720" w:name="__RefHeading___Toc7817230_3224264995"/>
      <w:bookmarkStart w:id="721" w:name="_Toc298"/>
      <w:bookmarkEnd w:id="720"/>
      <w:r>
        <w:rPr>
          <w:rtl w:val="true"/>
        </w:rPr>
        <w:t>فضیلت آن</w:t>
      </w:r>
      <w:r>
        <w:rPr>
          <w:rtl w:val="true"/>
        </w:rPr>
        <w:t>:</w:t>
      </w:r>
      <w:bookmarkEnd w:id="721"/>
    </w:p>
    <w:p>
      <w:pPr>
        <w:pStyle w:val="BookText"/>
        <w:rPr/>
      </w:pPr>
      <w:r>
        <w:rPr>
          <w:rFonts w:ascii="IRNazanin" w:hAnsi="IRNazanin" w:eastAsia="IRNazanin"/>
          <w:color w:val="111111"/>
          <w:sz w:val="28"/>
          <w:sz w:val="28"/>
          <w:szCs w:val="28"/>
          <w:rtl w:val="true"/>
          <w:lang w:bidi="fa-IR"/>
        </w:rPr>
        <w:t>در حدیث ابی بن کعب است که کسی که قرائت کند قل یا ایها الکافرون را مانند آنست که ربع قرآن را قرائت کرده و مریدان شیاطین از او دور میشوند و از شرک مبرّا و از فزع و هول بزرگ در عافیت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جبیر بن مطعم روایت شده که گوید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 آیا دوست داری ای جبیر اینکه هر گاه برای سفر بیرون رفتی از بهترین یارانت باشی از جهت شخصیت و بیشترین ایشان باشی از جهت زاد و توشه گفتم بلی پدرم و مادرم بفدایت ای رسول خدا،فرمود این پنج سوره قل یا ایها الکافرون،و اذا جاء نصر اللّٰه و الفتح و قل هو اللّٰه احد و قل اعوذ برب الناس را با بِسْمِ اللّٰهِ الرَّحْمٰنِ الرَّحِیمِ در هر سوره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بن مطعم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زیاد نداشتم و با آنکه خدا میخواست بیرون روم بیرون میرفتم،پس من با همّت‌ترین آنها و پر زادترین آنها بودم تا از سفرم بر میگشتم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فروه بن نوفل اشجعی از پدرش روایت کرده که او خدمت پیغمبر صلّی اللّٰه علیه و آله آمده و گفت یا رسول اللّٰه آمدم محضر شما برای اینکه</w:t>
      </w:r>
      <w:bookmarkStart w:id="722" w:name="pg13111_124705"/>
    </w:p>
    <w:p>
      <w:pPr>
        <w:pStyle w:val="BookText"/>
        <w:rPr/>
      </w:pPr>
      <w:bookmarkEnd w:id="722"/>
      <w:r>
        <w:rPr>
          <w:rFonts w:ascii="IRNazanin" w:hAnsi="IRNazanin" w:eastAsia="IRNazanin"/>
          <w:color w:val="111111"/>
          <w:sz w:val="28"/>
          <w:sz w:val="28"/>
          <w:szCs w:val="28"/>
          <w:rtl w:val="true"/>
          <w:lang w:bidi="fa-IR"/>
        </w:rPr>
        <w:t>مرا چیزی بیاموزی که در موقع خوابم بگویم،فرمود آن گه که در خوابگاهت رفتی بخوان قل یا ایها الکافرون،آن گاه بخواب بر پایان آن که برائه و بیزاری از شرک است شعیب الحداد از حضرت ابی عبد اللّٰه علیه السلام روایت کرده که پدرم میفرمود،قل یا ایها الکافرون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 و آن بزرگوار هر گاه از قرائت آن فارغ میشد میگفت اعبد اللّٰه وحده اعبد اللّٰه وحده،عبادت میکنم خدا را بتنهایی،عبادت میکنم خدا را به یکتایی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بن سالم از ابی عبد اللّٰه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گفتی لاٰ أَعْبُدُ مٰا تَعْبُدُونَ ،پس بگو و لیکن اعبد اللّٰه مخلصا له دینی پس هر گاه از آن فارغ شدی بگو دینی الاسلام دینی الاسلام دینی الاسلام،نمی‌پرستم آنچه شما میپرستید و لیکن می‌پرستم خدا را از روی اخلاص دین من برای اوست،دین من اسلام است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ابی العلاء روایت کرده که فرمود کسی که قرائت کند قل یا ایها الکافرون و قل هو اللّٰه احد را در نماز واجبی از واجباتش خدا او را و پدر و مادرش و فرزندانش را بیامرزد،و اگر شقی باشد از دیوان اشقیاء محو و در دیوان سعداء نوشته شود و خدا او را سعید زنده نماید و شهید بمیراند و در زمره شهیدان مبعوث گرداند</w:t>
      </w:r>
      <w:r>
        <w:rPr>
          <w:rFonts w:eastAsia="IRNazanin" w:cs="IRNazanin"/>
          <w:color w:val="111111"/>
          <w:sz w:val="28"/>
          <w:szCs w:val="28"/>
          <w:rtl w:val="true"/>
          <w:lang w:bidi="fa-IR"/>
        </w:rPr>
        <w:t>.</w:t>
      </w:r>
    </w:p>
    <w:p>
      <w:pPr>
        <w:pStyle w:val="Heading3"/>
        <w:numPr>
          <w:ilvl w:val="2"/>
          <w:numId w:val="1"/>
        </w:numPr>
        <w:rPr/>
      </w:pPr>
      <w:bookmarkStart w:id="723" w:name="__RefHeading___Toc7817232_3224264995"/>
      <w:bookmarkStart w:id="724" w:name="_Toc299"/>
      <w:bookmarkEnd w:id="723"/>
      <w:r>
        <w:rPr>
          <w:rtl w:val="true"/>
        </w:rPr>
        <w:t>توضیح و وجه ارتباط این سوره با سوره قبل</w:t>
      </w:r>
      <w:r>
        <w:rPr>
          <w:rtl w:val="true"/>
        </w:rPr>
        <w:t>:</w:t>
      </w:r>
      <w:bookmarkEnd w:id="72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نمود خدای سبحان در سوره کوثر که دشمنان پیامبرش او را عیب جویی کرده که او ابتر و بلا عقب است،پس آنها را رد کرد و در این سوره یاد نمود که آنها خواستند از حضرت مداهنت و نرمش را،پس خدا او را</w:t>
      </w:r>
      <w:bookmarkStart w:id="725" w:name="pg13111_124706"/>
    </w:p>
    <w:p>
      <w:pPr>
        <w:pStyle w:val="BookText"/>
        <w:rPr/>
      </w:pPr>
      <w:bookmarkEnd w:id="725"/>
      <w:r>
        <w:rPr>
          <w:rFonts w:ascii="IRNazanin" w:hAnsi="IRNazanin" w:eastAsia="IRNazanin"/>
          <w:color w:val="111111"/>
          <w:sz w:val="28"/>
          <w:sz w:val="28"/>
          <w:szCs w:val="28"/>
          <w:rtl w:val="true"/>
          <w:lang w:bidi="fa-IR"/>
        </w:rPr>
        <w:t>امر فرمود که از آنها برائت جوید و فرمود</w:t>
      </w:r>
      <w:r>
        <w:rPr>
          <w:rFonts w:eastAsia="IRNazanin" w:cs="IRNazanin"/>
          <w:color w:val="111111"/>
          <w:sz w:val="28"/>
          <w:szCs w:val="28"/>
          <w:rtl w:val="true"/>
          <w:lang w:bidi="fa-IR"/>
        </w:rPr>
        <w:t>:</w:t>
      </w:r>
    </w:p>
    <w:p>
      <w:pPr>
        <w:pStyle w:val="Heading3"/>
        <w:numPr>
          <w:ilvl w:val="2"/>
          <w:numId w:val="1"/>
        </w:numPr>
        <w:rPr/>
      </w:pPr>
      <w:bookmarkStart w:id="726" w:name="__RefHeading___Toc7817234_3224264995"/>
      <w:bookmarkStart w:id="727" w:name="_Toc300"/>
      <w:bookmarkEnd w:id="726"/>
      <w:r>
        <w:rPr>
          <w:rtl w:val="true"/>
        </w:rPr>
        <w:t>[</w:t>
      </w:r>
      <w:r>
        <w:rPr>
          <w:rtl w:val="true"/>
        </w:rPr>
        <w:t xml:space="preserve">سوره الکافرون </w:t>
      </w:r>
      <w:r>
        <w:rPr>
          <w:rtl w:val="true"/>
        </w:rPr>
        <w:t>(</w:t>
      </w:r>
      <w:r>
        <w:rPr/>
        <w:t>109</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727"/>
    </w:p>
    <w:p>
      <w:pPr>
        <w:pStyle w:val="Heading4"/>
        <w:numPr>
          <w:ilvl w:val="3"/>
          <w:numId w:val="1"/>
        </w:numPr>
        <w:rPr/>
      </w:pPr>
      <w:bookmarkStart w:id="728" w:name="__RefHeading___Toc7817236_3224264995"/>
      <w:bookmarkStart w:id="729" w:name="_Toc301"/>
      <w:bookmarkEnd w:id="728"/>
      <w:r>
        <w:rPr>
          <w:rtl w:val="true"/>
        </w:rPr>
        <w:t>اشاره</w:t>
      </w:r>
      <w:bookmarkEnd w:id="72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7817238_3224264995"/>
      <w:bookmarkStart w:id="731" w:name="_Toc302"/>
      <w:bookmarkEnd w:id="730"/>
      <w:r>
        <w:rPr>
          <w:rtl w:val="true"/>
        </w:rPr>
        <w:t>ترجمه</w:t>
      </w:r>
      <w:r>
        <w:rPr>
          <w:rtl w:val="true"/>
        </w:rPr>
        <w:t>:</w:t>
      </w:r>
      <w:bookmarkEnd w:id="731"/>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گروه کافرها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نمی‌پرستم آنچه شما می‌پرستید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عبادت کننده نیستید خدایی را که من میپرستم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عبادت کننده نیستم بتهایی را که شما پرستیده‌اید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عبادت کننده نیستید خدایی را که من میپرستم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شما برای شما و دین من برای من</w:t>
      </w:r>
      <w:r>
        <w:rPr>
          <w:rFonts w:eastAsia="IRNazanin" w:cs="IRNazanin"/>
          <w:color w:val="111111"/>
          <w:sz w:val="28"/>
          <w:szCs w:val="28"/>
          <w:rtl w:val="true"/>
          <w:lang w:bidi="fa-IR"/>
        </w:rPr>
        <w:t>.</w:t>
      </w:r>
    </w:p>
    <w:p>
      <w:pPr>
        <w:pStyle w:val="Heading4"/>
        <w:numPr>
          <w:ilvl w:val="3"/>
          <w:numId w:val="1"/>
        </w:numPr>
        <w:rPr/>
      </w:pPr>
      <w:bookmarkStart w:id="732" w:name="__RefHeading___Toc7817240_3224264995"/>
      <w:bookmarkStart w:id="733" w:name="_Toc303"/>
      <w:bookmarkEnd w:id="732"/>
      <w:r>
        <w:rPr>
          <w:rtl w:val="true"/>
        </w:rPr>
        <w:t>قرائت</w:t>
      </w:r>
      <w:r>
        <w:rPr>
          <w:rtl w:val="true"/>
        </w:rPr>
        <w:t>:</w:t>
      </w:r>
      <w:bookmarkEnd w:id="733"/>
    </w:p>
    <w:p>
      <w:pPr>
        <w:pStyle w:val="BookText"/>
        <w:rPr/>
      </w:pPr>
      <w:r>
        <w:rPr>
          <w:rFonts w:ascii="IRNazanin" w:hAnsi="IRNazanin" w:eastAsia="IRNazanin"/>
          <w:color w:val="111111"/>
          <w:sz w:val="28"/>
          <w:sz w:val="28"/>
          <w:szCs w:val="28"/>
          <w:rtl w:val="true"/>
          <w:lang w:bidi="fa-IR"/>
        </w:rPr>
        <w:t>نافع و ابن کثیر و حفص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یاء و دیگران بسکون یاء خوانده‌اند</w:t>
      </w:r>
      <w:r>
        <w:rPr>
          <w:rFonts w:eastAsia="IRNazanin" w:cs="IRNazanin"/>
          <w:color w:val="111111"/>
          <w:sz w:val="28"/>
          <w:szCs w:val="28"/>
          <w:rtl w:val="true"/>
          <w:lang w:bidi="fa-IR"/>
        </w:rPr>
        <w:t>.</w:t>
      </w:r>
    </w:p>
    <w:p>
      <w:pPr>
        <w:pStyle w:val="Heading4"/>
        <w:numPr>
          <w:ilvl w:val="3"/>
          <w:numId w:val="1"/>
        </w:numPr>
        <w:rPr/>
      </w:pPr>
      <w:bookmarkStart w:id="734" w:name="__RefHeading___Toc7817242_3224264995"/>
      <w:bookmarkStart w:id="735" w:name="_Toc304"/>
      <w:bookmarkEnd w:id="734"/>
      <w:r>
        <w:rPr>
          <w:rtl w:val="true"/>
        </w:rPr>
        <w:t>دلیل</w:t>
      </w:r>
      <w:r>
        <w:rPr>
          <w:rtl w:val="true"/>
        </w:rPr>
        <w:t>:</w:t>
      </w:r>
      <w:bookmarkEnd w:id="735"/>
    </w:p>
    <w:p>
      <w:pPr>
        <w:pStyle w:val="BookText"/>
        <w:rPr/>
      </w:pPr>
      <w:r>
        <w:rPr>
          <w:rFonts w:ascii="IRNazanin" w:hAnsi="IRNazanin" w:eastAsia="IRNazanin"/>
          <w:color w:val="111111"/>
          <w:sz w:val="28"/>
          <w:sz w:val="28"/>
          <w:szCs w:val="28"/>
          <w:rtl w:val="true"/>
          <w:lang w:bidi="fa-IR"/>
        </w:rPr>
        <w:t>سکون دادن یاء از ولی و فتحه دادن آن هر دو نیکو و جایز است</w:t>
      </w:r>
      <w:r>
        <w:rPr>
          <w:rFonts w:eastAsia="IRNazanin" w:cs="IRNazanin"/>
          <w:color w:val="111111"/>
          <w:sz w:val="28"/>
          <w:szCs w:val="28"/>
          <w:rtl w:val="true"/>
          <w:lang w:bidi="fa-IR"/>
        </w:rPr>
        <w:t>.</w:t>
      </w:r>
    </w:p>
    <w:p>
      <w:pPr>
        <w:pStyle w:val="Heading4"/>
        <w:numPr>
          <w:ilvl w:val="3"/>
          <w:numId w:val="1"/>
        </w:numPr>
        <w:rPr/>
      </w:pPr>
      <w:bookmarkStart w:id="736" w:name="__RefHeading___Toc7817244_3224264995"/>
      <w:bookmarkStart w:id="737" w:name="_Toc305"/>
      <w:bookmarkEnd w:id="736"/>
      <w:r>
        <w:rPr>
          <w:rtl w:val="true"/>
        </w:rPr>
        <w:t>اعراب</w:t>
      </w:r>
      <w:r>
        <w:rPr>
          <w:rtl w:val="true"/>
        </w:rPr>
        <w:t>:</w:t>
      </w:r>
      <w:bookmarkEnd w:id="737"/>
    </w:p>
    <w:p>
      <w:pPr>
        <w:pStyle w:val="BookText"/>
        <w:rPr/>
      </w:pPr>
      <w:r>
        <w:rPr>
          <w:rFonts w:ascii="Amiri" w:hAnsi="Amiri" w:eastAsia="Amiri" w:cs="Amiri"/>
          <w:color w:val="111111"/>
          <w:sz w:val="28"/>
          <w:sz w:val="28"/>
          <w:szCs w:val="28"/>
          <w:rtl w:val="true"/>
          <w:lang w:bidi="ar-SA"/>
        </w:rPr>
        <w:t>وَ لاٰ أَنْتُمْ عٰابِدُونَ مٰا أَعْبُدُ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 بود من اعبد باشد و لیکن بما آمده تا</w:t>
      </w:r>
      <w:bookmarkStart w:id="738" w:name="pg13111_124707"/>
    </w:p>
    <w:p>
      <w:pPr>
        <w:pStyle w:val="BookText"/>
        <w:rPr/>
      </w:pPr>
      <w:bookmarkEnd w:id="738"/>
      <w:r>
        <w:rPr>
          <w:rFonts w:ascii="IRNazanin" w:hAnsi="IRNazanin" w:eastAsia="IRNazanin"/>
          <w:color w:val="111111"/>
          <w:sz w:val="28"/>
          <w:sz w:val="28"/>
          <w:szCs w:val="28"/>
          <w:rtl w:val="true"/>
          <w:lang w:bidi="fa-IR"/>
        </w:rPr>
        <w:t>اینکه مطابقت با ما قبل و ما بعدش کند،و بعضی گفته‌اند،که ما در اینجا به معنای من است و ضمیری که عود کننده از صله بموصول است در تمام جملات حذف شده و تقدیرش این است ما تعبدونه و ما اعبده و ما عبدتموه</w:t>
      </w:r>
      <w:r>
        <w:rPr>
          <w:rFonts w:eastAsia="IRNazanin" w:cs="IRNazanin"/>
          <w:color w:val="111111"/>
          <w:sz w:val="28"/>
          <w:szCs w:val="28"/>
          <w:rtl w:val="true"/>
          <w:lang w:bidi="fa-IR"/>
        </w:rPr>
        <w:t>.</w:t>
      </w:r>
    </w:p>
    <w:p>
      <w:pPr>
        <w:pStyle w:val="Heading4"/>
        <w:numPr>
          <w:ilvl w:val="3"/>
          <w:numId w:val="1"/>
        </w:numPr>
        <w:rPr/>
      </w:pPr>
      <w:bookmarkStart w:id="739" w:name="__RefHeading___Toc7817246_3224264995"/>
      <w:bookmarkStart w:id="740" w:name="_Toc306"/>
      <w:bookmarkEnd w:id="739"/>
      <w:r>
        <w:rPr>
          <w:rtl w:val="true"/>
        </w:rPr>
        <w:t>شأن نزول</w:t>
      </w:r>
      <w:r>
        <w:rPr>
          <w:rtl w:val="true"/>
        </w:rPr>
        <w:t>:</w:t>
      </w:r>
      <w:bookmarkEnd w:id="740"/>
    </w:p>
    <w:p>
      <w:pPr>
        <w:pStyle w:val="BookText"/>
        <w:rPr/>
      </w:pPr>
      <w:r>
        <w:rPr>
          <w:rFonts w:ascii="IRNazanin" w:hAnsi="IRNazanin" w:eastAsia="IRNazanin"/>
          <w:color w:val="111111"/>
          <w:sz w:val="28"/>
          <w:sz w:val="28"/>
          <w:szCs w:val="28"/>
          <w:rtl w:val="true"/>
          <w:lang w:bidi="fa-IR"/>
        </w:rPr>
        <w:t>این سوره در باره چند نفر از صنادید و بزرگان قریش بنام حارث بن قیس سهمی و عاص بن وائل و ولید بن مغیره و اسود بن عبیغوت زهری و اسود بن مطلب ابن اسد و امیه بن خلف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آمدند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ای محمد تو دین ما را پیروی کن ما هم دین تو را پیروی نموده و تو را در تمام کارهای خودمان شریک و سهیم مینمائیم،یک سال تو خدایان ما را بپرست،و یک سال ما خدای تو را می‌پرستیم،پس اگر آنچه تو آورده‌ای بهتر بود از آنچه در دست ماست که ما شرکت نمودیم در آن و حظ و نصیب خود را از آن دریافت کرده‌ایم و اگر آنچه در دست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باشد از دین تو تو در امر ما شرکت کرده و حظ و نصیب خود را از آن گرفته‌ای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فرمود پناه میبرم بر خدا که برای او شریکی قائل بشوم و غیر او را شریک او گردانم،گفتند بیا بعضی از خدایان ما را استلام کن و دست بر آنها بزن ما تو را تصدیق نموده و خدای تو را می‌پرستیم فرمود،صبر کنید تا ببینم چه دستوری از خدایم میرسد،پس نازل شد 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بمسجد الحرام و در آن پر بود از قریش،پس بر سر ایشان ایستاد و سوره را تا آخر قرائت فرمود،و چون از خواندن سوره فارغ شد قریش از او مأیوس و ناامید شدند</w:t>
      </w:r>
      <w:bookmarkStart w:id="741" w:name="pg13111_124708"/>
    </w:p>
    <w:p>
      <w:pPr>
        <w:pStyle w:val="BookText"/>
        <w:rPr/>
      </w:pPr>
      <w:bookmarkEnd w:id="741"/>
      <w:r>
        <w:rPr>
          <w:rFonts w:ascii="IRNazanin" w:hAnsi="IRNazanin" w:eastAsia="IRNazanin"/>
          <w:color w:val="111111"/>
          <w:sz w:val="28"/>
          <w:sz w:val="28"/>
          <w:szCs w:val="28"/>
          <w:rtl w:val="true"/>
          <w:lang w:bidi="fa-IR"/>
        </w:rPr>
        <w:t>و او را با اصحابش اذیّت و شکنجه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گوید،در باره آنها نازل شد آیه شریفه أَ فَغَیْرَ اللّٰهِ تَأْمُرُونِّی أَعْبُدُ أَیُّهَا الْجٰاهِلُونَ ،آیا غیر خدا را بمن فرمان میدهید که بپرستم،ای نادانان</w:t>
      </w:r>
      <w:r>
        <w:rPr>
          <w:rFonts w:eastAsia="IRNazanin" w:cs="IRNazanin"/>
          <w:color w:val="111111"/>
          <w:sz w:val="28"/>
          <w:szCs w:val="28"/>
          <w:rtl w:val="true"/>
          <w:lang w:bidi="fa-IR"/>
        </w:rPr>
        <w:t>.</w:t>
      </w:r>
    </w:p>
    <w:p>
      <w:pPr>
        <w:pStyle w:val="Heading4"/>
        <w:numPr>
          <w:ilvl w:val="3"/>
          <w:numId w:val="1"/>
        </w:numPr>
        <w:rPr/>
      </w:pPr>
      <w:bookmarkStart w:id="742" w:name="__RefHeading___Toc7817248_3224264995"/>
      <w:bookmarkStart w:id="743" w:name="_Toc307"/>
      <w:bookmarkEnd w:id="742"/>
      <w:r>
        <w:rPr>
          <w:rtl w:val="true"/>
        </w:rPr>
        <w:t>تفسیر</w:t>
      </w:r>
      <w:r>
        <w:rPr>
          <w:rtl w:val="true"/>
        </w:rPr>
        <w:t>:</w:t>
      </w:r>
      <w:bookmarkEnd w:id="743"/>
    </w:p>
    <w:p>
      <w:pPr>
        <w:pStyle w:val="BookText"/>
        <w:rPr/>
      </w:pPr>
      <w:r>
        <w:rPr>
          <w:rFonts w:ascii="IRNazanin" w:hAnsi="IRNazanin" w:eastAsia="IRNazanin"/>
          <w:color w:val="111111"/>
          <w:sz w:val="28"/>
          <w:sz w:val="28"/>
          <w:szCs w:val="28"/>
          <w:rtl w:val="true"/>
          <w:lang w:bidi="fa-IR"/>
        </w:rPr>
        <w:t>خداوند سبحان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خطاب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 قومی معروف و معیّن را برای اینکه الف و لام برای عهد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نمی‌پرستم خدایانی را که شما در امروز و در این حال می‌پرستید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هم عبادت کننده نیستید خدایی را که امروز من او را عبادت میکنم و نیز در اینحال می‌پرستم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أَنٰا عٰابِدٌ مٰا عَبَدْتُّمْ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عبادت کننده نیستم بتهایی را که شما عبادت میکنید در آینده و بعد از امروز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هم عبادت کننده نیستید خدایی را که من عبادت میکنم،ابن عباس و مقاتل گویند،در ما بعد امروز از اوقات آینده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سوره نفی فرمود،عبادت خدایان ایشان را از خودش در حال و آینده،و نفی فرمود از ایشان عبادت خدا را در حال و آینده،و این در باره قومی مثل حارث بن قیس سهمی و عاص ابن وائل و ولید بن مغیره و سه نفر دیگر بود که خداوند سبحان</w:t>
      </w:r>
    </w:p>
    <w:p>
      <w:pPr>
        <w:pStyle w:val="BookText"/>
        <w:rPr/>
      </w:pPr>
      <w:r>
        <w:rPr>
          <w:rFonts w:ascii="IRNazanin" w:hAnsi="IRNazanin" w:eastAsia="IRNazanin"/>
          <w:color w:val="111111"/>
          <w:sz w:val="28"/>
          <w:sz w:val="28"/>
          <w:szCs w:val="28"/>
          <w:rtl w:val="true"/>
          <w:lang w:bidi="fa-IR"/>
        </w:rPr>
        <w:t>آن حضرت را اعلام نمود بعدم ایمان ایشان مانند قول او قصه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لَنْ یُؤْمِنَ مِنْ قَوْمِکَ إِلاّٰ مَنْ قَدْ آمَنَ ،البتّه هرگز ایمان نیاورد از خویشان تو مگر آنکه قبلا ایمان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فراء در وجه تکرار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بلغت عرب نازل شده و از عادت ایشان تکرار کلام بوده برای تأکید و فهمانیدن طرف تا اینکه جواب دهند میگوید بلی بلی آری آری و ممتنع میگوید لا لا نه،نه،گوید،و مثل آنست قول خدای تعالی کَلاّٰ سَوْفَ تَعْلَمُونَ ثُمَّ کَلاّٰ سَوْفَ تَعْلَمُونَ ،و انشاد کرده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کائن و کم عندی لهم من صنیعه</w:t>
      </w:r>
    </w:p>
    <w:p>
      <w:pPr>
        <w:pStyle w:val="BookText"/>
        <w:rPr/>
      </w:pPr>
      <w:r>
        <w:rPr>
          <w:rFonts w:ascii="IRNazanin" w:hAnsi="IRNazanin" w:eastAsia="IRNazanin"/>
          <w:color w:val="111111"/>
          <w:sz w:val="28"/>
          <w:sz w:val="28"/>
          <w:szCs w:val="28"/>
          <w:rtl w:val="true"/>
          <w:lang w:bidi="fa-IR"/>
        </w:rPr>
        <w:t>ایادی شفّها علیّ و اوجبوا</w:t>
      </w:r>
    </w:p>
    <w:p>
      <w:pPr>
        <w:pStyle w:val="BookText"/>
        <w:rPr/>
      </w:pPr>
      <w:r>
        <w:rPr>
          <w:rFonts w:ascii="IRNazanin" w:hAnsi="IRNazanin" w:eastAsia="IRNazanin"/>
          <w:color w:val="111111"/>
          <w:sz w:val="28"/>
          <w:sz w:val="28"/>
          <w:szCs w:val="28"/>
          <w:rtl w:val="true"/>
          <w:lang w:bidi="fa-IR"/>
        </w:rPr>
        <w:t>و مثل اینکه و چه بسیار است برای ایشان پیش من از نیکویی‌هایی که مکرّر نمودند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نعمه کانت لکم</w:t>
      </w:r>
    </w:p>
    <w:p>
      <w:pPr>
        <w:pStyle w:val="BookText"/>
        <w:rPr/>
      </w:pPr>
      <w:r>
        <w:rPr>
          <w:rFonts w:ascii="IRNazanin" w:hAnsi="IRNazanin" w:eastAsia="IRNazanin"/>
          <w:color w:val="111111"/>
          <w:sz w:val="28"/>
          <w:sz w:val="28"/>
          <w:szCs w:val="28"/>
          <w:rtl w:val="true"/>
          <w:lang w:bidi="fa-IR"/>
        </w:rPr>
        <w:t>کم کم و کم</w:t>
      </w:r>
    </w:p>
    <w:p>
      <w:pPr>
        <w:pStyle w:val="BookText"/>
        <w:rPr/>
      </w:pPr>
      <w:r>
        <w:rPr>
          <w:rFonts w:ascii="IRNazanin" w:hAnsi="IRNazanin" w:eastAsia="IRNazanin"/>
          <w:color w:val="111111"/>
          <w:sz w:val="28"/>
          <w:sz w:val="28"/>
          <w:szCs w:val="28"/>
          <w:rtl w:val="true"/>
          <w:lang w:bidi="fa-IR"/>
        </w:rPr>
        <w:t>چه مقدار نعمتی که برای شما بوده چه اندازه چه مقدار و چه 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نعق الغراب ببین لیلی غدوه</w:t>
      </w:r>
    </w:p>
    <w:p>
      <w:pPr>
        <w:pStyle w:val="BookText"/>
        <w:rPr/>
      </w:pPr>
      <w:r>
        <w:rPr>
          <w:rFonts w:ascii="IRNazanin" w:hAnsi="IRNazanin" w:eastAsia="IRNazanin"/>
          <w:color w:val="111111"/>
          <w:sz w:val="28"/>
          <w:sz w:val="28"/>
          <w:szCs w:val="28"/>
          <w:rtl w:val="true"/>
          <w:lang w:bidi="fa-IR"/>
        </w:rPr>
        <w:t>کم‌کم و کم بفراق لیلی ینعق</w:t>
      </w:r>
    </w:p>
    <w:p>
      <w:pPr>
        <w:pStyle w:val="BookText"/>
        <w:rPr/>
      </w:pPr>
      <w:r>
        <w:rPr>
          <w:rFonts w:ascii="IRNazanin" w:hAnsi="IRNazanin" w:eastAsia="IRNazanin"/>
          <w:color w:val="111111"/>
          <w:sz w:val="28"/>
          <w:sz w:val="28"/>
          <w:szCs w:val="28"/>
          <w:rtl w:val="true"/>
          <w:lang w:bidi="fa-IR"/>
        </w:rPr>
        <w:t>کلاغ صدا نمود و غار کرد صبحگاهان بمردن لیلی،چه اندازه،چه اندازه و چه مقدار بجدایی و فراق لیلی صدا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سألت جموع کنده یوم ولّوا این أینا آیا سؤال نکردی جمعیّت قبیله کنده را روزی را که اعراض کردند و پشت نمودند که کجا و چه وقت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لنفسی بعض الامور فاولی لنفسی اولی لها</w:t>
      </w:r>
    </w:p>
    <w:p>
      <w:pPr>
        <w:pStyle w:val="BookText"/>
        <w:rPr/>
      </w:pPr>
      <w:r>
        <w:rPr>
          <w:rFonts w:ascii="IRNazanin" w:hAnsi="IRNazanin" w:eastAsia="IRNazanin"/>
          <w:color w:val="111111"/>
          <w:sz w:val="28"/>
          <w:sz w:val="28"/>
          <w:szCs w:val="28"/>
          <w:rtl w:val="true"/>
          <w:lang w:bidi="fa-IR"/>
        </w:rPr>
        <w:t>قصد کردم برای خودم بعضی از کارها را،پس سزاوارتر و شایسته‌تر به نفس من سزاوارتر است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شایسته‌ترین موارد است بتأکید برای اینکه کافرها در موضع اوّل اقدام کردند و تکرار نمودند،پس خداوند سبحان تکرار نمود آن را تا اینکه تأکید کند تا امیدی و یأس ایشان را،تکرار و بعضی نیز در این باره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معنایش اینست که بتهایی را که شما عبادت میکنید،من عبادت نمیکنم و شما هم عبادت کننده نیستید خدایی را که من او را عبادت میکنم هر گاه باو شرک ورزیدید و بتها و غیر بتها را عوض خدا عبادت نمودید و فقط عبادت میکند خدا را کسی که عبادتش را خالصانه برای او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أَنٰا عٰابِدٌ مٰا عَبَدْتُّمْ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عبادت نمیکنم عبادت شما را،پس ما مصدریّه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شما عبادت نمیکنید عبادت مرا بر مثل آنچه ما ذکر کردیم آن را،پس اراده کرد در اولی معبود را و دوّمی عبادت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 اختلاف معبودها معلوم،معنای اختلاف عبادت چیست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البتّه آن حضرت عبادت میکرد خدا را بر وجه اخلاص ولی ایشان مشرک بودند بخدا در عبادتش پس اختلاف دو عبادت هم روشن گردید،و برای اینکه آن حضرت به معبود و پروردگارش بسبب افعال مشروعه تقرّب پیدا میکرد ولی بت‌پرستها این کار را نمیکردند تقرّب به بت‌ها می‌جستند</w:t>
      </w:r>
    </w:p>
    <w:p>
      <w:pPr>
        <w:pStyle w:val="BookText"/>
        <w:rPr/>
      </w:pPr>
      <w:r>
        <w:rPr>
          <w:rFonts w:ascii="IRNazanin" w:hAnsi="IRNazanin" w:eastAsia="IRNazanin"/>
          <w:color w:val="111111"/>
          <w:sz w:val="28"/>
          <w:sz w:val="28"/>
          <w:szCs w:val="28"/>
          <w:rtl w:val="true"/>
          <w:lang w:bidi="fa-IR"/>
        </w:rPr>
        <w:t>بوسیله اعمالی که از روی جهل و نادانی بآن اعتقاد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دِینُکُمْ وَ لِیَ 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چند وجه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برای شما پاداش دین شما و برای من پاداش دین من پس مضاف حذف شده و مضاف الیه جای آن قرار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یعنی برای شما کفرتان بخدا و برای من دین توحید و اخلاص و این گرچه ظاهرش اباحه است پس بیگمان آن بیم و تهدید و مبالغه در نهی و منع است،مانند قول او اِعْمَلُوا مٰا شِئْتُمْ ،هر چه میخواهید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دین پاداش عمل و کیفر کردار است و معنایش برای شما پاداش اعمالتان و برای من پاداش و جزاء عملم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لقونا لقیناهم</w:t>
      </w:r>
    </w:p>
    <w:p>
      <w:pPr>
        <w:pStyle w:val="BookText"/>
        <w:rPr/>
      </w:pPr>
      <w:r>
        <w:rPr>
          <w:rFonts w:ascii="IRNazanin" w:hAnsi="IRNazanin" w:eastAsia="IRNazanin"/>
          <w:color w:val="111111"/>
          <w:sz w:val="28"/>
          <w:sz w:val="28"/>
          <w:szCs w:val="28"/>
          <w:rtl w:val="true"/>
          <w:lang w:bidi="fa-IR"/>
        </w:rPr>
        <w:t>و دنّاهم مثل ما یقرضونا</w:t>
      </w:r>
    </w:p>
    <w:p>
      <w:pPr>
        <w:pStyle w:val="BookText"/>
        <w:rPr/>
      </w:pPr>
      <w:r>
        <w:rPr>
          <w:rFonts w:ascii="IRNazanin" w:hAnsi="IRNazanin" w:eastAsia="IRNazanin"/>
          <w:color w:val="111111"/>
          <w:sz w:val="28"/>
          <w:sz w:val="28"/>
          <w:szCs w:val="28"/>
          <w:rtl w:val="true"/>
          <w:lang w:bidi="fa-IR"/>
        </w:rPr>
        <w:t>هر گاه ملاقات کردند ما را ما هم آنها را دیدار خواهیم نمود،و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میدهیم مانند آنچه بما قرض میدهند،و این سوره متضمّن معجزه‌ای برای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جهت اخبار بآنچه در آینده خواهد شد از آنچه را راهی بعلم او نیست مگر بوحی از جانب خدای عالم و دانا بغیبها پس آنچه خبر داد واقع شد چنانچه خبر داده بود و در آن دلالت بر مذمّت مداهنه و سستی در دین و وجوب مخالفت با کفّار و اهل باطل و بیزاری و دوری از ایشان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حصین 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هر گاه قُلْ یٰا أَیُّهَا الْکٰافِرُونَ را خواندی پس بگو یا ایّها الکافرون و هر گاه گفتی لاٰ أَعْبُدُ مٰا تَعْبُدُونَ بگو اعبد اللّٰه وحده و هر گاه گفتی لَکُمْ دِینُکُمْ وَ لِیَ دِینِ بگو ربّی اللّٰه و دینی الاسلام</w:t>
      </w:r>
      <w:r>
        <w:rPr>
          <w:rFonts w:eastAsia="IRNazanin" w:cs="IRNazanin"/>
          <w:color w:val="111111"/>
          <w:sz w:val="28"/>
          <w:szCs w:val="28"/>
          <w:rtl w:val="true"/>
          <w:lang w:bidi="fa-IR"/>
        </w:rPr>
        <w:t>.</w:t>
      </w:r>
      <w:bookmarkStart w:id="744" w:name="pg13111_124712"/>
    </w:p>
    <w:p>
      <w:pPr>
        <w:pStyle w:val="Heading2"/>
        <w:numPr>
          <w:ilvl w:val="1"/>
          <w:numId w:val="1"/>
        </w:numPr>
        <w:rPr/>
      </w:pPr>
      <w:bookmarkStart w:id="745" w:name="__RefHeading___Toc7817250_3224264995"/>
      <w:bookmarkStart w:id="746" w:name="_Toc308"/>
      <w:bookmarkEnd w:id="744"/>
      <w:bookmarkEnd w:id="745"/>
      <w:r>
        <w:rPr>
          <w:rtl w:val="true"/>
        </w:rPr>
        <w:t>سوره نصر</w:t>
      </w:r>
      <w:bookmarkEnd w:id="746"/>
    </w:p>
    <w:p>
      <w:pPr>
        <w:pStyle w:val="Heading3"/>
        <w:numPr>
          <w:ilvl w:val="2"/>
          <w:numId w:val="1"/>
        </w:numPr>
        <w:rPr/>
      </w:pPr>
      <w:bookmarkStart w:id="747" w:name="__RefHeading___Toc7817252_3224264995"/>
      <w:bookmarkStart w:id="748" w:name="_Toc309"/>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مدنی و باتّفاق سه آیه است</w:t>
      </w:r>
      <w:r>
        <w:rPr>
          <w:rFonts w:eastAsia="IRNazanin" w:cs="IRNazanin"/>
          <w:color w:val="111111"/>
          <w:sz w:val="28"/>
          <w:szCs w:val="28"/>
          <w:rtl w:val="true"/>
          <w:lang w:bidi="fa-IR"/>
        </w:rPr>
        <w:t>.</w:t>
      </w:r>
    </w:p>
    <w:p>
      <w:pPr>
        <w:pStyle w:val="Heading3"/>
        <w:numPr>
          <w:ilvl w:val="2"/>
          <w:numId w:val="1"/>
        </w:numPr>
        <w:rPr/>
      </w:pPr>
      <w:bookmarkStart w:id="749" w:name="__RefHeading___Toc7817254_3224264995"/>
      <w:bookmarkStart w:id="750" w:name="_Toc310"/>
      <w:bookmarkEnd w:id="749"/>
      <w:r>
        <w:rPr>
          <w:rtl w:val="true"/>
        </w:rPr>
        <w:t>فضیلت آن</w:t>
      </w:r>
      <w:r>
        <w:rPr>
          <w:rtl w:val="true"/>
        </w:rPr>
        <w:t>:</w:t>
      </w:r>
      <w:bookmarkEnd w:id="750"/>
    </w:p>
    <w:p>
      <w:pPr>
        <w:pStyle w:val="BookText"/>
        <w:rPr/>
      </w:pPr>
      <w:r>
        <w:rPr>
          <w:rFonts w:ascii="IRNazanin" w:hAnsi="IRNazanin" w:eastAsia="IRNazanin"/>
          <w:color w:val="111111"/>
          <w:sz w:val="28"/>
          <w:sz w:val="28"/>
          <w:szCs w:val="28"/>
          <w:rtl w:val="true"/>
          <w:lang w:bidi="fa-IR"/>
        </w:rPr>
        <w:t>در حدیث ابی بن کعب است که هر کس آن را قرائت کند پس مانند آنست که با رسول خدا صلّی اللّٰه علیه و آله در فتح مکّه 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کرام خثعمی از حضرت ابی عبد اللّٰه علیه السلام روایت کرده که فرمود هر که اذا جاء نصر اللّٰه و الفتح را قرائت کند در نماز نافله یا فریضه خدا او را بر تمام دشمنانش یاری کند و روز قیامت بیاید در حالی که با او کتابی است که سخن میگوید،خدا او را از دل قبرش بیرون آورد در آن امانست از حرارت دوزخ و از آتش و از زفیر جهنّم هر دو گوشش آن را می‌شنود نمیگذرد روز قیامت بر چیزی مگر اینکه او را بشارت داده و خبر میدهد باو بهر خیری تا داخل بهشت گردد</w:t>
      </w:r>
      <w:r>
        <w:rPr>
          <w:rFonts w:eastAsia="IRNazanin" w:cs="IRNazanin"/>
          <w:color w:val="111111"/>
          <w:sz w:val="28"/>
          <w:szCs w:val="28"/>
          <w:rtl w:val="true"/>
          <w:lang w:bidi="fa-IR"/>
        </w:rPr>
        <w:t>.</w:t>
      </w:r>
    </w:p>
    <w:p>
      <w:pPr>
        <w:pStyle w:val="Heading3"/>
        <w:numPr>
          <w:ilvl w:val="2"/>
          <w:numId w:val="1"/>
        </w:numPr>
        <w:rPr/>
      </w:pPr>
      <w:bookmarkStart w:id="751" w:name="__RefHeading___Toc7817256_3224264995"/>
      <w:bookmarkStart w:id="752" w:name="_Toc311"/>
      <w:bookmarkEnd w:id="751"/>
      <w:r>
        <w:rPr>
          <w:rtl w:val="true"/>
        </w:rPr>
        <w:t>توضیح و وجه ارتباط این سوره با سوره قبل</w:t>
      </w:r>
      <w:r>
        <w:rPr>
          <w:rtl w:val="true"/>
        </w:rPr>
        <w:t>:</w:t>
      </w:r>
      <w:bookmarkEnd w:id="752"/>
    </w:p>
    <w:p>
      <w:pPr>
        <w:pStyle w:val="BookText"/>
        <w:rPr/>
      </w:pPr>
      <w:r>
        <w:rPr>
          <w:rFonts w:ascii="IRNazanin" w:hAnsi="IRNazanin" w:eastAsia="IRNazanin"/>
          <w:color w:val="111111"/>
          <w:sz w:val="28"/>
          <w:sz w:val="28"/>
          <w:szCs w:val="28"/>
          <w:rtl w:val="true"/>
          <w:lang w:bidi="fa-IR"/>
        </w:rPr>
        <w:t>خداوند سبحان آن سوره را بذکر دین پایان داد و این سوره را بظهور دین شروع نمود و فرمود</w:t>
      </w:r>
      <w:r>
        <w:rPr>
          <w:rFonts w:eastAsia="IRNazanin" w:cs="IRNazanin"/>
          <w:color w:val="111111"/>
          <w:sz w:val="28"/>
          <w:szCs w:val="28"/>
          <w:rtl w:val="true"/>
          <w:lang w:bidi="fa-IR"/>
        </w:rPr>
        <w:t>:</w:t>
      </w:r>
    </w:p>
    <w:p>
      <w:pPr>
        <w:pStyle w:val="Heading3"/>
        <w:numPr>
          <w:ilvl w:val="2"/>
          <w:numId w:val="1"/>
        </w:numPr>
        <w:rPr/>
      </w:pPr>
      <w:bookmarkStart w:id="753" w:name="__RefHeading___Toc7817258_3224264995"/>
      <w:bookmarkStart w:id="754" w:name="_Toc312"/>
      <w:bookmarkEnd w:id="753"/>
      <w:r>
        <w:rPr>
          <w:rtl w:val="true"/>
        </w:rPr>
        <w:t>[</w:t>
      </w:r>
      <w:r>
        <w:rPr>
          <w:rtl w:val="true"/>
        </w:rPr>
        <w:t xml:space="preserve">سوره النصر </w:t>
      </w:r>
      <w:r>
        <w:rPr>
          <w:rtl w:val="true"/>
        </w:rPr>
        <w:t>(</w:t>
      </w:r>
      <w:r>
        <w:rPr/>
        <w:t>110</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754"/>
    </w:p>
    <w:p>
      <w:pPr>
        <w:pStyle w:val="Heading4"/>
        <w:numPr>
          <w:ilvl w:val="3"/>
          <w:numId w:val="1"/>
        </w:numPr>
        <w:rPr/>
      </w:pPr>
      <w:bookmarkStart w:id="755" w:name="__RefHeading___Toc7817260_3224264995"/>
      <w:bookmarkStart w:id="756" w:name="_Toc313"/>
      <w:bookmarkEnd w:id="755"/>
      <w:r>
        <w:rPr>
          <w:rtl w:val="true"/>
        </w:rPr>
        <w:t>اشاره</w:t>
      </w:r>
      <w:bookmarkEnd w:id="75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اِسْتَغْفِرْهُ إِنَّهُ کٰانَ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757" w:name="pg13111_124713"/>
    </w:p>
    <w:p>
      <w:pPr>
        <w:pStyle w:val="Heading4"/>
        <w:numPr>
          <w:ilvl w:val="3"/>
          <w:numId w:val="1"/>
        </w:numPr>
        <w:rPr/>
      </w:pPr>
      <w:bookmarkStart w:id="758" w:name="__RefHeading___Toc7817262_3224264995"/>
      <w:bookmarkStart w:id="759" w:name="_Toc314"/>
      <w:bookmarkEnd w:id="757"/>
      <w:bookmarkEnd w:id="758"/>
      <w:r>
        <w:rPr>
          <w:rtl w:val="true"/>
        </w:rPr>
        <w:t>ترجمه</w:t>
      </w:r>
      <w:r>
        <w:rPr>
          <w:rtl w:val="true"/>
        </w:rPr>
        <w:t>:</w:t>
      </w:r>
      <w:bookmarkEnd w:id="759"/>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یاری خدا و فتح آمد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 که مردم را گروه گروه داخل دین خدا میشوند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شکر پروردگارت تسبیح بگو و استغفار و طلب آمرزش کن از او که او قبول کننده توبه است</w:t>
      </w:r>
      <w:r>
        <w:rPr>
          <w:rFonts w:eastAsia="IRNazanin" w:cs="IRNazanin"/>
          <w:color w:val="111111"/>
          <w:sz w:val="28"/>
          <w:szCs w:val="28"/>
          <w:rtl w:val="true"/>
          <w:lang w:bidi="fa-IR"/>
        </w:rPr>
        <w:t>.</w:t>
      </w:r>
    </w:p>
    <w:p>
      <w:pPr>
        <w:pStyle w:val="Heading4"/>
        <w:numPr>
          <w:ilvl w:val="3"/>
          <w:numId w:val="1"/>
        </w:numPr>
        <w:rPr/>
      </w:pPr>
      <w:bookmarkStart w:id="760" w:name="__RefHeading___Toc7817264_3224264995"/>
      <w:bookmarkStart w:id="761" w:name="_Toc315"/>
      <w:bookmarkEnd w:id="760"/>
      <w:r>
        <w:rPr>
          <w:rtl w:val="true"/>
        </w:rPr>
        <w:t>اعراب</w:t>
      </w:r>
      <w:r>
        <w:rPr>
          <w:rtl w:val="true"/>
        </w:rPr>
        <w:t>:</w:t>
      </w:r>
      <w:bookmarkEnd w:id="761"/>
    </w:p>
    <w:p>
      <w:pPr>
        <w:pStyle w:val="BookText"/>
        <w:rPr/>
      </w:pPr>
      <w:r>
        <w:rPr>
          <w:rFonts w:ascii="IRNazanin" w:hAnsi="IRNazanin" w:eastAsia="IRNazanin"/>
          <w:color w:val="111111"/>
          <w:sz w:val="28"/>
          <w:sz w:val="28"/>
          <w:szCs w:val="28"/>
          <w:rtl w:val="true"/>
          <w:lang w:bidi="fa-IR"/>
        </w:rPr>
        <w:t>مفعول جاء محذوف است و تقدیرش این است آن گه که آمد تو را نصر و یاری خدا و جواب اذا محذوف است و تقدیرش اذا جاء نصر اللّٰه حضر اجلک آن گه که یاری خدا آمد اجل تو حاضر شود،و بعضی گفته‌اند جوابش فاء در قول خدا،فسبّح است،و افواجا منصوب بر حالیت است</w:t>
      </w:r>
      <w:r>
        <w:rPr>
          <w:rFonts w:eastAsia="IRNazanin" w:cs="IRNazanin"/>
          <w:color w:val="111111"/>
          <w:sz w:val="28"/>
          <w:szCs w:val="28"/>
          <w:rtl w:val="true"/>
          <w:lang w:bidi="fa-IR"/>
        </w:rPr>
        <w:t>.</w:t>
      </w:r>
    </w:p>
    <w:p>
      <w:pPr>
        <w:pStyle w:val="Heading4"/>
        <w:numPr>
          <w:ilvl w:val="3"/>
          <w:numId w:val="1"/>
        </w:numPr>
        <w:rPr/>
      </w:pPr>
      <w:bookmarkStart w:id="762" w:name="__RefHeading___Toc7817266_3224264995"/>
      <w:bookmarkStart w:id="763" w:name="_Toc316"/>
      <w:bookmarkEnd w:id="762"/>
      <w:r>
        <w:rPr>
          <w:rtl w:val="true"/>
        </w:rPr>
        <w:t>تفسیر</w:t>
      </w:r>
      <w:r>
        <w:rPr>
          <w:rtl w:val="true"/>
        </w:rPr>
        <w:t>:</w:t>
      </w:r>
      <w:bookmarkEnd w:id="763"/>
    </w:p>
    <w:p>
      <w:pPr>
        <w:pStyle w:val="Heading5"/>
        <w:numPr>
          <w:ilvl w:val="4"/>
          <w:numId w:val="1"/>
        </w:numPr>
        <w:rPr/>
      </w:pPr>
      <w:bookmarkStart w:id="764" w:name="__RefHeading___Toc7817268_3224264995"/>
      <w:bookmarkStart w:id="765" w:name="_Toc317"/>
      <w:bookmarkEnd w:id="764"/>
      <w:r>
        <w:rPr>
          <w:rtl w:val="true"/>
        </w:rPr>
        <w:t>اشاره</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گه که ای محمد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بر کسی که دشمنی کند با تو و ایشان قریش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فتح مکه باشد،و این بشارتی بود از خدای سبحان به پیامبر خدا صلّی اللّٰه علیه و آله بنصر و فتح قبل از وقوع 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رَأَیْتَ النّٰاسَ یَدْخُلُونَ فِی دِینِ اللّٰهِ أَفْوٰاجاً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دیدی که مردم جماعتی بعد از جماعت دیگر و گروهی بعد از گروه دیگر داخل دین خدا شدند،و مقصود بدین اسلام و التزام باحکام آن و اعتقاد بصحّت آن و قرار نفس بر عمل کردن بآن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صلّی اللّٰه علیه و آله مکّه را فتح نمود عرب گفت امّا در این وقت محمد صلّی اللّٰه علیه و آله باهل حرم غالب شد و</w:t>
      </w:r>
    </w:p>
    <w:p>
      <w:pPr>
        <w:pStyle w:val="BookText"/>
        <w:rPr/>
      </w:pPr>
      <w:r>
        <w:rPr>
          <w:rFonts w:ascii="IRNazanin" w:hAnsi="IRNazanin" w:eastAsia="IRNazanin"/>
          <w:color w:val="111111"/>
          <w:sz w:val="28"/>
          <w:sz w:val="28"/>
          <w:szCs w:val="28"/>
          <w:rtl w:val="true"/>
          <w:lang w:bidi="fa-IR"/>
        </w:rPr>
        <w:t>حال آنکه خدا ایشان را از اصحاب فیل پناه داد،پس برای شما دستی بر آن حضرت نیست یعنی نیرو و طاقتی نیست،پس مردم گروه گروه یعنی جمعیت فراوانی داخل دین خدا شدند بعد از آنکه یکی یکی یا دو تا دو تا داخل میشدند و گاهی بود که قبیله‌ای از عرب بتمامی وارد اسلام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خدا یعنی در طاعت خدا و طاعت تو داخل میشوند،و اصل و ریشه دین جزاء و پاداش است سپس تعبیر می شود بآن طاعتی را که بسبب آن مستحق پاداش میشود چنانچه خداوند سبحان فرمود، فِی دِینِ الْمَلِکِ یعنی در طاعت پادشاه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 وَ اسْتَغْفِرْهُ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بشکرانه پروردگارت تسبیح بگو و استغفار نما،این امریست از خدای سبحان به اینکه تنزیه کند او را از آنچه لایق و شایسته مقام ربوبی او نیست از صفات سلبیّه و نقص و اینکه از او طلب آمرزش نموده و استغفار کند،و دلیل وجوب تسبیح و استغفار به سبب نصر و فتح اینست که نعمت اقتضا میکند که باید قیام بحق آن نعمت نمود و آن شکر منعم و بزرگداشت و امتثال کردن اوامر و خودداری نمودن از گناه و عصیان اوست،پس مثل آنکه گفته است امری پیش آمده که اقتضا می‌کند شکر و استغفار را اگر چه در اینجا گناهی هم نباشد،بجهت اینکه استغفار گاهی در موقع یاد معصیت و گناه است بآنچه منافی اصرار بآن است و گاهی بر صورت تسبیح و انقطاع بسوی خدای عزّ و جل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تَوّٰاباً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میکند توبه کسی که مانده است چنانچه قبول نمود توبه گذشتگان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توبه آدم و داود و ساحران فرعون و قوم یونس و غیر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سوره نازل شد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اصحابش خواند و آنها خوشحال شده و بهم بشارت دادند،و عباس عموی پیغمبر صلّی اللّٰه علیه و آله شنید گریه کرد،پس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عمو چرا گریه میکنی،گفت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که باین سوره خبر رحلت شما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فرمود،آری همانطور است که شما می‌گویی،پس دو سال بعد از آن زنده ماند و کسی آن حضرت را در آن دو سال خندان و خوشحال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سوره را سوره تودیع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حافظی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اذا جاء نصر اللّٰه نازل شد آن حضرت فرمود،خبر مرگ و رحلت مرا دادند که در این سال رحلت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اختلاف کرده‌اند در اینکه از چه صورت دانستند که این سوره اخبار از مرگ آن حضرت است و حال آنکه در ظاهر آن خبر مرگی نیست،گفته‌اند،تقدیرش اینست،فسبّح بحمد ربّک فانّک حینئذ لا حق باللّه و ذائق الموت،پس بشکرانه پروردگارت تسبیح بگو که تو در این هنگام و اصل بحق و چشندۀ مرگی،چنانچه پیامبران قبل از تو هم مرگ را چشیده اند و در موقع کمال انتظار زوال و نابودی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فوّاره چون بلند شود سر نگون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تمّ امر بد القصه</w:t>
      </w:r>
    </w:p>
    <w:p>
      <w:pPr>
        <w:pStyle w:val="BookText"/>
        <w:rPr/>
      </w:pPr>
      <w:r>
        <w:rPr>
          <w:rFonts w:ascii="Amiri" w:hAnsi="Amiri" w:eastAsia="Amiri" w:cs="Amiri"/>
          <w:color w:val="111111"/>
          <w:sz w:val="28"/>
          <w:sz w:val="28"/>
          <w:szCs w:val="28"/>
          <w:rtl w:val="true"/>
          <w:lang w:bidi="ar-SA"/>
        </w:rPr>
        <w:t>توقّع زوالا اذا قیل تمّ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کاری بکمال و تمامش رسید نقص آن ظاهر شود منتظر زوال و نابودی آن باش آن گه که گفته شد تمام شد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خداوند سبحان امر کرد او را بتجدید توحید و استدراک آنچه فوت شده باستغفار و این از چیزهایی است که لازم میشود در موقع انتقال از این عالم فنا بعالم بقاء و خانه 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سوره نازل شد پیغمبر صلّی اللّٰه علیه و آله زیاد میگفت</w:t>
      </w:r>
    </w:p>
    <w:p>
      <w:pPr>
        <w:pStyle w:val="BookText"/>
        <w:rPr/>
      </w:pPr>
      <w:r>
        <w:rPr>
          <w:rFonts w:ascii="IRNazanin" w:hAnsi="IRNazanin" w:eastAsia="IRNazanin"/>
          <w:color w:val="111111"/>
          <w:sz w:val="28"/>
          <w:sz w:val="28"/>
          <w:szCs w:val="28"/>
          <w:rtl w:val="true"/>
          <w:lang w:bidi="fa-IR"/>
        </w:rPr>
        <w:t>سبحانک اللّهمّ و بحمدک اللّهمّ اغفر لی انّک انت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 سلمه روایت شده که گوید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بلند نمی‌شد و نمی‌نشست و نمیآمد و نمیرفت مگر اینکه در تمام آنها میگفت</w:t>
      </w:r>
    </w:p>
    <w:p>
      <w:pPr>
        <w:pStyle w:val="BookText"/>
        <w:rPr/>
      </w:pPr>
      <w:r>
        <w:rPr>
          <w:rFonts w:ascii="IRNazanin" w:hAnsi="IRNazanin" w:eastAsia="IRNazanin"/>
          <w:color w:val="111111"/>
          <w:sz w:val="28"/>
          <w:sz w:val="28"/>
          <w:szCs w:val="28"/>
          <w:rtl w:val="true"/>
          <w:lang w:bidi="fa-IR"/>
        </w:rPr>
        <w:t>سبحان اللّٰه و بحمده استغفر اللّٰه و اتوب الیه ،پس سؤال کردیم از آن حضرت از سرّ این مطلب،پس فرمود من مأمورم باین عمل و این ذکر آن گاه قرائت نمود إِذٰا جٰاءَ نَصْرُ اللّٰهِ وَ الْفَتْحُ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 مخصوصا هارون الرشید را داشتند و در تمام قلمرو حکومت اسلامی نفوذ و قدرت داشتند منقولست که روزی هارون باتّفاق جعفر بن یحیی برمکی که وزیر مقتدر او بود وارد باغ شدند و در اثناء گردش چشم هارون بسبب زیبایی افتاد که بر بالای درخت بود و دست رس نبود هارون هوس آن سیب را نمود،جعفر گفت امیر المؤمنین اجازه فرمائید پلکان یا نردبانی آورند تا این سیب را بچینند،هارون گفت نه بیا پا بر دست من بگذار و سیب را بچین جعفر پا بر دست هارون گذارد و بالا رفت و دستش نرسید گفت پا بر کتف من بگذار گذاشت و دستش نرسید گفت پایت را بر فرق من بگذار جعفر پایش را بر فرق هارون گذارد و سیب را چید،باغبانی که ناظر این جریان بود گفت اللّٰه اکبر باو گفتند چرا تکبیر گفتی گفت دولت برامکه و جعفر سرنگون شد چون بحد کمال خود رسید،و همین طور هم شد پس از مدّت کوتاهی بدست هارون منقرض و جعفر کشته گردید</w:t>
      </w:r>
      <w:r>
        <w:rPr>
          <w:rFonts w:eastAsia="IRNazanin" w:cs="IRNazanin"/>
          <w:color w:val="111111"/>
          <w:sz w:val="28"/>
          <w:szCs w:val="28"/>
          <w:rtl w:val="true"/>
          <w:lang w:bidi="fa-IR"/>
        </w:rPr>
        <w:t>.</w:t>
      </w:r>
      <w:bookmarkStart w:id="766" w:name="pg13111_124717"/>
    </w:p>
    <w:p>
      <w:pPr>
        <w:pStyle w:val="BookText"/>
        <w:rPr/>
      </w:pPr>
      <w:bookmarkEnd w:id="766"/>
      <w:r>
        <w:rPr>
          <w:rFonts w:ascii="IRNazanin" w:hAnsi="IRNazanin" w:eastAsia="IRNazanin"/>
          <w:color w:val="111111"/>
          <w:sz w:val="28"/>
          <w:sz w:val="28"/>
          <w:szCs w:val="28"/>
          <w:rtl w:val="true"/>
          <w:lang w:bidi="fa-IR"/>
        </w:rPr>
        <w:t>و در روایت عایشه است که آن جناب میگفت</w:t>
      </w:r>
    </w:p>
    <w:p>
      <w:pPr>
        <w:pStyle w:val="BookText"/>
        <w:rPr/>
      </w:pPr>
      <w:r>
        <w:rPr>
          <w:rFonts w:ascii="IRNazanin" w:hAnsi="IRNazanin" w:eastAsia="IRNazanin"/>
          <w:color w:val="111111"/>
          <w:sz w:val="28"/>
          <w:sz w:val="28"/>
          <w:szCs w:val="28"/>
          <w:rtl w:val="true"/>
          <w:lang w:bidi="fa-IR"/>
        </w:rPr>
        <w:t>سبحانک اللّهمّ و بحمدک استغفرت و اتوب الیک</w:t>
      </w:r>
      <w:r>
        <w:rPr>
          <w:rFonts w:eastAsia="IRNazanin" w:cs="IRNazanin"/>
          <w:color w:val="111111"/>
          <w:sz w:val="28"/>
          <w:szCs w:val="28"/>
          <w:rtl w:val="true"/>
          <w:lang w:bidi="fa-IR"/>
        </w:rPr>
        <w:t>.</w:t>
      </w:r>
    </w:p>
    <w:p>
      <w:pPr>
        <w:pStyle w:val="Heading5"/>
        <w:numPr>
          <w:ilvl w:val="4"/>
          <w:numId w:val="1"/>
        </w:numPr>
        <w:rPr/>
      </w:pPr>
      <w:bookmarkStart w:id="767" w:name="__RefHeading___Toc7817270_3224264995"/>
      <w:bookmarkStart w:id="768" w:name="_Toc318"/>
      <w:bookmarkEnd w:id="767"/>
      <w:r>
        <w:rPr>
          <w:rtl w:val="true"/>
        </w:rPr>
        <w:t>داستان فتح مکّه</w:t>
      </w:r>
      <w:bookmarkEnd w:id="768"/>
    </w:p>
    <w:p>
      <w:pPr>
        <w:pStyle w:val="BookText"/>
        <w:rPr/>
      </w:pP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حدیبیه با قریش مصالحه نمود شرط کرد با ایشان که هر کس دوست داشت که داخل شود در پیمان و ضمان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شود،پس قبیله خزاعه در پیمان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و بنو بکر در پیمان قریش وارد شد و میان این دو طایفه از قدیم نزاع و خصومت بود،سپس در میان آن دو قبیله بعد از پیمان و قرار صلح جنگی واقع شد و قریش به بنو بکر مساعدت و کمک سلاحی نمود و شبانه مخفیانه قریش با کمک بنو بکر با خزاعه جنگید و از کسانی که بشخصه بنی بکر را اعانت کردند بر علیه خزاعه عکرمه پسر ابی جهل و سهیل بن عمرو بودند،پس عمرو بن سالم خزاعی سوار شد و بسوی مدینه حرکت نمود تا بر پیامبر خدا صلّی اللّٰه علیه و آله در مدینه وارد،و این از چیزهایی بود که تحریک کرد فتح مکه را،پس ایستاد در برابر آن حضرت و آن بزرگوار میان مردم بود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انّی نا شد محمدا</w:t>
      </w:r>
    </w:p>
    <w:p>
      <w:pPr>
        <w:pStyle w:val="BookText"/>
        <w:rPr/>
      </w:pPr>
      <w:r>
        <w:rPr>
          <w:rFonts w:ascii="IRNazanin" w:hAnsi="IRNazanin" w:eastAsia="IRNazanin"/>
          <w:color w:val="111111"/>
          <w:sz w:val="28"/>
          <w:sz w:val="28"/>
          <w:szCs w:val="28"/>
          <w:rtl w:val="true"/>
          <w:lang w:bidi="fa-IR"/>
        </w:rPr>
        <w:t>حلف ابینا و ابیه الا تلدا</w:t>
      </w:r>
    </w:p>
    <w:p>
      <w:pPr>
        <w:pStyle w:val="BookText"/>
        <w:rPr/>
      </w:pPr>
      <w:r>
        <w:rPr>
          <w:rFonts w:ascii="IRNazanin" w:hAnsi="IRNazanin" w:eastAsia="IRNazanin"/>
          <w:color w:val="111111"/>
          <w:sz w:val="28"/>
          <w:sz w:val="28"/>
          <w:szCs w:val="28"/>
          <w:rtl w:val="true"/>
          <w:lang w:bidi="fa-IR"/>
        </w:rPr>
        <w:t>انّ قریشا اخلفوک الموعدا</w:t>
      </w:r>
    </w:p>
    <w:p>
      <w:pPr>
        <w:pStyle w:val="BookText"/>
        <w:rPr/>
      </w:pPr>
      <w:r>
        <w:rPr>
          <w:rFonts w:ascii="IRNazanin" w:hAnsi="IRNazanin" w:eastAsia="IRNazanin"/>
          <w:color w:val="111111"/>
          <w:sz w:val="28"/>
          <w:sz w:val="28"/>
          <w:szCs w:val="28"/>
          <w:rtl w:val="true"/>
          <w:lang w:bidi="fa-IR"/>
        </w:rPr>
        <w:t>و نقضوا میثاقک المؤکدا</w:t>
      </w:r>
    </w:p>
    <w:p>
      <w:pPr>
        <w:pStyle w:val="BookText"/>
        <w:rPr/>
      </w:pPr>
      <w:r>
        <w:rPr>
          <w:rFonts w:ascii="Amiri" w:hAnsi="Amiri" w:eastAsia="Amiri" w:cs="Amiri"/>
          <w:color w:val="111111"/>
          <w:sz w:val="28"/>
          <w:sz w:val="28"/>
          <w:szCs w:val="28"/>
          <w:rtl w:val="true"/>
          <w:lang w:bidi="ar-SA"/>
        </w:rPr>
        <w:t>و قتلونا رکّعا و سجّدا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 که من اراده نموده‌ام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 و هم عهد پدرمان و پدر بزرگوارش را که قریش خلف موعد نموده و پیمان مؤکد خود را شکستند و ما را در حالی که در رکوع و سجده بودیم کشتند،پس رسول خدا صلّی اللّٰه</w:t>
      </w:r>
    </w:p>
    <w:p>
      <w:pPr>
        <w:pStyle w:val="BookText"/>
        <w:rPr/>
      </w:pPr>
      <w:r>
        <w:rPr>
          <w:rFonts w:ascii="IRNazanin" w:hAnsi="IRNazanin" w:eastAsia="IRNazanin"/>
          <w:color w:val="111111"/>
          <w:sz w:val="28"/>
          <w:sz w:val="28"/>
          <w:szCs w:val="28"/>
          <w:rtl w:val="true"/>
          <w:lang w:bidi="fa-IR"/>
        </w:rPr>
        <w:t>علیه و آله فرمود،ای عمرو بس است سپس داخل منزل همسرش میمونه شد و فرمودند،برای من آبی حاضر کن،پس شروع کرد بغسل کردن و میگفت لا نصرت ان لم انصر بنی کعب،من یاری نشوم و منصور نباشم اگر بنی کعب را که قبیله عمرو بن سالم است یاری نکنم سپس بدیل بن ورقاء خزاعی با عده‌ای از مردم خزاعه از مکّه حرکت کردند بسوی مدینه تا وارد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خبر دادند بآن حضرت آنچه از قریش بایشان رسیده بود و مساعدتی که قریش بنی بکر را بر علیه خزاعه نموده بود،سپس بر گشته بسوی مکه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فرموده بود که شما ابو سفیان را میبینید که آمده تا پیمان صلح را محکم و مدّتش را زیادتر کند،و بزودی بدیل بن ورقاء را ملاقات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عسفان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محلّی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که از طرف قریش برای تشدید پیمان آمده بود بدیل را ملاقات و گفت از کجا میآیی گفت،رفته بودم در کنار این ساحل دریا و میان این بیابان گفت از نزد محمد نیامدی گفت نه پس چون بدیل بسوی مکه روانه شد،ابو سفیان گفت اگر بدیل از مدینه آمده باشد شترش را هسته خرما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مدینه بشترانشان هسته خرما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آمد در جایی که شتر بدیل خوابیده بود و پشکل انداخته بود،و از پشکل شتر بدیل برداشت و باز کرد پس در آن هسته خرما یافت گفت بخدای تعالی قسم که بدیل از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آن گاه حرکت کرد آمد تا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عرض کرد ای محمد خون خویشانت حفظ کن و قریش را پناه بده و مدّتش را زیاد فرما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سفیان مکر و حیله نمودید</w:t>
      </w:r>
    </w:p>
    <w:p>
      <w:pPr>
        <w:pStyle w:val="BookText"/>
        <w:rPr/>
      </w:pPr>
      <w:r>
        <w:rPr>
          <w:rFonts w:ascii="IRNazanin" w:hAnsi="IRNazanin" w:eastAsia="IRNazanin"/>
          <w:color w:val="111111"/>
          <w:sz w:val="28"/>
          <w:sz w:val="28"/>
          <w:szCs w:val="28"/>
          <w:rtl w:val="true"/>
          <w:lang w:bidi="fa-IR"/>
        </w:rPr>
        <w:t>گفت نه فرمود پس ما بر همان عهد و پیمان هستیم،پس بیرون رفت و ابو بکر را ملاقات کرد و گفت پناه بده قریش را،گفت وای بر تو آیا کسی جرئت می کند که پناه دهد کسی را بر علیه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خطاب را دید و باو نیز همین سخن را گفت و عمر هم او را مانند ابو بکر جواب داد، پس رفت و بر دخترش ام حبیبه که زوجه رسول خدا صلّی اللّٰه علیه و آله بود وارد شد و خواست بر فرش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بنشیند،پس امّ حبیبه فرش را کشید و جمع کرد،پس گفت دخترم آیا این فرش را از من دریغ میکنی گفت آری،این فراش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نباید تو که پلید و مشرک و نجس هستی بر روی آن بنشینی،سپس بیرون رفت و بر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گفت ای دختر آقای عرب آیا پناه میدهی قریش را و در مدّت صلح و پناهندگی زیاد میکنی تا اینکه کریمترین خاتون در میان مردم بوده باشی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فرمود،پناهندگی من پناهندگی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 آیا دو فرزندت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را امر میکنی اینکه پناه دهند و اصلاح نمایند بین مردم،فرمود قسم بخدا که پسران من نرسیدند بآنجا که اصلاح نمایند بین مردم و پناه دهند و هیچ کس نمیتواند بر علیه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پناه دهد،پس رو بحضرت امیر المؤمنین علی علیه السلام کرده و گفت ای ابو الحسن من میبینم که کارها بر من مشکل شده تکلیف چیست مرا راهنمایی نما،حضرت علی علیه السلام فرمود،تو بزرگ قریش هستی،برخیز و درب مسجد بایست و پناه بده بقریش آن گاه برو بزمین خودت مکّه،گفت آیا در این فایده‌ای برای من میبینی،فرمود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قسم چنین گمانی نمی‌برم و لیکن غیر از این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سفیان بر در مسجد ایستاده و گفت آی مردم من پناه دادم قریش را سپس شترش را سوار شد و آمد بمکّه و چون وارد شد بر قریش گفتند چه خبر است قصه را بایشان گفت،گفتند علی بن ابی طالب تو را بازی داد آنچه گفتی ما را بینیاز نکند،گفت بخدا قسم غیر از این چاره‌ای نیافتم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تجهیز و حرکت برای جنگ مکّه را داده و امر فرمود مردم مهیّا شوند و گفت بار خدایا خبر حرکت ما را از قریش مخفی بدار تا اینکه ناگهان در بلاد آنها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بن ابی بلتعه این حرکت را برای قریش نوشت و بوسیله زنی برای آنها فرستاد،و جبرئیل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پیغمبر صلّی اللّٰه علیه و آله حضرت علی و زبیر را فرستاد تا آن نامه را از آن زن گرفتند و این قضیّه در سوره ممتحنه گذشت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ابو ذر غفاری را بجای خود در مدینه گذاشت و بقصد مکّه ده روز از ماه رمضان گذشته حرکت نمود در سال هشتم،از هجرت با ده هزار نفر از مسلمانها و چهار صد نفر سواره و هیچ کس از مسلمانها از مهاجرین و انصار تخلّف نکرد،و ابو سفیان حارث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و عبد اللّٰه بن امیّه بن مغیره در محلّی بین مکه و مدینه بنام نیق العقاب برخورد کردند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التماس کردند که بر آن حضرت داخل شوند پس حضرت آنها را اجازه نداد،پس امّ سلمه با پیغمبر صلّی اللّٰه علیه و آله در باره آنها شفاعت کرد و گفت ای رسول خدا،پسر عموی تو و پسر عمّه تو و داماد تو است فرمود نیازی برای من بآنها نیست امّا پسر عموی من او همان کس است که هتک حرمت و عرض من نمود و امّا</w:t>
      </w:r>
    </w:p>
    <w:p>
      <w:pPr>
        <w:pStyle w:val="BookText"/>
        <w:rPr/>
      </w:pPr>
      <w:r>
        <w:rPr>
          <w:rFonts w:ascii="IRNazanin" w:hAnsi="IRNazanin" w:eastAsia="IRNazanin"/>
          <w:color w:val="111111"/>
          <w:sz w:val="28"/>
          <w:sz w:val="28"/>
          <w:szCs w:val="28"/>
          <w:rtl w:val="true"/>
          <w:lang w:bidi="fa-IR"/>
        </w:rPr>
        <w:t>پسر عمّه من و دامادم همانست که در مکّه بمن گفت آنچه گفت،پس چون خبر بآنها رسید و با ابو سفیان بن حارث پسر خرد سالی بود گفت،قسم به خدا یا پیغمبر مرا اجازه تشرّف و شرفیابی دهد و یا بچه‌ام را برداشته و به بیابانی خشک و بی آب میرویم تا تمامی تشنه و گرسنه هلاک شویم،پس چون این خبر به پیغمبر صلّی اللّٰه علیه و آله رسید بر آنها رقّت و ترحّم کرد و بآنها اجازه داد،پس بر آن حضرت وارد شده و اسلام آوردند،و چون حضرت به مر الظهران فرود آمد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بقریش نمیرسید،ابو سفیان بن حرب و حکیم بن حزام و بدیل بن ورقاء شبانه بیرون آمدند تا کسب خبری نمایند،و عبّاس عموی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با خود گفت چه بد صبحی است برای قریش،قسم بخدا هر آینه اگر رسول خدا ناگهانی حمله کنند بر زمین حجاز و یک مرتبه داخل مکّه شوند هر آینه هلاک قریش خواهد بود تا آخر دنیا،پس بیرون رفت عباس در حالی که بر قاطر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بود،و گفت من تا حدود 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نزدیکی مکه است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هیزم کش و یا شیر فروشی یا کسی را که میخواهد وارد مکه شود دیده پس ایشان را بجای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دهد که بیایند خدمت آن حضرت و طلب امان نمایند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من داشتم در میان جنگل اراک میگشتم و کسی را میخواستم که جریان را باو بگویم که صدای ابو سفیان و حکیم بن حزام و بدیل بن ورقاء را شنیدم و ابو سفیان میگفت قسم بخدا که من شبی را مانند این شب هرگز از جهت روشنایی و آتش ندیدم،پس بدیل گفت این آتش خزاعه است،ابو سفیان گفت خزاعه پست‌تر از این است که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آتش کند صدایش را شناختم و گفتم ای ابو حنظله و مقصودم ابو سفیان بود،پس او گفت ابو الفضل تویی گفتم بلی گفت پدر و مادرم بفدای تو چه خبر داری گفتم این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پشت‌سر که با ده هزار از مسلمین میآیند که شما تاب مقاومت با آنها را ندارید،گفت پس بچه چیز امر میکنی گفتم ردیف من بر این قاطر سوار شو تا برایت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بگیرم،قسم بخدا که اگر بر تو دست یابد گردنت را خواهد زد،پس ردیف من سوار شد پس من رکاب میزدم و بهر آتش که از آتشهای مسلمین میگذشتم میگفتند این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قاطر رسول خدا سوار است تا گذشتم از آتش عمر بن خطّاب،پس عمر گفت ای ابو سفیان الحمد للّٰه الذی امکن منک بغیر عهد و لا عقد شکر خدا را که بدون عهد و پیمانی بر تو دست یافتیم سپس بشتاب بسوی رسول خدا دوید و من زدم قاطر را تا اینکه بدرب قبّه و خیمه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و از عمر سبقت گرفتم،پس عمر داخل شد و گفت ای رسول خدا این ابو سفیان دشمن خداست که خدا بدون عهد و پیمانی ما را بر او غلبه و ظفر داده و متمکّن نمود،پس مرا واگذارید تا گردن او را بزنم،پس من گفتم ای رسول خدا من او را پناه دادم سپس نشستم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مبارکش گرفته و گفتم قسم بخدا هیچکس جز من با آن حضرت در این روز او را نجات ندهد پس چون عمر زیاد چونه زد و کشتن ابو سفیان را خواست،من گفتم آرام باش ای عمر قسم بخدا که تو نمیخواهی ابو سفیان را بکشی مگر اینکه او مردی از فرزندان عبد مناف است و اگر او از عدی بن کعب بود تو این اصرار را نمی کردی گفت ساکت ای عباس قسم بخدا که هر آینه اسلام تو در روزی که مسلمان</w:t>
      </w:r>
    </w:p>
    <w:p>
      <w:pPr>
        <w:pStyle w:val="BookText"/>
        <w:rPr/>
      </w:pPr>
      <w:r>
        <w:rPr>
          <w:rFonts w:ascii="IRNazanin" w:hAnsi="IRNazanin" w:eastAsia="IRNazanin"/>
          <w:color w:val="111111"/>
          <w:sz w:val="28"/>
          <w:sz w:val="28"/>
          <w:szCs w:val="28"/>
          <w:rtl w:val="true"/>
          <w:lang w:bidi="fa-IR"/>
        </w:rPr>
        <w:t>شدی محبوب‌تر بود پیش من از اسلام خطاب اگر مسلمان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فرمود،برو که ما ابو سفیان را امان دادیم تا اینکه صبح او را نزد من آورید گوید،چون صبح شد او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کردم،و چون آن حضرت او را دید فرمود،وای بر تو ای ابو سفیان آیا وقت آن نشده برای تو که بدانی خدایی جز اللّٰه نیست،پس گفت پدر و مادرم به فدای تو چه اندازه تو را بزرگوار و مهربان و بردبار و صله رحم کن گردانیده قسم بخدا که من دانستم که اگر با آن خدا خدایان دیگری بود هر آینه مرا در روز بدر و احد بینیاز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وای بر تو ای ابو سفیان هنوز وقت آن نشده که بدانی من رسول خدایم گفت پدر و مادرم بفدایت امّا این مطلب پس در دل من از آن چیزیست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باو وای بر تو شهادت بده شهادت حق پیش از آنکه گردنت زده شود،پس شهادت داد،پس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بعبّاس فرمود برو و او را در تنگه گنه گاه نگه‌دار تا اینکه ارتش و لشکرهای خدایی بر او عبور کنند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در خطم الجبل تنگه وادی نگه داشته و قبائل بر او قبیله قبیله میگذشت و او می‌پرسید اینها کیستند و اینها کیستند و من میگفتم این قبیله اسلم و این قبیله جهنیه و این فلان قبیله است تا پیغمبر خدا صلّی اللّٰه علیه و آله در هنگی که پرچم سبز داشتند از مهاجرین و انصار گذشت در حالی که غرق در اسلحه و آهن بودند و جز چشمشان چیزی از ایشان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ابو الفضل اینها کیستند،گفتم این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میان مهاجرین و انصار پس گفت ای ابو الفضل هر آینه برادر زاده‌ات صبح کرد در حالی که به پادشاهی بزرگی رسیده گفتم وای بر تو،این نبوّت و مقام رسالتست،پس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هنگام حکیم بن حزام و بدیل بن ورقاء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و اسلام آورده و با آن حضرت بیعت کردند،و چون با او بیعت کردند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جلو نزد قریش فرستاد تا آنها را باسلام دعوت نمایند،و فرمود کسی که وارد منزل ابو سفیان که در بالای مکّه بود شود در امانست و کسی که داخل منزل حکیم بن حزام که در آخر و پائین مکه است شود در امانست و کسی که دست خود را باز داشته و در منزل خود نشسته و در را روی خود به بندد در امانست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ابو سفیان و حکیم بن حزام از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مکه بیرون رفتند،حضرت در دنبال آنها زبیر بن عوام را فرستاد و او را امیر سواران مهاجرین قرار داد و فرمان داد او را که پرچمش را در بالای مکّه در حجون نصب نماید و باو فرمود حرکت نکن از جایت تا بیایم،آن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مکه شد و در حجون خیمه خود را نصب نمود،و سعد بن عباده را در هنگی و گروهی از انصار در جلوی خویش روانه نمود و خالد ابن ولید را در افرادی که از قضاعه و بنی سلیم اسلام آورده بودند فرستاد و او را فرمان داد که از پائین مکه وارد و پرچمش را در انتهای خانه‌ها بکوبد،و تمام ایشان را امر فرمود که دست نگه دارند و جنگ نکنند مگر آنکه با آنها مقاتله نماید،و فرمان داد که چهار نفر را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سعد بن ابی سرح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حویرث بن نفیل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خطل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مقبس بن ضبابه،و امر فرمود که دو زن آرایشگر را که بدگویی و جسارت بمقام رسالت کرده و تصنیف و آوازه میخواندند،بقتل رسانند و فرمود آنها را بکشید گرچه ببینید که به پرده‌های کعبه آویخته‌اند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حویرث بن نفیل و یکی از آن دو زن کذایی را کشت و دیگری فرار کرد،و مقبس بن ضبابه در بازار کشته شد و ابن خطل را در مسجد الحرام در حالی که پرده کعبه را گرفته بود یافتند،پس سعید ابن حریث و عمار بن یاسر بسوی او دویده و سعید از عمّار جلو افتاد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سفیان جدّیت و کوشش کرد تا خود را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رسانیده و رکابش را گرفت و بوسید و گفت پدر و مادرم بفدایت،آیا نمیشنوید سعد چه میگوید الیوم یوم الملحمة امروز روز خون و کشتار است الیوم تسبی الحرمه امروز روز اسیر کردن نوامیس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علیه السلام فرمود،فورا او را دریاب و پرچم را از او بگیر و تو اوّل کس باش که داخل مکّه شوی و ورودت ورود ملایم باشد 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 پرچم را گرفت و همانطور که فرموده بود داخل مکه شد،و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مکّه شد بزرگان قریش داخل کعبه شده و ایشان خیال میکردند که شمشیر از آنها برداشته نشود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درب کعبه ایستاده و گفتند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وحده وحده انجز وعده و نصر عبده و هزم الاحزاب وحده ،الهی و معبودی جز خدای یگانه نیست او یکتاست او یکتاست،وعده خود را وفا و بنده خود را</w:t>
      </w:r>
    </w:p>
    <w:p>
      <w:pPr>
        <w:pStyle w:val="BookText"/>
        <w:rPr/>
      </w:pPr>
      <w:r>
        <w:rPr>
          <w:rFonts w:ascii="IRNazanin" w:hAnsi="IRNazanin" w:eastAsia="IRNazanin"/>
          <w:color w:val="111111"/>
          <w:sz w:val="28"/>
          <w:sz w:val="28"/>
          <w:szCs w:val="28"/>
          <w:rtl w:val="true"/>
          <w:lang w:bidi="fa-IR"/>
        </w:rPr>
        <w:t>یاری و حزبها را به تنهایی فراری نمود،بدانید که هر مال و هر کار بزرگ و خونی که ادّعا شود زیر پای این دو لنگه در کعبه است سقایت حاج نیز باهلش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مکّه محترم است بتحریم خدا و حلال نیست برای احدی جنگ کردن قبل از من و برای منهم حلال نیست مگر یک ساعت از روز و بعد از آن حرام است تا روز قیامت،گیاه نازک آن کنده نشود درخت آن بریده نگردد و صید و شکار آن را رم داده نشود و حلال نیست زمین مانده آن مگر برای صاحبش که نشانی آن را بدهد 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بسیار بد همسایگانی برای پیامبرتان بودید هر آینه جدّا او را تکذیب کردید و آواره نمودید و بیرون کردید و اذیّت نمودید سپس راضی نشدید و باین قناعت نکردید تا اینکه لشکر کشیدید و در بلاد من و شهر هجرت من با من جنگیدید</w:t>
      </w:r>
    </w:p>
    <w:p>
      <w:pPr>
        <w:pStyle w:val="BookText"/>
        <w:rPr/>
      </w:pPr>
      <w:r>
        <w:rPr>
          <w:rFonts w:ascii="IRNazanin" w:hAnsi="IRNazanin" w:eastAsia="IRNazanin"/>
          <w:color w:val="111111"/>
          <w:sz w:val="28"/>
          <w:sz w:val="28"/>
          <w:szCs w:val="28"/>
          <w:rtl w:val="true"/>
          <w:lang w:bidi="fa-IR"/>
        </w:rPr>
        <w:t>فاذهبوا فانتم الطلقاء</w:t>
      </w:r>
    </w:p>
    <w:p>
      <w:pPr>
        <w:pStyle w:val="BookText"/>
        <w:rPr/>
      </w:pP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شما آزاد شدگانید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بیرون رفتند مثل اینکه از گورهایشان بیرون آمده‌اند و داخل در اسلام شدند،و خداوند سبحان پیامبرش را تمکّن و تسلّط ناگهانی بر آنها داد و تمام آنها برای آن حضرت ملک خالصه بودند و برای</w:t>
      </w:r>
    </w:p>
    <w:p>
      <w:pPr>
        <w:pStyle w:val="BookText"/>
        <w:rPr/>
      </w:pPr>
      <w:r>
        <w:rPr>
          <w:rFonts w:ascii="IRNazanin" w:hAnsi="IRNazanin" w:eastAsia="IRNazanin"/>
          <w:color w:val="111111"/>
          <w:sz w:val="28"/>
          <w:sz w:val="28"/>
          <w:szCs w:val="28"/>
          <w:rtl w:val="true"/>
          <w:lang w:bidi="fa-IR"/>
        </w:rPr>
        <w:t>همین اهل مکّه را طلقاء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زبعری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اسلام 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انّ لسانی</w:t>
      </w:r>
    </w:p>
    <w:p>
      <w:pPr>
        <w:pStyle w:val="BookText"/>
        <w:rPr/>
      </w:pPr>
      <w:r>
        <w:rPr>
          <w:rFonts w:ascii="IRNazanin" w:hAnsi="IRNazanin" w:eastAsia="IRNazanin"/>
          <w:color w:val="111111"/>
          <w:sz w:val="28"/>
          <w:sz w:val="28"/>
          <w:szCs w:val="28"/>
          <w:rtl w:val="true"/>
          <w:lang w:bidi="fa-IR"/>
        </w:rPr>
        <w:t>راتق ما فتقت اذ انا بور</w:t>
      </w:r>
    </w:p>
    <w:p>
      <w:pPr>
        <w:pStyle w:val="BookText"/>
        <w:rPr/>
      </w:pPr>
      <w:r>
        <w:rPr>
          <w:rFonts w:ascii="IRNazanin" w:hAnsi="IRNazanin" w:eastAsia="IRNazanin"/>
          <w:color w:val="111111"/>
          <w:sz w:val="28"/>
          <w:sz w:val="28"/>
          <w:szCs w:val="28"/>
          <w:rtl w:val="true"/>
          <w:lang w:bidi="fa-IR"/>
        </w:rPr>
        <w:t>ای پیامبر خدا بدرستی که زبان من بسته بود آن وقتی که آشکارا سخن میگفتم چون من در آن موقع کافر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اباری الشیطان فی سنن البغی</w:t>
      </w:r>
    </w:p>
    <w:p>
      <w:pPr>
        <w:pStyle w:val="BookText"/>
        <w:rPr/>
      </w:pPr>
      <w:r>
        <w:rPr>
          <w:rFonts w:ascii="IRNazanin" w:hAnsi="IRNazanin" w:eastAsia="IRNazanin"/>
          <w:color w:val="111111"/>
          <w:sz w:val="28"/>
          <w:sz w:val="28"/>
          <w:szCs w:val="28"/>
          <w:rtl w:val="true"/>
          <w:lang w:bidi="fa-IR"/>
        </w:rPr>
        <w:t>و من مال میله مثبور</w:t>
      </w:r>
    </w:p>
    <w:p>
      <w:pPr>
        <w:pStyle w:val="BookText"/>
        <w:rPr/>
      </w:pPr>
      <w:r>
        <w:rPr>
          <w:rFonts w:ascii="IRNazanin" w:hAnsi="IRNazanin" w:eastAsia="IRNazanin"/>
          <w:color w:val="111111"/>
          <w:sz w:val="28"/>
          <w:sz w:val="28"/>
          <w:szCs w:val="28"/>
          <w:rtl w:val="true"/>
          <w:lang w:bidi="fa-IR"/>
        </w:rPr>
        <w:t>هنگامی که پیروی شیطان میکردم در راه‌های باطل و کسی که میل کند و پیروی نماید هواهای نفسانی خود را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 اللحم و العظام لربّی</w:t>
      </w:r>
    </w:p>
    <w:p>
      <w:pPr>
        <w:pStyle w:val="BookText"/>
        <w:rPr/>
      </w:pPr>
      <w:r>
        <w:rPr>
          <w:rFonts w:ascii="IRNazanin" w:hAnsi="IRNazanin" w:eastAsia="IRNazanin"/>
          <w:color w:val="111111"/>
          <w:sz w:val="28"/>
          <w:sz w:val="28"/>
          <w:szCs w:val="28"/>
          <w:rtl w:val="true"/>
          <w:lang w:bidi="fa-IR"/>
        </w:rPr>
        <w:t>ثمّ نفسی الشهید انت النذیر</w:t>
      </w:r>
    </w:p>
    <w:p>
      <w:pPr>
        <w:pStyle w:val="BookText"/>
        <w:rPr/>
      </w:pPr>
      <w:r>
        <w:rPr>
          <w:rFonts w:ascii="IRNazanin" w:hAnsi="IRNazanin" w:eastAsia="IRNazanin"/>
          <w:color w:val="111111"/>
          <w:sz w:val="28"/>
          <w:sz w:val="28"/>
          <w:szCs w:val="28"/>
          <w:rtl w:val="true"/>
          <w:lang w:bidi="fa-IR"/>
        </w:rPr>
        <w:t>ایمان آورد گوشت و استخوان من به پروردگارم سپس جان من گواهی میدهد که تو ترساننده‌ای از عذاب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فتح مکه داخل مکه شده در حالی که اطراف بیت سیصد و شصت بت بود،پس شروع کرد آن حضرت با چوبی که در دستش بود آنها را انداختند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مٰا یُبْدِئُ الْبٰاطِلُ وَ مٰا یُعِیدُ ،حق آمد و باطل دیگر ظاهر نشود و بر نگردد، جٰاءَ الْحَقُّ وَ زَهَقَ الْبٰاطِلُ،إِنَّ الْبٰاطِلَ کٰانَ زَهُوقاً ،حق آمد و باطل رفت البتّه باطل رفتنی و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مکّه شد امتناع نمود که داخل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کشتن بودند برای آن جنایاتی که در طول بیست سال با اسلام و مسلمین و جدّم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نمودند،امّا آن بزرگوار در آن روز که همانگونه قدرت بر فناء و هلاک شما داشت شما را بخشید و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الرازی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الحرام شود در حالی که در آن بتها نصب بودند،پس فرمان داد که آنها را بیرون افکندند،پس صورت و تمثال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بیرون آوردند و در دست آنها آلت فال گیری بنام ازلام بود،پس آن حضرت فرمود،خدا بکشد مردم جاهلیّت را که چنین تهمتی زدند امّا بخدا قسم دانستند که آن دو بزرگوار هرگز بازلام فال نزدند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 پاورقی از صفحۀ قبل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عمل برای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و خیرخواهی برای پیشوایان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جماعت با ایشان،پس بیگمان دعاء ایشان از پشت سرشان بر آنها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البتّه من در میان شما دو چیز وزین و گرانقدر را امانت میگذارم مادامی که شما بآن دو تمسّک جستید هرگز گمراه نشوید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من اهل بیت من پس بیگمان لطیف خبیر بمن خبر داد که آن دو هرگز از هم جدا نمیشوند تا در کنار حوض کوثر مانند این دو انگشت سبابه بمن وارد شوند نمیگویم مانند انگشت سبابه و انگشت میانه پس یکی بر دیگری بچربد بلکه مانند دو انگشت سبابه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bookmarkStart w:id="769" w:name="pg13111_124730"/>
    </w:p>
    <w:p>
      <w:pPr>
        <w:pStyle w:val="Heading2"/>
        <w:numPr>
          <w:ilvl w:val="1"/>
          <w:numId w:val="1"/>
        </w:numPr>
        <w:rPr/>
      </w:pPr>
      <w:bookmarkStart w:id="770" w:name="__RefHeading___Toc7817272_3224264995"/>
      <w:bookmarkStart w:id="771" w:name="_Toc319"/>
      <w:bookmarkEnd w:id="769"/>
      <w:bookmarkEnd w:id="770"/>
      <w:r>
        <w:rPr>
          <w:rtl w:val="true"/>
        </w:rPr>
        <w:t>سوره تبّت</w:t>
      </w:r>
      <w:bookmarkEnd w:id="771"/>
    </w:p>
    <w:p>
      <w:pPr>
        <w:pStyle w:val="Heading3"/>
        <w:numPr>
          <w:ilvl w:val="2"/>
          <w:numId w:val="1"/>
        </w:numPr>
        <w:rPr/>
      </w:pPr>
      <w:bookmarkStart w:id="772" w:name="__RefHeading___Toc7817274_3224264995"/>
      <w:bookmarkStart w:id="773" w:name="_Toc320"/>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و نیز سوره ابی لهب و سوره مسدهم نامیده میشود،مکّی است</w:t>
      </w:r>
      <w:r>
        <w:rPr>
          <w:rFonts w:eastAsia="IRNazanin" w:cs="IRNazanin"/>
          <w:color w:val="111111"/>
          <w:sz w:val="28"/>
          <w:szCs w:val="28"/>
          <w:rtl w:val="true"/>
          <w:lang w:bidi="fa-IR"/>
        </w:rPr>
        <w:t>.</w:t>
      </w:r>
    </w:p>
    <w:p>
      <w:pPr>
        <w:pStyle w:val="Heading3"/>
        <w:numPr>
          <w:ilvl w:val="2"/>
          <w:numId w:val="1"/>
        </w:numPr>
        <w:rPr/>
      </w:pPr>
      <w:bookmarkStart w:id="774" w:name="__RefHeading___Toc7817276_3224264995"/>
      <w:bookmarkStart w:id="775" w:name="_Toc321"/>
      <w:bookmarkEnd w:id="774"/>
      <w:r>
        <w:rPr>
          <w:rtl w:val="true"/>
        </w:rPr>
        <w:t>عدد آیات آن</w:t>
      </w:r>
      <w:r>
        <w:rPr>
          <w:rtl w:val="true"/>
        </w:rPr>
        <w:t>:</w:t>
      </w:r>
      <w:bookmarkEnd w:id="775"/>
    </w:p>
    <w:p>
      <w:pPr>
        <w:pStyle w:val="BookText"/>
        <w:rPr/>
      </w:pPr>
      <w:r>
        <w:rPr>
          <w:rFonts w:ascii="IRNazanin" w:hAnsi="IRNazanin" w:eastAsia="IRNazanin"/>
          <w:color w:val="111111"/>
          <w:sz w:val="28"/>
          <w:sz w:val="28"/>
          <w:szCs w:val="28"/>
          <w:rtl w:val="true"/>
          <w:lang w:bidi="fa-IR"/>
        </w:rPr>
        <w:t>باتّفاق پنج آیه است</w:t>
      </w:r>
      <w:r>
        <w:rPr>
          <w:rFonts w:eastAsia="IRNazanin" w:cs="IRNazanin"/>
          <w:color w:val="111111"/>
          <w:sz w:val="28"/>
          <w:szCs w:val="28"/>
          <w:rtl w:val="true"/>
          <w:lang w:bidi="fa-IR"/>
        </w:rPr>
        <w:t>.</w:t>
      </w:r>
    </w:p>
    <w:p>
      <w:pPr>
        <w:pStyle w:val="Heading3"/>
        <w:numPr>
          <w:ilvl w:val="2"/>
          <w:numId w:val="1"/>
        </w:numPr>
        <w:rPr/>
      </w:pPr>
      <w:bookmarkStart w:id="776" w:name="__RefHeading___Toc7817278_3224264995"/>
      <w:bookmarkStart w:id="777" w:name="_Toc322"/>
      <w:bookmarkEnd w:id="776"/>
      <w:r>
        <w:rPr>
          <w:rtl w:val="true"/>
        </w:rPr>
        <w:t>فضیلت آن</w:t>
      </w:r>
      <w:r>
        <w:rPr>
          <w:rtl w:val="true"/>
        </w:rPr>
        <w:t>:</w:t>
      </w:r>
      <w:bookmarkEnd w:id="777"/>
    </w:p>
    <w:p>
      <w:pPr>
        <w:pStyle w:val="BookText"/>
        <w:rPr/>
      </w:pPr>
      <w:r>
        <w:rPr>
          <w:rFonts w:ascii="IRNazanin" w:hAnsi="IRNazanin" w:eastAsia="IRNazanin"/>
          <w:color w:val="111111"/>
          <w:sz w:val="28"/>
          <w:sz w:val="28"/>
          <w:szCs w:val="28"/>
          <w:rtl w:val="true"/>
          <w:lang w:bidi="fa-IR"/>
        </w:rPr>
        <w:t>در حدیث ابی بن کعب است که هر کس آن را قرائت کند امید دارم که خدا میان او و ابی لهب در یک خانه جمع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عبد اللّٰه علیه السلام روایت شده که فرمود هر گاه سوره تبّت را خواندید بر ابو لهب نفرین و لعن نمائید چون او از تکذیب کنندگان پیامبر صلّی اللّٰه علیه و آله و قرآنی که از نزد خدا آمده است بود</w:t>
      </w:r>
      <w:r>
        <w:rPr>
          <w:rFonts w:eastAsia="IRNazanin" w:cs="IRNazanin"/>
          <w:color w:val="111111"/>
          <w:sz w:val="28"/>
          <w:szCs w:val="28"/>
          <w:rtl w:val="true"/>
          <w:lang w:bidi="fa-IR"/>
        </w:rPr>
        <w:t>.</w:t>
      </w:r>
    </w:p>
    <w:p>
      <w:pPr>
        <w:pStyle w:val="Heading3"/>
        <w:numPr>
          <w:ilvl w:val="2"/>
          <w:numId w:val="1"/>
        </w:numPr>
        <w:rPr/>
      </w:pPr>
      <w:bookmarkStart w:id="778" w:name="__RefHeading___Toc7817280_3224264995"/>
      <w:bookmarkStart w:id="779" w:name="_Toc323"/>
      <w:bookmarkEnd w:id="778"/>
      <w:r>
        <w:rPr>
          <w:rtl w:val="true"/>
        </w:rPr>
        <w:t>توضیح و وجه ارتباط این سوره با سوره قبل</w:t>
      </w:r>
      <w:r>
        <w:rPr>
          <w:rtl w:val="true"/>
        </w:rPr>
        <w:t>:</w:t>
      </w:r>
      <w:bookmarkEnd w:id="779"/>
    </w:p>
    <w:p>
      <w:pPr>
        <w:pStyle w:val="BookText"/>
        <w:rPr/>
      </w:pPr>
      <w:r>
        <w:rPr>
          <w:rFonts w:ascii="IRNazanin" w:hAnsi="IRNazanin" w:eastAsia="IRNazanin"/>
          <w:color w:val="111111"/>
          <w:sz w:val="28"/>
          <w:sz w:val="28"/>
          <w:szCs w:val="28"/>
          <w:rtl w:val="true"/>
          <w:lang w:bidi="fa-IR"/>
        </w:rPr>
        <w:t>خداوند سبحان در آن سوره وعده یاری و فتح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نمود پس در این سوره آنچه از امر ابی لهب را که خداوند کفایت فرمود بیان کرده و فرمود</w:t>
      </w:r>
      <w:r>
        <w:rPr>
          <w:rFonts w:eastAsia="IRNazanin" w:cs="IRNazanin"/>
          <w:color w:val="111111"/>
          <w:sz w:val="28"/>
          <w:szCs w:val="28"/>
          <w:rtl w:val="true"/>
          <w:lang w:bidi="fa-IR"/>
        </w:rPr>
        <w:t>:</w:t>
      </w:r>
    </w:p>
    <w:p>
      <w:pPr>
        <w:pStyle w:val="Heading3"/>
        <w:numPr>
          <w:ilvl w:val="2"/>
          <w:numId w:val="1"/>
        </w:numPr>
        <w:rPr/>
      </w:pPr>
      <w:bookmarkStart w:id="780" w:name="__RefHeading___Toc7817282_3224264995"/>
      <w:bookmarkStart w:id="781" w:name="_Toc324"/>
      <w:bookmarkEnd w:id="780"/>
      <w:r>
        <w:rPr>
          <w:rtl w:val="true"/>
        </w:rPr>
        <w:t>[</w:t>
      </w:r>
      <w:r>
        <w:rPr>
          <w:rtl w:val="true"/>
        </w:rPr>
        <w:t xml:space="preserve">سوره المسد </w:t>
      </w:r>
      <w:r>
        <w:rPr>
          <w:rtl w:val="true"/>
        </w:rPr>
        <w:t>(</w:t>
      </w:r>
      <w:r>
        <w:rPr/>
        <w:t>111</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781"/>
    </w:p>
    <w:p>
      <w:pPr>
        <w:pStyle w:val="Heading4"/>
        <w:numPr>
          <w:ilvl w:val="3"/>
          <w:numId w:val="1"/>
        </w:numPr>
        <w:rPr/>
      </w:pPr>
      <w:bookmarkStart w:id="782" w:name="__RefHeading___Toc7817284_3224264995"/>
      <w:bookmarkStart w:id="783" w:name="_Toc325"/>
      <w:bookmarkEnd w:id="782"/>
      <w:r>
        <w:rPr>
          <w:rtl w:val="true"/>
        </w:rPr>
        <w:t>اشاره</w:t>
      </w:r>
      <w:bookmarkEnd w:id="78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جِیدِهٰا حَبْلٌ مِنْ 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84" w:name="pg13111_124731"/>
    </w:p>
    <w:p>
      <w:pPr>
        <w:pStyle w:val="Heading4"/>
        <w:numPr>
          <w:ilvl w:val="3"/>
          <w:numId w:val="1"/>
        </w:numPr>
        <w:rPr/>
      </w:pPr>
      <w:bookmarkStart w:id="785" w:name="__RefHeading___Toc7817286_3224264995"/>
      <w:bookmarkStart w:id="786" w:name="_Toc326"/>
      <w:bookmarkEnd w:id="784"/>
      <w:bookmarkEnd w:id="785"/>
      <w:r>
        <w:rPr>
          <w:rtl w:val="true"/>
        </w:rPr>
        <w:t>ترجمه</w:t>
      </w:r>
      <w:r>
        <w:rPr>
          <w:rtl w:val="true"/>
        </w:rPr>
        <w:t>:</w:t>
      </w:r>
      <w:bookmarkEnd w:id="786"/>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بریده باد دو دست ابی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دار الندوه با قریش بیعت کرد که پیغمبر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باد ابو لهب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و عشیره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کرده است خسران و هلاک را از او دفع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ابو لهب میرسد بآتشی که صاحب شعله‌ها و زبانه‌هاست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شعله‌دار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بار بر هیزم‌ها و یا هیزم دوزخ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گردنش ریسمانی تابیده از لیف خرماست</w:t>
      </w:r>
      <w:r>
        <w:rPr>
          <w:rFonts w:eastAsia="IRNazanin" w:cs="IRNazanin"/>
          <w:color w:val="111111"/>
          <w:sz w:val="28"/>
          <w:szCs w:val="28"/>
          <w:rtl w:val="true"/>
          <w:lang w:bidi="fa-IR"/>
        </w:rPr>
        <w:t>.</w:t>
      </w:r>
    </w:p>
    <w:p>
      <w:pPr>
        <w:pStyle w:val="Heading4"/>
        <w:numPr>
          <w:ilvl w:val="3"/>
          <w:numId w:val="1"/>
        </w:numPr>
        <w:rPr/>
      </w:pPr>
      <w:bookmarkStart w:id="787" w:name="__RefHeading___Toc7817288_3224264995"/>
      <w:bookmarkStart w:id="788" w:name="_Toc327"/>
      <w:bookmarkEnd w:id="787"/>
      <w:r>
        <w:rPr>
          <w:rtl w:val="true"/>
        </w:rPr>
        <w:t>قرائت</w:t>
      </w:r>
      <w:r>
        <w:rPr>
          <w:rtl w:val="true"/>
        </w:rPr>
        <w:t>:</w:t>
      </w:r>
      <w:bookmarkEnd w:id="788"/>
    </w:p>
    <w:p>
      <w:pPr>
        <w:pStyle w:val="BookText"/>
        <w:rPr/>
      </w:pPr>
      <w:r>
        <w:rPr>
          <w:rFonts w:ascii="IRNazanin" w:hAnsi="IRNazanin" w:eastAsia="IRNazanin"/>
          <w:color w:val="111111"/>
          <w:sz w:val="28"/>
          <w:sz w:val="28"/>
          <w:szCs w:val="28"/>
          <w:rtl w:val="true"/>
          <w:lang w:bidi="fa-IR"/>
        </w:rPr>
        <w:t>ابن کثیر ابی لهب را بهاء ساکنه قرائت کرده و دیگران بفتح خوانده اند و اتفاق کرده‌اند در ذات لهب که هاء آن مفتوح است برای توافق فاصله‌ها،و عاصم حماله الحطب را بنصب خوانده و دیگران برفع خوانده اند و از برجمی روایت شده که سیصلی را بضم یا خوانده و آن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اشهب عقیلی و ابی رجاء است،و در شواذ،قرائت ابن مسعود،و مرئیته حماله الحطب فی جیدها حبل من مسد خوانده‌اند</w:t>
      </w:r>
      <w:r>
        <w:rPr>
          <w:rFonts w:eastAsia="IRNazanin" w:cs="IRNazanin"/>
          <w:color w:val="111111"/>
          <w:sz w:val="28"/>
          <w:szCs w:val="28"/>
          <w:rtl w:val="true"/>
          <w:lang w:bidi="fa-IR"/>
        </w:rPr>
        <w:t>.</w:t>
      </w:r>
    </w:p>
    <w:p>
      <w:pPr>
        <w:pStyle w:val="Heading4"/>
        <w:numPr>
          <w:ilvl w:val="3"/>
          <w:numId w:val="1"/>
        </w:numPr>
        <w:rPr/>
      </w:pPr>
      <w:bookmarkStart w:id="789" w:name="__RefHeading___Toc7817290_3224264995"/>
      <w:bookmarkStart w:id="790" w:name="_Toc328"/>
      <w:bookmarkEnd w:id="789"/>
      <w:r>
        <w:rPr>
          <w:rtl w:val="true"/>
        </w:rPr>
        <w:t>دلیل</w:t>
      </w:r>
      <w:r>
        <w:rPr>
          <w:rtl w:val="true"/>
        </w:rPr>
        <w:t>:</w:t>
      </w:r>
      <w:bookmarkEnd w:id="79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میشود که لهب و لهب دو لغت باشد مثل شمع و شمع و نهر و اتّفاق ایشان در اینکه لهب دوّمی مفتوح است دلالت میکند بر اینکه آن از سکون بهتر است و همین طور قول خدا، وَ لاٰ یُغْنِی مِنَ اللَّهَبِ ،و امّا حَمّٰالَةَ الْحَطَبِ پس هر که آن را رفع داده حمل کرده که آن صفت قول خدا وَ امْرَأَتُهُ و دلالت میکند بر اینکه فعل واقع شده است</w:t>
      </w:r>
      <w:bookmarkStart w:id="791" w:name="pg13111_124732"/>
    </w:p>
    <w:p>
      <w:pPr>
        <w:pStyle w:val="BookText"/>
        <w:rPr/>
      </w:pPr>
      <w:bookmarkEnd w:id="791"/>
      <w:r>
        <w:rPr>
          <w:rFonts w:ascii="IRNazanin" w:hAnsi="IRNazanin" w:eastAsia="IRNazanin"/>
          <w:color w:val="111111"/>
          <w:sz w:val="28"/>
          <w:sz w:val="28"/>
          <w:szCs w:val="28"/>
          <w:rtl w:val="true"/>
          <w:lang w:bidi="fa-IR"/>
        </w:rPr>
        <w:t>مثل قول تو مررت برجل ضارب عمرو امس گذشتم بمردی که زننده عمرو بود در دیروز،و این نمیشود مگر اینکه معرفه باشد،و تقدیر نمیشود در آن مگر اینکه منفصل باشد چنانچه تقدیر میشود در این مثال هر گاه فعلی واقع نباشد،و امّا مرفوع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وجه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بر فاعل سیصلی که تقدیرش،سیصلی نارا هو و امرأته است مگر اینکه نیکوتر آنست که تاکید نباشد برای فصلی که جاری بین آنها است و بنا بر این حَمّٰالَةَ الْحَطَبِ صفت آنست،و جایز است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محل حال باشد و در آن یاد شود منها و متعلّق بمحذوف باشد و در آن وجه دیگری هم جایز است و آن اینست که امرأته مرفوع باشد بمبتدا بودن و حماله صفت 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مبتداء باشد و امّا نصب در حَمّٰالَةَ الْحَطَبِ ،پس بنا بر مذمّت و توبیخ آنست مثل آنکه او باین شغل پست مشهور شده بود،پس صفت بر او برای مذمّت جاری شده نه برای تخصیص و تخلیص از موصوفی غیر از آن و قول خدا،حبل معنایش ریسمان محکم است گفته میشود،رجل حبل الوجه و حبل الرأس مردی که صورت و سرش سخت و محکم است</w:t>
      </w:r>
      <w:r>
        <w:rPr>
          <w:rFonts w:eastAsia="IRNazanin" w:cs="IRNazanin"/>
          <w:color w:val="111111"/>
          <w:sz w:val="28"/>
          <w:szCs w:val="28"/>
          <w:rtl w:val="true"/>
          <w:lang w:bidi="fa-IR"/>
        </w:rPr>
        <w:t>.</w:t>
      </w:r>
    </w:p>
    <w:p>
      <w:pPr>
        <w:pStyle w:val="Heading4"/>
        <w:numPr>
          <w:ilvl w:val="3"/>
          <w:numId w:val="1"/>
        </w:numPr>
        <w:rPr/>
      </w:pPr>
      <w:bookmarkStart w:id="792" w:name="__RefHeading___Toc7817292_3224264995"/>
      <w:bookmarkStart w:id="793" w:name="_Toc329"/>
      <w:bookmarkEnd w:id="792"/>
      <w:r>
        <w:rPr>
          <w:rtl w:val="true"/>
        </w:rPr>
        <w:t>لغت</w:t>
      </w:r>
      <w:r>
        <w:rPr>
          <w:rtl w:val="true"/>
        </w:rPr>
        <w:t>:</w:t>
      </w:r>
      <w:bookmarkEnd w:id="793"/>
    </w:p>
    <w:p>
      <w:pPr>
        <w:pStyle w:val="BookText"/>
        <w:rPr/>
      </w:pPr>
      <w:r>
        <w:rPr>
          <w:rFonts w:ascii="IRNazanin" w:hAnsi="IRNazanin" w:eastAsia="IRNazanin"/>
          <w:color w:val="111111"/>
          <w:sz w:val="28"/>
          <w:sz w:val="28"/>
          <w:szCs w:val="28"/>
          <w:rtl w:val="true"/>
          <w:lang w:bidi="fa-IR"/>
        </w:rPr>
        <w:t>التب و التبات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خسران و زیانی که بهلاکت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ریسمانی است از لیف خرما و جمع آن امساد است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مسد أمر من ایانق</w:t>
      </w:r>
    </w:p>
    <w:p>
      <w:pPr>
        <w:pStyle w:val="BookText"/>
        <w:rPr/>
      </w:pPr>
      <w:r>
        <w:rPr>
          <w:rFonts w:ascii="IRNazanin" w:hAnsi="IRNazanin" w:eastAsia="IRNazanin"/>
          <w:color w:val="111111"/>
          <w:sz w:val="28"/>
          <w:sz w:val="28"/>
          <w:szCs w:val="28"/>
          <w:rtl w:val="true"/>
          <w:lang w:bidi="fa-IR"/>
        </w:rPr>
        <w:t>لسن بانیاب و لا حقایق</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 بن طارق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ریسمانی از لیف خرما که بسته شده از شترانی که نه خیلی مسند هستند و نه بچهار سال رسیده‌اند</w:t>
      </w:r>
      <w:r>
        <w:rPr>
          <w:rFonts w:eastAsia="IRNazanin" w:cs="IRNazanin"/>
          <w:color w:val="111111"/>
          <w:sz w:val="28"/>
          <w:szCs w:val="28"/>
          <w:rtl w:val="true"/>
          <w:lang w:bidi="fa-IR"/>
        </w:rPr>
        <w:t>.</w:t>
      </w:r>
      <w:bookmarkStart w:id="794" w:name="pg13111_124733"/>
    </w:p>
    <w:p>
      <w:pPr>
        <w:pStyle w:val="Heading4"/>
        <w:numPr>
          <w:ilvl w:val="3"/>
          <w:numId w:val="1"/>
        </w:numPr>
        <w:rPr/>
      </w:pPr>
      <w:bookmarkStart w:id="795" w:name="__RefHeading___Toc7817294_3224264995"/>
      <w:bookmarkStart w:id="796" w:name="_Toc330"/>
      <w:bookmarkEnd w:id="794"/>
      <w:bookmarkEnd w:id="795"/>
      <w:r>
        <w:rPr>
          <w:rtl w:val="true"/>
        </w:rPr>
        <w:t>شأن نزول</w:t>
      </w:r>
      <w:r>
        <w:rPr>
          <w:rtl w:val="true"/>
        </w:rPr>
        <w:t>:</w:t>
      </w:r>
      <w:bookmarkEnd w:id="796"/>
    </w:p>
    <w:p>
      <w:pPr>
        <w:pStyle w:val="BookText"/>
        <w:rPr/>
      </w:pPr>
      <w:r>
        <w:rPr>
          <w:rFonts w:ascii="IRNazanin" w:hAnsi="IRNazanin" w:eastAsia="IRNazanin"/>
          <w:color w:val="111111"/>
          <w:sz w:val="28"/>
          <w:sz w:val="28"/>
          <w:szCs w:val="28"/>
          <w:rtl w:val="true"/>
          <w:lang w:bidi="fa-IR"/>
        </w:rPr>
        <w:t>سعید بن جبیر از ابن عبّاس روایت کرده که روزی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صفا بالا رفت و فرمود یا صباحاه،پس قریش بآن حضرت روی آورده و گفتند تو را چه میشود،فرمود اگر بشما خبر دهم که دشمنی صبح و یا شام بشما حمله میکند آیا مرا تصدیق میکنید،؟گفتند آری،فرمود،بدانید که من شما را از عذاب سختی که در پیش دارید میترسانم،پس ابو لهب لعنه اللّٰه گفت تبا لک،هلاکت باد بر تو برای اینکه تمام ما را فرا خواندی،پس خداوند این سوره را نازل فرمود،بخاری هم در صحیح خود همین شأن نزول را نقل نموده است</w:t>
      </w:r>
      <w:r>
        <w:rPr>
          <w:rFonts w:eastAsia="IRNazanin" w:cs="IRNazanin"/>
          <w:color w:val="111111"/>
          <w:sz w:val="28"/>
          <w:szCs w:val="28"/>
          <w:rtl w:val="true"/>
          <w:lang w:bidi="fa-IR"/>
        </w:rPr>
        <w:t>.</w:t>
      </w:r>
    </w:p>
    <w:p>
      <w:pPr>
        <w:pStyle w:val="Heading4"/>
        <w:numPr>
          <w:ilvl w:val="3"/>
          <w:numId w:val="1"/>
        </w:numPr>
        <w:rPr/>
      </w:pPr>
      <w:bookmarkStart w:id="797" w:name="__RefHeading___Toc7817296_3224264995"/>
      <w:bookmarkStart w:id="798" w:name="_Toc331"/>
      <w:bookmarkEnd w:id="797"/>
      <w:r>
        <w:rPr>
          <w:rtl w:val="true"/>
        </w:rPr>
        <w:t>تفسیر</w:t>
      </w:r>
      <w:r>
        <w:rPr>
          <w:rtl w:val="true"/>
        </w:rPr>
        <w:t>:</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یَدٰا أَبِی لَهَبٍ وَ 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 باد هر دو دست ابو لهب و زیانکار است او،و البتّه فرمود زیانکار است هر دو دست او برای اینکه بیشتر کارها بدست انجام میگیرد،و مقصود زیانکاری او و زیان خود اوست که در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دست در اینجا صله است مثل قول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الدهر و ید السنه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ایدی الزریا بالذخائر مولع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 مصائب و پیش آمدهای ناگوار دلباخته و مشتاق ذخیره‌ها و اندوخته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دستانش از هر خیر و ثوابی خالیست،و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نفرین و دعاء بد و دوّم خبر است مثل اینکه گفته است خدا هلاک کند او را و حقّا نابود شده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قرائت عبد اللّٰه و 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که تبّت اوّل خبر است و معنایش اینست که او هرگز دو دست ابو لهب تحصیل و کسب خیر نکرد و با این وضع خودش زیانکار است یعنی در هر حال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لهب پسر عبد المطلب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نسبت بآن حضرت سرسختانه عداوت و دشمنی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محاربی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بازار ذی المجاز میگذشتم که ناگهان جوانی زیبا دیدم که میگفت ای مردم بگوئید لا اله الاّ اللّٰه تفلحوا،لا اله الاّ اللّٰه بگوئید تا رستگار شوید و دیدم در این حال مردی پشت سر او میرود و باو سنگ میزند که از ساق و پی پای او خون میآید،و میگوید،ای مردم او دروغگوست باور و تصدیقش نکنید،پس گفتم این جوان کیست،گفتند این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گمان میکند که او پیامبر است و این هم عموی او ابو لهب که می‌پندارد که او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سبحان فقط کنیه او را یاد کرد و اسم او را نبرد چون کنیه بر او غالب بود و بعضی گفته‌اند برای اینکه چون اسم او عبد العزی بود خدای سبحان کراهت داشت که او را نسبت بعزّی دهد و اینکه او واقعا بنده آن نبود و فقط عبد اللّٰه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اسم او ابو لهب کنیه او بود و او را ابو لهب نامیدند برای خوشگلی او و زیبایی صورت او و دو گونه او مانند دو شعله آتش می درخشید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أَغْنیٰ عَنْهُ مٰالُهُ وَ مٰا کَسَبَ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مال او و آنچه فراهم کرده بود او را سودی نبخشید و عذاب خدا را از او دفع ننمود و ماء در قول خدا و ما کسب موصوله و ضمیری که برگشتش بصله است محذوف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پاورقی از صفحۀ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آمنه دختر وهب وضع حمل نمود و حضرت محمد صلّی اللّٰه علیه و آله بدنیا آمد کنیز ابو لهب دوان دوان پیش او آمد و گفت،آمنه از عبد اللّٰه برادرت پسر آورده از شادی آن کنیز را آزاد و باو احسان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قریش جدّا تصمیم گرفتند که حضرت رسول را بقتل رسانند با خود گفتند گرچه ابو لهب با ما و دشمن محمد است امّا باز هم خویشاوندی و عرق رحمی نمیگذارد که در جلوی چشم او ما محمد را بکشیم ابو سفیان گفت من فکری برای این کرده‌ام بخواهرم ام جمیل که عیال اوست میگویم فردا صبح ابو لهب را در منزل مشغول و سرگرم کند تا ما محمد را بکشیم که او حاضر نباشد گفتند نقشه بسیار خوبی است،پس ابو سفیان جریان را به خواهرش گفت او هم اطمینان داد،پس در وقت صبح محاصره کردند آن حضرت را و ابو لهب که عادتش همه روز شکار رفتن بود خواست از منزل بیرون آید ام جمیل سر راه بر او گرفت و بر لطایف الحیل زنانه او را مشغول بمنادمت و میگساری نمود،و نزدیک بود که قریش کار خود را انجام دهند که حضرت ابو طالب علیه السلام مطلب را فهمید که ابو لهب در میان قریش نیست فورا فرزندش حضرت علی علیه السلام را خواست و گفت بعجله میروی در منزل عمویت ابو لهب اگر در را باز کردند که خوب و اگر باز نکردند در را بشکن و داخل شو و عمویت را در هر حال دیدی بگو من کان له مثلک عین فی القوم فلیس بذلیل کسی که مانند تو را در میان مردم دارد بیچاره نیست و جریان را بگو،پس حضرت علی علیه السلام بشتاب آمد و دید درب منزل ابو لهب بسته است و در را کوبید زن او ام جمیل ملعونه آمد و گفت کیست گفت منم علی بن ابی طالب و با عمویم کار دارم گفت</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چیز بینیاز کند از او مال او و آنچه کسب کرد،یعنی فرزندان او برای اینکه فرزندان آدمی از کسب اوست،و این مطلب برای اینست که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انذار فرمود و بیم داد به آتش گفت اگر آنچه تو می‌گویی حق باشد پس البتّه من فداء میدهم بمالم و فرزندانم سپس خداوند سبحان او را بیم داد و تهدید کرد بآتش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سَیَصْلیٰ نٰاراً ذٰاتَ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بزودی داخل میشود آتشی را که صاحب قوت و اشتعال است و برافروخته میشود و آن آتش دوزخ است و در این دلالت است بر صدق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 رسالت او برای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که ابو لهب بر کفرش میمرد و همانطور که خبر داد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عمویت مشغول است و نمیشود،پس در را شکست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لعنه اللّٰه تا چشمش بعلی افتاد از جا پرید و گفت پسر برادرم چه خبر است فرمود،پدرم ابو طالب گفت من کان مثلک عین فی القوم،فلیس بذلیل،و جریان را گفت و اینکه اگر دیر کنی رسول خدا بدست قریش کشته می شود،پس کمان و شمشیر خود را برداشت که بیاید ام جمیل سر راه بر او گرفت و گفت گوش بحرف علی نده ابو لهب چنان سیلی بصورت زنش زد که چشمش از کاسه در آمد و بعد از سه روز بجهنم رفت،پس خود را بقریش رسانید در وقتی که میخواستند همگی بآن حضرت حمله کنند فریادی زد و صدای شیر آسای خود را که دل شیر را میلرزانید بلند و گفت اگر از دور محمد متفرّق نشوید من باو ایمان آورده و حساب همه شما را میرسم،پس قریش از ایمان ابو لهب ترسیده و عذر خواسته و پراکنده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که قریش منزل آن حضرت را محاصره کردند که او را بقتل آورند ابو لهب مانع شد و گفت در این خانه کودک خرد سالست نباید شبانه داخل شوید صبر کنید صبح شود آن وقت وارد خانه شوید که بچّه‌ها ناراحت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همسر او که ام جمیل دختر حرب خواهر ابو سفیان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ملعونه خبیثه خار و خاشاک و بوته‌های تیغ‌دار برداشته و بر سر راه آن حضرت میریخت که هر گاه بنماز میرود به پای آن حضرت فرو رفته و مجروح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ضحاک ربیع بن 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ملعونه خار بر سر راه پیامبر میافکند،پس آن حضرت قدم بر آن میگذارد چنانچه یکی از شما بر حریر نرم قدم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خبیثه میان مردم نمّامی و سخن چینی کرده و ایجاد دشمنی نموده و آتش جنگ و نزاع را روشن میکرد چنانچه آتش هیزم را روشن میکند و آتش میزند،پس نمّامی را حطب و هیزم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کس جنگ چون آتش است</w:t>
      </w:r>
    </w:p>
    <w:p>
      <w:pPr>
        <w:pStyle w:val="BookText"/>
        <w:rPr/>
      </w:pPr>
      <w:r>
        <w:rPr>
          <w:rFonts w:ascii="IRNazanin" w:hAnsi="IRNazanin" w:eastAsia="IRNazanin"/>
          <w:color w:val="111111"/>
          <w:sz w:val="28"/>
          <w:sz w:val="28"/>
          <w:szCs w:val="28"/>
          <w:rtl w:val="true"/>
          <w:lang w:bidi="fa-IR"/>
        </w:rPr>
        <w:t>سخن چین بدبخت هیزم 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او و قتاده و مجاهد و عکرمه و سدی روایت شده که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هیزم میکشد بر فلانی آن گاه افترا زد باو و از او بد گویی کرد،گوید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عیش بین الحیّ بالحطب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سخن چینی میان قبیله و فامیل رفت و آمد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و ابو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حَمّٰالَةَ الْحَطَبِ یعنی بارکش گناه‌ها و نظیر آن قول خدا وَ هُمْ یَحْمِلُونَ أَوْزٰارَهُمْ عَلیٰ ظُهُورِهِمْ ،و ایشان بر پشت خودشان بار میکنند گناهانشان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گردن اوست ریسمانی تابیده از لیف خرما؟البتّه او را باین صفت معرّفی کرده برای خسّت و پستی و کوچک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ریسمانی که برایش زبری لیف و خرما و سوزش آتش و سنگینی آهن در گردنش عذابش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عروه بن زبیر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گردن ام جمیل زنجیری از آهن است که طولش هفتاد زراع است از دهانش داخل و از دبرش خارج و دور گردنش در آتش پیچیده میشود و زنجیر را مسد نامیده‌اند به معنای اینکه آن ممسوده و بافته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 جمیل یک گلو بند گرانقدری داشت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گفت آن را در عداوت و دشمنی محمد مصرف میکنم پس آن در روز قیامت عذابی در گردن او خواهد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اسماء دختر ابو بکر روایت شده که چون آن سوره نازل شد ام جمیل دختر حرب که نامش عوراه بود آمد در حالی که و لوله میکرد و در دستش سنگی بزرگ که دستش را پر کرده بود،و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ممّا ابینا و دینه قلینا و امره عصینا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کننده پدران ما که دین او ما را مبغوض کرد و یا کباب نمود و امر او را ما عصیان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آن حضرت را مذمّم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بکر در مسجد نشسته بود،پس چون ابو بکر آن زن سلیطه لجاره را دید گفت یا رسول اللّٰه این ملعونه آمد و من میترسم تو را ببیند و جسارت کند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فرمود،او مرا هرگز نخواهد دید و آیاتی از قرآن خواند و بآن آیات متوسّل و پناه برد چنانچه فرمود، وَ إِذٰا قَرَأْتَ الْقُرْآنَ جَعَلْنٰا بَیْنَکَ وَ بَیْنَ الَّذِینَ لاٰ یُؤْمِنُونَ بِالْآخِرَةِ حِجٰاباً مَسْتُوراً ،و هر گاه قرآن خواندی قرار میدهیم ما میان تو و میان کسانی که ایمان بآخرت ندارند پرده‌ای پوشیده یا حجابی که تو را پنهان دارد </w:t>
      </w:r>
      <w:r>
        <w:rPr>
          <w:rStyle w:val="FootnoteAnchor"/>
          <w:rtl w:val="true"/>
        </w:rPr>
        <w:footnoteReference w:id="38"/>
      </w:r>
      <w:r>
        <w:rPr>
          <w:rFonts w:ascii="IRNazanin" w:hAnsi="IRNazanin" w:eastAsia="IRNazanin"/>
          <w:color w:val="111111"/>
          <w:sz w:val="28"/>
          <w:sz w:val="28"/>
          <w:szCs w:val="28"/>
          <w:rtl w:val="true"/>
          <w:lang w:bidi="fa-IR"/>
        </w:rPr>
        <w:t>پس آن ملعونه بر سر</w:t>
      </w:r>
    </w:p>
    <w:p>
      <w:pPr>
        <w:pStyle w:val="BookText"/>
        <w:rPr/>
      </w:pPr>
      <w:r>
        <w:rPr>
          <w:rFonts w:ascii="IRNazanin" w:hAnsi="IRNazanin" w:eastAsia="IRNazanin"/>
          <w:color w:val="111111"/>
          <w:sz w:val="28"/>
          <w:sz w:val="28"/>
          <w:szCs w:val="28"/>
          <w:rtl w:val="true"/>
          <w:lang w:bidi="fa-IR"/>
        </w:rPr>
        <w:t>ابو بکر ایستاد و پیامبر را ندید و گفت ای ابو بکر بمن گفتند که رفیق تو مرا هجو کرده پس ابو بکر گفت سوگند به پروردگار خانه که تو را هجو نکرد پس برگشت و حال آنکه میگفت قریش میداند که من دختر آقای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خداوند سبحان آنها را از من گردانید آنها مذمّت میکنند مذمّم را و حال آنکه من محمدم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چگونه ممکن است که ام جمیل پیغمبر صلّی اللّٰه علیه و آله نبیند و حال آنکه غیر او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ممکن است که خداوند شعاع چشم او را معکوس کرده یا هوا را سخت نموده باشد که شعاع در آن نفوذ نکند یا شعاع را پراکنده کند پس متّصل به پیامبر صلّی اللّٰه علیه و آله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پیامبر صلّی اللّٰه علیه و آله فرمود پیوسته فرشته‌ای مرا از دیدگاه آن زن خبیثه مستور میداشت و هر گاه گفته شود بعد از نزول این سوره آیا لازم میشود ایمان ابو لهب و آیا توانایی بر ایمان داشت،و اگر ایمان میآورد،در آن تکذیب خبر خدای سبحان بود،بانّه سَیَصْلیٰ نٰاراً ذٰاتَ لَهَبٍ به اینکه او بزودی در آتشی خواهد افتاد که دارای شعله است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ایمان لازم میشود او را برای آنکه تکلیف بایمان ثابت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آیه وَ جَعَلْنٰا مِنْ بَیْنِ أَیْدِیهِمْ سَدًّا وَ مِنْ خَلْفِهِمْ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فَأَغْشَیْنٰاهُمْ فَهُمْ لاٰ یُبْصِرُونَ که در سوره مبارکه یس است برای مصون بودن از چشم بیدینان و ستمکاران و اعوانان آنها معجز آساست،و حقیر در زمان گذشته صدها بار بآن اعتصام نموده و از چشم شوم آنان که در تعقیبم بوده‌اند محفوظ مانده و مرا ندیدند،و الحمد للّٰه ربّ العالمین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بر او و خدا او را تهدید نمود مشروط بر اینکه ایمان نیاورد،آیا نمی بینی قول خدای سبحان را در قصّه فرعون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آلْآنَ وَ قَدْ عَصَیْتَ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ایمان آوردی و حال آنکه قبلا عصیان کردی و کفر ورزیدی،و در این دلالت بر اینست که اگر پیش از وقت ناامیدی توبه کرده بود هر آینه از او میپذیرفت،و برای همین تخصیص داد ردّ توبه او را بر این وقت و نیز اگر فرض کنیم که ابو لهب از پیغمبر صلّی اللّٰه علیه و آله سؤال میکرد و میگفت اگر ایمان آوردم آیا باز داخل آتش میشوم قطعا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می‌فرمود نه و این برای عدم شرط است</w:t>
      </w:r>
      <w:r>
        <w:rPr>
          <w:rFonts w:eastAsia="IRNazanin" w:cs="IRNazanin"/>
          <w:color w:val="111111"/>
          <w:sz w:val="28"/>
          <w:szCs w:val="28"/>
          <w:rtl w:val="true"/>
          <w:lang w:bidi="fa-IR"/>
        </w:rPr>
        <w:t>.</w:t>
      </w:r>
      <w:bookmarkStart w:id="799" w:name="pg13111_124741"/>
    </w:p>
    <w:p>
      <w:pPr>
        <w:pStyle w:val="Heading2"/>
        <w:numPr>
          <w:ilvl w:val="1"/>
          <w:numId w:val="1"/>
        </w:numPr>
        <w:rPr/>
      </w:pPr>
      <w:bookmarkStart w:id="800" w:name="__RefHeading___Toc7817298_3224264995"/>
      <w:bookmarkStart w:id="801" w:name="_Toc332"/>
      <w:bookmarkEnd w:id="799"/>
      <w:bookmarkEnd w:id="800"/>
      <w:r>
        <w:rPr>
          <w:rtl w:val="true"/>
        </w:rPr>
        <w:t>سوره اخلاص</w:t>
      </w:r>
      <w:bookmarkEnd w:id="801"/>
    </w:p>
    <w:p>
      <w:pPr>
        <w:pStyle w:val="Heading3"/>
        <w:numPr>
          <w:ilvl w:val="2"/>
          <w:numId w:val="1"/>
        </w:numPr>
        <w:rPr/>
      </w:pPr>
      <w:bookmarkStart w:id="802" w:name="__RefHeading___Toc7817300_3224264995"/>
      <w:bookmarkStart w:id="803" w:name="_Toc333"/>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مکّی و بعضی گفته‌اند مدنی است و سوره توحید نامیده‌اند برای آنکه در آن چیزی جز توحید نیست و کلمه توحید را کلمه اخلاص هم گفته‌اند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توحیدش نامیده‌اند برای آنکه هر کس متمسّک بشود از روی اعتقاد و اقرار بآنچه در آنست مؤمن مخلص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هر کس آن را بر طریق تعظیم قرائت کند خدا او را از آتش خلاص نماید،یعنی او را از آن نجات دهد،و نیز آن را سوره صمد نامیده‌اند و هم سوره قل هو اللّٰه نامیده شده و هم سوره نسب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روایت شده که برای هر چیزی نسبی است و نسب خدا سوره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بسوره قل یا ایها الکافرون و سوره قل هو اللّٰه احد مقشقشتان میگفت و آن دو را موسوم باین نام نمودند برای آنکه آن دو سوره تالی و خواننده آن را از شرک و نفاق و تبرئه دور مینماید میگویند تقشقش المریض من علّته هر گاه بهبودی و عافیت یابد و قشقشه یعنی او را خوب نمود چنانچه هناءگری سودا پوستی را مداوا میکند</w:t>
      </w:r>
      <w:r>
        <w:rPr>
          <w:rFonts w:eastAsia="IRNazanin" w:cs="IRNazanin"/>
          <w:color w:val="111111"/>
          <w:sz w:val="28"/>
          <w:szCs w:val="28"/>
          <w:rtl w:val="true"/>
          <w:lang w:bidi="fa-IR"/>
        </w:rPr>
        <w:t>.</w:t>
      </w:r>
    </w:p>
    <w:p>
      <w:pPr>
        <w:pStyle w:val="Heading3"/>
        <w:numPr>
          <w:ilvl w:val="2"/>
          <w:numId w:val="1"/>
        </w:numPr>
        <w:rPr/>
      </w:pPr>
      <w:bookmarkStart w:id="804" w:name="__RefHeading___Toc7817302_3224264995"/>
      <w:bookmarkStart w:id="805" w:name="_Toc334"/>
      <w:bookmarkEnd w:id="804"/>
      <w:r>
        <w:rPr>
          <w:rtl w:val="true"/>
        </w:rPr>
        <w:t>عدد آیات آن</w:t>
      </w:r>
      <w:r>
        <w:rPr>
          <w:rtl w:val="true"/>
        </w:rPr>
        <w:t>:</w:t>
      </w:r>
      <w:bookmarkEnd w:id="80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آیه مکی و شامی و چهار آیه از نظر دیگران است</w:t>
      </w:r>
      <w:r>
        <w:rPr>
          <w:rFonts w:eastAsia="IRNazanin" w:cs="IRNazanin"/>
          <w:color w:val="111111"/>
          <w:sz w:val="28"/>
          <w:szCs w:val="28"/>
          <w:rtl w:val="true"/>
          <w:lang w:bidi="fa-IR"/>
        </w:rPr>
        <w:t>.</w:t>
      </w:r>
      <w:bookmarkStart w:id="806" w:name="pg13111_124742"/>
    </w:p>
    <w:p>
      <w:pPr>
        <w:pStyle w:val="Heading3"/>
        <w:numPr>
          <w:ilvl w:val="2"/>
          <w:numId w:val="1"/>
        </w:numPr>
        <w:rPr/>
      </w:pPr>
      <w:bookmarkStart w:id="807" w:name="__RefHeading___Toc7817304_3224264995"/>
      <w:bookmarkStart w:id="808" w:name="_Toc335"/>
      <w:bookmarkEnd w:id="806"/>
      <w:bookmarkEnd w:id="807"/>
      <w:r>
        <w:rPr>
          <w:rtl w:val="true"/>
        </w:rPr>
        <w:t>اختلاف آن</w:t>
      </w:r>
      <w:r>
        <w:rPr>
          <w:rtl w:val="true"/>
        </w:rPr>
        <w:t>:</w:t>
      </w:r>
      <w:bookmarkEnd w:id="808"/>
    </w:p>
    <w:p>
      <w:pPr>
        <w:pStyle w:val="BookText"/>
        <w:rPr/>
      </w:pPr>
      <w:r>
        <w:rPr>
          <w:rFonts w:ascii="Amiri" w:hAnsi="Amiri" w:eastAsia="Amiri" w:cs="Amiri"/>
          <w:color w:val="111111"/>
          <w:sz w:val="28"/>
          <w:sz w:val="28"/>
          <w:szCs w:val="28"/>
          <w:rtl w:val="true"/>
          <w:lang w:bidi="ar-SA"/>
        </w:rPr>
        <w:t>لَمْ یَلِدْ یک آیه است از نظر مکی و شامی</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7817306_3224264995"/>
      <w:bookmarkStart w:id="810" w:name="_Toc336"/>
      <w:bookmarkEnd w:id="809"/>
      <w:r>
        <w:rPr>
          <w:rtl w:val="true"/>
        </w:rPr>
        <w:t>فضیلت آن</w:t>
      </w:r>
      <w:r>
        <w:rPr>
          <w:rtl w:val="true"/>
        </w:rPr>
        <w:t>:</w:t>
      </w:r>
      <w:bookmarkEnd w:id="8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ابی بن کعب است که هر کس آن را قرائت کند مثل آنست که یک سوّم قرآن را خوانده و باو داده میشود از اجر و ثواب بعدد هر کس که ایمان بخدا و ملائکه و کتب سماوی و پیامبران خدا و روز قیامت آورده،ده حسنه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ابی درداء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 آیا عاجز است کسی از شما که ثلث و یک سوم قرآن را در شب بخواند،گفتم یا رسول اللّٰه کیست که بتواند این کار را بکند،فرمود،بخوانید قل هو اللّٰه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انس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 هر کس یک بار قل هو اللّٰه احد بخواند باو برکت داده شود و اگر دو بار بخواند باو و خاندان او برکت داده شود،و اگر سه بار بخواند باو و خاندانش و تمام همسایگان او برکت داده شود،پس اگر دوازده مرتبه بخواند،برای او دوازده قصر در بهشت بنا شود،پس پاسبانان بهشت گویند برویم تا قصر برادرمان را تماشا کنیم،پس اگر صد مرتبه آن را بخواند گناه بیست و پنج سال او بخشیده شود البته غیر از گناه خون 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چهار صد مرتبه بخواند گناه چهار صد سال او آمرزیده شود، و اگر هزار مرتبه بخواند نمیرد مگر آنکه جای خود را در بهشت ببیند یا دیگری مکان او را دیده و برای او بگوید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سهل بن سعد ساعدی روایت شده که گفت مردی شرفیاب</w:t>
      </w:r>
    </w:p>
    <w:p>
      <w:pPr>
        <w:pStyle w:val="BookText"/>
        <w:rPr/>
      </w:pPr>
      <w:r>
        <w:rPr>
          <w:rFonts w:ascii="IRNazanin" w:hAnsi="IRNazanin" w:eastAsia="IRNazanin"/>
          <w:color w:val="111111"/>
          <w:sz w:val="28"/>
          <w:sz w:val="28"/>
          <w:szCs w:val="28"/>
          <w:rtl w:val="true"/>
          <w:lang w:bidi="fa-IR"/>
        </w:rPr>
        <w:t>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بآن حضرت از فقر و تنگی معاش شکایت نمود،پس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گاه داخل منزلت شدی اگر کسی در خانه بود سلام کن،و اگر کسی هم در خانه‌ات نبود سلام کن و یک مرتبه قل هو اللّٰه احد را بخوان پس آن مرد باین دستور عمل کرد و خداوند روزی فراوان باو مرحمت کرد تا بهمسایگانش احسان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ابی عبد اللّٰه صادق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جنازه سعد بن معاذ نماز خواند و چون از نمازش فارغ شد فرمود هفتاد هزار فرشته که در میان آنها جبرئیل بود آمدند و بر سعد نماز خواندند،پس بجبرئیل گفتم سعد بواسطه چه عملی مستحق نماز شما شد گفت بخواندنش قل هو اللّٰه احد را نشسته و ایستاده و سواره و پیاده و در رفتن و برگشتن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در هر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 از حضرت ابی عبد اللّٰه علیه السلام روایت کرده که فرمود کسی که یک روز از او بگذرد و در نمازهای پنجگانه واجبش سوره قل هو اللّٰه احد نخواند باو گفته میشود بنده خدا تو از نمازگذاران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از حضرت ابی عبد اللّٰه علیه السلام روایت کرده که کسی که یک جمعه بر او بگذرد و در آن قل هو اللّٰه احد نخوانده باشد آن گاه بمیرد بدین ابو لهب مرده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خارجه از حضرت صادق علیه السلام روایت کرده که فرمود کسی که مرضی باو برسد یا سختی بر او وارد شود و در مرض و شدّتش قل هو اللّٰه احد نخواند سپس در آن بیماری یا در این سختی که باو فرود آمده بمیرد پس او از اهل آتش است</w:t>
      </w:r>
      <w:r>
        <w:rPr>
          <w:rFonts w:eastAsia="IRNazanin" w:cs="IRNazanin"/>
          <w:color w:val="111111"/>
          <w:sz w:val="28"/>
          <w:szCs w:val="28"/>
          <w:rtl w:val="true"/>
          <w:lang w:bidi="fa-IR"/>
        </w:rPr>
        <w:t>.</w:t>
      </w:r>
      <w:bookmarkStart w:id="811" w:name="pg13111_124744"/>
    </w:p>
    <w:p>
      <w:pPr>
        <w:pStyle w:val="BookText"/>
        <w:rPr/>
      </w:pPr>
      <w:bookmarkEnd w:id="811"/>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حضرمی از آن حضرت روایت نموده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بخدا و روز قیامت داشته باشد،پس نباید بعد از هر نماز واجبی قل هو اللّٰه احد را ترک کند پس بدرستی که کسی که قل هو اللّٰه احد را بعد از هر نماز واجب بخواند برای او خیر دنیا و آخرت جمع شده و خدا او و پدر و مادرش و فرزندانش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حجر گوید شنیدم که امیر المؤمنین علیه السلام می فرمود،کسی که یازده مرتبه بعد از نماز صبح قل هو اللّٰه احد بخواند در این روز گناهی مرتکب نشود و بینی شیطان را بخاک بساید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مهزم از کسی که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بود روایت نموده که میفرمود،کسی که قل هو اللّٰه احد را مقدّم بدارد میان خود و هر جبّار و ستمکاری خدا شرّ وی را از او منع نماید،بخواند آن را از جلوی او و از پشت سرش و از راست و چپش،پس هر گاه این کار را کرد خدا روزی کند خیر او را و منع نماید از او شر او را،و فرمود هر گاه از کاری ترسید صد آیه از هر کجا که خواستی از قرآن بخوان آن گاه بگو سه مرتبه</w:t>
      </w:r>
    </w:p>
    <w:p>
      <w:pPr>
        <w:pStyle w:val="BookText"/>
        <w:rPr/>
      </w:pPr>
      <w:r>
        <w:rPr>
          <w:rFonts w:ascii="Amiri" w:hAnsi="Amiri" w:eastAsia="Amiri" w:cs="Amiri"/>
          <w:color w:val="111111"/>
          <w:sz w:val="28"/>
          <w:sz w:val="28"/>
          <w:szCs w:val="28"/>
          <w:rtl w:val="true"/>
          <w:lang w:bidi="ar-SA"/>
        </w:rPr>
        <w:t>اللّهمّ اکشف عنّی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 اللّٰه از پدرش از جدش از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کسی که صد مرتبه قل هو اللّٰه احد در موقع خواب بخواند خدا گناه پنجاه سال او را میآمرزد</w:t>
      </w:r>
      <w:r>
        <w:rPr>
          <w:rFonts w:eastAsia="IRNazanin" w:cs="IRNazanin"/>
          <w:color w:val="111111"/>
          <w:sz w:val="28"/>
          <w:szCs w:val="28"/>
          <w:rtl w:val="true"/>
          <w:lang w:bidi="fa-IR"/>
        </w:rPr>
        <w:t>.</w:t>
      </w:r>
    </w:p>
    <w:p>
      <w:pPr>
        <w:pStyle w:val="Heading3"/>
        <w:numPr>
          <w:ilvl w:val="2"/>
          <w:numId w:val="1"/>
        </w:numPr>
        <w:rPr/>
      </w:pPr>
      <w:bookmarkStart w:id="812" w:name="__RefHeading___Toc7817308_3224264995"/>
      <w:bookmarkStart w:id="813" w:name="_Toc337"/>
      <w:bookmarkEnd w:id="812"/>
      <w:r>
        <w:rPr>
          <w:rtl w:val="true"/>
        </w:rPr>
        <w:t>توضیح و وجه ارتباط این سوره با سوره قبل</w:t>
      </w:r>
      <w:r>
        <w:rPr>
          <w:rtl w:val="true"/>
        </w:rPr>
        <w:t>:</w:t>
      </w:r>
      <w:bookmarkEnd w:id="81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سبحان مذمّت کرد دشمنان اهل توحید را در آن سوره گذشته در این سوره بیان کرد توحید را و فرمود</w:t>
      </w:r>
      <w:r>
        <w:rPr>
          <w:rFonts w:eastAsia="IRNazanin" w:cs="IRNazanin"/>
          <w:color w:val="111111"/>
          <w:sz w:val="28"/>
          <w:szCs w:val="28"/>
          <w:rtl w:val="true"/>
          <w:lang w:bidi="fa-IR"/>
        </w:rPr>
        <w:t>:</w:t>
      </w:r>
      <w:bookmarkStart w:id="814" w:name="pg13111_124745"/>
    </w:p>
    <w:p>
      <w:pPr>
        <w:pStyle w:val="Heading3"/>
        <w:numPr>
          <w:ilvl w:val="2"/>
          <w:numId w:val="1"/>
        </w:numPr>
        <w:rPr/>
      </w:pPr>
      <w:bookmarkStart w:id="815" w:name="__RefHeading___Toc7817310_3224264995"/>
      <w:bookmarkStart w:id="816" w:name="_Toc338"/>
      <w:bookmarkEnd w:id="814"/>
      <w:bookmarkEnd w:id="815"/>
      <w:r>
        <w:rPr>
          <w:rtl w:val="true"/>
        </w:rPr>
        <w:t>[</w:t>
      </w:r>
      <w:r>
        <w:rPr>
          <w:rtl w:val="true"/>
        </w:rPr>
        <w:t xml:space="preserve">سوره الإخلاص </w:t>
      </w:r>
      <w:r>
        <w:rPr>
          <w:rtl w:val="true"/>
        </w:rPr>
        <w:t>(</w:t>
      </w:r>
      <w:r>
        <w:rPr/>
        <w:t>112</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816"/>
    </w:p>
    <w:p>
      <w:pPr>
        <w:pStyle w:val="Heading4"/>
        <w:numPr>
          <w:ilvl w:val="3"/>
          <w:numId w:val="1"/>
        </w:numPr>
        <w:rPr/>
      </w:pPr>
      <w:bookmarkStart w:id="817" w:name="__RefHeading___Toc7817312_3224264995"/>
      <w:bookmarkStart w:id="818" w:name="_Toc339"/>
      <w:bookmarkEnd w:id="817"/>
      <w:r>
        <w:rPr>
          <w:rtl w:val="true"/>
        </w:rPr>
        <w:t>اشاره</w:t>
      </w:r>
      <w:bookmarkEnd w:id="81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7817314_3224264995"/>
      <w:bookmarkStart w:id="820" w:name="_Toc340"/>
      <w:bookmarkEnd w:id="819"/>
      <w:r>
        <w:rPr>
          <w:rtl w:val="true"/>
        </w:rPr>
        <w:t>ترجمه</w:t>
      </w:r>
      <w:r>
        <w:rPr>
          <w:rtl w:val="true"/>
        </w:rPr>
        <w:t>:</w:t>
      </w:r>
      <w:bookmarkEnd w:id="820"/>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یکی است،یا ای رسول ما بگو اوست خدای یگانه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 بینیاز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را نزاده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زائیده کسی نیست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همتای او نخواهد بود</w:t>
      </w:r>
      <w:r>
        <w:rPr>
          <w:rFonts w:eastAsia="IRNazanin" w:cs="IRNazanin"/>
          <w:color w:val="111111"/>
          <w:sz w:val="28"/>
          <w:szCs w:val="28"/>
          <w:rtl w:val="true"/>
          <w:lang w:bidi="fa-IR"/>
        </w:rPr>
        <w:t>.</w:t>
      </w:r>
    </w:p>
    <w:p>
      <w:pPr>
        <w:pStyle w:val="Heading4"/>
        <w:numPr>
          <w:ilvl w:val="3"/>
          <w:numId w:val="1"/>
        </w:numPr>
        <w:rPr/>
      </w:pPr>
      <w:bookmarkStart w:id="821" w:name="__RefHeading___Toc7817316_3224264995"/>
      <w:bookmarkStart w:id="822" w:name="_Toc341"/>
      <w:bookmarkEnd w:id="821"/>
      <w:r>
        <w:rPr>
          <w:rtl w:val="true"/>
        </w:rPr>
        <w:t>قرائت</w:t>
      </w:r>
      <w:r>
        <w:rPr>
          <w:rtl w:val="true"/>
        </w:rPr>
        <w:t>:</w:t>
      </w:r>
      <w:bookmarkEnd w:id="822"/>
    </w:p>
    <w:p>
      <w:pPr>
        <w:pStyle w:val="BookText"/>
        <w:rPr/>
      </w:pPr>
      <w:r>
        <w:rPr>
          <w:rFonts w:ascii="IRNazanin" w:hAnsi="IRNazanin" w:eastAsia="IRNazanin"/>
          <w:color w:val="111111"/>
          <w:sz w:val="28"/>
          <w:sz w:val="28"/>
          <w:szCs w:val="28"/>
          <w:rtl w:val="true"/>
          <w:lang w:bidi="fa-IR"/>
        </w:rPr>
        <w:t>ابو عمرو احد اللّٰه الصمد بدون تنوین دال احد خوانده و از او نیز روایت شده که میگفت قل هو اللّٰه احد آن گاه وقف میکرد،و اگر وصل مینمود میگفت احد اللّٰه و گمان میکرد که عرب مثل این را وصل نکرده و دیگران احد اللّٰه با تنوین خوانده‌اند،و اسماعیل از نافع و حمزه و خلف و رویس کفوا با سکون فاء با همزه خوانده‌اند و حفص کفوا با فاء مضمومه و واو مفتوحه بدون همزه خوانده و دیگران کفوا با همزه و ضمه فاء قرائت کرده‌اند</w:t>
      </w:r>
      <w:r>
        <w:rPr>
          <w:rFonts w:eastAsia="IRNazanin" w:cs="IRNazanin"/>
          <w:color w:val="111111"/>
          <w:sz w:val="28"/>
          <w:szCs w:val="28"/>
          <w:rtl w:val="true"/>
          <w:lang w:bidi="fa-IR"/>
        </w:rPr>
        <w:t>.</w:t>
      </w:r>
    </w:p>
    <w:p>
      <w:pPr>
        <w:pStyle w:val="Heading4"/>
        <w:numPr>
          <w:ilvl w:val="3"/>
          <w:numId w:val="1"/>
        </w:numPr>
        <w:rPr/>
      </w:pPr>
      <w:bookmarkStart w:id="823" w:name="__RefHeading___Toc7817318_3224264995"/>
      <w:bookmarkStart w:id="824" w:name="_Toc342"/>
      <w:bookmarkEnd w:id="823"/>
      <w:r>
        <w:rPr>
          <w:rtl w:val="true"/>
        </w:rPr>
        <w:t>دلیل</w:t>
      </w:r>
      <w:r>
        <w:rPr>
          <w:rtl w:val="true"/>
        </w:rPr>
        <w:t>:</w:t>
      </w:r>
      <w:bookmarkEnd w:id="82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احدن اللّٰه خوانده پس دلیل آن روشن است که تنوین از احد ساکن و لام معرفه از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 پس چون التقاء دو ساکن شده اوّلی از آن دو بکسره حرکت داده شود چنانچه</w:t>
      </w:r>
    </w:p>
    <w:p>
      <w:pPr>
        <w:pStyle w:val="BookText"/>
        <w:rPr/>
      </w:pPr>
      <w:r>
        <w:rPr>
          <w:rFonts w:ascii="IRNazanin" w:hAnsi="IRNazanin" w:eastAsia="IRNazanin"/>
          <w:color w:val="111111"/>
          <w:sz w:val="28"/>
          <w:sz w:val="28"/>
          <w:szCs w:val="28"/>
          <w:rtl w:val="true"/>
          <w:lang w:bidi="fa-IR"/>
        </w:rPr>
        <w:t>میگویی،اذهب اذهب،و کسی که احد اللّٰه گوید نون را حذف کرده،پس البتّه نون شباهت بحروف لین در دیگری آورده در اینکه آن زیاد می‌شود چنانچه آنها زیاد میشوند و در اینکه آن در آنها ادغام میگردد چنانچه هر یک از واو و یاء در دیگری ادغام میشود و در اینکه الف در اسماء منصوبه از آن تبدیل میشود و در حقیقت چون شباهت بحروف لین دارد جاری مجرای آن شود در اینکه نون ساکنه محذوف شود برای التقاء دو ساکن،چنانچه الف و واو و یاء محذوف میشد برای التقاء در مثل رمی القوم و یغزو الجیش و یرمی القوم،و از این جهت نون ساکنه در فعل حذف شود در مثل لم یک و لا تک فی مریه پس نون در احد اللّٰه حذف شده برای التقاء دو ساکن چنانچه این حروف حذف شده و چنانچه در مثل هذا زید بن عمر و حذف شده تا اینکه در کلام مستمر شده و ابو زید انشاد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فألقیته غیر مستعتب</w:t>
      </w:r>
    </w:p>
    <w:p>
      <w:pPr>
        <w:pStyle w:val="BookText"/>
        <w:rPr/>
      </w:pPr>
      <w:r>
        <w:rPr>
          <w:rFonts w:ascii="Amiri" w:hAnsi="Amiri" w:eastAsia="Amiri" w:cs="Amiri"/>
          <w:color w:val="111111"/>
          <w:sz w:val="28"/>
          <w:sz w:val="28"/>
          <w:szCs w:val="28"/>
          <w:rtl w:val="true"/>
          <w:lang w:bidi="ar-SA"/>
        </w:rPr>
        <w:t>و لا ذاکر اللّٰه الاّ قلیلا</w:t>
      </w:r>
    </w:p>
    <w:p>
      <w:pPr>
        <w:pStyle w:val="BookText"/>
        <w:rPr/>
      </w:pPr>
      <w:r>
        <w:rPr>
          <w:rFonts w:ascii="IRNazanin" w:hAnsi="IRNazanin" w:eastAsia="IRNazanin"/>
          <w:color w:val="111111"/>
          <w:sz w:val="28"/>
          <w:sz w:val="28"/>
          <w:szCs w:val="28"/>
          <w:rtl w:val="true"/>
          <w:lang w:bidi="fa-IR"/>
        </w:rPr>
        <w:t>پس انداختم او را بدون زحمت و ناراحتی بیاد خدا نبود مگر اندکی شاهد این بیت ذاکر اللّٰه است که تنوین آن حذف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نومی علی الفراش و لمّا</w:t>
      </w:r>
    </w:p>
    <w:p>
      <w:pPr>
        <w:pStyle w:val="BookText"/>
        <w:rPr/>
      </w:pPr>
      <w:r>
        <w:rPr>
          <w:rFonts w:ascii="IRNazanin" w:hAnsi="IRNazanin" w:eastAsia="IRNazanin"/>
          <w:color w:val="111111"/>
          <w:sz w:val="28"/>
          <w:sz w:val="28"/>
          <w:szCs w:val="28"/>
          <w:rtl w:val="true"/>
          <w:lang w:bidi="fa-IR"/>
        </w:rPr>
        <w:t>تثمل الشام غاره شعواء</w:t>
      </w:r>
    </w:p>
    <w:p>
      <w:pPr>
        <w:pStyle w:val="BookText"/>
        <w:rPr/>
      </w:pPr>
      <w:r>
        <w:rPr>
          <w:rFonts w:ascii="IRNazanin" w:hAnsi="IRNazanin" w:eastAsia="IRNazanin"/>
          <w:color w:val="111111"/>
          <w:sz w:val="28"/>
          <w:sz w:val="28"/>
          <w:szCs w:val="28"/>
          <w:rtl w:val="true"/>
          <w:lang w:bidi="fa-IR"/>
        </w:rPr>
        <w:t>تذهل الشیخ عن بنیه و تبدی</w:t>
      </w:r>
    </w:p>
    <w:p>
      <w:pPr>
        <w:pStyle w:val="BookText"/>
        <w:rPr/>
      </w:pPr>
      <w:r>
        <w:rPr>
          <w:rFonts w:ascii="IRNazanin" w:hAnsi="IRNazanin" w:eastAsia="IRNazanin"/>
          <w:color w:val="111111"/>
          <w:sz w:val="28"/>
          <w:sz w:val="28"/>
          <w:szCs w:val="28"/>
          <w:rtl w:val="true"/>
          <w:lang w:bidi="fa-IR"/>
        </w:rPr>
        <w:t>عن خدام العقیله العذراء</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خواب من بر رختخواب گوارا بر من باشد و حال آنکه شامل غاره پراکنده شام نشده است،غافل میشود پدر از فرزندانش و ظاهر می شود خلخال پای زن نجیبه کریمه در وقتی که دامن خود را برای فرار جمع میکند،شاهد این بیت حذف تنوین است از خدام</w:t>
      </w:r>
      <w:r>
        <w:rPr>
          <w:rFonts w:eastAsia="IRNazanin" w:cs="IRNazanin"/>
          <w:color w:val="111111"/>
          <w:sz w:val="28"/>
          <w:szCs w:val="28"/>
          <w:rtl w:val="true"/>
          <w:lang w:bidi="fa-IR"/>
        </w:rPr>
        <w:t>.</w:t>
      </w:r>
      <w:bookmarkStart w:id="825" w:name="pg13111_124747"/>
    </w:p>
    <w:p>
      <w:pPr>
        <w:pStyle w:val="BookText"/>
        <w:rPr/>
      </w:pPr>
      <w:bookmarkEnd w:id="825"/>
      <w:r>
        <w:rPr>
          <w:rFonts w:ascii="IRNazanin" w:hAnsi="IRNazanin" w:eastAsia="IRNazanin"/>
          <w:color w:val="111111"/>
          <w:sz w:val="28"/>
          <w:sz w:val="28"/>
          <w:szCs w:val="28"/>
          <w:rtl w:val="true"/>
          <w:lang w:bidi="fa-IR"/>
        </w:rPr>
        <w:t>و امّا کفوا و کفوأ پس اصل آن ضمه است پس تخفیف داشته مثل طنب و طنب و عنق و عنق</w:t>
      </w:r>
      <w:r>
        <w:rPr>
          <w:rFonts w:eastAsia="IRNazanin" w:cs="IRNazanin"/>
          <w:color w:val="111111"/>
          <w:sz w:val="28"/>
          <w:szCs w:val="28"/>
          <w:rtl w:val="true"/>
          <w:lang w:bidi="fa-IR"/>
        </w:rPr>
        <w:t>.</w:t>
      </w:r>
    </w:p>
    <w:p>
      <w:pPr>
        <w:pStyle w:val="Heading4"/>
        <w:numPr>
          <w:ilvl w:val="3"/>
          <w:numId w:val="1"/>
        </w:numPr>
        <w:rPr/>
      </w:pPr>
      <w:bookmarkStart w:id="826" w:name="__RefHeading___Toc7817320_3224264995"/>
      <w:bookmarkStart w:id="827" w:name="_Toc343"/>
      <w:bookmarkEnd w:id="826"/>
      <w:r>
        <w:rPr>
          <w:rtl w:val="true"/>
        </w:rPr>
        <w:t>لغت</w:t>
      </w:r>
      <w:r>
        <w:rPr>
          <w:rtl w:val="true"/>
        </w:rPr>
        <w:t>:</w:t>
      </w:r>
      <w:bookmarkEnd w:id="827"/>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وحد بوده پس واو قلب بهمزه شده و مثل آنست اناه که اصلش وناه بوده و آن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اسم باشد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صفت باشد پس اسم مثل احد و عشرون که اراده شود بآن واحد و صفت چنانچه در قول نابغه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رحلی و قد زال النّهار بنا</w:t>
      </w:r>
    </w:p>
    <w:p>
      <w:pPr>
        <w:pStyle w:val="BookText"/>
        <w:rPr/>
      </w:pPr>
      <w:r>
        <w:rPr>
          <w:rFonts w:ascii="IRNazanin" w:hAnsi="IRNazanin" w:eastAsia="IRNazanin"/>
          <w:color w:val="111111"/>
          <w:sz w:val="28"/>
          <w:sz w:val="28"/>
          <w:szCs w:val="28"/>
          <w:rtl w:val="true"/>
          <w:lang w:bidi="fa-IR"/>
        </w:rPr>
        <w:t>بذی الجلیل علی مستأنس وحد</w:t>
      </w:r>
    </w:p>
    <w:p>
      <w:pPr>
        <w:pStyle w:val="BookText"/>
        <w:rPr/>
      </w:pPr>
      <w:r>
        <w:rPr>
          <w:rFonts w:ascii="IRNazanin" w:hAnsi="IRNazanin" w:eastAsia="IRNazanin"/>
          <w:color w:val="111111"/>
          <w:sz w:val="28"/>
          <w:sz w:val="28"/>
          <w:szCs w:val="28"/>
          <w:rtl w:val="true"/>
          <w:lang w:bidi="fa-IR"/>
        </w:rPr>
        <w:t>شتر من که روز سپری شده بود بما در محلّ ذی الجلیل و مثل گاو وحشی که انسانی ببیند و فرار کند رم کرده و فرار نمود،شاهد این بیت کلمه وحد است که بمعنای احد و صفت مستأنس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قول ایشان واحد اسم است مانند کاهل و غارب و از آنست قول ایشان واحد اثنان،ثلاثه،</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میباشد چنانچه در قول شاعر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رجعوا کحیّ و احدینا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 برگشتند مانند یک حیّ و یک قبیله،شاهد این بیت احد است که جمع بسته شده و آن صفت است بر أحد أن گفتند احد واحدان تشبیه کردند بسلق و سلقان و مانند آنست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یحمی الصریمه أحد أن الرجال له</w:t>
      </w:r>
    </w:p>
    <w:p>
      <w:pPr>
        <w:pStyle w:val="BookText"/>
        <w:rPr/>
      </w:pPr>
      <w:r>
        <w:rPr>
          <w:rFonts w:ascii="IRNazanin" w:hAnsi="IRNazanin" w:eastAsia="IRNazanin"/>
          <w:color w:val="111111"/>
          <w:sz w:val="28"/>
          <w:sz w:val="28"/>
          <w:szCs w:val="28"/>
          <w:rtl w:val="true"/>
          <w:lang w:bidi="fa-IR"/>
        </w:rPr>
        <w:t>صید و مجترئ باللیل همّاس</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پاسداری میکند زمینی را که زراعتش را چیده و خرمن کرده‌اند و یا قطعه‌ای از نخلستان را یکی از مردانی که برای اوست شکار و جرئتی در شب و در برابر شیر تیز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جمع است برای احدی که قصد کرده موصوف را بلند و تعظیم نماید،و اینکه از داشتن شبه و مثل جدا و تنهاست و گویند او احد الاحد هر گاه او را بزرگدارند و مقام او را بلند کنند و گفتند احد الاحدین و واحد الآحاد و حقیقت واحد چیزیست که در خودش تقسیم نمیشود یا در معنای صفت آنست و هر گاه اطلاق واحد شود بدون تقدّم موصوف پس آن در ذات و نفس خودش واحد است و هر گاه جاری شود بر موصوفی پس آن واحد است در معنای صفتش و هر گاه گفته شود جزئی که قابل تجزیه و تقسیم نیست واحد است اراده میشود که آن فی نفسه واحد است و هر گاه گفته شود که این مردی که انسان واحد است پس آن واحد است در معنای صفت آن و هر گاه خدا توصیف شود به اینکه واحد است معنایش اینست که او مختص و مخصوص به صفاتیست که جز او احدی شرکت در آن ندارد مثل بودن قادر و عالم و حیّ و جود که از صفات ثبوتیّه است و انفکاک از ذات او ندارد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 آقای بزرگواری که در تمام حوائج او را قصد میکنند،و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آقایی که تمام آقایی‌ها باو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بکر الناعی بخیری بنی اسد</w:t>
      </w:r>
    </w:p>
    <w:p>
      <w:pPr>
        <w:pStyle w:val="BookText"/>
        <w:rPr/>
      </w:pPr>
      <w:r>
        <w:rPr>
          <w:rFonts w:ascii="IRNazanin" w:hAnsi="IRNazanin" w:eastAsia="IRNazanin"/>
          <w:color w:val="111111"/>
          <w:sz w:val="28"/>
          <w:sz w:val="28"/>
          <w:szCs w:val="28"/>
          <w:rtl w:val="true"/>
          <w:lang w:bidi="fa-IR"/>
        </w:rPr>
        <w:t>بعمرو بن مسعود و بالسید الصمد</w:t>
      </w:r>
    </w:p>
    <w:p>
      <w:pPr>
        <w:pStyle w:val="BookText"/>
        <w:rPr/>
      </w:pPr>
      <w:r>
        <w:rPr>
          <w:rFonts w:ascii="IRNazanin" w:hAnsi="IRNazanin" w:eastAsia="IRNazanin"/>
          <w:color w:val="111111"/>
          <w:sz w:val="28"/>
          <w:sz w:val="28"/>
          <w:szCs w:val="28"/>
          <w:rtl w:val="true"/>
          <w:lang w:bidi="fa-IR"/>
        </w:rPr>
        <w:t>بدانید که خبر دهنده‌ای صبحگاهان خبر مرگ بهترین فرد بنی اسد عمرو بن مسعود و سید بزرگواری که باو توسّل کرده و قصد او را مینمودند داد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زبرقان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رهینه الاّ السید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گروگانی نیست مگر بزرگی که بسوی او قصد میشود،و گوید رجل مصمد مردی که مقصود است و همین طور بیت مصمد،خانه مقصود،طرفه گوید</w:t>
      </w:r>
      <w:r>
        <w:rPr>
          <w:rFonts w:eastAsia="IRNazanin" w:cs="IRNazanin"/>
          <w:color w:val="111111"/>
          <w:sz w:val="28"/>
          <w:szCs w:val="28"/>
          <w:rtl w:val="true"/>
          <w:lang w:bidi="fa-IR"/>
        </w:rPr>
        <w:t>:</w:t>
      </w:r>
      <w:bookmarkStart w:id="828" w:name="pg13111_124749"/>
    </w:p>
    <w:p>
      <w:pPr>
        <w:pStyle w:val="BookText"/>
        <w:rPr/>
      </w:pPr>
      <w:bookmarkEnd w:id="828"/>
      <w:r>
        <w:rPr>
          <w:rFonts w:ascii="IRNazanin" w:hAnsi="IRNazanin" w:eastAsia="IRNazanin"/>
          <w:color w:val="111111"/>
          <w:sz w:val="28"/>
          <w:sz w:val="28"/>
          <w:szCs w:val="28"/>
          <w:rtl w:val="true"/>
          <w:lang w:bidi="fa-IR"/>
        </w:rPr>
        <w:t>و ان تلتق الحی الجمیع تلاقنی</w:t>
      </w:r>
    </w:p>
    <w:p>
      <w:pPr>
        <w:pStyle w:val="BookText"/>
        <w:rPr/>
      </w:pPr>
      <w:r>
        <w:rPr>
          <w:rFonts w:ascii="IRNazanin" w:hAnsi="IRNazanin" w:eastAsia="IRNazanin"/>
          <w:color w:val="111111"/>
          <w:sz w:val="28"/>
          <w:sz w:val="28"/>
          <w:szCs w:val="28"/>
          <w:rtl w:val="true"/>
          <w:lang w:bidi="fa-IR"/>
        </w:rPr>
        <w:t>الی ذروه البیت الرفیع المصمد</w:t>
      </w:r>
    </w:p>
    <w:p>
      <w:pPr>
        <w:pStyle w:val="BookText"/>
        <w:rPr/>
      </w:pPr>
      <w:r>
        <w:rPr>
          <w:rFonts w:ascii="IRNazanin" w:hAnsi="IRNazanin" w:eastAsia="IRNazanin"/>
          <w:color w:val="111111"/>
          <w:sz w:val="28"/>
          <w:sz w:val="28"/>
          <w:szCs w:val="28"/>
          <w:rtl w:val="true"/>
          <w:lang w:bidi="fa-IR"/>
        </w:rPr>
        <w:t>و اگر تمام قبیله برای مفاخره و مباهات جمع شوند خواهی دید مرا که در اعلا درجه شرف و مقام قرار دارم الکفو و الکفیء و الکفاء در معنی یکیست و آن مثل و نظیر و مانند است،نابغه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تقذفنّی برکن لا کفاء له</w:t>
      </w:r>
    </w:p>
    <w:p>
      <w:pPr>
        <w:pStyle w:val="BookText"/>
        <w:rPr/>
      </w:pPr>
      <w:r>
        <w:rPr>
          <w:rFonts w:ascii="IRNazanin" w:hAnsi="IRNazanin" w:eastAsia="IRNazanin"/>
          <w:color w:val="111111"/>
          <w:sz w:val="28"/>
          <w:sz w:val="28"/>
          <w:szCs w:val="28"/>
          <w:rtl w:val="true"/>
          <w:lang w:bidi="fa-IR"/>
        </w:rPr>
        <w:t>و لو تاثفک الاعداء بالرفد</w:t>
      </w:r>
    </w:p>
    <w:p>
      <w:pPr>
        <w:pStyle w:val="BookText"/>
        <w:rPr/>
      </w:pPr>
      <w:r>
        <w:rPr>
          <w:rFonts w:ascii="IRNazanin" w:hAnsi="IRNazanin" w:eastAsia="IRNazanin"/>
          <w:color w:val="111111"/>
          <w:sz w:val="28"/>
          <w:sz w:val="28"/>
          <w:szCs w:val="28"/>
          <w:rtl w:val="true"/>
          <w:lang w:bidi="fa-IR"/>
        </w:rPr>
        <w:t>مرا بامر بزرگی که نظیر و مثلی برای او نیست نسبت ندهید اگر چه دشمنان من بآن احاطه و بعضی یکدیگر را بعطاء و معونه کمک کند، حسان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جبرئیل رسول اللّٰه منّا</w:t>
      </w:r>
    </w:p>
    <w:p>
      <w:pPr>
        <w:pStyle w:val="BookText"/>
        <w:rPr/>
      </w:pPr>
      <w:r>
        <w:rPr>
          <w:rFonts w:ascii="IRNazanin" w:hAnsi="IRNazanin" w:eastAsia="IRNazanin"/>
          <w:color w:val="111111"/>
          <w:sz w:val="28"/>
          <w:sz w:val="28"/>
          <w:szCs w:val="28"/>
          <w:rtl w:val="true"/>
          <w:lang w:bidi="fa-IR"/>
        </w:rPr>
        <w:t>و روح القدس لیس له کفاء</w:t>
      </w:r>
    </w:p>
    <w:p>
      <w:pPr>
        <w:pStyle w:val="BookText"/>
        <w:rPr/>
      </w:pPr>
      <w:r>
        <w:rPr>
          <w:rFonts w:ascii="IRNazanin" w:hAnsi="IRNazanin" w:eastAsia="IRNazanin"/>
          <w:color w:val="111111"/>
          <w:sz w:val="28"/>
          <w:sz w:val="28"/>
          <w:szCs w:val="28"/>
          <w:rtl w:val="true"/>
          <w:lang w:bidi="fa-IR"/>
        </w:rPr>
        <w:t>و جبرئیل رسول خدا از ماست و نیز روح القدسی که برای او مانندی نیست از ماست،و دیگری در الکفیء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کان عباد کفیئا لدارم</w:t>
      </w:r>
    </w:p>
    <w:p>
      <w:pPr>
        <w:pStyle w:val="BookText"/>
        <w:rPr/>
      </w:pPr>
      <w:r>
        <w:rPr>
          <w:rFonts w:ascii="IRNazanin" w:hAnsi="IRNazanin" w:eastAsia="IRNazanin"/>
          <w:color w:val="111111"/>
          <w:sz w:val="28"/>
          <w:sz w:val="28"/>
          <w:szCs w:val="28"/>
          <w:rtl w:val="true"/>
          <w:lang w:bidi="fa-IR"/>
        </w:rPr>
        <w:t>بلی و لا بیات بها الحجرات</w:t>
      </w:r>
    </w:p>
    <w:p>
      <w:pPr>
        <w:pStyle w:val="BookText"/>
        <w:rPr/>
      </w:pPr>
      <w:r>
        <w:rPr>
          <w:rFonts w:ascii="IRNazanin" w:hAnsi="IRNazanin" w:eastAsia="IRNazanin"/>
          <w:color w:val="111111"/>
          <w:sz w:val="28"/>
          <w:sz w:val="28"/>
          <w:szCs w:val="28"/>
          <w:rtl w:val="true"/>
          <w:lang w:bidi="fa-IR"/>
        </w:rPr>
        <w:t>امّا حجرات عباد مثل و مانند خانه و خیمه‌های دارم بود،شاهد این بیت کلمه کفیئا است که بمعنای مثل و مانند است</w:t>
      </w:r>
      <w:r>
        <w:rPr>
          <w:rFonts w:eastAsia="IRNazanin" w:cs="IRNazanin"/>
          <w:color w:val="111111"/>
          <w:sz w:val="28"/>
          <w:szCs w:val="28"/>
          <w:rtl w:val="true"/>
          <w:lang w:bidi="fa-IR"/>
        </w:rPr>
        <w:t>.</w:t>
      </w:r>
    </w:p>
    <w:p>
      <w:pPr>
        <w:pStyle w:val="Heading4"/>
        <w:numPr>
          <w:ilvl w:val="3"/>
          <w:numId w:val="1"/>
        </w:numPr>
        <w:rPr/>
      </w:pPr>
      <w:bookmarkStart w:id="829" w:name="__RefHeading___Toc7817322_3224264995"/>
      <w:bookmarkStart w:id="830" w:name="_Toc344"/>
      <w:bookmarkEnd w:id="829"/>
      <w:r>
        <w:rPr>
          <w:rtl w:val="true"/>
        </w:rPr>
        <w:t>اعراب</w:t>
      </w:r>
      <w:r>
        <w:rPr>
          <w:rtl w:val="true"/>
        </w:rPr>
        <w:t>:</w:t>
      </w:r>
      <w:bookmarkEnd w:id="830"/>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اعراب اللّٰه قُلْ هُوَ اللّٰهُ أَحَدٌ دو قسم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خبر مبتداء باشد و این بنا بر قول آنست که گفته است هو کنایه از اسم خدای تعالی است سپس جایز است در قول خدا،احد آنچه جایز است در قول تو که می‌گویی زید اخوک قائم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کسی که باین مبنی رفته که هو کنایه از قصه و حدیث است،پس اسم اللّٰه در نزد او مرفوع بمبتدا بودن واحد خبر آنست و مانند آنست قول خدای تعالی فَإِذٰا هِیَ شٰاخِصَةٌ أَبْصٰارُ الَّذِینَ کَفَرُوا مگر اینکه</w:t>
      </w:r>
    </w:p>
    <w:p>
      <w:pPr>
        <w:pStyle w:val="BookText"/>
        <w:rPr/>
      </w:pPr>
      <w:r>
        <w:rPr>
          <w:rFonts w:ascii="IRNazanin" w:hAnsi="IRNazanin" w:eastAsia="IRNazanin"/>
          <w:color w:val="111111"/>
          <w:sz w:val="28"/>
          <w:sz w:val="28"/>
          <w:szCs w:val="28"/>
          <w:rtl w:val="true"/>
          <w:lang w:bidi="fa-IR"/>
        </w:rPr>
        <w:t>هی بنا بر تأنیث آمده برای اینکه در تفسیر اسم مؤنث است و بنا بر این آمده فَإِنَّهٰا لاٰ تَعْمَی الْأَبْصٰارُ و هر گاه در تفسیر مؤنّث نباشد ضمیر القصه هم مؤنث نیاید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خدا، اَللّٰهُ الصَّمَدُ ،اللّٰه مبتداء و صمد خبر آنست و جایز است که صمد صفت خدا باشد و اللّٰه خبر مبتداء محذوف یعنی هو اللّٰه الصمد او است خدایی که این صفت دارد صمد است،و جایز است که اَللّٰهُ الصَّمَدُ خبر بعد از خبر باشد بنا بر قول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ضمیر امر و حدیث قرار داده است وَ لَمْ یَکُنْ لَهُ کُفُواً أَحَدٌ گوید که له ظرف غیر مستقر و آن متعلّق به کان است و کفوا منصوب است به اینکه آن خبر مقدم است چنانچه کان قول خدای تعالی وَ کٰانَ حَقًّا عَلَیْنٰا نَصْرُ الْمُؤْمِنِینَ هم چنین است،و گمان کرده‌اند که بعضی از بغدادی‌ها میگوید که در یکن از قول خدا وَ لَمْ یَکُنْ لَهُ کُفُواً أَحَدٌ ضمیر مجهولیست و قول خدا کفوا منصوب بر حالیّت و عامل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هر گاه از یکن تنها آوردی معنایش له احد کفوا خواهد بود و هر گاه حمل بر این شود جایز نباشد و دلیل این اینکه آن محمول بر معنای نفی است پس مثل آنست که،لم یکن احد له کفوا چنانچه قول ایشان لیس الطیب الا المسک،عطر نیست مگر مشک محمول بر معنای نفی است،و اگر حمل نباشد آن بر معنی جایز نشود،آیا نمیبینی که اگر گفتی زید الا منطلق کلام نباشد،پس چنانچه این محمول بر معنی است همین طور لَهُ کُفُواً أَحَدٌ محمول بر معنی است،و بنا بر این جایز است که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احدی باشد که برای عموم نفی واقع شود و اگر این نباشد جایز نشود که احد در ایجاب واقع شود</w:t>
      </w:r>
      <w:r>
        <w:rPr>
          <w:rFonts w:eastAsia="IRNazanin" w:cs="IRNazanin"/>
          <w:color w:val="111111"/>
          <w:sz w:val="28"/>
          <w:szCs w:val="28"/>
          <w:rtl w:val="true"/>
          <w:lang w:bidi="fa-IR"/>
        </w:rPr>
        <w:t>.</w:t>
      </w:r>
      <w:bookmarkStart w:id="831" w:name="pg13111_124751"/>
    </w:p>
    <w:p>
      <w:pPr>
        <w:pStyle w:val="BookText"/>
        <w:rPr/>
      </w:pPr>
      <w:bookmarkEnd w:id="831"/>
      <w:r>
        <w:rPr>
          <w:rFonts w:ascii="IRNazanin" w:hAnsi="IRNazanin" w:eastAsia="IRNazanin"/>
          <w:color w:val="111111"/>
          <w:sz w:val="28"/>
          <w:sz w:val="28"/>
          <w:szCs w:val="28"/>
          <w:rtl w:val="true"/>
          <w:lang w:bidi="fa-IR"/>
        </w:rPr>
        <w:t>پس اگر گفتی آیا جایز است که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شما حال باشد بنا بر معنای وَ لَمْ یَکُنْ لَهُ کُفُواً أَحَدٌ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 نکره باشد،پس چون مقدّم شد در موضع حال گردید مثل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لعزه موحشا طلل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سیبویه گوید که این در کلام اندک و قلیل است گرچه در شعر بسیار است،پس اگر حمل نمایی آن را بر این بنا بر بی‌میلی ممتنع نیست و عامل در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حال باشد جایز است یکی از او 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معنای کفوا از معنای مماثلت است،پس اگر بگویی عامل در حال هر گاه معنی باشد حال بر او مقدّم نشود،پس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بر لفظ و ظرف هم هست معنی در آن عمل میکند گرچه مقدم بر او هم باشد مثل قول توکل یوم لک ثوب هر روز برای تو لباس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جایز است در این ظرف،و این از جهتی که ظرف است و در ظرف هم ضمیری مستتر است در دو صورت که بر میگردد بذی الحال و آن کفوا میباشد</w:t>
      </w:r>
      <w:r>
        <w:rPr>
          <w:rFonts w:eastAsia="IRNazanin" w:cs="IRNazanin"/>
          <w:color w:val="111111"/>
          <w:sz w:val="28"/>
          <w:szCs w:val="28"/>
          <w:rtl w:val="true"/>
          <w:lang w:bidi="fa-IR"/>
        </w:rPr>
        <w:t>.</w:t>
      </w:r>
    </w:p>
    <w:p>
      <w:pPr>
        <w:pStyle w:val="Heading4"/>
        <w:numPr>
          <w:ilvl w:val="3"/>
          <w:numId w:val="1"/>
        </w:numPr>
        <w:rPr/>
      </w:pPr>
      <w:bookmarkStart w:id="832" w:name="__RefHeading___Toc7817324_3224264995"/>
      <w:bookmarkStart w:id="833" w:name="_Toc345"/>
      <w:bookmarkEnd w:id="832"/>
      <w:r>
        <w:rPr>
          <w:rtl w:val="true"/>
        </w:rPr>
        <w:t>شأن نزول</w:t>
      </w:r>
      <w:r>
        <w:rPr>
          <w:rtl w:val="true"/>
        </w:rPr>
        <w:t>:</w:t>
      </w:r>
      <w:bookmarkEnd w:id="833"/>
    </w:p>
    <w:p>
      <w:pPr>
        <w:pStyle w:val="BookText"/>
        <w:rPr/>
      </w:pPr>
      <w:r>
        <w:rPr>
          <w:rFonts w:ascii="IRNazanin" w:hAnsi="IRNazanin" w:eastAsia="IRNazanin"/>
          <w:color w:val="111111"/>
          <w:sz w:val="28"/>
          <w:sz w:val="28"/>
          <w:szCs w:val="28"/>
          <w:rtl w:val="true"/>
          <w:lang w:bidi="fa-IR"/>
        </w:rPr>
        <w:t>ابی بن کعب و جابر گویند که مشرکین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پروردگارت را برای ما معرّفی کن پس این سوره نازل 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طفیل وارد بدین ربیعه برادر لبید آمدند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عامر گفت ما را بچه دعوت میکنی ای محمد،فرمود به خدا،گفت او را برای ما توصیف کن که آیا از طلا و نقره یا از آهن یا از چوب است،پس سورۀ توحید نازل شد و صاعقه‌ای خدا فرستاد بر اربد و او را سوزانید و عامر را صاعقه و یا تیری برانش خورد و هلاک شد</w:t>
      </w:r>
      <w:r>
        <w:rPr>
          <w:rFonts w:eastAsia="IRNazanin" w:cs="IRNazanin"/>
          <w:color w:val="111111"/>
          <w:sz w:val="28"/>
          <w:szCs w:val="28"/>
          <w:rtl w:val="true"/>
          <w:lang w:bidi="fa-IR"/>
        </w:rPr>
        <w:t>.</w:t>
      </w:r>
      <w:bookmarkStart w:id="834" w:name="pg13111_124752"/>
    </w:p>
    <w:p>
      <w:pPr>
        <w:pStyle w:val="BookText"/>
        <w:rPr/>
      </w:pPr>
      <w:bookmarkEnd w:id="834"/>
      <w:r>
        <w:rPr>
          <w:rFonts w:ascii="IRNazanin" w:hAnsi="IRNazanin" w:eastAsia="IRNazanin"/>
          <w:color w:val="111111"/>
          <w:sz w:val="28"/>
          <w:sz w:val="28"/>
          <w:szCs w:val="28"/>
          <w:rtl w:val="true"/>
          <w:lang w:bidi="fa-IR"/>
        </w:rPr>
        <w:t>ضحاک و مقاتل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علماء یهود آمدند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ای محمد پروردگارت را برای ما تعریف کن تا شاید ما ایمان بتو بیاوریم زیرا خدا صفت خود را در تورات نازل کرده،پس سورۀ قل هو اللّٰه احد نازل شد و آن نسبت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حضرت صادق علیه السلام روایت کرده که فرمود که یهود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و گفتند پروردگارت را برای ما معرّفی کن پس سه روز توقّف فرمود و جواب آنها را نداد،سپس سوره توحید نازل شد،و نزدیک آن چیزیست که قاضی در تفسیرش ذکر کرده که عبد اللّٰه بن سلام آمد در مکّه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باو فرمود،تو را بخدا قسم میدهم آیا مرا در تورات رسول خدا یافته‌ای،پس گفت پروردگارت را تعریف کن،پس این سوره نازل شد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خواند و سبب مسلمانی عبد اللّٰه شد مگر اینکه ایمانش را مکتوم داشت تا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بمدینه نمود آن گاه اسلامش را اظهار نمود</w:t>
      </w:r>
      <w:r>
        <w:rPr>
          <w:rFonts w:eastAsia="IRNazanin" w:cs="IRNazanin"/>
          <w:color w:val="111111"/>
          <w:sz w:val="28"/>
          <w:szCs w:val="28"/>
          <w:rtl w:val="true"/>
          <w:lang w:bidi="fa-IR"/>
        </w:rPr>
        <w:t>.</w:t>
      </w:r>
    </w:p>
    <w:p>
      <w:pPr>
        <w:pStyle w:val="Heading4"/>
        <w:numPr>
          <w:ilvl w:val="3"/>
          <w:numId w:val="1"/>
        </w:numPr>
        <w:rPr/>
      </w:pPr>
      <w:bookmarkStart w:id="835" w:name="__RefHeading___Toc7817326_3224264995"/>
      <w:bookmarkStart w:id="836" w:name="_Toc346"/>
      <w:bookmarkEnd w:id="835"/>
      <w:r>
        <w:rPr>
          <w:rtl w:val="true"/>
        </w:rPr>
        <w:t>تفسیر</w:t>
      </w:r>
      <w:r>
        <w:rPr>
          <w:rtl w:val="true"/>
        </w:rPr>
        <w:t>:</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امریست از طرف خدای عزیز به پیامبرش صلّی اللّٰه علیه و آله که بتمام مکلّفین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عبادت و بندگی فقط شایسته و سزاوار اوست،زجاج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کنایه از ذکر خدا عز و جلّ است و معنای آن اینست آنکه را شما پرسیدید نسبت او را هُوَ اللّٰهُ أَحَدٌ ،او خدای یگانه است یعنی واحد و یکتاست،و جایز است که معنایش الامر اللّٰه احد لا شریک له و لا نظیر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یکتاست در صفت ذاتش و احدی شریک او</w:t>
      </w:r>
    </w:p>
    <w:p>
      <w:pPr>
        <w:pStyle w:val="BookText"/>
        <w:rPr/>
      </w:pPr>
      <w:r>
        <w:rPr>
          <w:rFonts w:ascii="IRNazanin" w:hAnsi="IRNazanin" w:eastAsia="IRNazanin"/>
          <w:color w:val="111111"/>
          <w:sz w:val="28"/>
          <w:sz w:val="28"/>
          <w:szCs w:val="28"/>
          <w:rtl w:val="true"/>
          <w:lang w:bidi="fa-IR"/>
        </w:rPr>
        <w:t>در وجوب صفاتش نیست،زیرا که او واجب است که موجود و عالم و قادر و حی باشد و این صفات واجب برای غیر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افعالش یکتای بی‌همتاست و تمام افعالش نیکوست آن را برای جلب نفع و دفع ضرر نکرده پس از این جهت مختصّ به وحدت و یکتایی است،زیرا جز او شریکی در آن صورت نیست و یکتاست در اینکه غیر از او کسی مستحق عبادت او نیست،برای آنکه او قادر است بر اصول و ریشه‌های نعمت‌ها از حیات و قدرت و شهوت و غیر اینها از آنچه نعمت نمیشود مگر بآن و غیر از او کسی چنین قدرتی ندارد پس او یکتا واحد است از این سه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احد گفت و واحد نفرمود،برای آنکه واحد داخل در حساب است و دیگری منضم و ضمیمه آن میشود،و امّا احد،پس آن عددیست که تجزیه و تقسیم در ذات خود نمیشود و نه در معنای صفاتش و جایز است که برای واحد ثانی قرار داد،و برای احد ثانی و دوّمی قرار نمیدهد برای اینکه جنس خود را فرا میگیرد بخلاف واحد،آیا نمی‌بینی که اگر گفتی فلانی را واحدی مقاومت نمیکند جایز است که دو نفر از پس او برآیند و وقتی گفتی فلانی را احدی رو برو نمیشود جایز نیست که دو نفر و بیشتر هم مقاومت و برابری نکند و آن بلیغ‌تر خواهد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 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قُلْ هُوَ اللّٰهُ أَحَدٌ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 ظاهر کن آنچه را که ما بتو وحی کردیم و تو را بآن خبر دادیم به تألیف و ترکیب حروفی که آن را بر تو خواندیم تا اینکه هدایت شود بسبب آن کسی که گوش فرا داده و او گواه و شاهد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کنایه اشاره به غایب است،پس هاء تنبیه از</w:t>
      </w:r>
    </w:p>
    <w:p>
      <w:pPr>
        <w:pStyle w:val="BookText"/>
        <w:rPr/>
      </w:pPr>
      <w:r>
        <w:rPr>
          <w:rFonts w:ascii="IRNazanin" w:hAnsi="IRNazanin" w:eastAsia="IRNazanin"/>
          <w:color w:val="111111"/>
          <w:sz w:val="28"/>
          <w:sz w:val="28"/>
          <w:szCs w:val="28"/>
          <w:rtl w:val="true"/>
          <w:lang w:bidi="fa-IR"/>
        </w:rPr>
        <w:t>معنای ثابت و واو اشاره بغایب از حواس است چنانچه قول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تو به حواس است و این جهتش اینست که کفّار خبر از خدایان خود دادند به حروفی که اشاره بحاضر ادراک شده است و گفتند هذه آلهتنا المحسوسه این است خدایان ما که با دیده‌ها محسوس میشود،پس تو ای محمد اشاره کن بخدایت که ما را بسوی آن میخوانی تا او را دیده و درک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سبحان نازل فرمود قُلْ هُوَ اللّٰهُ أَحَدٌ ،پس هاء تثبیت ثابت و واو اشاره بغایب از درک ابصار و لمس حواس است و اینکه خدا بلند و عالی از این مطلب بلکه او مدرک الأبصار و ایجاد کننده حواس است و حدیث کرد مرا پدرم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فرمود خضر را یک شب پیش از جنگ بدر در خواب دیدم،پس باو گفتم بمن چیزی یاد بده که بآن نصرت و غلبه بر دشمنان پیدا کنم،پس گفت بگو یا هو یا من لا هو الاّ هو پس چون صبح کردم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گفتم،پس فرمود ای علی اسم اعظم خدا را بتو آموخت پس در روز بدر بر زبان من بود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بدر آن حضرت قل هو اللّٰه احد را خوانده و چون فارغ شد گفت</w:t>
      </w:r>
    </w:p>
    <w:p>
      <w:pPr>
        <w:pStyle w:val="BookText"/>
        <w:rPr/>
      </w:pPr>
      <w:r>
        <w:rPr>
          <w:rFonts w:ascii="IRNazanin" w:hAnsi="IRNazanin" w:eastAsia="IRNazanin"/>
          <w:color w:val="111111"/>
          <w:sz w:val="28"/>
          <w:sz w:val="28"/>
          <w:szCs w:val="28"/>
          <w:rtl w:val="true"/>
          <w:lang w:bidi="fa-IR"/>
        </w:rPr>
        <w:t>یا هو یا من لا هو الاّ هو اغفر لی و انصرنی علی القوم الکافرین ای هو ای کسی که هویی نیست جز او مرا بیامرز و بر گروه کافرین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جنگ صفین هم همین را میگفت و حمله میکرد پس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ای امیر المؤمنین این کنایه‌ها چیست،فرمود اسم اعظم خدا و عماد توحید،</w:t>
      </w:r>
    </w:p>
    <w:p>
      <w:pPr>
        <w:pStyle w:val="BookText"/>
        <w:rPr/>
      </w:pPr>
      <w:r>
        <w:rPr>
          <w:rFonts w:ascii="IRNazanin" w:hAnsi="IRNazanin" w:eastAsia="IRNazanin"/>
          <w:color w:val="111111"/>
          <w:sz w:val="28"/>
          <w:sz w:val="28"/>
          <w:szCs w:val="28"/>
          <w:rtl w:val="true"/>
          <w:lang w:bidi="fa-IR"/>
        </w:rPr>
        <w:t>اللّٰه لا اله الاّ هو،و الملائکه و اولو العلم قائما بالقسط لا اله الاّ هو ،سپس قرائت کرد،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اللّٰه انّه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الحکیم ،و آیات آخر سوره مبارکه حشر را </w:t>
      </w:r>
      <w:r>
        <w:rPr>
          <w:rStyle w:val="FootnoteAnchor"/>
          <w:rtl w:val="true"/>
        </w:rPr>
        <w:footnoteReference w:id="39"/>
      </w:r>
      <w:r>
        <w:rPr>
          <w:rFonts w:ascii="IRNazanin" w:hAnsi="IRNazanin" w:eastAsia="IRNazanin"/>
          <w:color w:val="111111"/>
          <w:sz w:val="28"/>
          <w:sz w:val="28"/>
          <w:szCs w:val="28"/>
          <w:rtl w:val="true"/>
          <w:lang w:bidi="fa-IR"/>
        </w:rPr>
        <w:t>آن گاه از مرکبش پیاده</w:t>
      </w:r>
    </w:p>
    <w:p>
      <w:pPr>
        <w:pStyle w:val="BookText"/>
        <w:rPr/>
      </w:pPr>
      <w:r>
        <w:rPr>
          <w:rFonts w:ascii="IRNazanin" w:hAnsi="IRNazanin" w:eastAsia="IRNazanin"/>
          <w:color w:val="111111"/>
          <w:sz w:val="28"/>
          <w:sz w:val="28"/>
          <w:szCs w:val="28"/>
          <w:rtl w:val="true"/>
          <w:lang w:bidi="fa-IR"/>
        </w:rPr>
        <w:t>شد و چهار رکعت نماز پیش از زوال بجا آورد گوید 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معنای آن معبود چنانیست که مخلوق حیرانند از درک ماهیّت او و احاطه بکیفیّت او،و عرب میگوید إله الرجل هر گاه در چیزی متحیّر شده و احاطه علمی بآن پیدا نکند و وله هر گاه اضطرار بچیزی پیدا کند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واحد،تنها بی همتاست،واحد و واحد بیک معنی است و آن تنهایی است که مثل و مانندی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توحید اقرار بوحدانیّت و یکتایی اوست و اوست تنها و یکتایی که مباین چنانست که منبعث و برانگیخته از چیزی نیست و متّحد به چیزی هم نمیشود،و از این جهت گفته‌اند که بناء عدد از واحد،و واحد از عدد نیست،برای اینکه عدد واقع بر واحد و یکی نمیشود بلکه واقع بر دو تا می شود،پس معنای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معبودی که مردم حیران از ادراک و احاطه بکیفیّت اویند تنها و یکیست بالهیتش عالی و منزّه از صفات مخلوق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محمد باقر علیه السلام فرمود حدیث کرد مرا پدرم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 صمد آنست که سیادت او بنهایت باشد،و صمد آن خدای دائمی چنان است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خَشْیَةِ اللّٰهِ وَ تِلْکَ الْأَمْثٰالُ نَضْرِبُهٰا لِلنّٰاسِ لَعَلَّهُمْ یَتَفَکَّرُونَ، 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همیشه بوده و برای ابد خواهد بود،و صمد آنست که برای او جوفی نیست و صمد آنست که نمیخورد و نمی‌آشامد،و صمد آنست که نمیخوابد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 البته در این سه معنی خدای سبحان زنده و حیّ چنانی است که نیازمند بطعام و شراب و خواب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فرمود،و صمد سید مطاع چنانست که فوق او آمر و و ناهی نیست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حنفیّه میگوید،صمد قائم بذات خود و بینیاز از غیر اوست،و غیر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آنست که منزّه از کون و فساد باشد و صمد آنست که توصیف بنظائر و امثال نشود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صمد پرسیدند،پس فرمود صمد آنست که شریکی برای او نیست و او را حفظ چیزی خسته نمیکند،و چیزی از او فوت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البختری وهب بن قرشی گوید زین العابدین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صمد آنست که هر گاه اراده چیزی کند اینکه بگوید باش،پس میباشد و صمد آنست که ایجاد اشیاء نموده پس خلق کرد اضداد و اصناف و اشکال و ازواج را و تنهاست بیکتایی بدون ضدّ و شکل و مثل و ند و بدون نظیر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کرد مرا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بصره نوشتند بحسین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صمد پرسیدند،پس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پس در قرآن خوض و مجادله نکنید و در قرآن بدون علم سخن نگوئید پس شنیدم از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میفرمود کسی که در قرآن بدون علم سخنی بگوید پس جایگاهش در آتش خواهد بود،و اینکه خداوند سبحان تفسیر فرمود صمد را فرمود، لَمْ یَلِدْ وَ لَمْ یُولَدْ وَ لَمْ یَکُنْ لَهُ کُفُواً 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یَلِدْ</w:t>
      </w:r>
    </w:p>
    <w:p>
      <w:pPr>
        <w:pStyle w:val="BookText"/>
        <w:rPr/>
      </w:pPr>
      <w:r>
        <w:rPr>
          <w:rFonts w:ascii="IRNazanin" w:hAnsi="IRNazanin" w:eastAsia="IRNazanin"/>
          <w:color w:val="111111"/>
          <w:sz w:val="28"/>
          <w:sz w:val="28"/>
          <w:szCs w:val="28"/>
          <w:rtl w:val="true"/>
          <w:lang w:bidi="fa-IR"/>
        </w:rPr>
        <w:t>،از او چیز کثیفی خارج نشده مثل فرزند و سایر چیزهای کثیفی که از مخلوقین خارج میشود و نه چیز لطیفی مثل نفس و از او بدواتی منبعث نمیشود مانند فراموشی و خواب و تردید و غم و غصّه و خوشحال و خنده و گریه و ترس و امید و رغبت و ناخوشی و گرسنگی و سیری منزّه است اینکه از او چیزی خارج شود،و اینکه از او چیزی کثیف و یا لطیف تولید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مرکب بود و جسم نه مرئی نه محل</w:t>
      </w:r>
    </w:p>
    <w:p>
      <w:pPr>
        <w:pStyle w:val="BookText"/>
        <w:rPr/>
      </w:pPr>
      <w:r>
        <w:rPr>
          <w:rFonts w:ascii="IRNazanin" w:hAnsi="IRNazanin" w:eastAsia="IRNazanin"/>
          <w:color w:val="111111"/>
          <w:sz w:val="28"/>
          <w:sz w:val="28"/>
          <w:szCs w:val="28"/>
          <w:rtl w:val="true"/>
          <w:lang w:bidi="fa-IR"/>
        </w:rPr>
        <w:t>بی شریک است معانی تو غنی دان خالق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تولید از چیزی نشده است و از چیزی بیرون نیامده چنانچه اشیاء کثیفه از عناصرش خارج میشود مثل چیزی از چیزی و دابه از دابّه و گیاه از زمین و آب از چشمه سارها و میوه‌ها از درختها،و نه چنانچه خارج میشود اشیاء لطیفه از مراکزش مانند بینایی از چشم و شنوایی از گوش و بویایی از بینی و چشیدنی از دهن و کلام از زبان و معرفت و تشخیص از قلب و آتش از سنگ نه بلکه هو اللّٰه الصمدی که نه از چیز و نه در چیز و نه بر چیز است،ایجاد کننده اشیاء و خالق آنها و انشاء کننده اشیاء است بقدرتش آنچه ایجاد کرده بمشیتش برای فناء و نابودی متلاشی میکند و باقی میگذارد آنچه خلق کرده برای بقا و ابدیّت بعلمش،پس این است اللّٰه الصمدی که نزاده و نمیزاید دانای پنهانی و حضور بزرگ و منزّه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وهب گوید شنیدم حضرت صادق علیه السلام میفرمود،از فلسطین یک دسته میهمان وارد شدند بر حضرت</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مسائلی پرسیدند،سپس از صمد سؤال کردند،آن حضرت فرمود تفسیر آن را و فرمود،الصمد پنج حرف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دلیل و شاهد بر انیّت و حقیقت ذات ثابت اوست و آن قول خدای عزّ و جل است شَهِدَ اللّٰهُ أَنَّهُ لاٰ إِلٰهَ إِلاّٰ هُوَ ،شهادت داد خداوند که خدایی و معبودی جز او نیست و این تنبیه و اشاره بغائب از درک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 ظاهری بینایی شنوایی و بویایی و ذائقه و لامسه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الهیّت اوست به اینکه هو اللّٰه و ادغام شدن الف و لام در هم و ظاهر نشدن آنها بر زبان،و واقع نشدن در شنوایی و ظاهر شدنشان در کتابت و نوشتن و این دو دلیلند بر اینکه الهیّت بلطفش پنهان بحواس درک نمیشود و در زبان معرّفی هم واقع نمیشود و در گوش شنونده‌ای هم واقع نمیگردد،برای اینکه تفسیر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اله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مخلوق تمامی حیران و سرگردان از درک ماهیّت او و کیفیّت ذات اویند بحس و یا خیال بلکه او ایجاد کننده اوهام و خالق حواس است و فقط ظاهر شدن آن الف و لام در کتابت و نوشتن دلیل بر اینست که خداوند سبحان اظهار ربوبیّت خود فرمود در ایجاد خلق و ترکیب ارواح لطیفه در اجساد کثیفه ایشان و هر گاه بنده نظر کند به خودش روحش را نبیند چنانچه لام صمد روشن نیست و داخل نمیگردد در حسّی از حواس پنجگانه و چون نظر کند به کتابت برای او ظاهر شود آنچه مخفی گشته بود،و وقتی بنده در ماهیّت باری و کیفیّت او فکر و اندیشه کند، حیران و سرگردان گشته و فکرش بچیزی که متصوّر شود برای او نرسد برای آنکه خدای تعالی خالق صورتهاست،و هر گاه نظری بخلق او نماید</w:t>
      </w:r>
    </w:p>
    <w:p>
      <w:pPr>
        <w:pStyle w:val="BookText"/>
        <w:rPr/>
      </w:pPr>
      <w:r>
        <w:rPr>
          <w:rFonts w:ascii="IRNazanin" w:hAnsi="IRNazanin" w:eastAsia="IRNazanin"/>
          <w:color w:val="111111"/>
          <w:sz w:val="28"/>
          <w:sz w:val="28"/>
          <w:szCs w:val="28"/>
          <w:rtl w:val="true"/>
          <w:lang w:bidi="fa-IR"/>
        </w:rPr>
        <w:t>برای او ثابت شود که او خالق ایشان و ترکیب کننده ارواحشان در اجساد ایشانست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دلیل بر اینست که خدای سبحان صادق،و قولش راست و کلامش راست و بندگانش را دعوت به پیروی کردن راست براستی و ما را بصدق و راستی وعده داده و اراده صدق 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دلیل بر ملک او و بیگمان او پادشاه حق و آشکار است همیشه بوده و ابدا خواهد بود و ملکش زوال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دلیل است بر دوام ملک او و او ابدی منزّه از تغییر و زوال بلکه او خدایی است عزیز و جلیل بوجود آورنده موجوداتی که به بودن او همه کائن و موجودند،سپس آن حضرت فرمود اگر برای علم و دانشم که خدا در توحید بمن عطا فرموده طلاّب و حاملین مییافتم هر آینه توحید و اسلام و دین و شرایع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داده و استخراج مینمودم و چطور و چگونه برای من این داوطلبان و حاملین یافت شود،و حال آنکه جدّم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نیافت حمله‌ای برای علمش حتّی آن حضرت بود که نفس عمیق و ناله سرد از دل پر دردش کشیده و بر منبر کوفه میفرمود</w:t>
      </w:r>
    </w:p>
    <w:p>
      <w:pPr>
        <w:pStyle w:val="BookText"/>
        <w:rPr/>
      </w:pPr>
      <w:r>
        <w:rPr>
          <w:rFonts w:ascii="IRNazanin" w:hAnsi="IRNazanin" w:eastAsia="IRNazanin"/>
          <w:color w:val="111111"/>
          <w:sz w:val="28"/>
          <w:sz w:val="28"/>
          <w:szCs w:val="28"/>
          <w:rtl w:val="true"/>
          <w:lang w:bidi="fa-IR"/>
        </w:rPr>
        <w:t>سلونی قبل ان تفقدونی فانّ بین الجوانح منّی علما جمّا هاه هاه الا لا اجد من یحمله الا و انّ علیکم من اللّٰه الحجّه البالغه فلا تتولّوا قوما غضب اللّٰه علیهم قد یئسوا من الآخره کما یئس الکفّار من اصحاب القبور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کنید از من پیش از آنکه مرا از دست بدهید پس البتّه میان جوانح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و سینه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فراوانی است آهای آهای بدانید که</w:t>
      </w:r>
    </w:p>
    <w:p>
      <w:pPr>
        <w:pStyle w:val="BookText"/>
        <w:rPr/>
      </w:pPr>
      <w:r>
        <w:rPr>
          <w:rFonts w:ascii="IRNazanin" w:hAnsi="IRNazanin" w:eastAsia="IRNazanin"/>
          <w:color w:val="111111"/>
          <w:sz w:val="28"/>
          <w:sz w:val="28"/>
          <w:szCs w:val="28"/>
          <w:rtl w:val="true"/>
          <w:lang w:bidi="fa-IR"/>
        </w:rPr>
        <w:t>نمیابم کسی را که حامل آن علوم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بر شما از طرف خدا حجّت و دلیل رسایی است،پس دوست نشوید و دوست ندارید مردمی را که خدا بر آنها خشم و غضب نموده آنها مأیوس از آخرتند چنانچه کفّار مأیوس از خفتگان در قبورند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خیر روایت کرده که مردی از علی علیه السلام سؤال کرد از تفسیر این سوره،پس فرمود، قُلْ هُوَ اللّٰهُ أَحَدٌ بدون تأویل عدد الصمد بدون تبعیض پراکندگی، لَمْ یَلِدْ نزائید تا موروث هالکی باشد وَ لَمْ یُولَدْ زائیده نشده تا خدای مشارکی باشد،و لم یکن له من خلقه کفوا احد و از خلق و آفریده‌های او هیچکس همتا و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نزائیده تا والد و پدر کسی باشد وَ لَمْ یُولَدْ و زائیده نشده تا فرزند کسی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لَمْ یَلِدْ و لد،فرزند نزائیده تا از او ملک او را به میراث برد، وَ لَمْ یُولَدْ ،و زائیده نشده تا وارث ملک از غیرش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تا دلالت بر نیاز او کند زیرا انسانی فرزند میخواهد برای نیازی که باو دارد وَ لَمْ یُولَدْ ،پس دلالت بر حدوث او کند و این نیاز و حدوث از صفات اجسام است،و در این آیه ردّ است بر بطلان عقیده کسانی که گفتند عزیر و مسیح پسر خداست،و اینکه فرشتگان دختران خدایند، وَ لَمْ یَکُنْ لَهُ کُفُواً أَحَدٌ یعنی احدی برای او عدیل و نظیر نیست که مانند او باشد،و در این آیه رد بر بطلان عقیده آنهایی است که برای او مثل و مانندی در قدیم بودن و غیر آن از صفات اثبات کرده‌اند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او همسر و عیالی نیست تا از او فرزند آورد</w:t>
      </w:r>
    </w:p>
    <w:p>
      <w:pPr>
        <w:pStyle w:val="BookText"/>
        <w:rPr/>
      </w:pPr>
      <w:r>
        <w:rPr>
          <w:rFonts w:ascii="IRNazanin" w:hAnsi="IRNazanin" w:eastAsia="IRNazanin"/>
          <w:color w:val="111111"/>
          <w:sz w:val="28"/>
          <w:sz w:val="28"/>
          <w:szCs w:val="28"/>
          <w:rtl w:val="true"/>
          <w:lang w:bidi="fa-IR"/>
        </w:rPr>
        <w:t>برای آنکه فرزند از همسر است پس کنایه زده از عیال و همسر به کفو برای آنکه زوجه و عیال کفو و هم سنگ شوهر و همسرش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توحید را بیان فرمود بقول خودش اَللّٰهُ أَحَدٌ و عدل را بیان نمود بقولش اَللّٰهُ الصَّمَدُ و آنچه محال و مستحیل است بر او از والد و ولد بیان فرمود بقولش لَمْ یَلِدْ وَ لَمْ یُولَدْ ، و آنچه بر او جایز و روا نیست از صفات نقص را بیان نمود بقولش، وَ لَمْ یَکُنْ لَهُ کُفُواً أَحَدٌ و در این آیات دلالت است بر اینکه حق تعالی جسم نیست،جوهر نیست عرض نیست در مکان و جهت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صاحبان زبان و علم کلام گفته‌اند،ما اقسام شرک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که هشت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نقص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بودن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معلول بودن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اضداد،پس خداوند سبحان نفی کرد از صفت خود نوع کثرت و عدد را بقولش قُلْ هُوَ اللّٰهُ أَحَدٌ ،و نفی کرد تقلّب و نقص را بقولش اَللّٰهُ الصَّمَدُ ،و نفی کرد علّت و معلول را بقولش لَمْ یَلِدْ وَ لَمْ یُولَدْ ،و نفی کرد اشکال و اضداد را بقولش وَ لَمْ یَکُنْ لَهُ کُفُواً أَحَدٌ ،پس حاصل شد وحدانیّت بحت و محض بسیط خدا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عمران بن حصین روایت کرده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گروهی را شبانه برای سرکوبی طایفه‌ای از طاغیان بر انگیخت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آنها امیر نمود،پس چون برگشتند،از آنها از علی علیه السلام پرسید،گفتند،از هر جهت خوب بود مگر آنکه در هر نماز جماعتی برای ما قُلْ هُوَ اللّٰهُ أَحَدٌ را میخواند،پس فرمود چرا ای علی این کار را کردی فرمود،برای آنکه من قُلْ</w:t>
      </w:r>
    </w:p>
    <w:p>
      <w:pPr>
        <w:pStyle w:val="BookText"/>
        <w:rPr/>
      </w:pPr>
      <w:r>
        <w:rPr>
          <w:rFonts w:ascii="Amiri" w:hAnsi="Amiri" w:eastAsia="Amiri" w:cs="Amiri"/>
          <w:color w:val="111111"/>
          <w:sz w:val="28"/>
          <w:sz w:val="28"/>
          <w:szCs w:val="28"/>
          <w:rtl w:val="true"/>
          <w:lang w:bidi="ar-SA"/>
        </w:rPr>
        <w:t>هُوَ اللّٰهُ أَحَدٌ</w:t>
      </w:r>
    </w:p>
    <w:p>
      <w:pPr>
        <w:pStyle w:val="BookText"/>
        <w:rPr/>
      </w:pPr>
      <w:r>
        <w:rPr>
          <w:rFonts w:ascii="IRNazanin" w:hAnsi="IRNazanin" w:eastAsia="IRNazanin"/>
          <w:color w:val="111111"/>
          <w:sz w:val="28"/>
          <w:sz w:val="28"/>
          <w:szCs w:val="28"/>
          <w:rtl w:val="true"/>
          <w:lang w:bidi="fa-IR"/>
        </w:rPr>
        <w:t>را دوست دارم،پیغمبر فرمود تو آن را دوست نداشتی تا اینکه خدای عز و جل تو را دوست داشت،و روایت شده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هر آیه‌ای از این سوره توقف و مکث میفرمود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 گوید حضرت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امر فرمود که من قُلْ هُوَ اللّٰهُ أَحَدٌ بخوانم و وقتی از آن فارغ شدم بگویم سه مرتبه کذلک اللّٰه ربیّ کذلک اللّٰه ربیّ کذلک اللّٰه ربّی</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دنباله پاورقی از صفحۀ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کسی که سه بار بخواند تمام قرآن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کسی که تو را بقلبش دوست بدارد برای او اجر و ثواب ثلث امّت خواهد بود،و کسی که تو را بقلبش دوست بدارد و بزبانش هم یاریت کند برای او ثواب و اجر دو ثلث از امّت خواهد بود و کسی که تو را بدلش دوست بدارد و بزبانش یاریت کند و بشمشیر و دستش کمکت نماید برای او اجر و ثواب تمام 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مفصّل و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امّت ایمان ذکر شده و در آخر هر دو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بخدایی که مرا بحق مبعوث برسالت نمود اگر تمام اهل زمین تو را دوست میداشتند چنانچه اهل آسمان دوست میدارند تو را،خدا هیچکس از آنها را عذاب نمیکرد</w:t>
      </w:r>
      <w:r>
        <w:rPr>
          <w:rFonts w:eastAsia="IRNazanin" w:cs="IRNazanin"/>
          <w:color w:val="111111"/>
          <w:sz w:val="28"/>
          <w:szCs w:val="28"/>
          <w:rtl w:val="true"/>
          <w:lang w:bidi="fa-IR"/>
        </w:rPr>
        <w:t>.</w:t>
      </w:r>
      <w:bookmarkStart w:id="837" w:name="pg13111_124764"/>
    </w:p>
    <w:p>
      <w:pPr>
        <w:pStyle w:val="Heading2"/>
        <w:numPr>
          <w:ilvl w:val="1"/>
          <w:numId w:val="1"/>
        </w:numPr>
        <w:rPr/>
      </w:pPr>
      <w:bookmarkStart w:id="838" w:name="__RefHeading___Toc7817328_3224264995"/>
      <w:bookmarkStart w:id="839" w:name="_Toc347"/>
      <w:bookmarkEnd w:id="837"/>
      <w:bookmarkEnd w:id="838"/>
      <w:r>
        <w:rPr>
          <w:rtl w:val="true"/>
        </w:rPr>
        <w:t>سوره فلق</w:t>
      </w:r>
      <w:bookmarkEnd w:id="839"/>
    </w:p>
    <w:p>
      <w:pPr>
        <w:pStyle w:val="Heading3"/>
        <w:numPr>
          <w:ilvl w:val="2"/>
          <w:numId w:val="1"/>
        </w:numPr>
        <w:rPr/>
      </w:pPr>
      <w:bookmarkStart w:id="840" w:name="__RefHeading___Toc7817330_3224264995"/>
      <w:bookmarkStart w:id="841" w:name="_Toc348"/>
      <w:bookmarkEnd w:id="840"/>
      <w:r>
        <w:rPr>
          <w:rtl w:val="true"/>
        </w:rPr>
        <w:t>اشاره</w:t>
      </w:r>
      <w:bookmarkEnd w:id="841"/>
    </w:p>
    <w:p>
      <w:pPr>
        <w:pStyle w:val="BookText"/>
        <w:rPr/>
      </w:pPr>
      <w:r>
        <w:rPr>
          <w:rFonts w:ascii="IRNazanin" w:hAnsi="IRNazanin" w:eastAsia="IRNazanin"/>
          <w:color w:val="111111"/>
          <w:sz w:val="28"/>
          <w:sz w:val="28"/>
          <w:szCs w:val="28"/>
          <w:rtl w:val="true"/>
          <w:lang w:bidi="fa-IR"/>
        </w:rPr>
        <w:t>بیشتر مفسّرین گفته‌اند مدنی و بعضی هم گفته‌اند مکّی است</w:t>
      </w:r>
      <w:r>
        <w:rPr>
          <w:rFonts w:eastAsia="IRNazanin" w:cs="IRNazanin"/>
          <w:color w:val="111111"/>
          <w:sz w:val="28"/>
          <w:szCs w:val="28"/>
          <w:rtl w:val="true"/>
          <w:lang w:bidi="fa-IR"/>
        </w:rPr>
        <w:t>.</w:t>
      </w:r>
    </w:p>
    <w:p>
      <w:pPr>
        <w:pStyle w:val="Heading3"/>
        <w:numPr>
          <w:ilvl w:val="2"/>
          <w:numId w:val="1"/>
        </w:numPr>
        <w:rPr/>
      </w:pPr>
      <w:bookmarkStart w:id="842" w:name="__RefHeading___Toc7817332_3224264995"/>
      <w:bookmarkStart w:id="843" w:name="_Toc349"/>
      <w:bookmarkEnd w:id="842"/>
      <w:r>
        <w:rPr>
          <w:rtl w:val="true"/>
        </w:rPr>
        <w:t>عدد آیات آن</w:t>
      </w:r>
      <w:r>
        <w:rPr>
          <w:rtl w:val="true"/>
        </w:rPr>
        <w:t>:</w:t>
      </w:r>
      <w:bookmarkEnd w:id="843"/>
    </w:p>
    <w:p>
      <w:pPr>
        <w:pStyle w:val="BookText"/>
        <w:rPr/>
      </w:pPr>
      <w:r>
        <w:rPr>
          <w:rFonts w:ascii="IRNazanin" w:hAnsi="IRNazanin" w:eastAsia="IRNazanin"/>
          <w:color w:val="111111"/>
          <w:sz w:val="28"/>
          <w:sz w:val="28"/>
          <w:szCs w:val="28"/>
          <w:rtl w:val="true"/>
          <w:lang w:bidi="fa-IR"/>
        </w:rPr>
        <w:t>به اتّفاق پنج آیه است</w:t>
      </w:r>
      <w:r>
        <w:rPr>
          <w:rFonts w:eastAsia="IRNazanin" w:cs="IRNazanin"/>
          <w:color w:val="111111"/>
          <w:sz w:val="28"/>
          <w:szCs w:val="28"/>
          <w:rtl w:val="true"/>
          <w:lang w:bidi="fa-IR"/>
        </w:rPr>
        <w:t>.</w:t>
      </w:r>
    </w:p>
    <w:p>
      <w:pPr>
        <w:pStyle w:val="Heading3"/>
        <w:numPr>
          <w:ilvl w:val="2"/>
          <w:numId w:val="1"/>
        </w:numPr>
        <w:rPr/>
      </w:pPr>
      <w:bookmarkStart w:id="844" w:name="__RefHeading___Toc7817334_3224264995"/>
      <w:bookmarkStart w:id="845" w:name="_Toc350"/>
      <w:bookmarkEnd w:id="844"/>
      <w:r>
        <w:rPr>
          <w:rtl w:val="true"/>
        </w:rPr>
        <w:t>فضیلت آن</w:t>
      </w:r>
      <w:r>
        <w:rPr>
          <w:rtl w:val="true"/>
        </w:rPr>
        <w:t>:</w:t>
      </w:r>
      <w:bookmarkEnd w:id="845"/>
    </w:p>
    <w:p>
      <w:pPr>
        <w:pStyle w:val="BookText"/>
        <w:rPr/>
      </w:pPr>
      <w:r>
        <w:rPr>
          <w:rFonts w:ascii="IRNazanin" w:hAnsi="IRNazanin" w:eastAsia="IRNazanin"/>
          <w:color w:val="111111"/>
          <w:sz w:val="28"/>
          <w:sz w:val="28"/>
          <w:szCs w:val="28"/>
          <w:rtl w:val="true"/>
          <w:lang w:bidi="fa-IR"/>
        </w:rPr>
        <w:t>در حدیث ابی بن کعب است که هر کس قل اعوذ برب الفلق و قل اعوذ برب الناس را بخواند،پس مانند آنست که تمام کتابهایی که خدا نازل کرده بر پیامبران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عقبه بن عامر روایت شده که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 من آیاتی نازل شده که مانند آن نازل نشده و آن معوذتان است و این روایت را مسلم هم در صحیح خود نقل کرده است،و از همین عقبه است از پیغمبر صلّی اللّٰه علیه و آله که فرمود ای عقبه آیا بتو بیاموزم دو سوره را که آنها افضل قرآن باشد،گفتم آری یا رسول اللّٰه،پس مرا معوّذتین آموخت،سپس آن را در نماز صبح خواند و بمن فرمود آن را بخوان هر وقت که برخاستی،و خوابیدی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حذاء از حضرت ابی جعفر علیه السلام روایت نموده که فرمود هر کس در نماز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یک رکعتی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شبش معوّذتین و قل هو اللّٰه احد بخواند باو گفته میشود بشارت و مژدگانی باد بر تو ای بنده خدا که مسلّما خدا وتر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فرمود</w:t>
      </w:r>
      <w:r>
        <w:rPr>
          <w:rFonts w:eastAsia="IRNazanin" w:cs="IRNazanin"/>
          <w:color w:val="111111"/>
          <w:sz w:val="28"/>
          <w:szCs w:val="28"/>
          <w:rtl w:val="true"/>
          <w:lang w:bidi="fa-IR"/>
        </w:rPr>
        <w:t>.</w:t>
      </w:r>
      <w:bookmarkStart w:id="846" w:name="pg13111_124765"/>
    </w:p>
    <w:p>
      <w:pPr>
        <w:pStyle w:val="Heading3"/>
        <w:numPr>
          <w:ilvl w:val="2"/>
          <w:numId w:val="1"/>
        </w:numPr>
        <w:rPr/>
      </w:pPr>
      <w:bookmarkStart w:id="847" w:name="__RefHeading___Toc7817336_3224264995"/>
      <w:bookmarkStart w:id="848" w:name="_Toc351"/>
      <w:bookmarkEnd w:id="846"/>
      <w:bookmarkEnd w:id="847"/>
      <w:r>
        <w:rPr>
          <w:rtl w:val="true"/>
        </w:rPr>
        <w:t>توضیح و وجه ارتباط این سوره با سوره قبل</w:t>
      </w:r>
      <w:r>
        <w:rPr>
          <w:rtl w:val="true"/>
        </w:rPr>
        <w:t>:</w:t>
      </w:r>
      <w:bookmarkEnd w:id="848"/>
    </w:p>
    <w:p>
      <w:pPr>
        <w:pStyle w:val="BookText"/>
        <w:rPr/>
      </w:pPr>
      <w:r>
        <w:rPr>
          <w:rFonts w:ascii="IRNazanin" w:hAnsi="IRNazanin" w:eastAsia="IRNazanin"/>
          <w:color w:val="111111"/>
          <w:sz w:val="28"/>
          <w:sz w:val="28"/>
          <w:szCs w:val="28"/>
          <w:rtl w:val="true"/>
          <w:lang w:bidi="fa-IR"/>
        </w:rPr>
        <w:t>خداوند سبحان در سوره تبّت مذمّت کرد دشمنان رسول را آن گاه توحید را در سوره اخلاص یاد نمود،سپس استعاذه و پناه بردن بخدا را در این دو سوره یاد کرد و فرمود</w:t>
      </w:r>
      <w:r>
        <w:rPr>
          <w:rFonts w:eastAsia="IRNazanin" w:cs="IRNazanin"/>
          <w:color w:val="111111"/>
          <w:sz w:val="28"/>
          <w:szCs w:val="28"/>
          <w:rtl w:val="true"/>
          <w:lang w:bidi="fa-IR"/>
        </w:rPr>
        <w:t>:</w:t>
      </w:r>
    </w:p>
    <w:p>
      <w:pPr>
        <w:pStyle w:val="Heading3"/>
        <w:numPr>
          <w:ilvl w:val="2"/>
          <w:numId w:val="1"/>
        </w:numPr>
        <w:rPr/>
      </w:pPr>
      <w:bookmarkStart w:id="849" w:name="__RefHeading___Toc7817338_3224264995"/>
      <w:bookmarkStart w:id="850" w:name="_Toc352"/>
      <w:bookmarkEnd w:id="849"/>
      <w:r>
        <w:rPr>
          <w:rtl w:val="true"/>
        </w:rPr>
        <w:t>[</w:t>
      </w:r>
      <w:r>
        <w:rPr>
          <w:rtl w:val="true"/>
        </w:rPr>
        <w:t xml:space="preserve">سوره الفلق </w:t>
      </w:r>
      <w:r>
        <w:rPr>
          <w:rtl w:val="true"/>
        </w:rPr>
        <w:t>(</w:t>
      </w:r>
      <w:r>
        <w:rPr/>
        <w:t>113</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850"/>
    </w:p>
    <w:p>
      <w:pPr>
        <w:pStyle w:val="Heading4"/>
        <w:numPr>
          <w:ilvl w:val="3"/>
          <w:numId w:val="1"/>
        </w:numPr>
        <w:rPr/>
      </w:pPr>
      <w:bookmarkStart w:id="851" w:name="__RefHeading___Toc7817340_3224264995"/>
      <w:bookmarkStart w:id="852" w:name="_Toc353"/>
      <w:bookmarkEnd w:id="851"/>
      <w:r>
        <w:rPr>
          <w:rtl w:val="true"/>
        </w:rPr>
        <w:t>اشاره</w:t>
      </w:r>
      <w:bookmarkEnd w:id="85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7817342_3224264995"/>
      <w:bookmarkStart w:id="854" w:name="_Toc354"/>
      <w:bookmarkEnd w:id="853"/>
      <w:r>
        <w:rPr>
          <w:rtl w:val="true"/>
        </w:rPr>
        <w:t>ترجمه</w:t>
      </w:r>
      <w:r>
        <w:rPr>
          <w:rtl w:val="true"/>
        </w:rPr>
        <w:t>:</w:t>
      </w:r>
      <w:bookmarkEnd w:id="854"/>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پروردگار صبح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و زیان تمام مخلوق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و زیان سیاهی شب آن گاه که تمام عالم را فرا بگیرد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و زیان زنان جادوگر که در گره‌ها میدمند و افسون میکنند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و زیان حسود آن گاه که حسد بورزد</w:t>
      </w:r>
      <w:r>
        <w:rPr>
          <w:rFonts w:eastAsia="IRNazanin" w:cs="IRNazanin"/>
          <w:color w:val="111111"/>
          <w:sz w:val="28"/>
          <w:szCs w:val="28"/>
          <w:rtl w:val="true"/>
          <w:lang w:bidi="fa-IR"/>
        </w:rPr>
        <w:t>.</w:t>
      </w:r>
    </w:p>
    <w:p>
      <w:pPr>
        <w:pStyle w:val="Heading4"/>
        <w:numPr>
          <w:ilvl w:val="3"/>
          <w:numId w:val="1"/>
        </w:numPr>
        <w:rPr/>
      </w:pPr>
      <w:bookmarkStart w:id="855" w:name="__RefHeading___Toc7817344_3224264995"/>
      <w:bookmarkStart w:id="856" w:name="_Toc355"/>
      <w:bookmarkEnd w:id="855"/>
      <w:r>
        <w:rPr>
          <w:rtl w:val="true"/>
        </w:rPr>
        <w:t>لغات</w:t>
      </w:r>
      <w:r>
        <w:rPr>
          <w:rtl w:val="true"/>
        </w:rPr>
        <w:t>:</w:t>
      </w:r>
      <w:bookmarkEnd w:id="85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شکاف بسیار وسیع است از قول ایشان فلق رأسه بالسیف،شکافت سرش را بشمشیر یفلقه میشکافد فلقا شکافتنی،و گفته می</w:t>
      </w:r>
    </w:p>
    <w:p>
      <w:pPr>
        <w:pStyle w:val="BookText"/>
        <w:rPr/>
      </w:pPr>
      <w:r>
        <w:rPr>
          <w:rFonts w:ascii="IRNazanin" w:hAnsi="IRNazanin" w:eastAsia="IRNazanin"/>
          <w:color w:val="111111"/>
          <w:sz w:val="28"/>
          <w:sz w:val="28"/>
          <w:szCs w:val="28"/>
          <w:rtl w:val="true"/>
          <w:lang w:bidi="fa-IR"/>
        </w:rPr>
        <w:t>شود روشن‌تر از شکاف صبح و جدا کرد صبح برای آنکه عمود صبح میشکافد بسبب روشنایی سیاهی شب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الغاسق در لغت آنکه هجوم کند بضررش و در اینجا مقصود شب است زیرا در آن درّندگان و گزندگان از آشیانه‌ها و سوراخهای خود بیرون میآیند غسقت القرحه هر گاه چرک آن بیرون آید و سر باز کند و از آنست الغساق صدید اهل النار چرک و خون اهل آتش که به سبب عذاب سیلان پیدا میکند و غسقت عینه یعنی اشکش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دخول وقب یقب دخل یدخل و از آنست الوقبه الفقره دمیدن در بوق برای آنکه در آن داخل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و مانند نفخ و دمیدن است و امّا تفل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دمیدن با آب دهان است و این فرق است بین نفث و تفل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نفثا فی فیّ من فمویهما</w:t>
      </w:r>
    </w:p>
    <w:p>
      <w:pPr>
        <w:pStyle w:val="BookText"/>
        <w:rPr/>
      </w:pPr>
      <w:r>
        <w:rPr>
          <w:rFonts w:ascii="IRNazanin" w:hAnsi="IRNazanin" w:eastAsia="IRNazanin"/>
          <w:color w:val="111111"/>
          <w:sz w:val="28"/>
          <w:sz w:val="28"/>
          <w:szCs w:val="28"/>
          <w:rtl w:val="true"/>
          <w:lang w:bidi="fa-IR"/>
        </w:rPr>
        <w:t>علی النافث الغاوی اشدّ رجامی</w:t>
      </w:r>
    </w:p>
    <w:p>
      <w:pPr>
        <w:pStyle w:val="BookText"/>
        <w:rPr/>
      </w:pPr>
      <w:r>
        <w:rPr>
          <w:rFonts w:ascii="IRNazanin" w:hAnsi="IRNazanin" w:eastAsia="IRNazanin"/>
          <w:color w:val="111111"/>
          <w:sz w:val="28"/>
          <w:sz w:val="28"/>
          <w:szCs w:val="28"/>
          <w:rtl w:val="true"/>
          <w:lang w:bidi="fa-IR"/>
        </w:rPr>
        <w:t>آن دو زن دمیدند در دهان من از دهان خودشان بر دمنده فریبنده سخت‌ترین انداختن را،شاهد این بیت نفثا است که بمعنای دمیدن و یا ریختن آب دهان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آرزو میکند زوال نعمت را از صاحبش گرچه برای خودش هم نخواهد،پس حسد مذموم است و غبطه ممدوح و پسندیده است و غبطه خواستن نعمت است برای خود مانند آنچه برای رفیقش هست و نمیخواهد زوال آن نعمت را از او</w:t>
      </w:r>
      <w:r>
        <w:rPr>
          <w:rFonts w:eastAsia="IRNazanin" w:cs="IRNazanin"/>
          <w:color w:val="111111"/>
          <w:sz w:val="28"/>
          <w:szCs w:val="28"/>
          <w:rtl w:val="true"/>
          <w:lang w:bidi="fa-IR"/>
        </w:rPr>
        <w:t>.</w:t>
      </w:r>
      <w:bookmarkStart w:id="857" w:name="pg13111_124767"/>
    </w:p>
    <w:p>
      <w:pPr>
        <w:pStyle w:val="Heading4"/>
        <w:numPr>
          <w:ilvl w:val="3"/>
          <w:numId w:val="1"/>
        </w:numPr>
        <w:rPr/>
      </w:pPr>
      <w:bookmarkStart w:id="858" w:name="__RefHeading___Toc7817346_3224264995"/>
      <w:bookmarkStart w:id="859" w:name="_Toc356"/>
      <w:bookmarkEnd w:id="857"/>
      <w:bookmarkEnd w:id="858"/>
      <w:r>
        <w:rPr>
          <w:rtl w:val="true"/>
        </w:rPr>
        <w:t>شأن نزول این سوره</w:t>
      </w:r>
      <w:r>
        <w:rPr>
          <w:rtl w:val="true"/>
        </w:rPr>
        <w:t>:</w:t>
      </w:r>
      <w:bookmarkEnd w:id="859"/>
    </w:p>
    <w:p>
      <w:pPr>
        <w:pStyle w:val="BookText"/>
        <w:rPr/>
      </w:pPr>
      <w:r>
        <w:rPr>
          <w:rFonts w:ascii="IRNazanin" w:hAnsi="IRNazanin" w:eastAsia="IRNazanin"/>
          <w:color w:val="111111"/>
          <w:sz w:val="28"/>
          <w:sz w:val="28"/>
          <w:szCs w:val="28"/>
          <w:rtl w:val="true"/>
          <w:lang w:bidi="fa-IR"/>
        </w:rPr>
        <w:t>مفسّرین اهل سنّت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لبید بن اعصم یهودی سحر کرد رسول خدا صلّی اللّٰه علیه و آله را آن گاه آن را در چاه بنی زریق انداخت،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شد،پس آن حضرت در بین آنکه خوابیده بود دو فرشته نزد او آمدند پس یکی از آنها نزد سر آن حضرت نشست و دیگری در پیش پای آن حضرت،پس بآن حضرت خبر دادند که آن در چاه ذروان در درون صورتی زیر سنگی و جف پوست خوشه خرما و راعوفه سنگی است در ته چاه که بر آن می‌ایستد،پس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شد و حضرت علی علیه السلام و زبیر و عمّار را فرستاد،پس آب چاه را کشیدند و آن سنگ را بلند کردند و آن جف و بسته را از آن بیرون آوردند و دیدند در آن شانه راست و در دو دانه از دندانه‌های آن شانه یازده گره است که با سوزن دوخته شده،پس این دو سوره نازل شد،پس هر آیه‌ای که می‌خواند یکی از این گره‌ها باز میشد و پیغمبر صلّی اللّٰه علیه و آله در خود احساس سبکی و عافیت میکرد،پس چون دو سوره مذکوره تمام شد همه گره‌ها باز،و پیغمبر صلّی اللّٰه علیه و آله عافیت کامل پیدا نمود و جبرئیل علیه السلام میگفت بنام خدا تو را از شر هر چیزی که آزارت کند از حسود و چشم بدی حفظ میکنم،و خدا تو را شفا بخشد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سنّت این را از عایشه و ابن عبّاس روایت کرده‌اند،و این درست نیست برای اینکه کسی که توصیف شود به اینکه سحر شده و جادو گردیده پس مثل آنست که عقلش زایل شده و دیوانه گشته است و مسلّما خدا امتناع دارد این را در قول خودش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الظّٰالِمُونَ إِنْ تَتَّبِعُونَ إِلاّٰ رَجُلاً</w:t>
      </w:r>
      <w:bookmarkStart w:id="860" w:name="pg13111_124768"/>
    </w:p>
    <w:p>
      <w:pPr>
        <w:pStyle w:val="BookText"/>
        <w:rPr/>
      </w:pPr>
      <w:bookmarkEnd w:id="860"/>
      <w:r>
        <w:rPr>
          <w:rFonts w:ascii="IRNazanin" w:hAnsi="IRNazanin" w:eastAsia="IRNazanin"/>
          <w:color w:val="111111"/>
          <w:sz w:val="28"/>
          <w:sz w:val="28"/>
          <w:szCs w:val="28"/>
          <w:rtl w:val="true"/>
          <w:lang w:bidi="fa-IR"/>
        </w:rPr>
        <w:t>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گفتند که شما پیروی نمیکنید مگر مردی که سحر شده است اُنْظُرْ کَیْفَ ضَرَبُوا لَکَ الْأَمْثٰالَ فَضَلُّوا ،نگاه کن چگونه برای تو مثل زدند پس گمراه شدند و لیکن ممکن است که آن یهودی یا دختران او بنا بر آنچه روایت شده در این کوشش کردند و قدرت بر این کار پیدا نکردند،و خدا پیامبرش را بر آنچه کردند خبر داد از نقشه آنها تا استخراج شد،و این دلالت بر صدق خبر آن حضرت داشت،و چگونه جایز باشد که بیماری پیغمبر از کار آنها باشد و حال آنکه اگر بر این قدرت داشتند هر آینه آن حضرت را کشته و بسیاری از مؤمنین را میکشتند با شدّت دشمنی ایشان با آن حضرت</w:t>
      </w:r>
      <w:r>
        <w:rPr>
          <w:rFonts w:eastAsia="IRNazanin" w:cs="IRNazanin"/>
          <w:color w:val="111111"/>
          <w:sz w:val="28"/>
          <w:szCs w:val="28"/>
          <w:rtl w:val="true"/>
          <w:lang w:bidi="fa-IR"/>
        </w:rPr>
        <w:t>.</w:t>
      </w:r>
    </w:p>
    <w:p>
      <w:pPr>
        <w:pStyle w:val="Heading4"/>
        <w:numPr>
          <w:ilvl w:val="3"/>
          <w:numId w:val="1"/>
        </w:numPr>
        <w:rPr/>
      </w:pPr>
      <w:bookmarkStart w:id="861" w:name="__RefHeading___Toc7817348_3224264995"/>
      <w:bookmarkStart w:id="862" w:name="_Toc357"/>
      <w:bookmarkEnd w:id="861"/>
      <w:r>
        <w:rPr>
          <w:rtl w:val="true"/>
        </w:rPr>
        <w:t>تفسیر</w:t>
      </w:r>
      <w:r>
        <w:rPr>
          <w:rtl w:val="true"/>
        </w:rPr>
        <w:t>:</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محمد پناه میبرم به پروردگار صبح این امریست از خدای سبحان مر پیامبرش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تمام امّت اوست و معنایش اینست که بگو ای محمد پناه میبرم و امتناع میکنم به پروردگار صبح و خالق آن و مدبّر آن و محلّ طلوع آن وقتی خواهد بنا بر آنچه صلاح و مصلحت آن اقتضا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شرّ آنچه آفریده است از جنّ و انس و سایر حیوانات،و صبح را فلق نامید برای شکافتن عمود آن به سبب روشنایی از تاریکی و سیاهی شب چنانچه بآن فجر هم گفته میشود،برای منفجر شدن آن برفتن تاریکیش، و این قول ابن عبّاس و جابر و حسن و سعید بن جبیر و مجاهد و قتاده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و نوزادانند،برای آنکه ایشان شکافته میشوند بسبب خروج از اصلاب آباء و ارحام امّهات چنانچه شکافته</w:t>
      </w:r>
    </w:p>
    <w:p>
      <w:pPr>
        <w:pStyle w:val="BookText"/>
        <w:rPr/>
      </w:pPr>
      <w:r>
        <w:rPr>
          <w:rFonts w:ascii="IRNazanin" w:hAnsi="IRNazanin" w:eastAsia="IRNazanin"/>
          <w:color w:val="111111"/>
          <w:sz w:val="28"/>
          <w:sz w:val="28"/>
          <w:szCs w:val="28"/>
          <w:rtl w:val="true"/>
          <w:lang w:bidi="fa-IR"/>
        </w:rPr>
        <w:t>میشود دانه از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چاهیست عمیق در جهنّم که اهل دوزخ از شدّت حرارت آن پناه میبرند،بخدا،ابو حمزه ثمالی و علی بن ابراهیم قمی در تفسیرشان این را روایت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خدا،ما خلق عام است در تمام آنچه خدای تعالی آن را آفریده از کسانی که ممکن است شرّی از آن حاصل شود،و تقدیرش من شرّ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خلقها اللّٰه تعالی مثل السباع و الهوام و الشیاطین و غیره از شر چیزهایی که خدای تعالی آن را ایجاد کرده مانند درندگان و گزندگان و شیطانها و غیر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مجاهد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شب آن گاه که بتاریکیش عالم را فرا گیرد،پس بنا بر این مقصود از شرّ چیزها و مکروهاتی است که در شب حادث میشود،چنانچه گفته میشود پناه میبرم از شرّ این بلده و البتّه شب را اختصاص بذکر داده برای اینکه غالب فسّاق در شب اقدام بر فسق میکنند و هم چنین گزندگان و درندگان بیشتر در شب اذیت میکنند و اصل غسق جاری شدن بزیانست،و بعضی گفته‌اند که غاسق هجوم کننده بضرر است هر چه بوده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النَّفّٰاثٰاتِ فِی الْعُقَدِ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از شرّ زنان جادوگری که در گره‌ها میدمند،و البتّه امر فرموده به پناه بردن از شرّ سحره برای توهّم اینکه ایشان مریض میکنند و صحّت میدهند و کارهایی از سود و ضرر و خیر و شرّ انجام میدهند و عوام مردم هم آنها را باور می کنند،پس بزرگ میشود باین ضرر در دین و برای آنکه ایشان خیال میکنند</w:t>
      </w:r>
    </w:p>
    <w:p>
      <w:pPr>
        <w:pStyle w:val="BookText"/>
        <w:rPr/>
      </w:pPr>
      <w:r>
        <w:rPr>
          <w:rFonts w:ascii="IRNazanin" w:hAnsi="IRNazanin" w:eastAsia="IRNazanin"/>
          <w:color w:val="111111"/>
          <w:sz w:val="28"/>
          <w:sz w:val="28"/>
          <w:szCs w:val="28"/>
          <w:rtl w:val="true"/>
          <w:lang w:bidi="fa-IR"/>
        </w:rPr>
        <w:t>که آنها خدمت جنّ نموده و از آنها تعلیم غیب میکنند و فساد این در دین ظاهر است،پس برای خاطر این ضرر امر نمود به پناه بردن از شرّ ایشان 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 زنانی هستند که افکار و آراء مردان را زده و آنها را از اهدافشان منصرف و باندیشه‌ها و آراء خودشان بر میگردانیدند برای اینکه از عزم و رای تعبیر بعقده و گره و از گشودن آن بنفث و دمیدن میکردند و عادت جاری شده بود که هر که در عقد و گره دمیده باید خود او آن را بگشاید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پناه میبرم به پروردگار صبح از شرّ حسود آن گاه که اظهار حسد کند زیرا اینکه حسد او را و امیدارد بر اینکه به محسود شرّی و ضرری برساند،پس خداوند امر فرمود که از شر او پناه به خدا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اراده فرموده از شرّ خود حسود و زیان چشم او را زیرا که چه بسا شده چشم و دل حسود اصابت کرده بمحسود و او را معیوب و ضرر زده و در حدیث آمده که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است،و گذشت در سوره قلم مطالبی در پیرامون چشم،و روایت شده که ناقه عضباء پیغمبر صلّی اللّٰه علیه و آله هرگز در مسابقات عقب نمی‌افتاد و شتری و یا اسبی بر او سبقت نمیگرفت،پس یک اعرابی آمد و پیشنهاد مسابقه کرد با عضباء و بر آن سبقت گرفت پس این بر اصحاب دشوار آمد،پیغمبر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فرمود،بر خدای عزّ و جل حق است که بلند نکند چیزی را از دنیا مگر اینکه آن را پائین آورد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 از پیغمبر صلّی اللّٰه علیه و آله روایت کرده که هر کس چیزی</w:t>
      </w:r>
    </w:p>
    <w:p>
      <w:pPr>
        <w:pStyle w:val="BookText"/>
        <w:rPr/>
      </w:pPr>
      <w:r>
        <w:rPr>
          <w:rFonts w:ascii="IRNazanin" w:hAnsi="IRNazanin" w:eastAsia="IRNazanin"/>
          <w:color w:val="111111"/>
          <w:sz w:val="28"/>
          <w:sz w:val="28"/>
          <w:szCs w:val="28"/>
          <w:rtl w:val="true"/>
          <w:lang w:bidi="fa-IR"/>
        </w:rPr>
        <w:t>ببیند که از آن خوشش نیاید و در نظرش عجیب جلوه کند بگوید،</w:t>
      </w:r>
    </w:p>
    <w:p>
      <w:pPr>
        <w:pStyle w:val="BookText"/>
        <w:rPr/>
      </w:pPr>
      <w:r>
        <w:rPr>
          <w:rFonts w:ascii="Amiri" w:hAnsi="Amiri" w:eastAsia="Amiri" w:cs="Amiri"/>
          <w:color w:val="111111"/>
          <w:sz w:val="28"/>
          <w:sz w:val="28"/>
          <w:szCs w:val="28"/>
          <w:rtl w:val="true"/>
          <w:lang w:bidi="ar-SA"/>
        </w:rPr>
        <w:t>اللّٰه اللّٰه ما شاء اللّٰه لا قوّه الاّ باللّه از زیان مصون بماند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که پیغمبر صلّی اللّٰه علیه و آله بسیار بود که حسن و حسین علیهما السلام را بواسطه این دو سوره تعویذ میکرد،و بعضی از ایشان گفته‌اند که خداوند سبحان جمع کرد شرور را در این سوره و آن را بحسد پایان داد تا معلوم شود که حسد پست‌ترین طبیعتها و صفات ذمیمه است،پناه بخدا میبریم از آن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دنبالۀ پاورقی از صفحۀ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محسود تا کسان او آن مرد دولتمند نیکوکار را قصاص کنند باتّهام قتل او غلام او را بسیار نصیحت کرد که خود را بخیال امری که نمیدانی محقق شود یا نشود،هر آینه عقلایی نخواهد بود،خلاصه حسود گفت بتو مربوط نیست و حتما باید این کار را بکنی عاقبت سه هزار درهم بغلام داد و با کارد و الزام کرد او را،آخر شب عمر خود بیدار مانده و در سحر آن غلام را بیدار و به پشت بام همسایه خوابیده بسمت قبله و گفت عجله کن غلام هم گلوی او را بریده و فرار کرد و باصفهان رفت و روز بعد قضیّه کشف شده و آن شخص نیکوکار ثروتمند را که مقتول در پشت بام او بود گرفته و باتّهام قتل او بزندان افکندند تا به پرونده قتل رسیدگی و آن شخص را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مدّتی یک نفر از مردم بغداد مسافرت باصفهان نمود و در آن بغلام برخورد کرد و جریان قتل را باو گفت،غلام گفت قاتل آن شخص منم و جریان را کاملا تشریح کرد و فورا به بغداد برگشت و بدولت اطلاع داد و آن شخص متّهم و بیگناه را از زندان و تهمت و قتل نجات و خود هم از قصاص معاف گردید،و خون آن بدبخت حسود که حسدش موجب شده بود از بین رفت، فَاعْتَبِرُوا یٰا أُولِی الْأَبْصٰارِ </w:t>
      </w:r>
      <w:r>
        <w:rPr>
          <w:rFonts w:eastAsia="IRNazanin" w:cs="IRNazanin"/>
          <w:color w:val="111111"/>
          <w:sz w:val="28"/>
          <w:szCs w:val="28"/>
          <w:rtl w:val="true"/>
          <w:lang w:bidi="fa-IR"/>
        </w:rPr>
        <w:t>.</w:t>
      </w:r>
      <w:bookmarkStart w:id="863" w:name="pg13111_124773"/>
    </w:p>
    <w:p>
      <w:pPr>
        <w:pStyle w:val="Heading2"/>
        <w:numPr>
          <w:ilvl w:val="1"/>
          <w:numId w:val="1"/>
        </w:numPr>
        <w:rPr/>
      </w:pPr>
      <w:bookmarkStart w:id="864" w:name="__RefHeading___Toc7817350_3224264995"/>
      <w:bookmarkStart w:id="865" w:name="_Toc358"/>
      <w:bookmarkEnd w:id="863"/>
      <w:bookmarkEnd w:id="864"/>
      <w:r>
        <w:rPr>
          <w:rtl w:val="true"/>
        </w:rPr>
        <w:t>سوره الناس</w:t>
      </w:r>
      <w:bookmarkEnd w:id="865"/>
    </w:p>
    <w:p>
      <w:pPr>
        <w:pStyle w:val="Heading3"/>
        <w:numPr>
          <w:ilvl w:val="2"/>
          <w:numId w:val="1"/>
        </w:numPr>
        <w:rPr/>
      </w:pPr>
      <w:bookmarkStart w:id="866" w:name="__RefHeading___Toc7817352_3224264995"/>
      <w:bookmarkStart w:id="867" w:name="_Toc359"/>
      <w:bookmarkEnd w:id="866"/>
      <w:r>
        <w:rPr>
          <w:rtl w:val="true"/>
        </w:rPr>
        <w:t>اشاره</w:t>
      </w:r>
      <w:bookmarkEnd w:id="867"/>
    </w:p>
    <w:p>
      <w:pPr>
        <w:pStyle w:val="BookText"/>
        <w:rPr/>
      </w:pPr>
      <w:r>
        <w:rPr>
          <w:rFonts w:ascii="IRNazanin" w:hAnsi="IRNazanin" w:eastAsia="IRNazanin"/>
          <w:color w:val="111111"/>
          <w:sz w:val="28"/>
          <w:sz w:val="28"/>
          <w:szCs w:val="28"/>
          <w:rtl w:val="true"/>
          <w:lang w:bidi="fa-IR"/>
        </w:rPr>
        <w:t>در مدینه نازل شده و آن مانند سوره فلق است برای اینکه آن یکی از دو سوره معوذتین است و آن شش آیه است</w:t>
      </w:r>
      <w:r>
        <w:rPr>
          <w:rFonts w:eastAsia="IRNazanin" w:cs="IRNazanin"/>
          <w:color w:val="111111"/>
          <w:sz w:val="28"/>
          <w:szCs w:val="28"/>
          <w:rtl w:val="true"/>
          <w:lang w:bidi="fa-IR"/>
        </w:rPr>
        <w:t>.</w:t>
      </w:r>
    </w:p>
    <w:p>
      <w:pPr>
        <w:pStyle w:val="Heading3"/>
        <w:numPr>
          <w:ilvl w:val="2"/>
          <w:numId w:val="1"/>
        </w:numPr>
        <w:rPr/>
      </w:pPr>
      <w:bookmarkStart w:id="868" w:name="__RefHeading___Toc7817354_3224264995"/>
      <w:bookmarkStart w:id="869" w:name="_Toc360"/>
      <w:bookmarkEnd w:id="868"/>
      <w:r>
        <w:rPr>
          <w:rtl w:val="true"/>
        </w:rPr>
        <w:t>فضیلت آن</w:t>
      </w:r>
      <w:r>
        <w:rPr>
          <w:rtl w:val="true"/>
        </w:rPr>
        <w:t>:</w:t>
      </w:r>
      <w:bookmarkEnd w:id="869"/>
    </w:p>
    <w:p>
      <w:pPr>
        <w:pStyle w:val="BookText"/>
        <w:rPr/>
      </w:pPr>
      <w:r>
        <w:rPr>
          <w:rFonts w:ascii="IRNazanin" w:hAnsi="IRNazanin" w:eastAsia="IRNazanin"/>
          <w:color w:val="111111"/>
          <w:sz w:val="28"/>
          <w:sz w:val="28"/>
          <w:szCs w:val="28"/>
          <w:rtl w:val="true"/>
          <w:lang w:bidi="fa-IR"/>
        </w:rPr>
        <w:t>فضیل بن یسار گوید شنیدم ابو جعفر علیه السلام میفرمود رسول خدا صلّی اللّٰه علیه و آله کسالت و درد شدید و سختی پیدا کرد و جبرئیل و میکائیل خدمت آن حضرت آمدند،جبرئیل در بالای سر آن حضرت نشست و میکائیل در پائین پای،پس جبرئیل آن حضرت را بقل اعوذ برب الفلق دعاء خواند و به خدا پناه برد و میکائیل بسوره قل اعوذ برب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خدیجه از حضرت ابی عبد اللّٰه علیه السلام روایت کرده که جبرئیل خدمت پیغمبر صلّی اللّٰه علیه و آله آمد در حالی که آن حضرت داد خواهی می کرد و یا ناله مینمود،پس ارواح پلیده را از آن حضرت بوسیله قل اعوذ برب الناس و قل اعوذ برب الفلق و قل هو اللّٰه احد دور کرد و گفت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 اللّٰه ارقیک و اللّٰه یشفیک من کل داء یوذیک خذها فلتهنیک بنام خدا ارواح پلیده را از او دور میسازم و خدا شفا میدهد تو را از هر دردی که تو را اذیّت کند بگیر آن را که بر تو گوارا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bookmarkStart w:id="870" w:name="pg13111_124774"/>
    </w:p>
    <w:p>
      <w:pPr>
        <w:pStyle w:val="Heading3"/>
        <w:numPr>
          <w:ilvl w:val="2"/>
          <w:numId w:val="1"/>
        </w:numPr>
        <w:rPr/>
      </w:pPr>
      <w:bookmarkStart w:id="871" w:name="__RefHeading___Toc7817356_3224264995"/>
      <w:bookmarkStart w:id="872" w:name="_Toc361"/>
      <w:bookmarkEnd w:id="870"/>
      <w:bookmarkEnd w:id="871"/>
      <w:r>
        <w:rPr>
          <w:rtl w:val="true"/>
        </w:rPr>
        <w:t>[</w:t>
      </w:r>
      <w:r>
        <w:rPr>
          <w:rtl w:val="true"/>
        </w:rPr>
        <w:t xml:space="preserve">سوره الناس </w:t>
      </w:r>
      <w:r>
        <w:rPr>
          <w:rtl w:val="true"/>
        </w:rPr>
        <w:t>(</w:t>
      </w:r>
      <w:r>
        <w:rPr/>
        <w:t>114</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872"/>
    </w:p>
    <w:p>
      <w:pPr>
        <w:pStyle w:val="Heading4"/>
        <w:numPr>
          <w:ilvl w:val="3"/>
          <w:numId w:val="1"/>
        </w:numPr>
        <w:rPr/>
      </w:pPr>
      <w:bookmarkStart w:id="873" w:name="__RefHeading___Toc7817358_3224264995"/>
      <w:bookmarkStart w:id="874" w:name="_Toc362"/>
      <w:bookmarkEnd w:id="873"/>
      <w:r>
        <w:rPr>
          <w:rtl w:val="true"/>
        </w:rPr>
        <w:t>اشاره</w:t>
      </w:r>
      <w:bookmarkEnd w:id="87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7817360_3224264995"/>
      <w:bookmarkStart w:id="876" w:name="_Toc363"/>
      <w:bookmarkEnd w:id="875"/>
      <w:r>
        <w:rPr>
          <w:rtl w:val="true"/>
        </w:rPr>
        <w:t>ترجمه</w:t>
      </w:r>
      <w:r>
        <w:rPr>
          <w:rtl w:val="true"/>
        </w:rPr>
        <w:t>:</w:t>
      </w:r>
      <w:bookmarkEnd w:id="876"/>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پناه میبرم به پروردگار مردم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مردم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مردم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و ضرر 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پنهانی و آشکارا وسوسه میکند در سینه‌های آدمیان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جنّ باشد و خواه از آدمیان</w:t>
      </w:r>
      <w:r>
        <w:rPr>
          <w:rFonts w:eastAsia="IRNazanin" w:cs="IRNazanin"/>
          <w:color w:val="111111"/>
          <w:sz w:val="28"/>
          <w:szCs w:val="28"/>
          <w:rtl w:val="true"/>
          <w:lang w:bidi="fa-IR"/>
        </w:rPr>
        <w:t>.</w:t>
      </w:r>
    </w:p>
    <w:p>
      <w:pPr>
        <w:pStyle w:val="Heading4"/>
        <w:numPr>
          <w:ilvl w:val="3"/>
          <w:numId w:val="1"/>
        </w:numPr>
        <w:rPr/>
      </w:pPr>
      <w:bookmarkStart w:id="877" w:name="__RefHeading___Toc7817362_3224264995"/>
      <w:bookmarkStart w:id="878" w:name="_Toc364"/>
      <w:bookmarkEnd w:id="877"/>
      <w:r>
        <w:rPr>
          <w:rtl w:val="true"/>
        </w:rPr>
        <w:t>قرائت</w:t>
      </w:r>
      <w:r>
        <w:rPr>
          <w:rtl w:val="true"/>
        </w:rPr>
        <w:t>:</w:t>
      </w:r>
      <w:bookmarkEnd w:id="878"/>
    </w:p>
    <w:p>
      <w:pPr>
        <w:pStyle w:val="BookText"/>
        <w:rPr/>
      </w:pPr>
      <w:r>
        <w:rPr>
          <w:rFonts w:ascii="IRNazanin" w:hAnsi="IRNazanin" w:eastAsia="IRNazanin"/>
          <w:color w:val="111111"/>
          <w:sz w:val="28"/>
          <w:sz w:val="28"/>
          <w:szCs w:val="28"/>
          <w:rtl w:val="true"/>
          <w:lang w:bidi="fa-IR"/>
        </w:rPr>
        <w:t>ابو عمرو و دوری از کسایی قرائت کرده‌اند که اماله میداد الناس در این آیات را در موضع جر است و اماله نمیداد در رفع و نصب و دیگران اماله نمیدادند</w:t>
      </w:r>
      <w:r>
        <w:rPr>
          <w:rFonts w:eastAsia="IRNazanin" w:cs="IRNazanin"/>
          <w:color w:val="111111"/>
          <w:sz w:val="28"/>
          <w:szCs w:val="28"/>
          <w:rtl w:val="true"/>
          <w:lang w:bidi="fa-IR"/>
        </w:rPr>
        <w:t>.</w:t>
      </w:r>
    </w:p>
    <w:p>
      <w:pPr>
        <w:pStyle w:val="Heading4"/>
        <w:numPr>
          <w:ilvl w:val="3"/>
          <w:numId w:val="1"/>
        </w:numPr>
        <w:rPr/>
      </w:pPr>
      <w:bookmarkStart w:id="879" w:name="__RefHeading___Toc7817364_3224264995"/>
      <w:bookmarkStart w:id="880" w:name="_Toc365"/>
      <w:bookmarkEnd w:id="879"/>
      <w:r>
        <w:rPr>
          <w:rtl w:val="true"/>
        </w:rPr>
        <w:t>لغت</w:t>
      </w:r>
      <w:r>
        <w:rPr>
          <w:rtl w:val="true"/>
        </w:rPr>
        <w:t>:</w:t>
      </w:r>
      <w:bookmarkEnd w:id="88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نفس بچیزی که مانند صوت خفی است و اصل</w:t>
      </w:r>
    </w:p>
    <w:p>
      <w:pPr>
        <w:pStyle w:val="BookText"/>
        <w:rPr/>
      </w:pPr>
      <w:r>
        <w:rPr>
          <w:rFonts w:ascii="IRNazanin" w:hAnsi="IRNazanin" w:eastAsia="IRNazanin"/>
          <w:color w:val="111111"/>
          <w:sz w:val="28"/>
          <w:sz w:val="28"/>
          <w:szCs w:val="28"/>
          <w:rtl w:val="true"/>
          <w:lang w:bidi="fa-IR"/>
        </w:rPr>
        <w:t>آن صدای آهسته و پنهانی است،از قول اعشی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تسمع للحلی وسواسا اذا انصرفت</w:t>
      </w:r>
    </w:p>
    <w:p>
      <w:pPr>
        <w:pStyle w:val="BookText"/>
        <w:rPr/>
      </w:pPr>
      <w:r>
        <w:rPr>
          <w:rFonts w:ascii="IRNazanin" w:hAnsi="IRNazanin" w:eastAsia="IRNazanin"/>
          <w:color w:val="111111"/>
          <w:sz w:val="28"/>
          <w:sz w:val="28"/>
          <w:szCs w:val="28"/>
          <w:rtl w:val="true"/>
          <w:lang w:bidi="fa-IR"/>
        </w:rPr>
        <w:t>کما استعان بریح عشرق زجل</w:t>
      </w:r>
    </w:p>
    <w:p>
      <w:pPr>
        <w:pStyle w:val="BookText"/>
        <w:rPr/>
      </w:pPr>
      <w:r>
        <w:rPr>
          <w:rFonts w:ascii="IRNazanin" w:hAnsi="IRNazanin" w:eastAsia="IRNazanin"/>
          <w:color w:val="111111"/>
          <w:sz w:val="28"/>
          <w:sz w:val="28"/>
          <w:szCs w:val="28"/>
          <w:rtl w:val="true"/>
          <w:lang w:bidi="fa-IR"/>
        </w:rPr>
        <w:t>میشنوی صدای زنگوله خلخال را هر گاه برختخواب و خوابگاه خود میرود چنانچه بسبب باد صدای دانه خشخش دانه درخت عشرق شنیده میشود،شاهد این بیت وسواسا است که صدای آهسته و آرام باشد و این بیت از هفت قصیده معلّقه مشهوره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 یدعو مخلصا ربّ الفلق</w:t>
      </w:r>
    </w:p>
    <w:p>
      <w:pPr>
        <w:pStyle w:val="BookText"/>
        <w:rPr/>
      </w:pPr>
      <w:r>
        <w:rPr>
          <w:rFonts w:ascii="IRNazanin" w:hAnsi="IRNazanin" w:eastAsia="IRNazanin"/>
          <w:color w:val="111111"/>
          <w:sz w:val="28"/>
          <w:sz w:val="28"/>
          <w:szCs w:val="28"/>
          <w:rtl w:val="true"/>
          <w:lang w:bidi="fa-IR"/>
        </w:rPr>
        <w:t>سرّا و قد آون ت؟؟وین العتق</w:t>
      </w:r>
    </w:p>
    <w:p>
      <w:pPr>
        <w:pStyle w:val="BookText"/>
        <w:rPr/>
      </w:pPr>
      <w:r>
        <w:rPr>
          <w:rFonts w:ascii="IRNazanin" w:hAnsi="IRNazanin" w:eastAsia="IRNazanin"/>
          <w:color w:val="111111"/>
          <w:sz w:val="28"/>
          <w:sz w:val="28"/>
          <w:szCs w:val="28"/>
          <w:rtl w:val="true"/>
          <w:lang w:bidi="fa-IR"/>
        </w:rPr>
        <w:t>آهسته و یواش میخواند از روی اخلاص و خلوص پروردگار صبح را در نهانی و صدا میکرد مانند صدای شکم گور خر وقتی که پر خورده و آشامیده باشد شکمش آهسته صدای طق طق میکند،شاهد این بیت کلمه وسوس است که صدای آرام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وسوسه مانند همهمه است و از آنست قول ایشان فلانی موسوس هر گاه بر او غلبه کند چیزی که او را مبتلا به زرداب و کسالت صفرایی کند گفته میشود وسوس وسواسا و وسوسه و توسوس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بعد از ظهور است،خنس یخنّس و از آنست الخنّس در بینی یعنی تو دماغی گفتن برای نهانی آن بگرفتن او در موقع گریپ و سرما خوردگی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اناس است،پس همزه‌ای که فاء الفعل است حذف شده و دلالت میکند بر این انس و اناس،و امّا قول ایشان در تحقیر آن نویس،پس الف دوّم چون زایده بوده اشتباه بالف فاعل شده،پس</w:t>
      </w:r>
      <w:bookmarkStart w:id="881" w:name="pg13111_124776"/>
    </w:p>
    <w:p>
      <w:pPr>
        <w:pStyle w:val="BookText"/>
        <w:rPr/>
      </w:pPr>
      <w:bookmarkEnd w:id="881"/>
      <w:r>
        <w:rPr>
          <w:rFonts w:ascii="IRNazanin" w:hAnsi="IRNazanin" w:eastAsia="IRNazanin"/>
          <w:color w:val="111111"/>
          <w:sz w:val="28"/>
          <w:sz w:val="28"/>
          <w:szCs w:val="28"/>
          <w:rtl w:val="true"/>
          <w:lang w:bidi="fa-IR"/>
        </w:rPr>
        <w:t>قلب بواو گردیده است</w:t>
      </w:r>
      <w:r>
        <w:rPr>
          <w:rFonts w:eastAsia="IRNazanin" w:cs="IRNazanin"/>
          <w:color w:val="111111"/>
          <w:sz w:val="28"/>
          <w:szCs w:val="28"/>
          <w:rtl w:val="true"/>
          <w:lang w:bidi="fa-IR"/>
        </w:rPr>
        <w:t>.</w:t>
      </w:r>
    </w:p>
    <w:p>
      <w:pPr>
        <w:pStyle w:val="Heading4"/>
        <w:numPr>
          <w:ilvl w:val="3"/>
          <w:numId w:val="1"/>
        </w:numPr>
        <w:rPr/>
      </w:pPr>
      <w:bookmarkStart w:id="882" w:name="__RefHeading___Toc7817366_3224264995"/>
      <w:bookmarkStart w:id="883" w:name="_Toc366"/>
      <w:bookmarkEnd w:id="882"/>
      <w:r>
        <w:rPr>
          <w:rtl w:val="true"/>
        </w:rPr>
        <w:t>اعراب</w:t>
      </w:r>
      <w:r>
        <w:rPr>
          <w:rtl w:val="true"/>
        </w:rPr>
        <w:t>:</w:t>
      </w:r>
      <w:bookmarkEnd w:id="883"/>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خدا مِنَ الْجِنَّةِ بدل از قول او مِنْ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الْوَسْوٰاسِ پس مثل آنکه گفته است اعوذ باللّه من شرّ الجنة و الناس،و بعضی گفته‌اند که من بیانیه برای وسواس است و تقدیرش من شرّ ذی الوسواس الخنّاس من الجنّة و الناس،یعنی صاحب وسوسه‌ای که از جنّیان و آدمیان است،پس الناس معطوف بوسواس چنانست که آن در معنای ذی الوسواس است،و اگر خواستی حذف نشود مضاف پس تقدیرش میشود من شرّ الوسواس الواقع من الجنّة از شرّ وسواسی که واقع میشود از جنّی که وسوسه میکند در سینه‌های مردم پس فاعل یوسوس ضمیر جنه است،و البته ذکر نمود برای اینکه جنه و جنّ یکیست و جایز است از آن کنایه آورده شود اگر چه متأخّر از آنهم باشد برای آنکه آن در نیّت تقدیم است،پس جاری مجرای قول خدا،فاوجس فی نفسه خیفه موسی،پس احساس کرد در دل خودش ترسی موسی،و حذف عائد از صله بموصوف شده چنانچه در قول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هٰذَا الَّذِی بَعَثَ اللّٰهُ رَسُولاً ،یعنی آیا اینست آنکه خدا او را به عنوان رسالت برانگیخت</w:t>
      </w:r>
      <w:r>
        <w:rPr>
          <w:rFonts w:eastAsia="IRNazanin" w:cs="IRNazanin"/>
          <w:color w:val="111111"/>
          <w:sz w:val="28"/>
          <w:szCs w:val="28"/>
          <w:rtl w:val="true"/>
          <w:lang w:bidi="fa-IR"/>
        </w:rPr>
        <w:t>.</w:t>
      </w:r>
    </w:p>
    <w:p>
      <w:pPr>
        <w:pStyle w:val="Heading4"/>
        <w:numPr>
          <w:ilvl w:val="3"/>
          <w:numId w:val="1"/>
        </w:numPr>
        <w:rPr/>
      </w:pPr>
      <w:bookmarkStart w:id="884" w:name="__RefHeading___Toc7817368_3224264995"/>
      <w:bookmarkStart w:id="885" w:name="_Toc367"/>
      <w:bookmarkEnd w:id="884"/>
      <w:r>
        <w:rPr>
          <w:rtl w:val="true"/>
        </w:rPr>
        <w:t>تفسیر</w:t>
      </w:r>
      <w:r>
        <w:rPr>
          <w:rtl w:val="true"/>
        </w:rPr>
        <w:t>:</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بِرَبِّ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پناه میبرم بخالق آدمیان و مدبر و ایجاد کننده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النّٰاسِ</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آقای ایشان و توانای بر ایشان و در اینجا جایز</w:t>
      </w:r>
    </w:p>
    <w:p>
      <w:pPr>
        <w:pStyle w:val="BookText"/>
        <w:rPr/>
      </w:pPr>
      <w:r>
        <w:rPr>
          <w:rFonts w:ascii="IRNazanin" w:hAnsi="IRNazanin" w:eastAsia="IRNazanin"/>
          <w:color w:val="111111"/>
          <w:sz w:val="28"/>
          <w:sz w:val="28"/>
          <w:szCs w:val="28"/>
          <w:rtl w:val="true"/>
          <w:lang w:bidi="fa-IR"/>
        </w:rPr>
        <w:t>نباشد مگر ملک،ولی در سوره مبارکه فاتحه ملک و مالک هر دو جایز است،و این جهتش اینست که صفت ملک دلالت میکند بر تدبیر کسی که اشعار به تدبیر میکند ولی مالک چنین نیست برای اینکه جایز است که گفته شود مالک ثوب ولی جایز نیست ملک ثوب بگویند،پس لفظ در فاتحه الکتاب بر معنای ملک در روز جزاء جاری شده است و در این سوره جاری شده بر ملک تدبیر کسی که می‌اندیشد و میداند تدبیر را، پس لفظ ملک در اینجا اولی و احسن است و معنایش پادشاه تمام آدمیانست که در تمام حوائج پناهنده باو شده و توسّل باو میجویند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آنکه بر آدمیان واجب است که فقط او را عبادت کنند برای اینکه اوست که برایش عبادت شایسته است نه غیر او،و البتّه خدای سبحان آدمیان را اختصاص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پروردگار تمام آفریده و مخلوقاتست،برای اینکه در میان آدمیان بزرگانی هستند،پس خبر داد بآنکه اوست پروردگارشان اگر چه بزرگ هم باشند و برای اینکه خدای سبحان فرمان داده به پناه بردن از شرّ ایشان،پس خبر داد بذکر آنها که اوست آن کسی که باید از ایشان پناهنده باو شد،و در میان آدمیان،سلاطین و پادشاهانی هستند،پس تذکر داد که پادشاه حقیقی آنها اوست و در میان مردم افرادی هستند که غیر خدا را میپرستند پس یادآور شد که خدا و معبودشان اوست و فقط اوست که استحقاق و اهلیّت برای عبادت دارد،نه غیر او</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علوم نحوی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در این آیه تکرار نیست،برای اینکه مقصود از ناس اوّل جنین‌ها و بچه‌های پنهان در رحم مادرهاست برای</w:t>
      </w:r>
    </w:p>
    <w:p>
      <w:pPr>
        <w:pStyle w:val="BookText"/>
        <w:rPr/>
      </w:pPr>
      <w:r>
        <w:rPr>
          <w:rFonts w:ascii="IRNazanin" w:hAnsi="IRNazanin" w:eastAsia="IRNazanin"/>
          <w:color w:val="111111"/>
          <w:sz w:val="28"/>
          <w:sz w:val="28"/>
          <w:szCs w:val="28"/>
          <w:rtl w:val="true"/>
          <w:lang w:bidi="fa-IR"/>
        </w:rPr>
        <w:t>آنکه خدا ایشان را تربیت میکند،و مقصود از ناس دوّم اطفال است و برای همین فرمود مَلِکِ النّٰاسِ زیرا که اوست ایشان را نیرومند و مقتدر میکند و مقصود به ناس سوّم جوانان بالغ و مکلّفین است و برای همین فرمود إِلٰهِ النّٰاسِ برای اینکه اهل تکلیف و بالغین او را عبادت میکنند،و مقصود از ناس چهارم علماء و دانشمندانست که شیطان وسوسه میکند ایشان را،و جاهل را اراده نکرده زیرا که جاهل بنادانی و جهلش گمراه میشود،و البتّه وسوسه در قلب عالم میآید چنانچه فرمود،فوسوس الیه الشیطان،پس وسوسه کرد باو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یعنی از شرّ وسوسه‌ای که از جنّیان واقع میشود و بیان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یعنی از شر صاحب وسواس که شیطانست چنانچه در خبر آمده که شیطان وسوسه میکند و هر گاه بنده خدا را یاد کند مخفی میشود، سپس خدای تعالی او را توصیف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بسخن مخفی که مفهوم آن در دلها میرسد بدون شنیدن،سپس یاد کرد که این شیطانی که وسوسه میکند در سینه‌های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جنّیان و ایشان شیاطین هستند چنانچه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إِبْلِیسَ کٰانَ مِنَ الْجِنِّ تمام فرشته‌ها بر آدم سجده، کردند مگر ابلیس که از جن بود و سجده نکرد،سپس عطف کرد به قول خودش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بر وسواس و مقصود من شرّ الوسواس و من شرّ الناس مثل اینکه امر فرموده که پناه ببرند از شرّ جن و انس</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یعنی از شرّ ذی الوسواس الخنّاس آن گاه تفسیر کرد بقولش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چنان که گفته میشود،پناه میبرم از شرّ هر تمرّد کننده‌ای از جنّیان و آدمیان و بنا بر این وسواس جن آن وسواس شیطانست بنا بر آنچه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وسواس آدمیان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وسوسه انسانی است از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 و فریب دادن آنست که او را میفریبد و گول میزند از آدمیان و بر این دلالت میکند قول خدا شیاطین الانس و الجنّ،پس شیطان جن وسوسه میکند و شیطان آدمی علانیه و ظاهرا میآید و میبیند که او را نصیحت و خیر اندیشی میکند و حال آنکه قصدش شرّ و فریفتن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 شیطانی است که هر گاه یاد خدا شود مخفی شود و منقبض گردد و وقتی یاد خدا نشود بر تمام قلب گسترش و تسلّط پیدا کند و تأیید میکند این را آنچه از انس بن مالک روایت شده که او گوید،رسول خدا صلّی اللّٰه علیه و آله فرمود،شیطان پوزش را میگذارد بر قلب پسر آدم،پس هر گاه یاد خدای سبحان نماید سرش را می‌کشد و هر گاه فراموش کند یاد خدا را قلب او را فرو برد،پس این است وسواس خنّاس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 معنایش زیاد مخفی شدن بعد از ظهور است،و آن مستور و مخفی از دیده آدمیان است برای اینکه وسوسه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از آنچه مشتمل است،شعر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قرآن ز چه با آمد و سین یعنی اندر ره دین رهبر تو قرآن بس میگویم البتّه قرآن بضمیمه خاندان رسالت علیهم السلام نه فقط قرآن زیرا پیامبر اسلام هم فرمود انی تارک فیکم الثقلین کتاب اللّٰه و عترتی ما ان تمسّکتم بهما لن تضلّوا ابدا ،میان شما دو چیز یادگار و امانت میگذارم کتاب خدا و عترتم مادامی که باین دو متمسّک بشوید هرگز گمراه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میکند از جایی که بچشم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تمیمی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جایی که وسواس شروع میکند از قبل وضو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قول خدا، اَلَّذِی یُوَسْوِسُ فِی صُدُورِ النّٰاسِ انداختن شغل و کاریست در دلهای مردم بوسوسه‌اش،و مقصود اینکه برای او رفقایی است که بسبب آن وسواس را بسینه میرسانند و آن نزدیکتر از خلوص او باو بسینه‌اش میباشد، و در این اشاره است به اینکه ضرر و زیان از جهت این گروه و اینکه ایشان قادر و توانا هستند بر این مطلب و اگر نبود این هر آینه امر باستعاذه از ایشان خوب نبود و در این دلالت است بر اینکه ضرری نیست از کسی که باو پناه برده میشود،و البتّه تمام ضرر از آنست که از او پناه برده شده است،و اگر خداوند سبحان خالق زشتیها بود هر آینه تمام ضرر از او عز و جل بود،و در آن نیز اشاره است به اینکه خدای سبحان رعایت میکند حال کسی را که باو پناه برده است پس کفایت میکند شرّ و ضرر آنها را از او و اگر این نبود هر آینه دعوت نمیکرد که به او پناه برند از شرور ایشان،و چون خود را توصیف کرد به اینکه او پروردگار مسلّط و خدای بینیاز از خلق است،پس البتّه کسی که نیازمند و محتاج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نمیباشد و کسی که بینیاز دانای به بینیازی خود میباشد اختیار کار زشت نمیکند،و برای همین استعاذه بخدا از شرّ غیر او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سنان از حضرت ابی عبد اللّٰه علیه السلام روایت کرده که فرمود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قُلْ أَعُوذُ بِرَبِّ الْفَلَقِ را خواندی در دلت بگو اعوذ بربّ الفلق و هر وقت قُلْ أَعُوذُ بِرَبِّ النّٰاسِ خواندی در دلت بگو اعوذ بربّ</w:t>
      </w:r>
    </w:p>
    <w:p>
      <w:pPr>
        <w:pStyle w:val="BookText"/>
        <w:rPr/>
      </w:pPr>
      <w:r>
        <w:rPr>
          <w:rFonts w:ascii="IRNazanin" w:hAnsi="IRNazanin" w:eastAsia="IRNazanin"/>
          <w:color w:val="111111"/>
          <w:sz w:val="28"/>
          <w:sz w:val="28"/>
          <w:szCs w:val="28"/>
          <w:rtl w:val="true"/>
          <w:lang w:bidi="fa-IR"/>
        </w:rPr>
        <w:t>الناس و عیاشی به اسنادش از ابان بن تغلب از جعفر بن محمد علیهما السلام روایت کرده که گفت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نیست مگر اینکه برای قلب او در سینه‌اش دو گوش است یک گوش را فرشته در آن میدمد و الهام میکند و در گوش دیگر وسواس خنّاس وسوسه میکند،پس مؤمن را خدا بفرشته تأیید مینماید و این قول اوست،و ایّدهم بروح منه،و تأیید میکند ایشان را بر وحی و فرشته‌ای از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شد ترجمۀ تفسیر نفیس مجمع البیان در تاریخ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خطا کار این بنده رو سیاه امیدوار به عفو و کرم صاحب قرآن و شفاعت حاملین واقعی و بیان کنندگان متشابهات و مجملات آن خاندان رسالت علیهم السلام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الرازی تایپ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فقیهی پایان</w:t>
      </w:r>
      <w:bookmarkStart w:id="886" w:name="pg13111_124783"/>
    </w:p>
    <w:p>
      <w:pPr>
        <w:pStyle w:val="Heading3"/>
        <w:numPr>
          <w:ilvl w:val="2"/>
          <w:numId w:val="1"/>
        </w:numPr>
        <w:rPr/>
      </w:pPr>
      <w:bookmarkStart w:id="887" w:name="__RefHeading___Toc7817370_3224264995"/>
      <w:bookmarkStart w:id="888" w:name="_Toc368"/>
      <w:bookmarkEnd w:id="886"/>
      <w:bookmarkEnd w:id="887"/>
      <w:r>
        <w:rPr>
          <w:rtl w:val="true"/>
        </w:rPr>
        <w:t>فهرست جلد بیست و هفتم</w:t>
      </w:r>
      <w:bookmarkEnd w:id="88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صفحه سوره الطارق فضیلت 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دلیل آیات فوق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اعراب آیات فوق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اعلی فضیلت سوره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ترجمۀ آنها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دلیل و شرح لغات آیات فوق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الغاشیه فضیلت سورۀ فوق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آنها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دلیل و شرح لغات آیات فوق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فجر عدد آیات و فضیلت سورۀ و ارتباط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دلیل و قرائت و شرح لغات آیات فوق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و نظم آیات فوق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بلد فضیلت سوره و ارتباط 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قرائت و دلیل و لغات آیات فوق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صفحه تفسیر آیات فوق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و الشمس فضیلت سوره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آیات و قرائت و دلیل و شرح لغات و اعراب آیات فوق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و اللیل فضیلت سوره و ارتباط آیات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و قرائت و دلیل و شرح لغات و اعراب آیات فوق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الضحی فضیلت سوره و وجه ارتباط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دلیل و شرح لغات و اعراب و شأن نزول آیات فوق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الم نشرح فضیلت سوره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التین فضیلت سوره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علق فضیلت سوره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اعراب آیات فوق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789</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قدر عدد آیات و فضیلت سوره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اعراب و دلیل و شرح لغات آیات فوق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لم یکن عدد آیات و فضیلت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صفحه 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دلیل و شرح لغات و اعراب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اذا زلزلت عدد آیات و فضیلت سوره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قرائت و دلیل و شرح لغات آیات فوق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عادیات فضیلت و عدد آیات و ترتیب سوره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آنها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دلیل و شرح لغات آیات فوق و شأن نزول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قارعه عدد آیات و فضیلت سوره و ارتباط آنها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آنها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دلیل و شرح لغات و اعراب آیات فوق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تکاثر فضیلت سوره و ارتباط آیات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آنها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دلیل و شرح لغات آیات فوق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عصر عدد آیات و فضیلت سوره و ارتباط آیات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آنها و شرح لغات و اعراب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همزه فضیلت سوره و ارتباط آیات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آنها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قرائت آیات فوق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آیات فوق </w:t>
      </w:r>
      <w:r>
        <w:rPr>
          <w:rFonts w:eastAsia="IRNazanin" w:cs="IRNazanin"/>
          <w:color w:val="111111"/>
          <w:sz w:val="28"/>
          <w:szCs w:val="28"/>
          <w:lang w:bidi="fa-IR"/>
        </w:rPr>
        <w:t>268</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صفحه تفسیر آیات فوق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فیل فضیلت سوره و ارتباط سوره‌ها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دلیل و قرائت آنها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اعراب آیات فوق و قصه اصحاب فیل و تفسیر آیات فوق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ایلاف فضیلت سوره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و دلیل و شرح لغات و اعراب آنها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أ رأیت عدد آیات و فضیلت سوره وجه ارتباط آیات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دلیل قرائت و اعراب شرح لغات آنها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کوثر فضیلت سوره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اعراب و شأن نزول آیات فوق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311</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صفحه سورۀ کافرون فضیلت سوره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و دلیل و اعراب شأن نزول آنها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نصر 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سوره و ترجمه و تفسیر آنها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تبّت فضیلت سوره عدد آیات و 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و قرائت و دلیل و شرح لغات آنها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اخلاص فضیلت سوره و عدد 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آنها </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فلق عدد آیات و فضیلت سوره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شأن نزول آنها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الناس فضیلت سوره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و شرح لغات و اعراب آنها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بعضی از بزرگان فرموده‌اند که زیاد خواندن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سَنُقْرِئُکَ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رفع نسیان و فراموشی مؤثر و مجرّب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سوره‌های بزرگ قرآن هفت سوره است،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انفال و برائه و اعتقاد و مذهب ما امامیّه بر این است که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 است،از خطاء و سهو و هر دوی آن تنافی با عصمت دارد زیرا سلب وثوق،و اعتماد به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اینکه هیچ مسلمانی نیست مگر اینکه احتجاج به قول پیغمبر و یا فعل او می‌کند و چون تجویز خطا و سهو در آن حضرت شد،سلب اطمینان از او نشده و دیگر تمسّک بگفتۀ او نمی‌شود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سنّت غالبا در نمازهای واجب و نافله بسم اللّٰه نمی‌خوانند بلکه بجای بسم اللّٰه نام سوره را برده و بدون بِسْمِ اللّٰهِ الرَّحْمٰنِ الرَّحِیمِ حمد و سوره را میخوانند،و از حضرت صادق علیه السلام روایت شده که فرمودند آنها دزدیدند بزرگترین آیه از قرآن را که بِسْمِ اللّٰهِ الرَّحْمٰنِ الرَّحِیمِ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 مؤمن پنج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 نماز واجب و مستحبّ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پیشانی بخاک گذاردن در سجده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انگشتر دست راست کردن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زیارت اربعین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را آشکارا و بلند خواندن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زبان حال میگفت ای میزبان عزیز من بدعوت و راهنمایی تو در منزل تو آمدم ولی چکنم که منزلت محقّر و گنجایش میهمان بزرگی چون مرا ندارد،ای موش عزیز مگر نشنیده‌ای که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نکن با فیل بانان دوستی یا بنا کن خانه‌ای در خورد فیل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تفسیر برهان محدث بحرینی در ضمن تفسیر آیه کریمه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إِلَیْنٰا إِیٰابَهُمْ، ثُمَّ إِنَّ عَلَیْنٰا حِسٰابَهُمْ ،ده روایت مفصّل و مختصر از کلینی و شیخ بزرگوار صدوق علیه الرحمه نقل نموده که مفاد و مضمون تمام آنها اینست که مقصود از الینا و علینا آل محمد علیهم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دو حدیث آن را از کلینی یاد آور میشوم،در کافی شریف باسنادش از جابر از حضرت ابی جعفر باقر روایت نموده که فرمود ای جابر هر گاه روز قیامت شود خداوند عزّ و جل اوّلین و آخرین را برای داوری زنده نماید،و امیر المؤمنین علی علیه السلام خوانده شود پس بپوشاند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حلّه سبزی که ما بین مشرق و مغرب را روشن کند،و مثل آن را بر علی علیه السلام بپوشاند آن گاه آنها بالا روند سپس ما را بخوانند پس حساب مردم را بما واگذار نمایند،پس ما به خدا سوگند اهل بهشت را در بهشت داخل نمائیم و اهل آتش را در آتش اندازیم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 دیگر از سماعه باسنادش نقل نموده که گفت در خدمت حضرت موسی بن جعفر علیهما السلام نشسته بودم و مردم در دل</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جزئی از بیتی است که تمامش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لانت تغری ما خلقت و بعض القوم یخلق ثمّ لا یغری یعنی تو هر گاه قصد کردی انجام میدهی ولی بعضی از مردم قصد میکنند ولی نمیکنند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این بیت اینست لمن الدیار بقنه الجهر اقوین من حجج و من دهر ،یعنی گذشتند از اوّل سالها و از هر روزگارها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نوافل شب یازده رکعت است هشت رکعت که چهار دو رکعتی باشد نافله شب و دو رکعت نماز شفع است و یک رکعت نماز وتر و در این رکعت بعد از سوره حمد آیه الکرسی و سه بار سوره توحید و قل اعوذ برب الفلق،و قل اعوذ برب الناس و پس از آن قنوت و در قنوت بعد از دعاء فرج و هر دعا که خواستی هفتاد مرتبه استغفار و چهل مؤمن را دعا کن و بعد سیصد مرتبه بگو العفو،العفو،و این مترجم عاصی محمد بن علی رازی را هم از آن چهل مؤمن قرار بده،جزاک اللّٰه خیر الجزاء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در شواهد التنزیل از فرات بن ابراهیم کوفی باسنادش از حضرت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نموده در باره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أَیَّتُهَا النَّفْسُ الْمُطْمَئِنَّةُ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سوره،فرمود در باره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تاریخ است که عبید جهمی از کهنسالان عرب بمعاویه گفت از عجیب ترین چیزی که دیدم اینست من از مرده‌ای که او را دفن میکردند گذشتم پس بر او گریستم و اشعاری در مرثیه او خواندم که از آن بیت مذکور بود،پس بمن گفتند آیا این اشعار را میشناسی که چه کسی گفته است،گفتم نه،گفتند همین مرده که بر او گریستی گوینده این قصیده است و او عثیر بن لبید عذری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بیت از قصیده عمرو بن ربیعه مخزومی است که به ثریا دختر عبد اللّٰه بن حارث هشیمیه که او را رها کرد نوشته و اوّلش اینست، ذکرتنی من بهجه الشمس لما طلعت من دجنه و سحاب ،تا اینکه گوید ثمّ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سلبتنی محاجه السکّ عقلی فسلوها بما یحل اعتصابی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حسکانی در شواهد التنزیل صفحۀ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فَلاَ اقْتَحَمَ الْعَقَبَةَ ،فرات ابن ابراهیم باسنادش از ابان بن تغلب،از ابی جعفر علیه السلام روایت نموده که از آن حضرت سؤال شد از قول خدای تعالی، فَلاَ اقْتَحَمَ الْعَقَبَةَ ،پس آن حضرت دست مبارک را بر سینه خود زده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 ما خاندان رسالتیم،کسی که از آن بگذرد نجات یابد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حافظ حاکم حسکانی در شواهد التنزیل خود باسناد مختلف خود دوازده حدیث نقل کرده در ضمن آیه إِذِ انْبَعَثَ أَشْقٰاهٰا که اشقی الاوّلین عاقر ناقه ثمود بوده،و اشقی الاوّلین و آخرین ابن ملجم مرادی قاتل ملعون حضرت علی علیه السلام و ما حدیث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برای نمونه یاد می کنیم،وی باسناد مسلسل خود از ابو یونس مولای ابو هریره روایت نموده که گفت شنیدم از ابی هریره که میگفت من حضور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نشسته بودم که علی علیه السلام آمد و سلام کرد،رسول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در کنار خود نشانید و فرمود یا علی شقی‌ترین پیشینیان کیست،گفت خدا و پیامبر او داناترند فرمود،پی کننده ناقه ثمود،پس شقی‌ترین آخرین کدامست؟علی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خدا و پیامبر او داناترند،گفت پس با دستش اشاره بمحاسن علی کرد و فرمود ای علی آنکه این ریش و محاسن تو را از خون سرت خضاب کند و دست خود را بر فرق سر علی گذارد ابو هریره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بخدا قسم آنجایی که پیامبر دست گذارد خطا نشد و ضربت ابن ملجم لعین بهمان موضع اصابت کرد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خوارج فرقه‌ای از مسلمین هستند که در قضیه حکمیت بر علیه حضرت امیر المؤمنین خلیفه بلا فصل و مظلوم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کردند و با اینکه خودشان اصرار بحکمیّت نمودند ولی بعد از تحکیم گفتند لا حکم الا للّه و با آن حضرت در نهروان جنگیدند و آنها چهار هزار نفر بودند که جز ده نفر همگی کشته شدند و از آنها اشعث بن قیس کندی و ذو الثدیه جد احمد بن حنبل امام فرقه حنابله بوده و یکی از آنها عبد الرحمن بن ملجم مرادی قاتل علی علیه السلام اشقی الاوّلین و الآخرین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مرجئه یکی دیگر از فرق مسلمین است که در عصر حضرت امام جعفر</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العجب اینکه این روایت را عامّه از عمر نقل نموده و خود در کتابهایشان مانند ابن قتیبه در امامه و سیاسه و متقی در کنز العمّال،و دها نفر دیگر از بزرگانشان نقل نمودند که چند روزی از رحلت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نگذشته بود که عمر بامر ابی بکر با جمعی از منافقان درب خانه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دختر یتیم و حسن و حسین دو نور دیده معصوم و مظلوم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آزردند و حتی در خانه پیغمبر را آتش زدند و یگانه دختر آن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زدند تا آنجا که بچه رحم او را که محسن نام داشت شهید کردند و آن بی‌بی از این حادثه بیمار و بعد از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یا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از رحلت پیغمبر</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حافظ حاکم حسکانی در شواهد تنزیل در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بِنِعْمَةِ رَبِّکَ فَحَدِّثْ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فرات بن ابراهیم کوفی باسنادش از حضرت علی بن ابی طالب علیه السلام روایت نموده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زمین برای هفت نفر خلق شده که بطفیل ایشان مخلوقات روزی میخورند و به سبب ایشان یاری میشوند و به برکت ایشان باران بر ایشان میبارد،و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ابو ذر و عمّار و سلمان و مقداد و حذیفه،و من امام ایشان هفتمی آنها هستم،خداوند فرمود، وَ أَمّٰا بِنِعْمَةِ رَبِّکَ فَحَدِّثْ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آیه شریفه آگاهی است از جانب خداوند منّان بمؤمنان بلطف و احسان که در پایان عسر و سختی دوره زمان از سختی و فقر و ابتلاء،و ناگواریهای ابناء زمان صبر نمایند و امیدوار باشند که محققا بعد از عسر وعده سبحانی منجر و یسر خواهد آمد چنانچه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اشتدت بک العسر تفکّر فی الم نشرح فعسر بین یسر بین اذا فکرتها فافرح هر گاه سختی بتو فشار آورد اندیشه و فکر کن در سورۀ مبارکه الم نشرح که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حافظ حاکم حسکانی در شواهد التنزیل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آیه فَإِذٰا فَرَغْتَ فَانْصَبْ ،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کرد مرا علی بن موسی بن اسحاق باسنادش از ابی بصیر از حضرت امام صادق علیه السلام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خدای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فَرَغْتَ فَانْصَبْ فرمود،یعنی بعد از آنکه از تبلیغ رسالت فارغ شدی تعیین نما علی علیه السلام را برای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باین مضمون باسناد مختلف پنج روایت از حضرت صادق علیه السلام روایت نموده که در تمام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را تعیین کن برای ولایت بر مردم و وصایت و خلافت بعد از خودت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لعنت کند بازرگانان حدیث را که برای پر کردن جیب و شکم چرانی بامر دولتهای غاصب و ستمکار مانند معاویه جعل حدیث می کردند،و از آنان جوائز دریافت کرده و یا بآنها میفروختند،و کعب الاحبار یکی از آن جاعلین و بازرگانان حدیث است،و از بدیهیّات است که مسجد دمشق همان مسجدیست که معاویه بنا نموده و اموی‌ها آن را تکمیل و تزیین نمودند،و آن اگر از مساجد ملعونه نباشد از مساجد مذمومه است که هزار ماه و یا بیشتر در آن بمقام شامخ علوی جسارت و اسائه ادب نمودند پس چطور میشود که مقصود از تین آن باشد،فافهم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حسکانی در شواهد التنزیل در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و تأویل سوره و التین،گوید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 ابن ابراهیم کوفی باسنادش از محمد بن فضیل ابن یسار حدیث نموده که گفتم سؤال کردم از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قول خدای تعالی وَ التِّینِ فرمود،حسن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گفت وَ الزَّیْتُونِ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طُورِ سِینِینَ گوید آن طور سیناء و آن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هٰذَا الْبَلَدِ الْأَمِینِ فرمود،این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إِلاَّ الَّذِینَ آمَنُوا وَ 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الصّٰالِحٰاتِ فرمود،این امیر المؤمنین و تمام شیعیان ایشان است،و برای ایشان است پاداش دائمی بی‌منّت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چند روایت دیگر باسناد مختلف بهمان مضمون آورده که ما از ذکر آن خود داری نمودیم،و در تفسیر برهان نیز 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در تأویل و تفسیر سورۀ مذکوره موجود است که غالبا مضمون آنها با حدیث فوق الذکر یکسانست و ما برای رعایت اختصار از نقل آنها خود داری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فضل علم و دانش آیات و احادیث بسیار است و بس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عالم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مداد العلماء افضل من دماء الشهداء</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باین مقید میشود آنچه از صاحب کتاب و تفسیر در آخر سوره اعراف گذشت و حاصل کلام اینکه شافعی از امامان اهل سنت هیچ سجده‌ای را در قرآن واجب نمیداند و ابو حنیفه تمام سجده‌ها را که چهارده تا است واجب میداند و در نزد ما امامیّه در چهار سوره عزیمه واجب و در بقیّه که ده مورد دیگر است مستحبّ است و ظاهر سخن مصنّف در آخر اعراف اینست که تمامش مستحبّ و لیکن لازم است تخصیص دادن کلام او را در اینجا به غیر سوره عزائم چهارگانه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 قدر از نظر عموم اهل سنّت به پیروی از ائمه و رهبران گمراهشان مانند ابو حنیفه و شافعی و مالک و احمد بن حنبل شب بیست و هفتم است باستناد روایت عایشه و ابی بن کعب،و در این شب در مساجد خود جمع شده و شیر برنج میخورند و بعضی از دعاهایی که از علماء خودشان رسیده و کتبا میخوانند و نماز مستحبّ را بجماعت میگذارند،که این خود بدعت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حجّه الاسلام و المسلمین آیه اللّٰه حاج ملاّ ابراهیم کلباسی اصفهانی معاصر با آیه اللّٰه العظمی حجه الاسلام علی الاطلاق حاج سید محمد باقر شفتی اصفهانی صاحب مسجد سید در بید آباد اصفهان،یک سال تمام را هر شب احیاء گرفت و اعمال شب قدر را رجاء بجا آورد و تا موفّق شد و درک شب قدر را بالحسن نمود و دید چگونه فرشتگان و روح از آسمان نازل میشوند تا بصبح و مقدّرات و سرنوشت مردم را بزمین میآورند،و یکی از آیات عظام و مراجع فخام معاصر ما هم در نجف اشرف احساس و ادراک شب قدر را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دانشمندان و فقهاء ما باین آیه تمسّک کرده‌اند بر وجوب نیّت در تمام عبادتها و از آنهاست طهارت سه‌گانه،وضو و غسل و تیمّم و آن مذهب شافعی و مالک و احمد بن حنبل است از اهل سنت و ابو حنیفه مخالفت کرده و جصاص آیه را حمل بر نفی شرک و وجوب توحید نموده و آن خلاف ظاهر معنای اخلاص است،و مذهب پیروان شیخ محقّق انصاری رحمه اللّٰه تعالی</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میگویم در عصر حاضر که عصر فضا و اکتشافات است نیازی</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حسکانی در شواهد التنزیل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ثَقُلَتْ مَوٰازِینُهُ فَهُوَ فِی عِیشَةٍ رٰاضِیَةٍ حدیث کرد ما را ابن مؤمن به اسنادش از ابن عبّاس که اوّل کسی که کفّه حسناتش در روز قیامت در میزان سنگین آید،علی بن ابی طالب علیه السلام است و جهتش آنست که در میزان آن حضرت جز حسنات چیز دیگر نیست و کفه سیئات او خالی است و در آن هیچ سیّئه و گناهی نیست،زیرا که آن حضرت چشم بهم زدنی خدا را معصیت نکرده است،و این است قول خدای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مَنْ ثَقُلَتْ مَوٰازِینُهُ فَهُوَ فِی عِیشَةٍ رٰاضِیَةٍ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عیشی در بهشت که پسندیده است زندگی در آن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بحرینی در تفسیر برهانش بیست و یک مسند و مرسل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خاندان رسالت ائمه معصومین علیهم السلام در تفسیر و بیان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لَتُسْئَلُنَّ یَوْمَئِذٍ عَنِ 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که در اغلب آنها معصومین علیهم السلام فرموده‌اند مراد از نعمتی که از آن البته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پرسیده میشود،ولایت علی بن ابی طالب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شاعر معاصر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نعمتی نبود نکوتر از ولای مرتضی این و لا ما را ذخیره از برای محشر است و نیز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بغیر از شاه مردان با کسی سودا ندارد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داشتن معنی ندارد خواست گر روزی رود از این سرا با زاد و توشه بهتر از حبّ علی در دست خود کالا ندارد روز رستاخیز مغزش از حرارت می‌گدازد هر که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 همایون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مأوی ندارد دنباله پاورقی صفحۀ بعد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اکثر بلکه اغلب مفسّرین تاریخ نگاران قائلند که آمدن ابرهه با فیلهای جنگی و لشکر مجهّز برای خراب کردن مکّه معظّمه در سال میلاد مسعود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حتّی شعراء عرب و عجم آن را به نظم در آورده از جمله مرحوم میرزا محمد صادق حسینی معروف به میرزا</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مفسّرین در ترک بسم اللّٰه بین دو سوره و الضحی و الم نشرح و سوره فیل و لایلاف اختلاف کرده‌اند،و الاظهر بحسب ادلّه اثبات آنست برای اینکه مصحف و قرآن ابیّ متواتر نیست،پس دلیلی در حذف آن میان دو سوره نیست با اینکه ابن ندیم در مصحفش از فضل بن شاذان ترتیب سوره ها را یاد کرده و میان سوره،فیل و لایلاف شش سوره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لهب ذکر کرده است،و محقق بحرینی در حدائق گوید ترتیب قرآن بر مصحف کنونی از جمع کردن معصوم نیست،پس حجّتی در آن نیست،و در آن اشکال است،به اینکه بر فرض که ما قبول کردیم که جامع قرآن معصوم نبود،ولی معصومین علیهم السلام آن را تقریر کرده و قرائت آن را تجویز فرموده‌اند،بخلاف مصحف ابی که نه معصوم جمع کرده و نه تجویز نموده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نصف بیت از قصیده معلّقه از هفت قصیده معروف بسبعه معلّقه است و اوّلش 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ان یمیل مع العدوّ لثامها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بر دارد با دشمن رو پوش و روسری خود را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ابو القاسم حسکانی در صفحۀ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مطبوعش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کرد ما را پدرم باسنادش از زید بن علی بن الحسین شهید علیه السلام از پدرش از پدرانش از علی علیه السلام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رسول خدا صلّی اللّٰه علیه و آله جبرئیل نشان داد بمن منازل من و منازل اهل</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تاریخ برامکه که حدود یک قرن منصب وزارت و صدارت خلفاء</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عقیله بنی هاشم صدیقه صغری علیا حضرت زینب کبری شریکه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قیام و نهضت کربلا در مجلس یزید پلید لعنه اللّٰه با آنکه در قید اسارت بود با کمال شهامت و دلیری آن قهرمانه کربلا در خطبه بنیان کنش که کاخ ظلم و ستم یزید لعنه اللّٰه را سرنگون کرد اشاره به همین موضوع فتح مکه کرد و گفت،امن العدل یا بن الطلقاء،آیا از عدالت است ای پسر آزاد شدگان ما یعنی در روز مکه پدرت معاویه و جدّت ابو سفیان و عمویت یزید بن ابو سفیان و تمام فامیلت محکوم باعدام و نابودی و قصاص</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 از ابن عبّاس و سدی روایت کرده که چون آیه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مَیِّتٌ وَ إِنَّهُمْ مَیِّتُونَ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ای کاش میدانستم چه وقت مرگ من خواهد بود،پس سوره نصر نازل شد،پس بعد از نزول آن پیغمبر میان تکبیر و قرائت سکوت کرده و میگفت سبحان اللّٰه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اللّٰه و اتوب الیه ،پس گفتند بآن حضرت سرّ این ذکر چیست فرمود خبر مرگ مرا دادند آن گاه گریست گریه سختی پس گفتند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گریه میکنی و حال آنکه گناهان گذشته و آینده تو را آمرزید فرمود،پس هول و ترس قیامت کجاست و تنگی قبر و تاریکی لحد در کجاست،و قیامت و مواضع هولناک آن کجاست،پس بعد از آن یک سال زنده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در تفسیرش در معنای سوره اذا جاء نصر اللّٰه و الفتح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سوره در سال حجه الوداع در منی به پیغمبر صلّی اللّٰه علیه و آله نازل شد،و چون آن سوره آمد فرمود،بمن خبر مرگم را دادند،پس آمدند به مسجد خیف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منی نزدیک جمره اولی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مردم را جمع کردند و فرمودند خدا رحمت کند و یاری نماید کسی را که سخن مرا شنیده و ضبط نماید و به هر کس نشنیده از من برساند،پس چه بسا حامل فقهی که فقیه و عالم نیست و چه بسا حامل فقه بکسی که از او دانا تر است،سه چیز است که قلب و دل مسلم بر آن 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پاورقی صفحۀ بعد</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لهب لعنه اللّٰه با خباثت و رجاست و عداوتش نسبت به مقام رسالت ارواحنا له الفداء سه کار عجیب در عمرش نموده که از او بسیار عجیب</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جدّا این آیه که در سوره مبارکه اسراء آیه </w:t>
      </w:r>
      <w:r>
        <w:rPr>
          <w:rFonts w:eastAsia="IRNazanin" w:cs="IRNazanin"/>
          <w:b w:val="false"/>
          <w:bCs w:val="false"/>
          <w:i w:val="false"/>
          <w:iCs w:val="false"/>
          <w:color w:val="333333"/>
          <w:sz w:val="20"/>
          <w:szCs w:val="20"/>
        </w:rPr>
        <w:t>45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أَنْزَلْنٰا هٰذَا الْقُرْآنَ عَلیٰ جَبَلٍ لَرَأَیْتَهُ خٰاشِعاً مُتَصَدِّعاً مِنْ</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محدث بحرینی در تفسیر برهان در فضیلت و ثواب قُلْ هُوَ اللّٰهُ أَحَدٌ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نقل نموده که بعضی از آنها را ابو علی طبرسی در مجمع آورده و ما هم یاد کردیم،سیّد بحرینی در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محمد بن یعقوب کلینی صاحب کافی باسنادش از ابن عباس روایت کرده که پیامبر اسلام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فرمود،بیگمان مثل تو مثل قُلْ هُوَ اللّٰهُ أَحَدٌ است،پس کسی که یک مرتبه آن را بخواند مثل آنست که یک سوّم قرآن را خوانده و کسی که دو مرتبه بخواند چنانست که دو سوّم قرآن را خوانده و کسی که سه مرتبه بخواند مانند کسیست که تمام قرآن را خوانده و همین طور تو،کسی که بدلش تو را دوست بدارد برای او یک سوّم ثواب بندگان خواهد بود،و کسی که تو را بدل و زبان دوست بدارد،برای او ثواب دو سوّم بندگان خواهد بود،و کسی که تو را دوست بدارد بدل و زبان و دستش ثواب تمام بندگان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میدارم پروردگارا سوگندت میدهم باسم اعظمت و بجمیع پیامبران مرسلت و باحب خلقت خاندان رسالت علیهم السلام آن بآن محبّت مولایم علی بن ابی طالب روحی له الفداء را در دل و زبان و جمیع اعضایم زیاد بفرما،آمین یا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 در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مضمون هر دو یکیست به اسناد مختلف در بیستم از نعمان بن بشیر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حدیث بیست و یک باسنادش از حضرت باقر علیه السلام گوید،رسول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فرمود،ای علی البتّه در تو مثلی از قُلْ هُوَ اللّٰهُ أَحَدٌ میباشد،کسی که یک بار آن را بخواند ثلث قرآن را خوانده و کسی که دو بار آن را بخواند دو ثلث قرآن را</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 و آثار در مذمّت صفت حسد بسیار است،و بعضی از دانشمندان معاصر کتاب مستقلّی بنام حسد تألیف و طبع نموده‌اند،و آثار شوم آن غالبا عاید خود حسود میشود و برای همین است که فرموده اند الحسود لا یسود ،حسود سودی نصیبش نمیشود، الحسد یأکل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کما تأکل النار الحطب حسد ایمان را میخورد و نابود میکند چنانچه آتش هیزم را میخورد و خاکستر میکند، و کاد الحسد ان یغلب القدر حسد میشود که بر قدر و قضا غلبه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اینکه اثر شوم حسد غالبا بر خود حسود واقع میشود،برای نمونه حکایت عجیبه‌ای که در تواریخ مسطور و در تفسیر اثنا عشری هم مذکور است مینگارم تا روشن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موسی هادی عباسی برادر هارون الرشید در بغداد صاحب نعمتی بود که یکی از همسایگان او بر وی حسد برده و سعی میکرد بهرچه میتوانست برای زوال نعمت از او کوشش میکرد ولی موفق نمی‌شد پس باین فکر افتاد که از راه اتلاف و هلاک خود بلکه میتواند آن شخص متنعّم و خیّر را نابود کند غلامی به این منظور خرید و مدّتی او را تربیت کرد وقتی بزرگ و قادر شد امر کرد او را که بکشد او را بر بام خانه دنباله پاورقی صفحه بعد</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تفسیر اثنا عشری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لفظ ناس در این سوره پنج مرتبه واقع شده اگر چه بحسب ظاهر تکرار مینماید،امّا به حسب معنی مکرّر نیست زیرا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ناس اوّل اطفالند و معنای ربوبیّت دال بر آنست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 دوّم جوانان و لفظ ملک دلیل است بقهر و سیاست مشیر به آنست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پیران مراد است و اسم اله که مشعر است بر طاعت و عبادت مخبر است از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صالحان که وسواس حریص است به اغوای ایشان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مفسدانند که بالقای شبهات متزلزل نمایند عقاید حقه مردمان و اخلاق آنان را فاسد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افتتاح قرآن به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پایان آن به حرف 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در این سرّ غریبی است زیرا این دو حرف با و سین وقتی با هم ترکیب شود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عرب گوید بسک،بمعنی حسبک برای تو کافی است،پس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حسبک من الکونین،ما اعطیناک بین الحرفین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است ترا از دو جهان آنچه را عطا فرمودیم ترا از میان این دو حرف یعنی قرآن کفایت است برای هر مؤمن و مؤمنه در تحصیل مرادات دنیوی و اخروی بحسب تلاوت و عمل بمضامین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411</Pages>
  <Words>87083</Words>
  <Characters>327969</Characters>
  <CharactersWithSpaces>411992</CharactersWithSpaces>
  <Paragraphs>3061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2026-08-24T00:40:50Z</dcterms:created>
  <dc:creator>ghaemiyeh.com</dc:creator>
  <dc:description/>
  <dc:language>en-US</dc:language>
  <cp:lastModifiedBy/>
  <dcterms:modified xsi:type="dcterms:W3CDTF">2026-08-24T04:11:18Z</dcterms:modified>
  <cp:revision>1</cp:revision>
  <dc:subject/>
  <dc:title>ترجمه تفسیر مجمع البیان جلد 27</dc:title>
</cp:coreProperties>
</file>

<file path=docProps/custom.xml><?xml version="1.0" encoding="utf-8"?>
<Properties xmlns="http://schemas.openxmlformats.org/officeDocument/2006/custom-properties" xmlns:vt="http://schemas.openxmlformats.org/officeDocument/2006/docPropsVTypes"/>
</file>