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71.xml" ContentType="application/vnd.openxmlformats-officedocument.wordprocessingml.footer+xml"/>
  <Override PartName="/word/footer598.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8384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488386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88388_3224264995">
            <w:r>
              <w:rPr>
                <w:webHidden/>
                <w:rStyle w:val="IndexLink"/>
              </w:rPr>
              <w:t>۴۵</w:t>
            </w:r>
            <w:r>
              <w:rPr>
                <w:rStyle w:val="IndexLink"/>
                <w:rtl w:val="true"/>
              </w:rPr>
              <w:t xml:space="preserve"> </w:t>
            </w:r>
            <w:r>
              <w:rPr>
                <w:rStyle w:val="IndexLink"/>
                <w:rtl w:val="true"/>
              </w:rPr>
              <w:t xml:space="preserve">. </w:t>
            </w:r>
            <w:r>
              <w:rPr>
                <w:rStyle w:val="IndexLink"/>
                <w:rtl w:val="true"/>
              </w:rPr>
              <w:t>تبليغ</w:t>
            </w:r>
            <w:r>
              <w:rPr>
                <w:rStyle w:val="IndexLink"/>
                <w:rtl w:val="true"/>
              </w:rPr>
              <w:tab/>
            </w:r>
            <w:r>
              <w:rPr>
                <w:rStyle w:val="IndexLink"/>
              </w:rPr>
              <w:t>9</w:t>
            </w:r>
          </w:hyperlink>
        </w:p>
        <w:p>
          <w:pPr>
            <w:pStyle w:val="Contents3"/>
            <w:tabs>
              <w:tab w:val="clear" w:pos="8459"/>
              <w:tab w:val="right" w:pos="9026" w:leader="dot"/>
            </w:tabs>
            <w:rPr/>
          </w:pPr>
          <w:hyperlink w:anchor="__RefHeading___Toc1488390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488392_3224264995">
            <w:r>
              <w:rPr>
                <w:webHidden/>
                <w:rStyle w:val="IndexLink"/>
                <w:rtl w:val="true"/>
              </w:rPr>
              <w:t>درآمد</w:t>
            </w:r>
            <w:r>
              <w:rPr>
                <w:rStyle w:val="IndexLink"/>
                <w:rtl w:val="true"/>
              </w:rPr>
              <w:tab/>
            </w:r>
            <w:r>
              <w:rPr>
                <w:rStyle w:val="IndexLink"/>
              </w:rPr>
              <w:t>11</w:t>
            </w:r>
          </w:hyperlink>
        </w:p>
        <w:p>
          <w:pPr>
            <w:pStyle w:val="Contents4"/>
            <w:tabs>
              <w:tab w:val="clear" w:pos="8176"/>
              <w:tab w:val="right" w:pos="9026" w:leader="dot"/>
            </w:tabs>
            <w:rPr/>
          </w:pPr>
          <w:hyperlink w:anchor="__RefHeading___Toc1488394_3224264995">
            <w:r>
              <w:rPr>
                <w:webHidden/>
                <w:rStyle w:val="IndexLink"/>
                <w:rtl w:val="true"/>
              </w:rPr>
              <w:t>تبليغ ، در لغت</w:t>
            </w:r>
            <w:r>
              <w:rPr>
                <w:rStyle w:val="IndexLink"/>
                <w:rtl w:val="true"/>
              </w:rPr>
              <w:tab/>
            </w:r>
            <w:r>
              <w:rPr>
                <w:rStyle w:val="IndexLink"/>
              </w:rPr>
              <w:t>11</w:t>
            </w:r>
          </w:hyperlink>
        </w:p>
        <w:p>
          <w:pPr>
            <w:pStyle w:val="Contents4"/>
            <w:tabs>
              <w:tab w:val="clear" w:pos="8176"/>
              <w:tab w:val="right" w:pos="9026" w:leader="dot"/>
            </w:tabs>
            <w:rPr/>
          </w:pPr>
          <w:hyperlink w:anchor="__RefHeading___Toc1488396_3224264995">
            <w:r>
              <w:rPr>
                <w:webHidden/>
                <w:rStyle w:val="IndexLink"/>
                <w:rtl w:val="true"/>
              </w:rPr>
              <w:t>عوامل موفّقيت مبلّغ</w:t>
            </w:r>
            <w:r>
              <w:rPr>
                <w:rStyle w:val="IndexLink"/>
                <w:rtl w:val="true"/>
              </w:rPr>
              <w:tab/>
            </w:r>
            <w:r>
              <w:rPr>
                <w:rStyle w:val="IndexLink"/>
              </w:rPr>
              <w:t>12</w:t>
            </w:r>
          </w:hyperlink>
        </w:p>
        <w:p>
          <w:pPr>
            <w:pStyle w:val="Contents4"/>
            <w:tabs>
              <w:tab w:val="clear" w:pos="8176"/>
              <w:tab w:val="right" w:pos="9026" w:leader="dot"/>
            </w:tabs>
            <w:rPr/>
          </w:pPr>
          <w:hyperlink w:anchor="__RefHeading___Toc1488398_3224264995">
            <w:r>
              <w:rPr>
                <w:webHidden/>
                <w:rStyle w:val="IndexLink"/>
                <w:rtl w:val="true"/>
              </w:rPr>
              <w:t>انگيزه مبلّغ</w:t>
            </w:r>
            <w:r>
              <w:rPr>
                <w:rStyle w:val="IndexLink"/>
                <w:rtl w:val="true"/>
              </w:rPr>
              <w:tab/>
            </w:r>
            <w:r>
              <w:rPr>
                <w:rStyle w:val="IndexLink"/>
              </w:rPr>
              <w:t>13</w:t>
            </w:r>
          </w:hyperlink>
        </w:p>
        <w:p>
          <w:pPr>
            <w:pStyle w:val="Contents4"/>
            <w:tabs>
              <w:tab w:val="clear" w:pos="8176"/>
              <w:tab w:val="right" w:pos="9026" w:leader="dot"/>
            </w:tabs>
            <w:rPr/>
          </w:pPr>
          <w:hyperlink w:anchor="__RefHeading___Toc1488400_3224264995">
            <w:r>
              <w:rPr>
                <w:webHidden/>
                <w:rStyle w:val="IndexLink"/>
                <w:rtl w:val="true"/>
              </w:rPr>
              <w:t>رسالت مبلّغ</w:t>
            </w:r>
            <w:r>
              <w:rPr>
                <w:rStyle w:val="IndexLink"/>
                <w:rtl w:val="true"/>
              </w:rPr>
              <w:tab/>
            </w:r>
            <w:r>
              <w:rPr>
                <w:rStyle w:val="IndexLink"/>
              </w:rPr>
              <w:t>14</w:t>
            </w:r>
          </w:hyperlink>
        </w:p>
        <w:p>
          <w:pPr>
            <w:pStyle w:val="Contents4"/>
            <w:tabs>
              <w:tab w:val="clear" w:pos="8176"/>
              <w:tab w:val="right" w:pos="9026" w:leader="dot"/>
            </w:tabs>
            <w:rPr/>
          </w:pPr>
          <w:hyperlink w:anchor="__RefHeading___Toc1488402_3224264995">
            <w:r>
              <w:rPr>
                <w:webHidden/>
                <w:rStyle w:val="IndexLink"/>
                <w:rtl w:val="true"/>
              </w:rPr>
              <w:t>ويژگى هاى مبلّغ</w:t>
            </w:r>
            <w:r>
              <w:rPr>
                <w:rStyle w:val="IndexLink"/>
                <w:rtl w:val="true"/>
              </w:rPr>
              <w:tab/>
            </w:r>
            <w:r>
              <w:rPr>
                <w:rStyle w:val="IndexLink"/>
              </w:rPr>
              <w:t>15</w:t>
            </w:r>
          </w:hyperlink>
        </w:p>
        <w:p>
          <w:pPr>
            <w:pStyle w:val="Contents4"/>
            <w:tabs>
              <w:tab w:val="clear" w:pos="8176"/>
              <w:tab w:val="right" w:pos="9026" w:leader="dot"/>
            </w:tabs>
            <w:rPr/>
          </w:pPr>
          <w:hyperlink w:anchor="__RefHeading___Toc1488404_3224264995">
            <w:r>
              <w:rPr>
                <w:webHidden/>
                <w:rStyle w:val="IndexLink"/>
                <w:rtl w:val="true"/>
              </w:rPr>
              <w:t>ابزارهاى تبليغ</w:t>
            </w:r>
            <w:r>
              <w:rPr>
                <w:rStyle w:val="IndexLink"/>
                <w:rtl w:val="true"/>
              </w:rPr>
              <w:tab/>
            </w:r>
            <w:r>
              <w:rPr>
                <w:rStyle w:val="IndexLink"/>
              </w:rPr>
              <w:t>15</w:t>
            </w:r>
          </w:hyperlink>
        </w:p>
        <w:p>
          <w:pPr>
            <w:pStyle w:val="Contents4"/>
            <w:tabs>
              <w:tab w:val="clear" w:pos="8176"/>
              <w:tab w:val="right" w:pos="9026" w:leader="dot"/>
            </w:tabs>
            <w:rPr/>
          </w:pPr>
          <w:hyperlink w:anchor="__RefHeading___Toc1488406_3224264995">
            <w:r>
              <w:rPr>
                <w:webHidden/>
                <w:rStyle w:val="IndexLink"/>
                <w:rtl w:val="true"/>
              </w:rPr>
              <w:t>شيوه تبليغ</w:t>
            </w:r>
            <w:r>
              <w:rPr>
                <w:rStyle w:val="IndexLink"/>
                <w:rtl w:val="true"/>
              </w:rPr>
              <w:tab/>
            </w:r>
            <w:r>
              <w:rPr>
                <w:rStyle w:val="IndexLink"/>
              </w:rPr>
              <w:t>17</w:t>
            </w:r>
          </w:hyperlink>
        </w:p>
        <w:p>
          <w:pPr>
            <w:pStyle w:val="Contents4"/>
            <w:tabs>
              <w:tab w:val="clear" w:pos="8176"/>
              <w:tab w:val="right" w:pos="9026" w:leader="dot"/>
            </w:tabs>
            <w:rPr/>
          </w:pPr>
          <w:hyperlink w:anchor="__RefHeading___Toc1488408_3224264995">
            <w:r>
              <w:rPr>
                <w:webHidden/>
                <w:rStyle w:val="IndexLink"/>
                <w:rtl w:val="true"/>
              </w:rPr>
              <w:t>مهم ترين نكته تبليغى</w:t>
            </w:r>
            <w:r>
              <w:rPr>
                <w:rStyle w:val="IndexLink"/>
                <w:rtl w:val="true"/>
              </w:rPr>
              <w:tab/>
            </w:r>
            <w:r>
              <w:rPr>
                <w:rStyle w:val="IndexLink"/>
              </w:rPr>
              <w:t>17</w:t>
            </w:r>
          </w:hyperlink>
        </w:p>
        <w:p>
          <w:pPr>
            <w:pStyle w:val="Contents3"/>
            <w:tabs>
              <w:tab w:val="clear" w:pos="8459"/>
              <w:tab w:val="right" w:pos="9026" w:leader="dot"/>
            </w:tabs>
            <w:rPr/>
          </w:pPr>
          <w:hyperlink w:anchor="__RefHeading___Toc1488410_3224264995">
            <w:r>
              <w:rPr>
                <w:webHidden/>
                <w:rStyle w:val="IndexLink"/>
                <w:rtl w:val="true"/>
              </w:rPr>
              <w:t xml:space="preserve">فصل يكم </w:t>
            </w:r>
            <w:r>
              <w:rPr>
                <w:rStyle w:val="IndexLink"/>
                <w:rtl w:val="true"/>
              </w:rPr>
              <w:t xml:space="preserve">: </w:t>
            </w:r>
            <w:r>
              <w:rPr>
                <w:rStyle w:val="IndexLink"/>
                <w:rtl w:val="true"/>
              </w:rPr>
              <w:t>جايگاه تبليغ</w:t>
            </w:r>
            <w:r>
              <w:rPr>
                <w:rStyle w:val="IndexLink"/>
                <w:rtl w:val="true"/>
              </w:rPr>
              <w:tab/>
            </w:r>
            <w:r>
              <w:rPr>
                <w:rStyle w:val="IndexLink"/>
              </w:rPr>
              <w:t>19</w:t>
            </w:r>
          </w:hyperlink>
        </w:p>
        <w:p>
          <w:pPr>
            <w:pStyle w:val="Contents4"/>
            <w:tabs>
              <w:tab w:val="clear" w:pos="8176"/>
              <w:tab w:val="right" w:pos="9026" w:leader="dot"/>
            </w:tabs>
            <w:rPr/>
          </w:pPr>
          <w:hyperlink w:anchor="__RefHeading___Toc148841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تبليغ</w:t>
            </w:r>
            <w:r>
              <w:rPr>
                <w:rStyle w:val="IndexLink"/>
                <w:rtl w:val="true"/>
              </w:rPr>
              <w:tab/>
            </w:r>
            <w:r>
              <w:rPr>
                <w:rStyle w:val="IndexLink"/>
              </w:rPr>
              <w:t>19</w:t>
            </w:r>
          </w:hyperlink>
        </w:p>
        <w:p>
          <w:pPr>
            <w:pStyle w:val="Contents4"/>
            <w:tabs>
              <w:tab w:val="clear" w:pos="8176"/>
              <w:tab w:val="right" w:pos="9026" w:leader="dot"/>
            </w:tabs>
            <w:rPr/>
          </w:pPr>
          <w:hyperlink w:anchor="__RefHeading___Toc148841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اهمّيت تبليغ</w:t>
            </w:r>
            <w:r>
              <w:rPr>
                <w:rStyle w:val="IndexLink"/>
                <w:rtl w:val="true"/>
              </w:rPr>
              <w:tab/>
            </w:r>
            <w:r>
              <w:rPr>
                <w:rStyle w:val="IndexLink"/>
              </w:rPr>
              <w:t>21</w:t>
            </w:r>
          </w:hyperlink>
        </w:p>
        <w:p>
          <w:pPr>
            <w:pStyle w:val="Contents4"/>
            <w:tabs>
              <w:tab w:val="clear" w:pos="8176"/>
              <w:tab w:val="right" w:pos="9026" w:leader="dot"/>
            </w:tabs>
            <w:rPr/>
          </w:pPr>
          <w:hyperlink w:anchor="__RefHeading___Toc148841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زنده كردن مردم</w:t>
            </w:r>
            <w:r>
              <w:rPr>
                <w:rStyle w:val="IndexLink"/>
                <w:rtl w:val="true"/>
              </w:rPr>
              <w:tab/>
            </w:r>
            <w:r>
              <w:rPr>
                <w:rStyle w:val="IndexLink"/>
              </w:rPr>
              <w:t>25</w:t>
            </w:r>
          </w:hyperlink>
        </w:p>
        <w:p>
          <w:pPr>
            <w:pStyle w:val="Contents4"/>
            <w:tabs>
              <w:tab w:val="clear" w:pos="8176"/>
              <w:tab w:val="right" w:pos="9026" w:leader="dot"/>
            </w:tabs>
            <w:rPr/>
          </w:pPr>
          <w:hyperlink w:anchor="__RefHeading___Toc148841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يارى كردن خداوند</w:t>
            </w:r>
            <w:r>
              <w:rPr>
                <w:rStyle w:val="IndexLink"/>
                <w:rtl w:val="true"/>
              </w:rPr>
              <w:tab/>
            </w:r>
            <w:r>
              <w:rPr>
                <w:rStyle w:val="IndexLink"/>
              </w:rPr>
              <w:t>29</w:t>
            </w:r>
          </w:hyperlink>
        </w:p>
        <w:p>
          <w:pPr>
            <w:pStyle w:val="Contents3"/>
            <w:tabs>
              <w:tab w:val="clear" w:pos="8459"/>
              <w:tab w:val="right" w:pos="9026" w:leader="dot"/>
            </w:tabs>
            <w:rPr/>
          </w:pPr>
          <w:hyperlink w:anchor="__RefHeading___Toc1488420_3224264995">
            <w:r>
              <w:rPr>
                <w:webHidden/>
                <w:rStyle w:val="IndexLink"/>
                <w:rtl w:val="true"/>
              </w:rPr>
              <w:t xml:space="preserve">فصل دوم </w:t>
            </w:r>
            <w:r>
              <w:rPr>
                <w:rStyle w:val="IndexLink"/>
                <w:rtl w:val="true"/>
              </w:rPr>
              <w:t xml:space="preserve">: </w:t>
            </w:r>
            <w:r>
              <w:rPr>
                <w:rStyle w:val="IndexLink"/>
                <w:rtl w:val="true"/>
              </w:rPr>
              <w:t>جايگاه مبلّغ</w:t>
            </w:r>
            <w:r>
              <w:rPr>
                <w:rStyle w:val="IndexLink"/>
                <w:rtl w:val="true"/>
              </w:rPr>
              <w:tab/>
            </w:r>
            <w:r>
              <w:rPr>
                <w:rStyle w:val="IndexLink"/>
              </w:rPr>
              <w:t>33</w:t>
            </w:r>
          </w:hyperlink>
        </w:p>
        <w:p>
          <w:pPr>
            <w:pStyle w:val="Contents4"/>
            <w:tabs>
              <w:tab w:val="clear" w:pos="8176"/>
              <w:tab w:val="right" w:pos="9026" w:leader="dot"/>
            </w:tabs>
            <w:rPr/>
          </w:pPr>
          <w:hyperlink w:anchor="__RefHeading___Toc148842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فضيلت مبلّغ</w:t>
            </w:r>
            <w:r>
              <w:rPr>
                <w:rStyle w:val="IndexLink"/>
                <w:rtl w:val="true"/>
              </w:rPr>
              <w:tab/>
            </w:r>
            <w:r>
              <w:rPr>
                <w:rStyle w:val="IndexLink"/>
              </w:rPr>
              <w:t>33</w:t>
            </w:r>
          </w:hyperlink>
        </w:p>
        <w:p>
          <w:pPr>
            <w:pStyle w:val="Contents4"/>
            <w:tabs>
              <w:tab w:val="clear" w:pos="8176"/>
              <w:tab w:val="right" w:pos="9026" w:leader="dot"/>
            </w:tabs>
            <w:rPr/>
          </w:pPr>
          <w:hyperlink w:anchor="__RefHeading___Toc148842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مبلّغى كه به صورت يك امّت، محشور مى شود</w:t>
            </w:r>
            <w:r>
              <w:rPr>
                <w:rStyle w:val="IndexLink"/>
                <w:rtl w:val="true"/>
              </w:rPr>
              <w:tab/>
            </w:r>
            <w:r>
              <w:rPr>
                <w:rStyle w:val="IndexLink"/>
              </w:rPr>
              <w:t>37</w:t>
            </w:r>
          </w:hyperlink>
        </w:p>
        <w:p>
          <w:pPr>
            <w:pStyle w:val="Contents4"/>
            <w:tabs>
              <w:tab w:val="clear" w:pos="8176"/>
              <w:tab w:val="right" w:pos="9026" w:leader="dot"/>
            </w:tabs>
            <w:rPr/>
          </w:pPr>
          <w:hyperlink w:anchor="__RefHeading___Toc148842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مسئوليت مبلّغ</w:t>
            </w:r>
            <w:r>
              <w:rPr>
                <w:rStyle w:val="IndexLink"/>
                <w:rtl w:val="true"/>
              </w:rPr>
              <w:tab/>
            </w:r>
            <w:r>
              <w:rPr>
                <w:rStyle w:val="IndexLink"/>
              </w:rPr>
              <w:t>39</w:t>
            </w:r>
          </w:hyperlink>
        </w:p>
        <w:p>
          <w:pPr>
            <w:pStyle w:val="Contents4"/>
            <w:tabs>
              <w:tab w:val="clear" w:pos="8176"/>
              <w:tab w:val="right" w:pos="9026" w:leader="dot"/>
            </w:tabs>
            <w:rPr/>
          </w:pPr>
          <w:hyperlink w:anchor="__RefHeading___Toc148842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حقوق مبلّغ</w:t>
            </w:r>
            <w:r>
              <w:rPr>
                <w:rStyle w:val="IndexLink"/>
                <w:rtl w:val="true"/>
              </w:rPr>
              <w:tab/>
            </w:r>
            <w:r>
              <w:rPr>
                <w:rStyle w:val="IndexLink"/>
              </w:rPr>
              <w:t>43</w:t>
            </w:r>
          </w:hyperlink>
        </w:p>
        <w:p>
          <w:pPr>
            <w:pStyle w:val="Contents4"/>
            <w:tabs>
              <w:tab w:val="clear" w:pos="8176"/>
              <w:tab w:val="right" w:pos="9026" w:leader="dot"/>
            </w:tabs>
            <w:rPr/>
          </w:pPr>
          <w:hyperlink w:anchor="__RefHeading___Toc148843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پاداش مبلّغ</w:t>
            </w:r>
            <w:r>
              <w:rPr>
                <w:rStyle w:val="IndexLink"/>
                <w:rtl w:val="true"/>
              </w:rPr>
              <w:tab/>
            </w:r>
            <w:r>
              <w:rPr>
                <w:rStyle w:val="IndexLink"/>
              </w:rPr>
              <w:t>45</w:t>
            </w:r>
          </w:hyperlink>
        </w:p>
        <w:p>
          <w:pPr>
            <w:pStyle w:val="Contents4"/>
            <w:tabs>
              <w:tab w:val="clear" w:pos="8176"/>
              <w:tab w:val="right" w:pos="9026" w:leader="dot"/>
            </w:tabs>
            <w:rPr/>
          </w:pPr>
          <w:hyperlink w:anchor="__RefHeading___Toc148843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مبلّغ نمونه</w:t>
            </w:r>
            <w:r>
              <w:rPr>
                <w:rStyle w:val="IndexLink"/>
                <w:rtl w:val="true"/>
              </w:rPr>
              <w:tab/>
            </w:r>
            <w:r>
              <w:rPr>
                <w:rStyle w:val="IndexLink"/>
              </w:rPr>
              <w:t>55</w:t>
            </w:r>
          </w:hyperlink>
        </w:p>
        <w:p>
          <w:pPr>
            <w:pStyle w:val="Contents3"/>
            <w:tabs>
              <w:tab w:val="clear" w:pos="8459"/>
              <w:tab w:val="right" w:pos="9026" w:leader="dot"/>
            </w:tabs>
            <w:rPr/>
          </w:pPr>
          <w:hyperlink w:anchor="__RefHeading___Toc1488434_3224264995">
            <w:r>
              <w:rPr>
                <w:webHidden/>
                <w:rStyle w:val="IndexLink"/>
                <w:rtl w:val="true"/>
              </w:rPr>
              <w:t xml:space="preserve">فصل سوم </w:t>
            </w:r>
            <w:r>
              <w:rPr>
                <w:rStyle w:val="IndexLink"/>
                <w:rtl w:val="true"/>
              </w:rPr>
              <w:t xml:space="preserve">: </w:t>
            </w:r>
            <w:r>
              <w:rPr>
                <w:rStyle w:val="IndexLink"/>
                <w:rtl w:val="true"/>
              </w:rPr>
              <w:t>رسالت مبلّغ</w:t>
            </w:r>
            <w:r>
              <w:rPr>
                <w:rStyle w:val="IndexLink"/>
                <w:rtl w:val="true"/>
              </w:rPr>
              <w:tab/>
            </w:r>
            <w:r>
              <w:rPr>
                <w:rStyle w:val="IndexLink"/>
              </w:rPr>
              <w:t>67</w:t>
            </w:r>
          </w:hyperlink>
        </w:p>
        <w:p>
          <w:pPr>
            <w:pStyle w:val="Contents4"/>
            <w:tabs>
              <w:tab w:val="clear" w:pos="8176"/>
              <w:tab w:val="right" w:pos="9026" w:leader="dot"/>
            </w:tabs>
            <w:rPr/>
          </w:pPr>
          <w:hyperlink w:anchor="__RefHeading___Toc148843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بر انگيختن فطرت و عقل</w:t>
            </w:r>
            <w:r>
              <w:rPr>
                <w:rStyle w:val="IndexLink"/>
                <w:rtl w:val="true"/>
              </w:rPr>
              <w:tab/>
            </w:r>
            <w:r>
              <w:rPr>
                <w:rStyle w:val="IndexLink"/>
              </w:rPr>
              <w:t>67</w:t>
            </w:r>
          </w:hyperlink>
        </w:p>
        <w:p>
          <w:pPr>
            <w:pStyle w:val="Contents4"/>
            <w:tabs>
              <w:tab w:val="clear" w:pos="8176"/>
              <w:tab w:val="right" w:pos="9026" w:leader="dot"/>
            </w:tabs>
            <w:rPr/>
          </w:pPr>
          <w:hyperlink w:anchor="__RefHeading___Toc148843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خارج ساختن مردم از تاريكى ها به نور</w:t>
            </w:r>
            <w:r>
              <w:rPr>
                <w:rStyle w:val="IndexLink"/>
                <w:rtl w:val="true"/>
              </w:rPr>
              <w:tab/>
            </w:r>
            <w:r>
              <w:rPr>
                <w:rStyle w:val="IndexLink"/>
              </w:rPr>
              <w:t>69</w:t>
            </w:r>
          </w:hyperlink>
        </w:p>
        <w:p>
          <w:pPr>
            <w:pStyle w:val="Contents4"/>
            <w:tabs>
              <w:tab w:val="clear" w:pos="8176"/>
              <w:tab w:val="right" w:pos="9026" w:leader="dot"/>
            </w:tabs>
            <w:rPr/>
          </w:pPr>
          <w:hyperlink w:anchor="__RefHeading___Toc148844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دعوت به مصالح دين و دنيا</w:t>
            </w:r>
            <w:r>
              <w:rPr>
                <w:rStyle w:val="IndexLink"/>
                <w:rtl w:val="true"/>
              </w:rPr>
              <w:tab/>
            </w:r>
            <w:r>
              <w:rPr>
                <w:rStyle w:val="IndexLink"/>
              </w:rPr>
              <w:t>71</w:t>
            </w:r>
          </w:hyperlink>
        </w:p>
        <w:p>
          <w:pPr>
            <w:pStyle w:val="Contents4"/>
            <w:tabs>
              <w:tab w:val="clear" w:pos="8176"/>
              <w:tab w:val="right" w:pos="9026" w:leader="dot"/>
            </w:tabs>
            <w:rPr/>
          </w:pPr>
          <w:hyperlink w:anchor="__RefHeading___Toc148844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دعوت به ايمان آوردن به غيب</w:t>
            </w:r>
            <w:r>
              <w:rPr>
                <w:rStyle w:val="IndexLink"/>
                <w:rtl w:val="true"/>
              </w:rPr>
              <w:tab/>
            </w:r>
            <w:r>
              <w:rPr>
                <w:rStyle w:val="IndexLink"/>
              </w:rPr>
              <w:t>73</w:t>
            </w:r>
          </w:hyperlink>
        </w:p>
        <w:p>
          <w:pPr>
            <w:pStyle w:val="Contents4"/>
            <w:tabs>
              <w:tab w:val="clear" w:pos="8176"/>
              <w:tab w:val="right" w:pos="9026" w:leader="dot"/>
            </w:tabs>
            <w:rPr/>
          </w:pPr>
          <w:hyperlink w:anchor="__RefHeading___Toc148844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دعوت به ايمان آوردن به توحيد</w:t>
            </w:r>
            <w:r>
              <w:rPr>
                <w:rStyle w:val="IndexLink"/>
                <w:rtl w:val="true"/>
              </w:rPr>
              <w:tab/>
            </w:r>
            <w:r>
              <w:rPr>
                <w:rStyle w:val="IndexLink"/>
              </w:rPr>
              <w:t>75</w:t>
            </w:r>
          </w:hyperlink>
        </w:p>
        <w:p>
          <w:pPr>
            <w:pStyle w:val="Contents4"/>
            <w:tabs>
              <w:tab w:val="clear" w:pos="8176"/>
              <w:tab w:val="right" w:pos="9026" w:leader="dot"/>
            </w:tabs>
            <w:rPr/>
          </w:pPr>
          <w:hyperlink w:anchor="__RefHeading___Toc1488446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دعوت به ايمان آوردن به نبوّت</w:t>
            </w:r>
            <w:r>
              <w:rPr>
                <w:rStyle w:val="IndexLink"/>
                <w:rtl w:val="true"/>
              </w:rPr>
              <w:tab/>
            </w:r>
            <w:r>
              <w:rPr>
                <w:rStyle w:val="IndexLink"/>
              </w:rPr>
              <w:t>77</w:t>
            </w:r>
          </w:hyperlink>
        </w:p>
        <w:p>
          <w:pPr>
            <w:pStyle w:val="Contents4"/>
            <w:tabs>
              <w:tab w:val="clear" w:pos="8176"/>
              <w:tab w:val="right" w:pos="9026" w:leader="dot"/>
            </w:tabs>
            <w:rPr/>
          </w:pPr>
          <w:hyperlink w:anchor="__RefHeading___Toc1488448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دعوت به ايمان آوردن به معاد</w:t>
            </w:r>
            <w:r>
              <w:rPr>
                <w:rStyle w:val="IndexLink"/>
                <w:rtl w:val="true"/>
              </w:rPr>
              <w:tab/>
            </w:r>
            <w:r>
              <w:rPr>
                <w:rStyle w:val="IndexLink"/>
              </w:rPr>
              <w:t>79</w:t>
            </w:r>
          </w:hyperlink>
        </w:p>
        <w:p>
          <w:pPr>
            <w:pStyle w:val="Contents4"/>
            <w:tabs>
              <w:tab w:val="clear" w:pos="8176"/>
              <w:tab w:val="right" w:pos="9026" w:leader="dot"/>
            </w:tabs>
            <w:rPr/>
          </w:pPr>
          <w:hyperlink w:anchor="__RefHeading___Toc1488450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دعوت به الفت و پرهيز از تفرقه</w:t>
            </w:r>
            <w:r>
              <w:rPr>
                <w:rStyle w:val="IndexLink"/>
                <w:rtl w:val="true"/>
              </w:rPr>
              <w:tab/>
            </w:r>
            <w:r>
              <w:rPr>
                <w:rStyle w:val="IndexLink"/>
              </w:rPr>
              <w:t>81</w:t>
            </w:r>
          </w:hyperlink>
        </w:p>
        <w:p>
          <w:pPr>
            <w:pStyle w:val="Contents4"/>
            <w:tabs>
              <w:tab w:val="clear" w:pos="8176"/>
              <w:tab w:val="right" w:pos="9026" w:leader="dot"/>
            </w:tabs>
            <w:rPr/>
          </w:pPr>
          <w:hyperlink w:anchor="__RefHeading___Toc1488452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دعوت به برپا داشتن قسط</w:t>
            </w:r>
            <w:r>
              <w:rPr>
                <w:rStyle w:val="IndexLink"/>
                <w:rtl w:val="true"/>
              </w:rPr>
              <w:tab/>
            </w:r>
            <w:r>
              <w:rPr>
                <w:rStyle w:val="IndexLink"/>
              </w:rPr>
              <w:t>85</w:t>
            </w:r>
          </w:hyperlink>
        </w:p>
        <w:p>
          <w:pPr>
            <w:pStyle w:val="Contents4"/>
            <w:tabs>
              <w:tab w:val="clear" w:pos="8176"/>
              <w:tab w:val="right" w:pos="9026" w:leader="dot"/>
            </w:tabs>
            <w:rPr/>
          </w:pPr>
          <w:hyperlink w:anchor="__RefHeading___Toc1488454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دعوت به رهبرى امام عادل</w:t>
            </w:r>
            <w:r>
              <w:rPr>
                <w:rStyle w:val="IndexLink"/>
                <w:rtl w:val="true"/>
              </w:rPr>
              <w:tab/>
            </w:r>
            <w:r>
              <w:rPr>
                <w:rStyle w:val="IndexLink"/>
              </w:rPr>
              <w:t>87</w:t>
            </w:r>
          </w:hyperlink>
        </w:p>
        <w:p>
          <w:pPr>
            <w:pStyle w:val="Contents4"/>
            <w:tabs>
              <w:tab w:val="clear" w:pos="8176"/>
              <w:tab w:val="right" w:pos="9026" w:leader="dot"/>
            </w:tabs>
            <w:rPr/>
          </w:pPr>
          <w:hyperlink w:anchor="__RefHeading___Toc1488456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دعوت به آزادى هدفمند</w:t>
            </w:r>
            <w:r>
              <w:rPr>
                <w:rStyle w:val="IndexLink"/>
                <w:rtl w:val="true"/>
              </w:rPr>
              <w:tab/>
            </w:r>
            <w:r>
              <w:rPr>
                <w:rStyle w:val="IndexLink"/>
              </w:rPr>
              <w:t>89</w:t>
            </w:r>
          </w:hyperlink>
        </w:p>
        <w:p>
          <w:pPr>
            <w:pStyle w:val="Contents4"/>
            <w:tabs>
              <w:tab w:val="clear" w:pos="8176"/>
              <w:tab w:val="right" w:pos="9026" w:leader="dot"/>
            </w:tabs>
            <w:rPr/>
          </w:pPr>
          <w:hyperlink w:anchor="__RefHeading___Toc1488458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دعوت به شناخت اهل حق از راه شناخت حق</w:t>
            </w:r>
            <w:r>
              <w:rPr>
                <w:rStyle w:val="IndexLink"/>
                <w:rtl w:val="true"/>
              </w:rPr>
              <w:tab/>
            </w:r>
            <w:r>
              <w:rPr>
                <w:rStyle w:val="IndexLink"/>
              </w:rPr>
              <w:t>93</w:t>
            </w:r>
          </w:hyperlink>
        </w:p>
        <w:p>
          <w:pPr>
            <w:pStyle w:val="Contents4"/>
            <w:tabs>
              <w:tab w:val="clear" w:pos="8176"/>
              <w:tab w:val="right" w:pos="9026" w:leader="dot"/>
            </w:tabs>
            <w:rPr/>
          </w:pPr>
          <w:hyperlink w:anchor="__RefHeading___Toc1488460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دعوت به پَروامندى و پرهيزگارى</w:t>
            </w:r>
            <w:r>
              <w:rPr>
                <w:rStyle w:val="IndexLink"/>
                <w:rtl w:val="true"/>
              </w:rPr>
              <w:tab/>
            </w:r>
            <w:r>
              <w:rPr>
                <w:rStyle w:val="IndexLink"/>
              </w:rPr>
              <w:t>97</w:t>
            </w:r>
          </w:hyperlink>
        </w:p>
        <w:p>
          <w:pPr>
            <w:pStyle w:val="Contents4"/>
            <w:tabs>
              <w:tab w:val="clear" w:pos="8176"/>
              <w:tab w:val="right" w:pos="9026" w:leader="dot"/>
            </w:tabs>
            <w:rPr/>
          </w:pPr>
          <w:hyperlink w:anchor="__RefHeading___Toc1488462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دعوت به ارزش هاى اخلاقى</w:t>
            </w:r>
            <w:r>
              <w:rPr>
                <w:rStyle w:val="IndexLink"/>
                <w:rtl w:val="true"/>
              </w:rPr>
              <w:tab/>
            </w:r>
            <w:r>
              <w:rPr>
                <w:rStyle w:val="IndexLink"/>
              </w:rPr>
              <w:t>101</w:t>
            </w:r>
          </w:hyperlink>
        </w:p>
        <w:p>
          <w:pPr>
            <w:pStyle w:val="Contents4"/>
            <w:tabs>
              <w:tab w:val="clear" w:pos="8176"/>
              <w:tab w:val="right" w:pos="9026" w:leader="dot"/>
            </w:tabs>
            <w:rPr/>
          </w:pPr>
          <w:hyperlink w:anchor="__RefHeading___Toc1488464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دعوت به كارهاى نيكو</w:t>
            </w:r>
            <w:r>
              <w:rPr>
                <w:rStyle w:val="IndexLink"/>
                <w:rtl w:val="true"/>
              </w:rPr>
              <w:tab/>
            </w:r>
            <w:r>
              <w:rPr>
                <w:rStyle w:val="IndexLink"/>
              </w:rPr>
              <w:t>105</w:t>
            </w:r>
          </w:hyperlink>
        </w:p>
        <w:p>
          <w:pPr>
            <w:pStyle w:val="Contents4"/>
            <w:tabs>
              <w:tab w:val="clear" w:pos="8176"/>
              <w:tab w:val="right" w:pos="9026" w:leader="dot"/>
            </w:tabs>
            <w:rPr/>
          </w:pPr>
          <w:hyperlink w:anchor="__RefHeading___Toc1488466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دعوت به پرستش خداوند</w:t>
            </w:r>
            <w:r>
              <w:rPr>
                <w:rStyle w:val="IndexLink"/>
                <w:rtl w:val="true"/>
              </w:rPr>
              <w:tab/>
            </w:r>
            <w:r>
              <w:rPr>
                <w:rStyle w:val="IndexLink"/>
              </w:rPr>
              <w:t>109</w:t>
            </w:r>
          </w:hyperlink>
        </w:p>
        <w:p>
          <w:pPr>
            <w:pStyle w:val="Contents4"/>
            <w:tabs>
              <w:tab w:val="clear" w:pos="8176"/>
              <w:tab w:val="right" w:pos="9026" w:leader="dot"/>
            </w:tabs>
            <w:rPr/>
          </w:pPr>
          <w:hyperlink w:anchor="__RefHeading___Toc1488468_3224264995">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xml:space="preserve"> دعوت به دوست داشتن خداوند</w:t>
            </w:r>
            <w:r>
              <w:rPr>
                <w:rStyle w:val="IndexLink"/>
                <w:rtl w:val="true"/>
              </w:rPr>
              <w:tab/>
            </w:r>
            <w:r>
              <w:rPr>
                <w:rStyle w:val="IndexLink"/>
              </w:rPr>
              <w:t>111</w:t>
            </w:r>
          </w:hyperlink>
        </w:p>
        <w:p>
          <w:pPr>
            <w:pStyle w:val="Contents4"/>
            <w:tabs>
              <w:tab w:val="clear" w:pos="8176"/>
              <w:tab w:val="right" w:pos="9026" w:leader="dot"/>
            </w:tabs>
            <w:rPr/>
          </w:pPr>
          <w:hyperlink w:anchor="__RefHeading___Toc1488470_3224264995">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 xml:space="preserve"> يادآورى كردن روزهاى خدا</w:t>
            </w:r>
            <w:r>
              <w:rPr>
                <w:rStyle w:val="IndexLink"/>
                <w:rtl w:val="true"/>
              </w:rPr>
              <w:tab/>
            </w:r>
            <w:r>
              <w:rPr>
                <w:rStyle w:val="IndexLink"/>
              </w:rPr>
              <w:t>115</w:t>
            </w:r>
          </w:hyperlink>
        </w:p>
        <w:p>
          <w:pPr>
            <w:pStyle w:val="Contents4"/>
            <w:tabs>
              <w:tab w:val="clear" w:pos="8176"/>
              <w:tab w:val="right" w:pos="9026" w:leader="dot"/>
            </w:tabs>
            <w:rPr/>
          </w:pPr>
          <w:hyperlink w:anchor="__RefHeading___Toc1488472_3224264995">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 xml:space="preserve"> تعليم و تزكيه</w:t>
            </w:r>
            <w:r>
              <w:rPr>
                <w:rStyle w:val="IndexLink"/>
                <w:rtl w:val="true"/>
              </w:rPr>
              <w:tab/>
            </w:r>
            <w:r>
              <w:rPr>
                <w:rStyle w:val="IndexLink"/>
              </w:rPr>
              <w:t>117</w:t>
            </w:r>
          </w:hyperlink>
        </w:p>
        <w:p>
          <w:pPr>
            <w:pStyle w:val="Contents4"/>
            <w:tabs>
              <w:tab w:val="clear" w:pos="8176"/>
              <w:tab w:val="right" w:pos="9026" w:leader="dot"/>
            </w:tabs>
            <w:rPr/>
          </w:pPr>
          <w:hyperlink w:anchor="__RefHeading___Toc1488474_3224264995">
            <w:r>
              <w:rPr>
                <w:webHidden/>
                <w:rStyle w:val="IndexLink"/>
              </w:rPr>
              <w:t>۳</w:t>
            </w:r>
            <w:r>
              <w:rPr>
                <w:rStyle w:val="IndexLink"/>
                <w:rtl w:val="true"/>
              </w:rPr>
              <w:t xml:space="preserve"> </w:t>
            </w:r>
            <w:r>
              <w:rPr>
                <w:rStyle w:val="IndexLink"/>
                <w:rtl w:val="true"/>
              </w:rPr>
              <w:t xml:space="preserve">/ </w:t>
            </w:r>
            <w:r>
              <w:rPr>
                <w:rStyle w:val="IndexLink"/>
              </w:rPr>
              <w:t>۲۰</w:t>
            </w:r>
            <w:r>
              <w:rPr>
                <w:rStyle w:val="IndexLink"/>
                <w:rtl w:val="true"/>
              </w:rPr>
              <w:t xml:space="preserve"> امر به معروف و نهى از منكر</w:t>
            </w:r>
            <w:r>
              <w:rPr>
                <w:rStyle w:val="IndexLink"/>
                <w:rtl w:val="true"/>
              </w:rPr>
              <w:tab/>
            </w:r>
            <w:r>
              <w:rPr>
                <w:rStyle w:val="IndexLink"/>
              </w:rPr>
              <w:t>120</w:t>
            </w:r>
          </w:hyperlink>
        </w:p>
        <w:p>
          <w:pPr>
            <w:pStyle w:val="Contents4"/>
            <w:tabs>
              <w:tab w:val="clear" w:pos="8176"/>
              <w:tab w:val="right" w:pos="9026" w:leader="dot"/>
            </w:tabs>
            <w:rPr/>
          </w:pPr>
          <w:hyperlink w:anchor="__RefHeading___Toc1488476_3224264995">
            <w:r>
              <w:rPr>
                <w:webHidden/>
                <w:rStyle w:val="IndexLink"/>
              </w:rPr>
              <w:t>۳</w:t>
            </w:r>
            <w:r>
              <w:rPr>
                <w:rStyle w:val="IndexLink"/>
                <w:rtl w:val="true"/>
              </w:rPr>
              <w:t xml:space="preserve"> </w:t>
            </w:r>
            <w:r>
              <w:rPr>
                <w:rStyle w:val="IndexLink"/>
                <w:rtl w:val="true"/>
              </w:rPr>
              <w:t xml:space="preserve">/ </w:t>
            </w:r>
            <w:r>
              <w:rPr>
                <w:rStyle w:val="IndexLink"/>
              </w:rPr>
              <w:t>۲۱</w:t>
            </w:r>
            <w:r>
              <w:rPr>
                <w:rStyle w:val="IndexLink"/>
                <w:rtl w:val="true"/>
              </w:rPr>
              <w:t xml:space="preserve"> مبارزه با بدعت ها</w:t>
            </w:r>
            <w:r>
              <w:rPr>
                <w:rStyle w:val="IndexLink"/>
                <w:rtl w:val="true"/>
              </w:rPr>
              <w:tab/>
            </w:r>
            <w:r>
              <w:rPr>
                <w:rStyle w:val="IndexLink"/>
              </w:rPr>
              <w:t>127</w:t>
            </w:r>
          </w:hyperlink>
        </w:p>
        <w:p>
          <w:pPr>
            <w:pStyle w:val="Contents4"/>
            <w:tabs>
              <w:tab w:val="clear" w:pos="8176"/>
              <w:tab w:val="right" w:pos="9026" w:leader="dot"/>
            </w:tabs>
            <w:rPr/>
          </w:pPr>
          <w:hyperlink w:anchor="__RefHeading___Toc1488478_3224264995">
            <w:r>
              <w:rPr>
                <w:webHidden/>
                <w:rStyle w:val="IndexLink"/>
              </w:rPr>
              <w:t>۳</w:t>
            </w:r>
            <w:r>
              <w:rPr>
                <w:rStyle w:val="IndexLink"/>
                <w:rtl w:val="true"/>
              </w:rPr>
              <w:t xml:space="preserve"> </w:t>
            </w:r>
            <w:r>
              <w:rPr>
                <w:rStyle w:val="IndexLink"/>
                <w:rtl w:val="true"/>
              </w:rPr>
              <w:t xml:space="preserve">/ </w:t>
            </w:r>
            <w:r>
              <w:rPr>
                <w:rStyle w:val="IndexLink"/>
              </w:rPr>
              <w:t>۲۲</w:t>
            </w:r>
            <w:r>
              <w:rPr>
                <w:rStyle w:val="IndexLink"/>
                <w:rtl w:val="true"/>
              </w:rPr>
              <w:t xml:space="preserve"> نويد و بيم دادن</w:t>
            </w:r>
            <w:r>
              <w:rPr>
                <w:rStyle w:val="IndexLink"/>
                <w:rtl w:val="true"/>
              </w:rPr>
              <w:tab/>
            </w:r>
            <w:r>
              <w:rPr>
                <w:rStyle w:val="IndexLink"/>
              </w:rPr>
              <w:t>129</w:t>
            </w:r>
          </w:hyperlink>
        </w:p>
        <w:p>
          <w:pPr>
            <w:pStyle w:val="Contents4"/>
            <w:tabs>
              <w:tab w:val="clear" w:pos="8176"/>
              <w:tab w:val="right" w:pos="9026" w:leader="dot"/>
            </w:tabs>
            <w:rPr/>
          </w:pPr>
          <w:hyperlink w:anchor="__RefHeading___Toc1488480_3224264995">
            <w:r>
              <w:rPr>
                <w:webHidden/>
                <w:rStyle w:val="IndexLink"/>
              </w:rPr>
              <w:t>۳</w:t>
            </w:r>
            <w:r>
              <w:rPr>
                <w:rStyle w:val="IndexLink"/>
                <w:rtl w:val="true"/>
              </w:rPr>
              <w:t xml:space="preserve"> </w:t>
            </w:r>
            <w:r>
              <w:rPr>
                <w:rStyle w:val="IndexLink"/>
                <w:rtl w:val="true"/>
              </w:rPr>
              <w:t xml:space="preserve">/ </w:t>
            </w:r>
            <w:r>
              <w:rPr>
                <w:rStyle w:val="IndexLink"/>
              </w:rPr>
              <w:t>۲۳</w:t>
            </w:r>
            <w:r>
              <w:rPr>
                <w:rStyle w:val="IndexLink"/>
                <w:rtl w:val="true"/>
              </w:rPr>
              <w:t xml:space="preserve"> برپا داشتن حجّت</w:t>
            </w:r>
            <w:r>
              <w:rPr>
                <w:rStyle w:val="IndexLink"/>
                <w:rtl w:val="true"/>
              </w:rPr>
              <w:tab/>
            </w:r>
            <w:r>
              <w:rPr>
                <w:rStyle w:val="IndexLink"/>
              </w:rPr>
              <w:t>133</w:t>
            </w:r>
          </w:hyperlink>
        </w:p>
        <w:p>
          <w:pPr>
            <w:pStyle w:val="Contents4"/>
            <w:tabs>
              <w:tab w:val="clear" w:pos="8176"/>
              <w:tab w:val="right" w:pos="9026" w:leader="dot"/>
            </w:tabs>
            <w:rPr/>
          </w:pPr>
          <w:hyperlink w:anchor="__RefHeading___Toc1488482_3224264995">
            <w:r>
              <w:rPr>
                <w:webHidden/>
                <w:rStyle w:val="IndexLink"/>
              </w:rPr>
              <w:t>۳</w:t>
            </w:r>
            <w:r>
              <w:rPr>
                <w:rStyle w:val="IndexLink"/>
                <w:rtl w:val="true"/>
              </w:rPr>
              <w:t xml:space="preserve"> </w:t>
            </w:r>
            <w:r>
              <w:rPr>
                <w:rStyle w:val="IndexLink"/>
                <w:rtl w:val="true"/>
              </w:rPr>
              <w:t xml:space="preserve">/ </w:t>
            </w:r>
            <w:r>
              <w:rPr>
                <w:rStyle w:val="IndexLink"/>
              </w:rPr>
              <w:t>۲۴</w:t>
            </w:r>
            <w:r>
              <w:rPr>
                <w:rStyle w:val="IndexLink"/>
                <w:rtl w:val="true"/>
              </w:rPr>
              <w:t xml:space="preserve"> فرا خواندن نزديكان ، پيش از دعوت ديگران</w:t>
            </w:r>
            <w:r>
              <w:rPr>
                <w:rStyle w:val="IndexLink"/>
                <w:rtl w:val="true"/>
              </w:rPr>
              <w:tab/>
            </w:r>
            <w:r>
              <w:rPr>
                <w:rStyle w:val="IndexLink"/>
              </w:rPr>
              <w:t>135</w:t>
            </w:r>
          </w:hyperlink>
        </w:p>
        <w:p>
          <w:pPr>
            <w:pStyle w:val="Contents4"/>
            <w:tabs>
              <w:tab w:val="clear" w:pos="8176"/>
              <w:tab w:val="right" w:pos="9026" w:leader="dot"/>
            </w:tabs>
            <w:rPr/>
          </w:pPr>
          <w:hyperlink w:anchor="__RefHeading___Toc1488484_3224264995">
            <w:r>
              <w:rPr>
                <w:webHidden/>
                <w:rStyle w:val="IndexLink"/>
                <w:rtl w:val="true"/>
              </w:rPr>
              <w:t>مهم ترين وظايف مبلّغ</w:t>
            </w:r>
            <w:r>
              <w:rPr>
                <w:rStyle w:val="IndexLink"/>
                <w:rtl w:val="true"/>
              </w:rPr>
              <w:tab/>
            </w:r>
            <w:r>
              <w:rPr>
                <w:rStyle w:val="IndexLink"/>
              </w:rPr>
              <w:t>142</w:t>
            </w:r>
          </w:hyperlink>
        </w:p>
        <w:p>
          <w:pPr>
            <w:pStyle w:val="Contents5"/>
            <w:tabs>
              <w:tab w:val="clear" w:pos="7892"/>
              <w:tab w:val="right" w:pos="9026" w:leader="dot"/>
            </w:tabs>
            <w:rPr/>
          </w:pPr>
          <w:hyperlink w:anchor="__RefHeading___Toc1488486_3224264995">
            <w:r>
              <w:rPr>
                <w:webHidden/>
                <w:rStyle w:val="IndexLink"/>
                <w:rtl w:val="true"/>
              </w:rPr>
              <w:t>سير منطقى مباحث تبليغى</w:t>
            </w:r>
            <w:r>
              <w:rPr>
                <w:rStyle w:val="IndexLink"/>
                <w:rtl w:val="true"/>
              </w:rPr>
              <w:tab/>
            </w:r>
            <w:r>
              <w:rPr>
                <w:rStyle w:val="IndexLink"/>
              </w:rPr>
              <w:t>142</w:t>
            </w:r>
          </w:hyperlink>
        </w:p>
        <w:p>
          <w:pPr>
            <w:pStyle w:val="Contents5"/>
            <w:tabs>
              <w:tab w:val="clear" w:pos="7892"/>
              <w:tab w:val="right" w:pos="9026" w:leader="dot"/>
            </w:tabs>
            <w:rPr/>
          </w:pPr>
          <w:hyperlink w:anchor="__RefHeading___Toc1488488_3224264995">
            <w:r>
              <w:rPr>
                <w:webHidden/>
                <w:rStyle w:val="IndexLink"/>
                <w:rtl w:val="true"/>
              </w:rPr>
              <w:t>مهم ترين رسالت مبلّغ</w:t>
            </w:r>
            <w:r>
              <w:rPr>
                <w:rStyle w:val="IndexLink"/>
                <w:rtl w:val="true"/>
              </w:rPr>
              <w:tab/>
            </w:r>
            <w:r>
              <w:rPr>
                <w:rStyle w:val="IndexLink"/>
              </w:rPr>
              <w:t>145</w:t>
            </w:r>
          </w:hyperlink>
        </w:p>
        <w:p>
          <w:pPr>
            <w:pStyle w:val="Contents5"/>
            <w:tabs>
              <w:tab w:val="clear" w:pos="7892"/>
              <w:tab w:val="right" w:pos="9026" w:leader="dot"/>
            </w:tabs>
            <w:rPr/>
          </w:pPr>
          <w:hyperlink w:anchor="__RefHeading___Toc1488490_3224264995">
            <w:r>
              <w:rPr>
                <w:webHidden/>
                <w:rStyle w:val="IndexLink"/>
                <w:rtl w:val="true"/>
              </w:rPr>
              <w:t>بهترين روش نفوذ تبليغات در دل</w:t>
            </w:r>
            <w:r>
              <w:rPr>
                <w:rStyle w:val="IndexLink"/>
                <w:rtl w:val="true"/>
              </w:rPr>
              <w:tab/>
            </w:r>
            <w:r>
              <w:rPr>
                <w:rStyle w:val="IndexLink"/>
              </w:rPr>
              <w:t>146</w:t>
            </w:r>
          </w:hyperlink>
        </w:p>
        <w:p>
          <w:pPr>
            <w:pStyle w:val="Contents5"/>
            <w:tabs>
              <w:tab w:val="clear" w:pos="7892"/>
              <w:tab w:val="right" w:pos="9026" w:leader="dot"/>
            </w:tabs>
            <w:rPr/>
          </w:pPr>
          <w:hyperlink w:anchor="__RefHeading___Toc1488492_3224264995">
            <w:r>
              <w:rPr>
                <w:webHidden/>
                <w:rStyle w:val="IndexLink"/>
                <w:rtl w:val="true"/>
              </w:rPr>
              <w:t>بزرگ ترين پاداش مبلّغ</w:t>
            </w:r>
            <w:r>
              <w:rPr>
                <w:rStyle w:val="IndexLink"/>
                <w:rtl w:val="true"/>
              </w:rPr>
              <w:tab/>
            </w:r>
            <w:r>
              <w:rPr>
                <w:rStyle w:val="IndexLink"/>
              </w:rPr>
              <w:t>146</w:t>
            </w:r>
          </w:hyperlink>
        </w:p>
        <w:p>
          <w:pPr>
            <w:pStyle w:val="Contents5"/>
            <w:tabs>
              <w:tab w:val="clear" w:pos="7892"/>
              <w:tab w:val="right" w:pos="9026" w:leader="dot"/>
            </w:tabs>
            <w:rPr/>
          </w:pPr>
          <w:hyperlink w:anchor="__RefHeading___Toc1488494_3224264995">
            <w:r>
              <w:rPr>
                <w:webHidden/>
                <w:rStyle w:val="IndexLink"/>
                <w:rtl w:val="true"/>
              </w:rPr>
              <w:t>اِقامه حجّت</w:t>
            </w:r>
            <w:r>
              <w:rPr>
                <w:rStyle w:val="IndexLink"/>
                <w:rtl w:val="true"/>
              </w:rPr>
              <w:tab/>
            </w:r>
            <w:r>
              <w:rPr>
                <w:rStyle w:val="IndexLink"/>
              </w:rPr>
              <w:t>147</w:t>
            </w:r>
          </w:hyperlink>
        </w:p>
        <w:p>
          <w:pPr>
            <w:pStyle w:val="Contents5"/>
            <w:tabs>
              <w:tab w:val="clear" w:pos="7892"/>
              <w:tab w:val="right" w:pos="9026" w:leader="dot"/>
            </w:tabs>
            <w:rPr/>
          </w:pPr>
          <w:hyperlink w:anchor="__RefHeading___Toc1488496_3224264995">
            <w:r>
              <w:rPr>
                <w:webHidden/>
                <w:rStyle w:val="IndexLink"/>
                <w:rtl w:val="true"/>
              </w:rPr>
              <w:t>دعوت نزديكان</w:t>
            </w:r>
            <w:r>
              <w:rPr>
                <w:rStyle w:val="IndexLink"/>
                <w:rtl w:val="true"/>
              </w:rPr>
              <w:tab/>
            </w:r>
            <w:r>
              <w:rPr>
                <w:rStyle w:val="IndexLink"/>
              </w:rPr>
              <w:t>147</w:t>
            </w:r>
          </w:hyperlink>
        </w:p>
        <w:p>
          <w:pPr>
            <w:pStyle w:val="Contents4"/>
            <w:tabs>
              <w:tab w:val="clear" w:pos="8176"/>
              <w:tab w:val="right" w:pos="9026" w:leader="dot"/>
            </w:tabs>
            <w:rPr/>
          </w:pPr>
          <w:hyperlink w:anchor="__RefHeading___Toc1488498_3224264995">
            <w:r>
              <w:rPr>
                <w:webHidden/>
                <w:rStyle w:val="IndexLink"/>
                <w:rtl w:val="true"/>
              </w:rPr>
              <w:t xml:space="preserve">فصل چهارم </w:t>
            </w:r>
            <w:r>
              <w:rPr>
                <w:rStyle w:val="IndexLink"/>
                <w:rtl w:val="true"/>
              </w:rPr>
              <w:t xml:space="preserve">: </w:t>
            </w:r>
            <w:r>
              <w:rPr>
                <w:rStyle w:val="IndexLink"/>
                <w:rtl w:val="true"/>
              </w:rPr>
              <w:t>ويژگى هاى مبلّغ</w:t>
            </w:r>
            <w:r>
              <w:rPr>
                <w:rStyle w:val="IndexLink"/>
                <w:rtl w:val="true"/>
              </w:rPr>
              <w:tab/>
            </w:r>
            <w:r>
              <w:rPr>
                <w:rStyle w:val="IndexLink"/>
              </w:rPr>
              <w:t>149</w:t>
            </w:r>
          </w:hyperlink>
        </w:p>
        <w:p>
          <w:pPr>
            <w:pStyle w:val="Contents5"/>
            <w:tabs>
              <w:tab w:val="clear" w:pos="7892"/>
              <w:tab w:val="right" w:pos="9026" w:leader="dot"/>
            </w:tabs>
            <w:rPr/>
          </w:pPr>
          <w:hyperlink w:anchor="__RefHeading___Toc148850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هاى علمى</w:t>
            </w:r>
            <w:r>
              <w:rPr>
                <w:rStyle w:val="IndexLink"/>
                <w:rtl w:val="true"/>
              </w:rPr>
              <w:tab/>
            </w:r>
            <w:r>
              <w:rPr>
                <w:rStyle w:val="IndexLink"/>
              </w:rPr>
              <w:t>149</w:t>
            </w:r>
          </w:hyperlink>
        </w:p>
        <w:p>
          <w:pPr>
            <w:pStyle w:val="Contents6"/>
            <w:tabs>
              <w:tab w:val="clear" w:pos="7609"/>
              <w:tab w:val="right" w:pos="9026" w:leader="dot"/>
            </w:tabs>
            <w:rPr/>
          </w:pPr>
          <w:hyperlink w:anchor="__RefHeading___Toc1488502_3224264995">
            <w:r>
              <w:rPr>
                <w:webHidden/>
                <w:rStyle w:val="IndexLink"/>
                <w:rtl w:val="true"/>
              </w:rPr>
              <w:t xml:space="preserve">الف </w:t>
            </w:r>
            <w:r>
              <w:rPr>
                <w:rStyle w:val="IndexLink"/>
                <w:rtl w:val="true"/>
              </w:rPr>
              <w:t xml:space="preserve">- </w:t>
            </w:r>
            <w:r>
              <w:rPr>
                <w:rStyle w:val="IndexLink"/>
                <w:rtl w:val="true"/>
              </w:rPr>
              <w:t>دين شناسى</w:t>
            </w:r>
            <w:r>
              <w:rPr>
                <w:rStyle w:val="IndexLink"/>
                <w:rtl w:val="true"/>
              </w:rPr>
              <w:tab/>
            </w:r>
            <w:r>
              <w:rPr>
                <w:rStyle w:val="IndexLink"/>
              </w:rPr>
              <w:t>149</w:t>
            </w:r>
          </w:hyperlink>
        </w:p>
        <w:p>
          <w:pPr>
            <w:pStyle w:val="Contents6"/>
            <w:tabs>
              <w:tab w:val="clear" w:pos="7609"/>
              <w:tab w:val="right" w:pos="9026" w:leader="dot"/>
            </w:tabs>
            <w:rPr/>
          </w:pPr>
          <w:hyperlink w:anchor="__RefHeading___Toc1488504_3224264995">
            <w:r>
              <w:rPr>
                <w:webHidden/>
                <w:rStyle w:val="IndexLink"/>
                <w:rtl w:val="true"/>
              </w:rPr>
              <w:t xml:space="preserve">ب </w:t>
            </w:r>
            <w:r>
              <w:rPr>
                <w:rStyle w:val="IndexLink"/>
                <w:rtl w:val="true"/>
              </w:rPr>
              <w:t xml:space="preserve">- </w:t>
            </w:r>
            <w:r>
              <w:rPr>
                <w:rStyle w:val="IndexLink"/>
                <w:rtl w:val="true"/>
              </w:rPr>
              <w:t>آگاهى همه جانبه بر دين</w:t>
            </w:r>
            <w:r>
              <w:rPr>
                <w:rStyle w:val="IndexLink"/>
                <w:rtl w:val="true"/>
              </w:rPr>
              <w:tab/>
            </w:r>
            <w:r>
              <w:rPr>
                <w:rStyle w:val="IndexLink"/>
              </w:rPr>
              <w:t>151</w:t>
            </w:r>
          </w:hyperlink>
        </w:p>
        <w:p>
          <w:pPr>
            <w:pStyle w:val="Contents6"/>
            <w:tabs>
              <w:tab w:val="clear" w:pos="7609"/>
              <w:tab w:val="right" w:pos="9026" w:leader="dot"/>
            </w:tabs>
            <w:rPr/>
          </w:pPr>
          <w:hyperlink w:anchor="__RefHeading___Toc1488506_3224264995">
            <w:r>
              <w:rPr>
                <w:webHidden/>
                <w:rStyle w:val="IndexLink"/>
                <w:rtl w:val="true"/>
              </w:rPr>
              <w:t xml:space="preserve">ج </w:t>
            </w:r>
            <w:r>
              <w:rPr>
                <w:rStyle w:val="IndexLink"/>
                <w:rtl w:val="true"/>
              </w:rPr>
              <w:t xml:space="preserve">- </w:t>
            </w:r>
            <w:r>
              <w:rPr>
                <w:rStyle w:val="IndexLink"/>
                <w:rtl w:val="true"/>
              </w:rPr>
              <w:t>استناد به كلام پيامبر خداصلى الله عليه وآله و اهل بيت عليهم السلام</w:t>
            </w:r>
            <w:r>
              <w:rPr>
                <w:rStyle w:val="IndexLink"/>
                <w:rtl w:val="true"/>
              </w:rPr>
              <w:tab/>
            </w:r>
            <w:r>
              <w:rPr>
                <w:rStyle w:val="IndexLink"/>
              </w:rPr>
              <w:t>151</w:t>
            </w:r>
          </w:hyperlink>
        </w:p>
        <w:p>
          <w:pPr>
            <w:pStyle w:val="Contents6"/>
            <w:tabs>
              <w:tab w:val="clear" w:pos="7609"/>
              <w:tab w:val="right" w:pos="9026" w:leader="dot"/>
            </w:tabs>
            <w:rPr/>
          </w:pPr>
          <w:hyperlink w:anchor="__RefHeading___Toc1488508_3224264995">
            <w:r>
              <w:rPr>
                <w:webHidden/>
                <w:rStyle w:val="IndexLink"/>
                <w:rtl w:val="true"/>
              </w:rPr>
              <w:t xml:space="preserve">د </w:t>
            </w:r>
            <w:r>
              <w:rPr>
                <w:rStyle w:val="IndexLink"/>
                <w:rtl w:val="true"/>
              </w:rPr>
              <w:t xml:space="preserve">- </w:t>
            </w:r>
            <w:r>
              <w:rPr>
                <w:rStyle w:val="IndexLink"/>
                <w:rtl w:val="true"/>
              </w:rPr>
              <w:t>شناخت مردم</w:t>
            </w:r>
            <w:r>
              <w:rPr>
                <w:rStyle w:val="IndexLink"/>
                <w:rtl w:val="true"/>
              </w:rPr>
              <w:tab/>
            </w:r>
            <w:r>
              <w:rPr>
                <w:rStyle w:val="IndexLink"/>
              </w:rPr>
              <w:t>153</w:t>
            </w:r>
          </w:hyperlink>
        </w:p>
        <w:p>
          <w:pPr>
            <w:pStyle w:val="Contents6"/>
            <w:tabs>
              <w:tab w:val="clear" w:pos="7609"/>
              <w:tab w:val="right" w:pos="9026" w:leader="dot"/>
            </w:tabs>
            <w:rPr/>
          </w:pPr>
          <w:hyperlink w:anchor="__RefHeading___Toc1488510_3224264995">
            <w:r>
              <w:rPr>
                <w:webHidden/>
                <w:rStyle w:val="IndexLink"/>
                <w:rtl w:val="true"/>
              </w:rPr>
              <w:t>مخاطب شناسى در تبليغ</w:t>
            </w:r>
            <w:r>
              <w:rPr>
                <w:rStyle w:val="IndexLink"/>
                <w:rtl w:val="true"/>
              </w:rPr>
              <w:tab/>
            </w:r>
            <w:r>
              <w:rPr>
                <w:rStyle w:val="IndexLink"/>
              </w:rPr>
              <w:t>159</w:t>
            </w:r>
          </w:hyperlink>
        </w:p>
        <w:p>
          <w:pPr>
            <w:pStyle w:val="Contents6"/>
            <w:tabs>
              <w:tab w:val="clear" w:pos="7609"/>
              <w:tab w:val="right" w:pos="9026" w:leader="dot"/>
            </w:tabs>
            <w:rPr/>
          </w:pPr>
          <w:hyperlink w:anchor="__RefHeading___Toc1488512_3224264995">
            <w:r>
              <w:rPr>
                <w:webHidden/>
                <w:rStyle w:val="IndexLink"/>
              </w:rPr>
              <w:t>۱</w:t>
            </w:r>
            <w:r>
              <w:rPr>
                <w:rStyle w:val="IndexLink"/>
                <w:rtl w:val="true"/>
              </w:rPr>
              <w:t xml:space="preserve"> </w:t>
            </w:r>
            <w:r>
              <w:rPr>
                <w:rStyle w:val="IndexLink"/>
                <w:rtl w:val="true"/>
              </w:rPr>
              <w:t xml:space="preserve">. </w:t>
            </w:r>
            <w:r>
              <w:rPr>
                <w:rStyle w:val="IndexLink"/>
                <w:rtl w:val="true"/>
              </w:rPr>
              <w:t>برنامه ريزى صحيح تبليغى</w:t>
            </w:r>
            <w:r>
              <w:rPr>
                <w:rStyle w:val="IndexLink"/>
                <w:rtl w:val="true"/>
              </w:rPr>
              <w:tab/>
            </w:r>
            <w:r>
              <w:rPr>
                <w:rStyle w:val="IndexLink"/>
              </w:rPr>
              <w:t>159</w:t>
            </w:r>
          </w:hyperlink>
        </w:p>
        <w:p>
          <w:pPr>
            <w:pStyle w:val="Contents6"/>
            <w:tabs>
              <w:tab w:val="clear" w:pos="7609"/>
              <w:tab w:val="right" w:pos="9026" w:leader="dot"/>
            </w:tabs>
            <w:rPr/>
          </w:pPr>
          <w:hyperlink w:anchor="__RefHeading___Toc1488514_3224264995">
            <w:r>
              <w:rPr>
                <w:webHidden/>
                <w:rStyle w:val="IndexLink"/>
                <w:rtl w:val="true"/>
              </w:rPr>
              <w:t>ميزان تأثيرپذيرى مخاطب</w:t>
            </w:r>
            <w:r>
              <w:rPr>
                <w:rStyle w:val="IndexLink"/>
                <w:rtl w:val="true"/>
              </w:rPr>
              <w:tab/>
            </w:r>
            <w:r>
              <w:rPr>
                <w:rStyle w:val="IndexLink"/>
              </w:rPr>
              <w:t>159</w:t>
            </w:r>
          </w:hyperlink>
        </w:p>
        <w:p>
          <w:pPr>
            <w:pStyle w:val="Contents6"/>
            <w:tabs>
              <w:tab w:val="clear" w:pos="7609"/>
              <w:tab w:val="right" w:pos="9026" w:leader="dot"/>
            </w:tabs>
            <w:rPr/>
          </w:pPr>
          <w:hyperlink w:anchor="__RefHeading___Toc1488516_3224264995">
            <w:r>
              <w:rPr>
                <w:webHidden/>
                <w:rStyle w:val="IndexLink"/>
                <w:rtl w:val="true"/>
              </w:rPr>
              <w:t>تفاوت استعدادهاى طبيعى</w:t>
            </w:r>
            <w:r>
              <w:rPr>
                <w:rStyle w:val="IndexLink"/>
                <w:rtl w:val="true"/>
              </w:rPr>
              <w:tab/>
            </w:r>
            <w:r>
              <w:rPr>
                <w:rStyle w:val="IndexLink"/>
              </w:rPr>
              <w:t>160</w:t>
            </w:r>
          </w:hyperlink>
        </w:p>
        <w:p>
          <w:pPr>
            <w:pStyle w:val="Contents6"/>
            <w:tabs>
              <w:tab w:val="clear" w:pos="7609"/>
              <w:tab w:val="right" w:pos="9026" w:leader="dot"/>
            </w:tabs>
            <w:rPr/>
          </w:pPr>
          <w:hyperlink w:anchor="__RefHeading___Toc1488518_3224264995">
            <w:r>
              <w:rPr>
                <w:webHidden/>
                <w:rStyle w:val="IndexLink"/>
                <w:rtl w:val="true"/>
              </w:rPr>
              <w:t>تفاوت استعدادهاى اكتسابى</w:t>
            </w:r>
            <w:r>
              <w:rPr>
                <w:rStyle w:val="IndexLink"/>
                <w:rtl w:val="true"/>
              </w:rPr>
              <w:tab/>
            </w:r>
            <w:r>
              <w:rPr>
                <w:rStyle w:val="IndexLink"/>
              </w:rPr>
              <w:t>160</w:t>
            </w:r>
          </w:hyperlink>
        </w:p>
        <w:p>
          <w:pPr>
            <w:pStyle w:val="Contents6"/>
            <w:tabs>
              <w:tab w:val="clear" w:pos="7609"/>
              <w:tab w:val="right" w:pos="9026" w:leader="dot"/>
            </w:tabs>
            <w:rPr/>
          </w:pPr>
          <w:hyperlink w:anchor="__RefHeading___Toc1488520_3224264995">
            <w:r>
              <w:rPr>
                <w:webHidden/>
                <w:rStyle w:val="IndexLink"/>
                <w:rtl w:val="true"/>
              </w:rPr>
              <w:t>مسئوليت برنامه سازى براى تبليغ</w:t>
            </w:r>
            <w:r>
              <w:rPr>
                <w:rStyle w:val="IndexLink"/>
                <w:rtl w:val="true"/>
              </w:rPr>
              <w:tab/>
            </w:r>
            <w:r>
              <w:rPr>
                <w:rStyle w:val="IndexLink"/>
              </w:rPr>
              <w:t>164</w:t>
            </w:r>
          </w:hyperlink>
        </w:p>
        <w:p>
          <w:pPr>
            <w:pStyle w:val="Contents6"/>
            <w:tabs>
              <w:tab w:val="clear" w:pos="7609"/>
              <w:tab w:val="right" w:pos="9026" w:leader="dot"/>
            </w:tabs>
            <w:rPr/>
          </w:pPr>
          <w:hyperlink w:anchor="__RefHeading___Toc1488522_3224264995">
            <w:r>
              <w:rPr>
                <w:webHidden/>
                <w:rStyle w:val="IndexLink"/>
              </w:rPr>
              <w:t>۲</w:t>
            </w:r>
            <w:r>
              <w:rPr>
                <w:rStyle w:val="IndexLink"/>
                <w:rtl w:val="true"/>
              </w:rPr>
              <w:t xml:space="preserve"> </w:t>
            </w:r>
            <w:r>
              <w:rPr>
                <w:rStyle w:val="IndexLink"/>
                <w:rtl w:val="true"/>
              </w:rPr>
              <w:t xml:space="preserve">. </w:t>
            </w:r>
            <w:r>
              <w:rPr>
                <w:rStyle w:val="IndexLink"/>
                <w:rtl w:val="true"/>
              </w:rPr>
              <w:t>درگير نشدن با خواست هاى فطرى مردم</w:t>
            </w:r>
            <w:r>
              <w:rPr>
                <w:rStyle w:val="IndexLink"/>
                <w:rtl w:val="true"/>
              </w:rPr>
              <w:tab/>
            </w:r>
            <w:r>
              <w:rPr>
                <w:rStyle w:val="IndexLink"/>
              </w:rPr>
              <w:t>164</w:t>
            </w:r>
          </w:hyperlink>
        </w:p>
        <w:p>
          <w:pPr>
            <w:pStyle w:val="Contents6"/>
            <w:tabs>
              <w:tab w:val="clear" w:pos="7609"/>
              <w:tab w:val="right" w:pos="9026" w:leader="dot"/>
            </w:tabs>
            <w:rPr/>
          </w:pPr>
          <w:hyperlink w:anchor="__RefHeading___Toc1488524_3224264995">
            <w:r>
              <w:rPr>
                <w:webHidden/>
                <w:rStyle w:val="IndexLink"/>
                <w:rtl w:val="true"/>
              </w:rPr>
              <w:t xml:space="preserve">ه </w:t>
            </w:r>
            <w:r>
              <w:rPr>
                <w:rStyle w:val="IndexLink"/>
                <w:rtl w:val="true"/>
              </w:rPr>
              <w:t xml:space="preserve">- </w:t>
            </w:r>
            <w:r>
              <w:rPr>
                <w:rStyle w:val="IndexLink"/>
                <w:rtl w:val="true"/>
              </w:rPr>
              <w:t>زمان شناسى</w:t>
            </w:r>
            <w:r>
              <w:rPr>
                <w:rStyle w:val="IndexLink"/>
                <w:rtl w:val="true"/>
              </w:rPr>
              <w:tab/>
            </w:r>
            <w:r>
              <w:rPr>
                <w:rStyle w:val="IndexLink"/>
              </w:rPr>
              <w:t>167</w:t>
            </w:r>
          </w:hyperlink>
        </w:p>
        <w:p>
          <w:pPr>
            <w:pStyle w:val="Contents6"/>
            <w:tabs>
              <w:tab w:val="clear" w:pos="7609"/>
              <w:tab w:val="right" w:pos="9026" w:leader="dot"/>
            </w:tabs>
            <w:rPr/>
          </w:pPr>
          <w:hyperlink w:anchor="__RefHeading___Toc1488526_3224264995">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1488528_3224264995">
            <w:r>
              <w:rPr>
                <w:webHidden/>
                <w:rStyle w:val="IndexLink"/>
                <w:rtl w:val="true"/>
              </w:rPr>
              <w:t xml:space="preserve">الف </w:t>
            </w:r>
            <w:r>
              <w:rPr>
                <w:rStyle w:val="IndexLink"/>
                <w:rtl w:val="true"/>
              </w:rPr>
              <w:t xml:space="preserve">- </w:t>
            </w:r>
            <w:r>
              <w:rPr>
                <w:rStyle w:val="IndexLink"/>
                <w:rtl w:val="true"/>
              </w:rPr>
              <w:t>اخلاص</w:t>
            </w:r>
            <w:r>
              <w:rPr>
                <w:rStyle w:val="IndexLink"/>
                <w:rtl w:val="true"/>
              </w:rPr>
              <w:tab/>
            </w:r>
            <w:r>
              <w:rPr>
                <w:rStyle w:val="IndexLink"/>
              </w:rPr>
              <w:t>177</w:t>
            </w:r>
          </w:hyperlink>
        </w:p>
        <w:p>
          <w:pPr>
            <w:pStyle w:val="Contents6"/>
            <w:tabs>
              <w:tab w:val="clear" w:pos="7609"/>
              <w:tab w:val="right" w:pos="9026" w:leader="dot"/>
            </w:tabs>
            <w:rPr/>
          </w:pPr>
          <w:hyperlink w:anchor="__RefHeading___Toc1488530_3224264995">
            <w:r>
              <w:rPr>
                <w:webHidden/>
                <w:rStyle w:val="IndexLink"/>
                <w:rtl w:val="true"/>
              </w:rPr>
              <w:t xml:space="preserve">ب </w:t>
            </w:r>
            <w:r>
              <w:rPr>
                <w:rStyle w:val="IndexLink"/>
                <w:rtl w:val="true"/>
              </w:rPr>
              <w:t xml:space="preserve">- </w:t>
            </w:r>
            <w:r>
              <w:rPr>
                <w:rStyle w:val="IndexLink"/>
                <w:rtl w:val="true"/>
              </w:rPr>
              <w:t>شجاعت</w:t>
            </w:r>
            <w:r>
              <w:rPr>
                <w:rStyle w:val="IndexLink"/>
                <w:rtl w:val="true"/>
              </w:rPr>
              <w:tab/>
            </w:r>
            <w:r>
              <w:rPr>
                <w:rStyle w:val="IndexLink"/>
              </w:rPr>
              <w:t>177</w:t>
            </w:r>
          </w:hyperlink>
        </w:p>
        <w:p>
          <w:pPr>
            <w:pStyle w:val="Contents6"/>
            <w:tabs>
              <w:tab w:val="clear" w:pos="7609"/>
              <w:tab w:val="right" w:pos="9026" w:leader="dot"/>
            </w:tabs>
            <w:rPr/>
          </w:pPr>
          <w:hyperlink w:anchor="__RefHeading___Toc1488532_3224264995">
            <w:r>
              <w:rPr>
                <w:webHidden/>
                <w:rStyle w:val="IndexLink"/>
                <w:rtl w:val="true"/>
              </w:rPr>
              <w:t xml:space="preserve">ج </w:t>
            </w:r>
            <w:r>
              <w:rPr>
                <w:rStyle w:val="IndexLink"/>
                <w:rtl w:val="true"/>
              </w:rPr>
              <w:t xml:space="preserve">- </w:t>
            </w:r>
            <w:r>
              <w:rPr>
                <w:rStyle w:val="IndexLink"/>
                <w:rtl w:val="true"/>
              </w:rPr>
              <w:t>سعه صدر</w:t>
            </w:r>
            <w:r>
              <w:rPr>
                <w:rStyle w:val="IndexLink"/>
                <w:rtl w:val="true"/>
              </w:rPr>
              <w:tab/>
            </w:r>
            <w:r>
              <w:rPr>
                <w:rStyle w:val="IndexLink"/>
              </w:rPr>
              <w:t>181</w:t>
            </w:r>
          </w:hyperlink>
        </w:p>
        <w:p>
          <w:pPr>
            <w:pStyle w:val="Contents6"/>
            <w:tabs>
              <w:tab w:val="clear" w:pos="7609"/>
              <w:tab w:val="right" w:pos="9026" w:leader="dot"/>
            </w:tabs>
            <w:rPr/>
          </w:pPr>
          <w:hyperlink w:anchor="__RefHeading___Toc1488534_3224264995">
            <w:r>
              <w:rPr>
                <w:webHidden/>
                <w:rStyle w:val="IndexLink"/>
                <w:rtl w:val="true"/>
              </w:rPr>
              <w:t xml:space="preserve">د </w:t>
            </w:r>
            <w:r>
              <w:rPr>
                <w:rStyle w:val="IndexLink"/>
                <w:rtl w:val="true"/>
              </w:rPr>
              <w:t xml:space="preserve">- </w:t>
            </w:r>
            <w:r>
              <w:rPr>
                <w:rStyle w:val="IndexLink"/>
                <w:rtl w:val="true"/>
              </w:rPr>
              <w:t>راستگويى</w:t>
            </w:r>
            <w:r>
              <w:rPr>
                <w:rStyle w:val="IndexLink"/>
                <w:rtl w:val="true"/>
              </w:rPr>
              <w:tab/>
            </w:r>
            <w:r>
              <w:rPr>
                <w:rStyle w:val="IndexLink"/>
              </w:rPr>
              <w:t>183</w:t>
            </w:r>
          </w:hyperlink>
        </w:p>
        <w:p>
          <w:pPr>
            <w:pStyle w:val="Contents6"/>
            <w:tabs>
              <w:tab w:val="clear" w:pos="7609"/>
              <w:tab w:val="right" w:pos="9026" w:leader="dot"/>
            </w:tabs>
            <w:rPr/>
          </w:pPr>
          <w:hyperlink w:anchor="__RefHeading___Toc1488536_3224264995">
            <w:r>
              <w:rPr>
                <w:webHidden/>
                <w:rStyle w:val="IndexLink"/>
                <w:rtl w:val="true"/>
              </w:rPr>
              <w:t xml:space="preserve">ه </w:t>
            </w:r>
            <w:r>
              <w:rPr>
                <w:rStyle w:val="IndexLink"/>
                <w:rtl w:val="true"/>
              </w:rPr>
              <w:t xml:space="preserve">- </w:t>
            </w:r>
            <w:r>
              <w:rPr>
                <w:rStyle w:val="IndexLink"/>
                <w:rtl w:val="true"/>
              </w:rPr>
              <w:t>شكيبايى</w:t>
            </w:r>
            <w:r>
              <w:rPr>
                <w:rStyle w:val="IndexLink"/>
                <w:rtl w:val="true"/>
              </w:rPr>
              <w:tab/>
            </w:r>
            <w:r>
              <w:rPr>
                <w:rStyle w:val="IndexLink"/>
              </w:rPr>
              <w:t>185</w:t>
            </w:r>
          </w:hyperlink>
        </w:p>
        <w:p>
          <w:pPr>
            <w:pStyle w:val="Contents6"/>
            <w:tabs>
              <w:tab w:val="clear" w:pos="7609"/>
              <w:tab w:val="right" w:pos="9026" w:leader="dot"/>
            </w:tabs>
            <w:rPr/>
          </w:pPr>
          <w:hyperlink w:anchor="__RefHeading___Toc1488538_3224264995">
            <w:r>
              <w:rPr>
                <w:webHidden/>
                <w:rStyle w:val="IndexLink"/>
                <w:rtl w:val="true"/>
              </w:rPr>
              <w:t xml:space="preserve">و </w:t>
            </w:r>
            <w:r>
              <w:rPr>
                <w:rStyle w:val="IndexLink"/>
                <w:rtl w:val="true"/>
              </w:rPr>
              <w:t xml:space="preserve">- </w:t>
            </w:r>
            <w:r>
              <w:rPr>
                <w:rStyle w:val="IndexLink"/>
                <w:rtl w:val="true"/>
              </w:rPr>
              <w:t>پايدارى</w:t>
            </w:r>
            <w:r>
              <w:rPr>
                <w:rStyle w:val="IndexLink"/>
                <w:rtl w:val="true"/>
              </w:rPr>
              <w:tab/>
            </w:r>
            <w:r>
              <w:rPr>
                <w:rStyle w:val="IndexLink"/>
              </w:rPr>
              <w:t>189</w:t>
            </w:r>
          </w:hyperlink>
        </w:p>
        <w:p>
          <w:pPr>
            <w:pStyle w:val="Contents6"/>
            <w:tabs>
              <w:tab w:val="clear" w:pos="7609"/>
              <w:tab w:val="right" w:pos="9026" w:leader="dot"/>
            </w:tabs>
            <w:rPr/>
          </w:pPr>
          <w:hyperlink w:anchor="__RefHeading___Toc1488540_3224264995">
            <w:r>
              <w:rPr>
                <w:webHidden/>
                <w:rStyle w:val="IndexLink"/>
                <w:rtl w:val="true"/>
              </w:rPr>
              <w:t xml:space="preserve">ز </w:t>
            </w:r>
            <w:r>
              <w:rPr>
                <w:rStyle w:val="IndexLink"/>
                <w:rtl w:val="true"/>
              </w:rPr>
              <w:t xml:space="preserve">- </w:t>
            </w:r>
            <w:r>
              <w:rPr>
                <w:rStyle w:val="IndexLink"/>
                <w:rtl w:val="true"/>
              </w:rPr>
              <w:t>خيرخواهى</w:t>
            </w:r>
            <w:r>
              <w:rPr>
                <w:rStyle w:val="IndexLink"/>
                <w:rtl w:val="true"/>
              </w:rPr>
              <w:tab/>
            </w:r>
            <w:r>
              <w:rPr>
                <w:rStyle w:val="IndexLink"/>
              </w:rPr>
              <w:t>195</w:t>
            </w:r>
          </w:hyperlink>
        </w:p>
        <w:p>
          <w:pPr>
            <w:pStyle w:val="Contents6"/>
            <w:tabs>
              <w:tab w:val="clear" w:pos="7609"/>
              <w:tab w:val="right" w:pos="9026" w:leader="dot"/>
            </w:tabs>
            <w:rPr/>
          </w:pPr>
          <w:hyperlink w:anchor="__RefHeading___Toc1488542_3224264995">
            <w:r>
              <w:rPr>
                <w:webHidden/>
                <w:rStyle w:val="IndexLink"/>
                <w:rtl w:val="true"/>
              </w:rPr>
              <w:t xml:space="preserve">ح </w:t>
            </w:r>
            <w:r>
              <w:rPr>
                <w:rStyle w:val="IndexLink"/>
                <w:rtl w:val="true"/>
              </w:rPr>
              <w:t xml:space="preserve">- </w:t>
            </w:r>
            <w:r>
              <w:rPr>
                <w:rStyle w:val="IndexLink"/>
                <w:rtl w:val="true"/>
              </w:rPr>
              <w:t>مُدارا</w:t>
            </w:r>
            <w:r>
              <w:rPr>
                <w:rStyle w:val="IndexLink"/>
                <w:rtl w:val="true"/>
              </w:rPr>
              <w:tab/>
            </w:r>
            <w:r>
              <w:rPr>
                <w:rStyle w:val="IndexLink"/>
              </w:rPr>
              <w:t>197</w:t>
            </w:r>
          </w:hyperlink>
        </w:p>
        <w:p>
          <w:pPr>
            <w:pStyle w:val="Contents6"/>
            <w:tabs>
              <w:tab w:val="clear" w:pos="7609"/>
              <w:tab w:val="right" w:pos="9026" w:leader="dot"/>
            </w:tabs>
            <w:rPr/>
          </w:pPr>
          <w:hyperlink w:anchor="__RefHeading___Toc1488544_3224264995">
            <w:r>
              <w:rPr>
                <w:webHidden/>
                <w:rStyle w:val="IndexLink"/>
                <w:rtl w:val="true"/>
              </w:rPr>
              <w:t xml:space="preserve">ط </w:t>
            </w:r>
            <w:r>
              <w:rPr>
                <w:rStyle w:val="IndexLink"/>
                <w:rtl w:val="true"/>
              </w:rPr>
              <w:t xml:space="preserve">- </w:t>
            </w:r>
            <w:r>
              <w:rPr>
                <w:rStyle w:val="IndexLink"/>
                <w:rtl w:val="true"/>
              </w:rPr>
              <w:t>ادب</w:t>
            </w:r>
            <w:r>
              <w:rPr>
                <w:rStyle w:val="IndexLink"/>
                <w:rtl w:val="true"/>
              </w:rPr>
              <w:tab/>
            </w:r>
            <w:r>
              <w:rPr>
                <w:rStyle w:val="IndexLink"/>
              </w:rPr>
              <w:t>203</w:t>
            </w:r>
          </w:hyperlink>
        </w:p>
        <w:p>
          <w:pPr>
            <w:pStyle w:val="Contents6"/>
            <w:tabs>
              <w:tab w:val="clear" w:pos="7609"/>
              <w:tab w:val="right" w:pos="9026" w:leader="dot"/>
            </w:tabs>
            <w:rPr/>
          </w:pPr>
          <w:hyperlink w:anchor="__RefHeading___Toc1488546_3224264995">
            <w:r>
              <w:rPr>
                <w:webHidden/>
                <w:rStyle w:val="IndexLink"/>
                <w:rtl w:val="true"/>
              </w:rPr>
              <w:t xml:space="preserve">ى </w:t>
            </w:r>
            <w:r>
              <w:rPr>
                <w:rStyle w:val="IndexLink"/>
                <w:rtl w:val="true"/>
              </w:rPr>
              <w:t xml:space="preserve">- </w:t>
            </w:r>
            <w:r>
              <w:rPr>
                <w:rStyle w:val="IndexLink"/>
                <w:rtl w:val="true"/>
              </w:rPr>
              <w:t>فروتنى</w:t>
            </w:r>
            <w:r>
              <w:rPr>
                <w:rStyle w:val="IndexLink"/>
                <w:rtl w:val="true"/>
              </w:rPr>
              <w:tab/>
            </w:r>
            <w:r>
              <w:rPr>
                <w:rStyle w:val="IndexLink"/>
              </w:rPr>
              <w:t>205</w:t>
            </w:r>
          </w:hyperlink>
        </w:p>
        <w:p>
          <w:pPr>
            <w:pStyle w:val="Contents6"/>
            <w:tabs>
              <w:tab w:val="clear" w:pos="7609"/>
              <w:tab w:val="right" w:pos="9026" w:leader="dot"/>
            </w:tabs>
            <w:rPr/>
          </w:pPr>
          <w:hyperlink w:anchor="__RefHeading___Toc1488548_3224264995">
            <w:r>
              <w:rPr>
                <w:webHidden/>
                <w:rStyle w:val="IndexLink"/>
                <w:rtl w:val="true"/>
              </w:rPr>
              <w:t xml:space="preserve">ك </w:t>
            </w:r>
            <w:r>
              <w:rPr>
                <w:rStyle w:val="IndexLink"/>
                <w:rtl w:val="true"/>
              </w:rPr>
              <w:t xml:space="preserve">- </w:t>
            </w:r>
            <w:r>
              <w:rPr>
                <w:rStyle w:val="IndexLink"/>
                <w:rtl w:val="true"/>
              </w:rPr>
              <w:t>كلّيات آنچه شايسته يك مبلّغ است</w:t>
            </w:r>
            <w:r>
              <w:rPr>
                <w:rStyle w:val="IndexLink"/>
                <w:rtl w:val="true"/>
              </w:rPr>
              <w:tab/>
            </w:r>
            <w:r>
              <w:rPr>
                <w:rStyle w:val="IndexLink"/>
              </w:rPr>
              <w:t>205</w:t>
            </w:r>
          </w:hyperlink>
        </w:p>
        <w:p>
          <w:pPr>
            <w:pStyle w:val="Contents6"/>
            <w:tabs>
              <w:tab w:val="clear" w:pos="7609"/>
              <w:tab w:val="right" w:pos="9026" w:leader="dot"/>
            </w:tabs>
            <w:rPr/>
          </w:pPr>
          <w:hyperlink w:anchor="__RefHeading___Toc148855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عملى</w:t>
            </w:r>
            <w:r>
              <w:rPr>
                <w:rStyle w:val="IndexLink"/>
                <w:rtl w:val="true"/>
              </w:rPr>
              <w:tab/>
            </w:r>
            <w:r>
              <w:rPr>
                <w:rStyle w:val="IndexLink"/>
              </w:rPr>
              <w:t>213</w:t>
            </w:r>
          </w:hyperlink>
        </w:p>
        <w:p>
          <w:pPr>
            <w:pStyle w:val="Contents6"/>
            <w:tabs>
              <w:tab w:val="clear" w:pos="7609"/>
              <w:tab w:val="right" w:pos="9026" w:leader="dot"/>
            </w:tabs>
            <w:rPr/>
          </w:pPr>
          <w:hyperlink w:anchor="__RefHeading___Toc1488552_3224264995">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1488554_3224264995">
            <w:r>
              <w:rPr>
                <w:webHidden/>
                <w:rStyle w:val="IndexLink"/>
                <w:rtl w:val="true"/>
              </w:rPr>
              <w:t xml:space="preserve">الف </w:t>
            </w:r>
            <w:r>
              <w:rPr>
                <w:rStyle w:val="IndexLink"/>
                <w:rtl w:val="true"/>
              </w:rPr>
              <w:t xml:space="preserve">- </w:t>
            </w:r>
            <w:r>
              <w:rPr>
                <w:rStyle w:val="IndexLink"/>
                <w:rtl w:val="true"/>
              </w:rPr>
              <w:t>هماهنگى دل و زبان</w:t>
            </w:r>
            <w:r>
              <w:rPr>
                <w:rStyle w:val="IndexLink"/>
                <w:rtl w:val="true"/>
              </w:rPr>
              <w:tab/>
            </w:r>
            <w:r>
              <w:rPr>
                <w:rStyle w:val="IndexLink"/>
              </w:rPr>
              <w:t>213</w:t>
            </w:r>
          </w:hyperlink>
        </w:p>
        <w:p>
          <w:pPr>
            <w:pStyle w:val="Contents6"/>
            <w:tabs>
              <w:tab w:val="clear" w:pos="7609"/>
              <w:tab w:val="right" w:pos="9026" w:leader="dot"/>
            </w:tabs>
            <w:rPr/>
          </w:pPr>
          <w:hyperlink w:anchor="__RefHeading___Toc1488556_3224264995">
            <w:r>
              <w:rPr>
                <w:webHidden/>
                <w:rStyle w:val="IndexLink"/>
                <w:rtl w:val="true"/>
              </w:rPr>
              <w:t xml:space="preserve">ب </w:t>
            </w:r>
            <w:r>
              <w:rPr>
                <w:rStyle w:val="IndexLink"/>
                <w:rtl w:val="true"/>
              </w:rPr>
              <w:t xml:space="preserve">- </w:t>
            </w:r>
            <w:r>
              <w:rPr>
                <w:rStyle w:val="IndexLink"/>
                <w:rtl w:val="true"/>
              </w:rPr>
              <w:t>دعوت با عمل ، پيش از زبان</w:t>
            </w:r>
            <w:r>
              <w:rPr>
                <w:rStyle w:val="IndexLink"/>
                <w:rtl w:val="true"/>
              </w:rPr>
              <w:tab/>
            </w:r>
            <w:r>
              <w:rPr>
                <w:rStyle w:val="IndexLink"/>
              </w:rPr>
              <w:t>217</w:t>
            </w:r>
          </w:hyperlink>
        </w:p>
        <w:p>
          <w:pPr>
            <w:pStyle w:val="Contents6"/>
            <w:tabs>
              <w:tab w:val="clear" w:pos="7609"/>
              <w:tab w:val="right" w:pos="9026" w:leader="dot"/>
            </w:tabs>
            <w:rPr/>
          </w:pPr>
          <w:hyperlink w:anchor="__RefHeading___Toc1488558_3224264995">
            <w:r>
              <w:rPr>
                <w:webHidden/>
                <w:rStyle w:val="IndexLink"/>
                <w:rtl w:val="true"/>
              </w:rPr>
              <w:t xml:space="preserve">فصل پنجم </w:t>
            </w:r>
            <w:r>
              <w:rPr>
                <w:rStyle w:val="IndexLink"/>
                <w:rtl w:val="true"/>
              </w:rPr>
              <w:t xml:space="preserve">: </w:t>
            </w:r>
            <w:r>
              <w:rPr>
                <w:rStyle w:val="IndexLink"/>
                <w:rtl w:val="true"/>
              </w:rPr>
              <w:t>ابزارهاى تبليغ</w:t>
            </w:r>
            <w:r>
              <w:rPr>
                <w:rStyle w:val="IndexLink"/>
                <w:rtl w:val="true"/>
              </w:rPr>
              <w:tab/>
            </w:r>
            <w:r>
              <w:rPr>
                <w:rStyle w:val="IndexLink"/>
              </w:rPr>
              <w:t>230</w:t>
            </w:r>
          </w:hyperlink>
        </w:p>
        <w:p>
          <w:pPr>
            <w:pStyle w:val="Contents6"/>
            <w:tabs>
              <w:tab w:val="clear" w:pos="7609"/>
              <w:tab w:val="right" w:pos="9026" w:leader="dot"/>
            </w:tabs>
            <w:rPr/>
          </w:pPr>
          <w:hyperlink w:anchor="__RefHeading___Toc148856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نقش گفتار در تبليغ</w:t>
            </w:r>
            <w:r>
              <w:rPr>
                <w:rStyle w:val="IndexLink"/>
                <w:rtl w:val="true"/>
              </w:rPr>
              <w:tab/>
            </w:r>
            <w:r>
              <w:rPr>
                <w:rStyle w:val="IndexLink"/>
              </w:rPr>
              <w:t>230</w:t>
            </w:r>
          </w:hyperlink>
        </w:p>
        <w:p>
          <w:pPr>
            <w:pStyle w:val="Contents6"/>
            <w:tabs>
              <w:tab w:val="clear" w:pos="7609"/>
              <w:tab w:val="right" w:pos="9026" w:leader="dot"/>
            </w:tabs>
            <w:rPr/>
          </w:pPr>
          <w:hyperlink w:anchor="__RefHeading___Toc148856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اندرز دادن</w:t>
            </w:r>
            <w:r>
              <w:rPr>
                <w:rStyle w:val="IndexLink"/>
                <w:rtl w:val="true"/>
              </w:rPr>
              <w:tab/>
            </w:r>
            <w:r>
              <w:rPr>
                <w:rStyle w:val="IndexLink"/>
              </w:rPr>
              <w:t>232</w:t>
            </w:r>
          </w:hyperlink>
        </w:p>
        <w:p>
          <w:pPr>
            <w:pStyle w:val="Contents6"/>
            <w:tabs>
              <w:tab w:val="clear" w:pos="7609"/>
              <w:tab w:val="right" w:pos="9026" w:leader="dot"/>
            </w:tabs>
            <w:rPr/>
          </w:pPr>
          <w:hyperlink w:anchor="__RefHeading___Toc148856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سخنرانى</w:t>
            </w:r>
            <w:r>
              <w:rPr>
                <w:rStyle w:val="IndexLink"/>
                <w:rtl w:val="true"/>
              </w:rPr>
              <w:tab/>
            </w:r>
            <w:r>
              <w:rPr>
                <w:rStyle w:val="IndexLink"/>
              </w:rPr>
              <w:t>236</w:t>
            </w:r>
          </w:hyperlink>
        </w:p>
        <w:p>
          <w:pPr>
            <w:pStyle w:val="Contents6"/>
            <w:tabs>
              <w:tab w:val="clear" w:pos="7609"/>
              <w:tab w:val="right" w:pos="9026" w:leader="dot"/>
            </w:tabs>
            <w:rPr/>
          </w:pPr>
          <w:hyperlink w:anchor="__RefHeading___Toc148856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شعر</w:t>
            </w:r>
            <w:r>
              <w:rPr>
                <w:rStyle w:val="IndexLink"/>
                <w:rtl w:val="true"/>
              </w:rPr>
              <w:tab/>
            </w:r>
            <w:r>
              <w:rPr>
                <w:rStyle w:val="IndexLink"/>
              </w:rPr>
              <w:t>238</w:t>
            </w:r>
          </w:hyperlink>
        </w:p>
        <w:p>
          <w:pPr>
            <w:pStyle w:val="Contents6"/>
            <w:tabs>
              <w:tab w:val="clear" w:pos="7609"/>
              <w:tab w:val="right" w:pos="9026" w:leader="dot"/>
            </w:tabs>
            <w:rPr/>
          </w:pPr>
          <w:hyperlink w:anchor="__RefHeading___Toc148856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گفتگو</w:t>
            </w:r>
            <w:r>
              <w:rPr>
                <w:rStyle w:val="IndexLink"/>
                <w:rtl w:val="true"/>
              </w:rPr>
              <w:tab/>
            </w:r>
            <w:r>
              <w:rPr>
                <w:rStyle w:val="IndexLink"/>
              </w:rPr>
              <w:t>240</w:t>
            </w:r>
          </w:hyperlink>
        </w:p>
        <w:p>
          <w:pPr>
            <w:pStyle w:val="Contents6"/>
            <w:tabs>
              <w:tab w:val="clear" w:pos="7609"/>
              <w:tab w:val="right" w:pos="9026" w:leader="dot"/>
            </w:tabs>
            <w:rPr/>
          </w:pPr>
          <w:hyperlink w:anchor="__RefHeading___Toc1488570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قلم</w:t>
            </w:r>
            <w:r>
              <w:rPr>
                <w:rStyle w:val="IndexLink"/>
                <w:rtl w:val="true"/>
              </w:rPr>
              <w:tab/>
            </w:r>
            <w:r>
              <w:rPr>
                <w:rStyle w:val="IndexLink"/>
              </w:rPr>
              <w:t>242</w:t>
            </w:r>
          </w:hyperlink>
        </w:p>
        <w:p>
          <w:pPr>
            <w:pStyle w:val="Contents6"/>
            <w:tabs>
              <w:tab w:val="clear" w:pos="7609"/>
              <w:tab w:val="right" w:pos="9026" w:leader="dot"/>
            </w:tabs>
            <w:rPr/>
          </w:pPr>
          <w:hyperlink w:anchor="__RefHeading___Toc1488572_3224264995">
            <w:r>
              <w:rPr>
                <w:webHidden/>
                <w:rStyle w:val="IndexLink"/>
                <w:rtl w:val="true"/>
              </w:rPr>
              <w:t xml:space="preserve">فصل ششم </w:t>
            </w:r>
            <w:r>
              <w:rPr>
                <w:rStyle w:val="IndexLink"/>
                <w:rtl w:val="true"/>
              </w:rPr>
              <w:t xml:space="preserve">: </w:t>
            </w:r>
            <w:r>
              <w:rPr>
                <w:rStyle w:val="IndexLink"/>
                <w:rtl w:val="true"/>
              </w:rPr>
              <w:t>آداب تبليغ</w:t>
            </w:r>
            <w:r>
              <w:rPr>
                <w:rStyle w:val="IndexLink"/>
                <w:rtl w:val="true"/>
              </w:rPr>
              <w:tab/>
            </w:r>
            <w:r>
              <w:rPr>
                <w:rStyle w:val="IndexLink"/>
              </w:rPr>
              <w:t>248</w:t>
            </w:r>
          </w:hyperlink>
        </w:p>
        <w:p>
          <w:pPr>
            <w:pStyle w:val="Contents6"/>
            <w:tabs>
              <w:tab w:val="clear" w:pos="7609"/>
              <w:tab w:val="right" w:pos="9026" w:leader="dot"/>
            </w:tabs>
            <w:rPr/>
          </w:pPr>
          <w:hyperlink w:anchor="__RefHeading___Toc1488574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آغازگرى با </w:t>
            </w:r>
            <w:r>
              <w:rPr>
                <w:rStyle w:val="IndexLink"/>
                <w:rtl w:val="true"/>
              </w:rPr>
              <w:t>«</w:t>
            </w:r>
            <w:r>
              <w:rPr>
                <w:rStyle w:val="IndexLink"/>
                <w:rtl w:val="true"/>
              </w:rPr>
              <w:t>بسم اللَّه الرحمن الرحيم</w:t>
            </w:r>
            <w:r>
              <w:rPr>
                <w:rStyle w:val="IndexLink"/>
                <w:rtl w:val="true"/>
              </w:rPr>
              <w:t>»</w:t>
              <w:tab/>
            </w:r>
            <w:r>
              <w:rPr>
                <w:rStyle w:val="IndexLink"/>
              </w:rPr>
              <w:t>248</w:t>
            </w:r>
          </w:hyperlink>
        </w:p>
        <w:p>
          <w:pPr>
            <w:pStyle w:val="Contents6"/>
            <w:tabs>
              <w:tab w:val="clear" w:pos="7609"/>
              <w:tab w:val="right" w:pos="9026" w:leader="dot"/>
            </w:tabs>
            <w:rPr/>
          </w:pPr>
          <w:hyperlink w:anchor="__RefHeading___Toc1488576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حمد خدا گفتن و درود فرستادن بر پيامبر خدا</w:t>
            </w:r>
            <w:r>
              <w:rPr>
                <w:rStyle w:val="IndexLink"/>
                <w:rtl w:val="true"/>
              </w:rPr>
              <w:tab/>
            </w:r>
            <w:r>
              <w:rPr>
                <w:rStyle w:val="IndexLink"/>
              </w:rPr>
              <w:t>250</w:t>
            </w:r>
          </w:hyperlink>
        </w:p>
        <w:p>
          <w:pPr>
            <w:pStyle w:val="Contents6"/>
            <w:tabs>
              <w:tab w:val="clear" w:pos="7609"/>
              <w:tab w:val="right" w:pos="9026" w:leader="dot"/>
            </w:tabs>
            <w:rPr/>
          </w:pPr>
          <w:hyperlink w:anchor="__RefHeading___Toc1488578_3224264995">
            <w:r>
              <w:rPr>
                <w:webHidden/>
                <w:rStyle w:val="IndexLink"/>
                <w:rtl w:val="true"/>
              </w:rPr>
              <w:t xml:space="preserve">نكته </w:t>
            </w:r>
            <w:r>
              <w:rPr>
                <w:rStyle w:val="IndexLink"/>
                <w:rtl w:val="true"/>
              </w:rPr>
              <w:t>:</w:t>
              <w:tab/>
            </w:r>
            <w:r>
              <w:rPr>
                <w:rStyle w:val="IndexLink"/>
              </w:rPr>
              <w:t>250</w:t>
            </w:r>
          </w:hyperlink>
        </w:p>
        <w:p>
          <w:pPr>
            <w:pStyle w:val="Contents6"/>
            <w:tabs>
              <w:tab w:val="clear" w:pos="7609"/>
              <w:tab w:val="right" w:pos="9026" w:leader="dot"/>
            </w:tabs>
            <w:rPr/>
          </w:pPr>
          <w:hyperlink w:anchor="__RefHeading___Toc1488580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روشن بودن سخن</w:t>
            </w:r>
            <w:r>
              <w:rPr>
                <w:rStyle w:val="IndexLink"/>
                <w:rtl w:val="true"/>
              </w:rPr>
              <w:tab/>
            </w:r>
            <w:r>
              <w:rPr>
                <w:rStyle w:val="IndexLink"/>
              </w:rPr>
              <w:t>252</w:t>
            </w:r>
          </w:hyperlink>
        </w:p>
        <w:p>
          <w:pPr>
            <w:pStyle w:val="Contents6"/>
            <w:tabs>
              <w:tab w:val="clear" w:pos="7609"/>
              <w:tab w:val="right" w:pos="9026" w:leader="dot"/>
            </w:tabs>
            <w:rPr/>
          </w:pPr>
          <w:hyperlink w:anchor="__RefHeading___Toc1488582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استوارى در گفتار</w:t>
            </w:r>
            <w:r>
              <w:rPr>
                <w:rStyle w:val="IndexLink"/>
                <w:rtl w:val="true"/>
              </w:rPr>
              <w:tab/>
            </w:r>
            <w:r>
              <w:rPr>
                <w:rStyle w:val="IndexLink"/>
              </w:rPr>
              <w:t>256</w:t>
            </w:r>
          </w:hyperlink>
        </w:p>
        <w:p>
          <w:pPr>
            <w:pStyle w:val="Contents6"/>
            <w:tabs>
              <w:tab w:val="clear" w:pos="7609"/>
              <w:tab w:val="right" w:pos="9026" w:leader="dot"/>
            </w:tabs>
            <w:rPr/>
          </w:pPr>
          <w:hyperlink w:anchor="__RefHeading___Toc1488584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اشاره، در آن جا كه صراحت ، روا نباشد</w:t>
            </w:r>
            <w:r>
              <w:rPr>
                <w:rStyle w:val="IndexLink"/>
                <w:rtl w:val="true"/>
              </w:rPr>
              <w:tab/>
            </w:r>
            <w:r>
              <w:rPr>
                <w:rStyle w:val="IndexLink"/>
              </w:rPr>
              <w:t>256</w:t>
            </w:r>
          </w:hyperlink>
        </w:p>
        <w:p>
          <w:pPr>
            <w:pStyle w:val="Contents6"/>
            <w:tabs>
              <w:tab w:val="clear" w:pos="7609"/>
              <w:tab w:val="right" w:pos="9026" w:leader="dot"/>
            </w:tabs>
            <w:rPr/>
          </w:pPr>
          <w:hyperlink w:anchor="__RefHeading___Toc1488586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مراعات شايستگى مخاطب</w:t>
            </w:r>
            <w:r>
              <w:rPr>
                <w:rStyle w:val="IndexLink"/>
                <w:rtl w:val="true"/>
              </w:rPr>
              <w:tab/>
            </w:r>
            <w:r>
              <w:rPr>
                <w:rStyle w:val="IndexLink"/>
              </w:rPr>
              <w:t>260</w:t>
            </w:r>
          </w:hyperlink>
        </w:p>
        <w:p>
          <w:pPr>
            <w:pStyle w:val="Contents6"/>
            <w:tabs>
              <w:tab w:val="clear" w:pos="7609"/>
              <w:tab w:val="right" w:pos="9026" w:leader="dot"/>
            </w:tabs>
            <w:rPr/>
          </w:pPr>
          <w:hyperlink w:anchor="__RefHeading___Toc1488588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مراعات توان مخاطب</w:t>
            </w:r>
            <w:r>
              <w:rPr>
                <w:rStyle w:val="IndexLink"/>
                <w:rtl w:val="true"/>
              </w:rPr>
              <w:tab/>
            </w:r>
            <w:r>
              <w:rPr>
                <w:rStyle w:val="IndexLink"/>
              </w:rPr>
              <w:t>264</w:t>
            </w:r>
          </w:hyperlink>
        </w:p>
        <w:p>
          <w:pPr>
            <w:pStyle w:val="Contents6"/>
            <w:tabs>
              <w:tab w:val="clear" w:pos="7609"/>
              <w:tab w:val="right" w:pos="9026" w:leader="dot"/>
            </w:tabs>
            <w:rPr/>
          </w:pPr>
          <w:hyperlink w:anchor="__RefHeading___Toc1488590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مراعات شادابى مخاطب</w:t>
            </w:r>
            <w:r>
              <w:rPr>
                <w:rStyle w:val="IndexLink"/>
                <w:rtl w:val="true"/>
              </w:rPr>
              <w:tab/>
            </w:r>
            <w:r>
              <w:rPr>
                <w:rStyle w:val="IndexLink"/>
              </w:rPr>
              <w:t>275</w:t>
            </w:r>
          </w:hyperlink>
        </w:p>
        <w:p>
          <w:pPr>
            <w:pStyle w:val="Contents6"/>
            <w:tabs>
              <w:tab w:val="clear" w:pos="7609"/>
              <w:tab w:val="right" w:pos="9026" w:leader="dot"/>
            </w:tabs>
            <w:rPr/>
          </w:pPr>
          <w:hyperlink w:anchor="__RefHeading___Toc1488592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مراعات مقتضاى حال</w:t>
            </w:r>
            <w:r>
              <w:rPr>
                <w:rStyle w:val="IndexLink"/>
                <w:rtl w:val="true"/>
              </w:rPr>
              <w:tab/>
            </w:r>
            <w:r>
              <w:rPr>
                <w:rStyle w:val="IndexLink"/>
              </w:rPr>
              <w:t>277</w:t>
            </w:r>
          </w:hyperlink>
        </w:p>
        <w:p>
          <w:pPr>
            <w:pStyle w:val="Contents6"/>
            <w:tabs>
              <w:tab w:val="clear" w:pos="7609"/>
              <w:tab w:val="right" w:pos="9026" w:leader="dot"/>
            </w:tabs>
            <w:rPr/>
          </w:pPr>
          <w:hyperlink w:anchor="__RefHeading___Toc1488594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مراعات ترتيب اهمّيت</w:t>
            </w:r>
            <w:r>
              <w:rPr>
                <w:rStyle w:val="IndexLink"/>
                <w:rtl w:val="true"/>
              </w:rPr>
              <w:tab/>
            </w:r>
            <w:r>
              <w:rPr>
                <w:rStyle w:val="IndexLink"/>
              </w:rPr>
              <w:t>281</w:t>
            </w:r>
          </w:hyperlink>
        </w:p>
        <w:p>
          <w:pPr>
            <w:pStyle w:val="Contents6"/>
            <w:tabs>
              <w:tab w:val="clear" w:pos="7609"/>
              <w:tab w:val="right" w:pos="9026" w:leader="dot"/>
            </w:tabs>
            <w:rPr/>
          </w:pPr>
          <w:hyperlink w:anchor="__RefHeading___Toc1488596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رعايت اختصار</w:t>
            </w:r>
            <w:r>
              <w:rPr>
                <w:rStyle w:val="IndexLink"/>
                <w:rtl w:val="true"/>
              </w:rPr>
              <w:tab/>
            </w:r>
            <w:r>
              <w:rPr>
                <w:rStyle w:val="IndexLink"/>
              </w:rPr>
              <w:t>283</w:t>
            </w:r>
          </w:hyperlink>
        </w:p>
        <w:p>
          <w:pPr>
            <w:pStyle w:val="Contents6"/>
            <w:tabs>
              <w:tab w:val="clear" w:pos="7609"/>
              <w:tab w:val="right" w:pos="9026" w:leader="dot"/>
            </w:tabs>
            <w:rPr/>
          </w:pPr>
          <w:hyperlink w:anchor="__RefHeading___Toc1488598_3224264995">
            <w:r>
              <w:rPr>
                <w:webHidden/>
                <w:rStyle w:val="IndexLink"/>
                <w:rtl w:val="true"/>
              </w:rPr>
              <w:t xml:space="preserve">فصل هفتم </w:t>
            </w:r>
            <w:r>
              <w:rPr>
                <w:rStyle w:val="IndexLink"/>
                <w:rtl w:val="true"/>
              </w:rPr>
              <w:t xml:space="preserve">: </w:t>
            </w:r>
            <w:r>
              <w:rPr>
                <w:rStyle w:val="IndexLink"/>
                <w:rtl w:val="true"/>
              </w:rPr>
              <w:t>آفات تبليغ</w:t>
            </w:r>
            <w:r>
              <w:rPr>
                <w:rStyle w:val="IndexLink"/>
                <w:rtl w:val="true"/>
              </w:rPr>
              <w:tab/>
            </w:r>
            <w:r>
              <w:rPr>
                <w:rStyle w:val="IndexLink"/>
              </w:rPr>
              <w:t>287</w:t>
            </w:r>
          </w:hyperlink>
        </w:p>
        <w:p>
          <w:pPr>
            <w:pStyle w:val="Contents6"/>
            <w:tabs>
              <w:tab w:val="clear" w:pos="7609"/>
              <w:tab w:val="right" w:pos="9026" w:leader="dot"/>
            </w:tabs>
            <w:rPr/>
          </w:pPr>
          <w:hyperlink w:anchor="__RefHeading___Toc148860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ناهمگونى كردار با گفتار</w:t>
            </w:r>
            <w:r>
              <w:rPr>
                <w:rStyle w:val="IndexLink"/>
                <w:rtl w:val="true"/>
              </w:rPr>
              <w:tab/>
            </w:r>
            <w:r>
              <w:rPr>
                <w:rStyle w:val="IndexLink"/>
              </w:rPr>
              <w:t>287</w:t>
            </w:r>
          </w:hyperlink>
        </w:p>
        <w:p>
          <w:pPr>
            <w:pStyle w:val="Contents6"/>
            <w:tabs>
              <w:tab w:val="clear" w:pos="7609"/>
              <w:tab w:val="right" w:pos="9026" w:leader="dot"/>
            </w:tabs>
            <w:rPr/>
          </w:pPr>
          <w:hyperlink w:anchor="__RefHeading___Toc1488602_3224264995">
            <w:r>
              <w:rPr>
                <w:webHidden/>
                <w:rStyle w:val="IndexLink"/>
                <w:rtl w:val="true"/>
              </w:rPr>
              <w:t xml:space="preserve">الف </w:t>
            </w:r>
            <w:r>
              <w:rPr>
                <w:rStyle w:val="IndexLink"/>
                <w:rtl w:val="true"/>
              </w:rPr>
              <w:t xml:space="preserve">- </w:t>
            </w:r>
            <w:r>
              <w:rPr>
                <w:rStyle w:val="IndexLink"/>
                <w:rtl w:val="true"/>
              </w:rPr>
              <w:t>بر حذر داشتن از ناهمگونى كردار با گفتار</w:t>
            </w:r>
            <w:r>
              <w:rPr>
                <w:rStyle w:val="IndexLink"/>
                <w:rtl w:val="true"/>
              </w:rPr>
              <w:tab/>
            </w:r>
            <w:r>
              <w:rPr>
                <w:rStyle w:val="IndexLink"/>
              </w:rPr>
              <w:t>287</w:t>
            </w:r>
          </w:hyperlink>
        </w:p>
        <w:p>
          <w:pPr>
            <w:pStyle w:val="Contents6"/>
            <w:tabs>
              <w:tab w:val="clear" w:pos="7609"/>
              <w:tab w:val="right" w:pos="9026" w:leader="dot"/>
            </w:tabs>
            <w:rPr/>
          </w:pPr>
          <w:hyperlink w:anchor="__RefHeading___Toc1488604_3224264995">
            <w:r>
              <w:rPr>
                <w:webHidden/>
                <w:rStyle w:val="IndexLink"/>
                <w:rtl w:val="true"/>
              </w:rPr>
              <w:t xml:space="preserve">ب </w:t>
            </w:r>
            <w:r>
              <w:rPr>
                <w:rStyle w:val="IndexLink"/>
                <w:rtl w:val="true"/>
              </w:rPr>
              <w:t xml:space="preserve">- </w:t>
            </w:r>
            <w:r>
              <w:rPr>
                <w:rStyle w:val="IndexLink"/>
                <w:rtl w:val="true"/>
              </w:rPr>
              <w:t>خطر مبلّغى كه بدانچه مى گويد ، عمل نمى كند</w:t>
            </w:r>
            <w:r>
              <w:rPr>
                <w:rStyle w:val="IndexLink"/>
                <w:rtl w:val="true"/>
              </w:rPr>
              <w:tab/>
            </w:r>
            <w:r>
              <w:rPr>
                <w:rStyle w:val="IndexLink"/>
              </w:rPr>
              <w:t>299</w:t>
            </w:r>
          </w:hyperlink>
        </w:p>
        <w:p>
          <w:pPr>
            <w:pStyle w:val="Contents6"/>
            <w:tabs>
              <w:tab w:val="clear" w:pos="7609"/>
              <w:tab w:val="right" w:pos="9026" w:leader="dot"/>
            </w:tabs>
            <w:rPr/>
          </w:pPr>
          <w:hyperlink w:anchor="__RefHeading___Toc1488606_3224264995">
            <w:r>
              <w:rPr>
                <w:webHidden/>
                <w:rStyle w:val="IndexLink"/>
                <w:rtl w:val="true"/>
              </w:rPr>
              <w:t xml:space="preserve">ج </w:t>
            </w:r>
            <w:r>
              <w:rPr>
                <w:rStyle w:val="IndexLink"/>
                <w:rtl w:val="true"/>
              </w:rPr>
              <w:t xml:space="preserve">- </w:t>
            </w:r>
            <w:r>
              <w:rPr>
                <w:rStyle w:val="IndexLink"/>
                <w:rtl w:val="true"/>
              </w:rPr>
              <w:t>مجازات مبلّغى كه بدانچه مى گويد ، عمل نمى كند</w:t>
            </w:r>
            <w:r>
              <w:rPr>
                <w:rStyle w:val="IndexLink"/>
                <w:rtl w:val="true"/>
              </w:rPr>
              <w:tab/>
            </w:r>
            <w:r>
              <w:rPr>
                <w:rStyle w:val="IndexLink"/>
              </w:rPr>
              <w:t>301</w:t>
            </w:r>
          </w:hyperlink>
        </w:p>
        <w:p>
          <w:pPr>
            <w:pStyle w:val="Contents6"/>
            <w:tabs>
              <w:tab w:val="clear" w:pos="7609"/>
              <w:tab w:val="right" w:pos="9026" w:leader="dot"/>
            </w:tabs>
            <w:rPr/>
          </w:pPr>
          <w:hyperlink w:anchor="__RefHeading___Toc1488608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وادار كردن</w:t>
            </w:r>
            <w:r>
              <w:rPr>
                <w:rStyle w:val="IndexLink"/>
                <w:rtl w:val="true"/>
              </w:rPr>
              <w:tab/>
            </w:r>
            <w:r>
              <w:rPr>
                <w:rStyle w:val="IndexLink"/>
              </w:rPr>
              <w:t>307</w:t>
            </w:r>
          </w:hyperlink>
        </w:p>
        <w:p>
          <w:pPr>
            <w:pStyle w:val="Contents6"/>
            <w:tabs>
              <w:tab w:val="clear" w:pos="7609"/>
              <w:tab w:val="right" w:pos="9026" w:leader="dot"/>
            </w:tabs>
            <w:rPr/>
          </w:pPr>
          <w:hyperlink w:anchor="__RefHeading___Toc1488610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دروغگويى</w:t>
            </w:r>
            <w:r>
              <w:rPr>
                <w:rStyle w:val="IndexLink"/>
                <w:rtl w:val="true"/>
              </w:rPr>
              <w:tab/>
            </w:r>
            <w:r>
              <w:rPr>
                <w:rStyle w:val="IndexLink"/>
              </w:rPr>
              <w:t>309</w:t>
            </w:r>
          </w:hyperlink>
        </w:p>
        <w:p>
          <w:pPr>
            <w:pStyle w:val="Contents6"/>
            <w:tabs>
              <w:tab w:val="clear" w:pos="7609"/>
              <w:tab w:val="right" w:pos="9026" w:leader="dot"/>
            </w:tabs>
            <w:rPr/>
          </w:pPr>
          <w:hyperlink w:anchor="__RefHeading___Toc1488612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سخن گفتن بدون علم</w:t>
            </w:r>
            <w:r>
              <w:rPr>
                <w:rStyle w:val="IndexLink"/>
                <w:rtl w:val="true"/>
              </w:rPr>
              <w:tab/>
            </w:r>
            <w:r>
              <w:rPr>
                <w:rStyle w:val="IndexLink"/>
              </w:rPr>
              <w:t>315</w:t>
            </w:r>
          </w:hyperlink>
        </w:p>
        <w:p>
          <w:pPr>
            <w:pStyle w:val="Contents6"/>
            <w:tabs>
              <w:tab w:val="clear" w:pos="7609"/>
              <w:tab w:val="right" w:pos="9026" w:leader="dot"/>
            </w:tabs>
            <w:rPr/>
          </w:pPr>
          <w:hyperlink w:anchor="__RefHeading___Toc1488614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دريغ داشتن علم</w:t>
            </w:r>
            <w:r>
              <w:rPr>
                <w:rStyle w:val="IndexLink"/>
                <w:rtl w:val="true"/>
              </w:rPr>
              <w:tab/>
            </w:r>
            <w:r>
              <w:rPr>
                <w:rStyle w:val="IndexLink"/>
              </w:rPr>
              <w:t>319</w:t>
            </w:r>
          </w:hyperlink>
        </w:p>
        <w:p>
          <w:pPr>
            <w:pStyle w:val="Contents6"/>
            <w:tabs>
              <w:tab w:val="clear" w:pos="7609"/>
              <w:tab w:val="right" w:pos="9026" w:leader="dot"/>
            </w:tabs>
            <w:rPr/>
          </w:pPr>
          <w:hyperlink w:anchor="__RefHeading___Toc1488616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خود را به زحمت انداختن</w:t>
            </w:r>
            <w:r>
              <w:rPr>
                <w:rStyle w:val="IndexLink"/>
                <w:rtl w:val="true"/>
              </w:rPr>
              <w:tab/>
            </w:r>
            <w:r>
              <w:rPr>
                <w:rStyle w:val="IndexLink"/>
              </w:rPr>
              <w:t>321</w:t>
            </w:r>
          </w:hyperlink>
        </w:p>
        <w:p>
          <w:pPr>
            <w:pStyle w:val="Contents6"/>
            <w:tabs>
              <w:tab w:val="clear" w:pos="7609"/>
              <w:tab w:val="right" w:pos="9026" w:leader="dot"/>
            </w:tabs>
            <w:rPr/>
          </w:pPr>
          <w:hyperlink w:anchor="__RefHeading___Toc1488618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ديگران را به رنج افكندن</w:t>
            </w:r>
            <w:r>
              <w:rPr>
                <w:rStyle w:val="IndexLink"/>
                <w:rtl w:val="true"/>
              </w:rPr>
              <w:tab/>
            </w:r>
            <w:r>
              <w:rPr>
                <w:rStyle w:val="IndexLink"/>
              </w:rPr>
              <w:t>323</w:t>
            </w:r>
          </w:hyperlink>
        </w:p>
        <w:p>
          <w:pPr>
            <w:pStyle w:val="Contents6"/>
            <w:tabs>
              <w:tab w:val="clear" w:pos="7609"/>
              <w:tab w:val="right" w:pos="9026" w:leader="dot"/>
            </w:tabs>
            <w:rPr/>
          </w:pPr>
          <w:hyperlink w:anchor="__RefHeading___Toc1488620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طولانى كردن سخن</w:t>
            </w:r>
            <w:r>
              <w:rPr>
                <w:rStyle w:val="IndexLink"/>
                <w:rtl w:val="true"/>
              </w:rPr>
              <w:tab/>
            </w:r>
            <w:r>
              <w:rPr>
                <w:rStyle w:val="IndexLink"/>
              </w:rPr>
              <w:t>325</w:t>
            </w:r>
          </w:hyperlink>
        </w:p>
        <w:p>
          <w:pPr>
            <w:pStyle w:val="Contents6"/>
            <w:tabs>
              <w:tab w:val="clear" w:pos="7609"/>
              <w:tab w:val="right" w:pos="9026" w:leader="dot"/>
            </w:tabs>
            <w:rPr/>
          </w:pPr>
          <w:hyperlink w:anchor="__RefHeading___Toc1488622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درخواست مزد</w:t>
            </w:r>
            <w:r>
              <w:rPr>
                <w:rStyle w:val="IndexLink"/>
                <w:rtl w:val="true"/>
              </w:rPr>
              <w:tab/>
            </w:r>
            <w:r>
              <w:rPr>
                <w:rStyle w:val="IndexLink"/>
              </w:rPr>
              <w:t>329</w:t>
            </w:r>
          </w:hyperlink>
        </w:p>
        <w:p>
          <w:pPr>
            <w:pStyle w:val="Contents6"/>
            <w:tabs>
              <w:tab w:val="clear" w:pos="7609"/>
              <w:tab w:val="right" w:pos="9026" w:leader="dot"/>
            </w:tabs>
            <w:rPr/>
          </w:pPr>
          <w:hyperlink w:anchor="__RefHeading___Toc1488624_3224264995">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1488626_3224264995">
            <w:r>
              <w:rPr>
                <w:webHidden/>
                <w:rStyle w:val="IndexLink"/>
                <w:rtl w:val="true"/>
              </w:rPr>
              <w:t>بحثى درباره مُزد تبليغ</w:t>
            </w:r>
            <w:r>
              <w:rPr>
                <w:rStyle w:val="IndexLink"/>
                <w:rtl w:val="true"/>
              </w:rPr>
              <w:tab/>
            </w:r>
            <w:r>
              <w:rPr>
                <w:rStyle w:val="IndexLink"/>
              </w:rPr>
              <w:t>335</w:t>
            </w:r>
          </w:hyperlink>
        </w:p>
        <w:p>
          <w:pPr>
            <w:pStyle w:val="Contents6"/>
            <w:tabs>
              <w:tab w:val="clear" w:pos="7609"/>
              <w:tab w:val="right" w:pos="9026" w:leader="dot"/>
            </w:tabs>
            <w:rPr/>
          </w:pPr>
          <w:hyperlink w:anchor="__RefHeading___Toc1488628_3224264995">
            <w:r>
              <w:rPr>
                <w:webHidden/>
                <w:rStyle w:val="IndexLink"/>
                <w:rtl w:val="true"/>
              </w:rPr>
              <w:t>اشاره</w:t>
            </w:r>
            <w:r>
              <w:rPr>
                <w:rStyle w:val="IndexLink"/>
                <w:rtl w:val="true"/>
              </w:rPr>
              <w:tab/>
            </w:r>
            <w:r>
              <w:rPr>
                <w:rStyle w:val="IndexLink"/>
              </w:rPr>
              <w:t>335</w:t>
            </w:r>
          </w:hyperlink>
        </w:p>
        <w:p>
          <w:pPr>
            <w:pStyle w:val="Contents6"/>
            <w:tabs>
              <w:tab w:val="clear" w:pos="7609"/>
              <w:tab w:val="right" w:pos="9026" w:leader="dot"/>
            </w:tabs>
            <w:rPr/>
          </w:pPr>
          <w:hyperlink w:anchor="__RefHeading___Toc1488630_3224264995">
            <w:r>
              <w:rPr>
                <w:webHidden/>
                <w:rStyle w:val="IndexLink"/>
                <w:rtl w:val="true"/>
              </w:rPr>
              <w:t xml:space="preserve">الف </w:t>
            </w:r>
            <w:r>
              <w:rPr>
                <w:rStyle w:val="IndexLink"/>
                <w:rtl w:val="true"/>
              </w:rPr>
              <w:t xml:space="preserve">- </w:t>
            </w:r>
            <w:r>
              <w:rPr>
                <w:rStyle w:val="IndexLink"/>
                <w:rtl w:val="true"/>
              </w:rPr>
              <w:t>آثار زيانبار درخواست مزد براى تبليغ</w:t>
            </w:r>
            <w:r>
              <w:rPr>
                <w:rStyle w:val="IndexLink"/>
                <w:rtl w:val="true"/>
              </w:rPr>
              <w:tab/>
            </w:r>
            <w:r>
              <w:rPr>
                <w:rStyle w:val="IndexLink"/>
              </w:rPr>
              <w:t>337</w:t>
            </w:r>
          </w:hyperlink>
        </w:p>
        <w:p>
          <w:pPr>
            <w:pStyle w:val="Contents6"/>
            <w:tabs>
              <w:tab w:val="clear" w:pos="7609"/>
              <w:tab w:val="right" w:pos="9026" w:leader="dot"/>
            </w:tabs>
            <w:rPr/>
          </w:pPr>
          <w:hyperlink w:anchor="__RefHeading___Toc1488632_3224264995">
            <w:r>
              <w:rPr>
                <w:webHidden/>
                <w:rStyle w:val="IndexLink"/>
              </w:rPr>
              <w:t>۱</w:t>
            </w:r>
            <w:r>
              <w:rPr>
                <w:rStyle w:val="IndexLink"/>
                <w:rtl w:val="true"/>
              </w:rPr>
              <w:t xml:space="preserve"> </w:t>
            </w:r>
            <w:r>
              <w:rPr>
                <w:rStyle w:val="IndexLink"/>
                <w:rtl w:val="true"/>
              </w:rPr>
              <w:t xml:space="preserve">. </w:t>
            </w:r>
            <w:r>
              <w:rPr>
                <w:rStyle w:val="IndexLink"/>
                <w:rtl w:val="true"/>
              </w:rPr>
              <w:t>از ميان رفتن اخلاص</w:t>
            </w:r>
            <w:r>
              <w:rPr>
                <w:rStyle w:val="IndexLink"/>
                <w:rtl w:val="true"/>
              </w:rPr>
              <w:tab/>
            </w:r>
            <w:r>
              <w:rPr>
                <w:rStyle w:val="IndexLink"/>
              </w:rPr>
              <w:t>337</w:t>
            </w:r>
          </w:hyperlink>
        </w:p>
        <w:p>
          <w:pPr>
            <w:pStyle w:val="Contents6"/>
            <w:tabs>
              <w:tab w:val="clear" w:pos="7609"/>
              <w:tab w:val="right" w:pos="9026" w:leader="dot"/>
            </w:tabs>
            <w:rPr/>
          </w:pPr>
          <w:hyperlink w:anchor="__RefHeading___Toc1488634_3224264995">
            <w:r>
              <w:rPr>
                <w:webHidden/>
                <w:rStyle w:val="IndexLink"/>
              </w:rPr>
              <w:t>۲</w:t>
            </w:r>
            <w:r>
              <w:rPr>
                <w:rStyle w:val="IndexLink"/>
                <w:rtl w:val="true"/>
              </w:rPr>
              <w:t xml:space="preserve"> </w:t>
            </w:r>
            <w:r>
              <w:rPr>
                <w:rStyle w:val="IndexLink"/>
                <w:rtl w:val="true"/>
              </w:rPr>
              <w:t xml:space="preserve">. </w:t>
            </w:r>
            <w:r>
              <w:rPr>
                <w:rStyle w:val="IndexLink"/>
                <w:rtl w:val="true"/>
              </w:rPr>
              <w:t>كاهش اثر تبليغ</w:t>
            </w:r>
            <w:r>
              <w:rPr>
                <w:rStyle w:val="IndexLink"/>
                <w:rtl w:val="true"/>
              </w:rPr>
              <w:tab/>
            </w:r>
            <w:r>
              <w:rPr>
                <w:rStyle w:val="IndexLink"/>
              </w:rPr>
              <w:t>338</w:t>
            </w:r>
          </w:hyperlink>
        </w:p>
        <w:p>
          <w:pPr>
            <w:pStyle w:val="Contents6"/>
            <w:tabs>
              <w:tab w:val="clear" w:pos="7609"/>
              <w:tab w:val="right" w:pos="9026" w:leader="dot"/>
            </w:tabs>
            <w:rPr/>
          </w:pPr>
          <w:hyperlink w:anchor="__RefHeading___Toc1488636_3224264995">
            <w:r>
              <w:rPr>
                <w:webHidden/>
                <w:rStyle w:val="IndexLink"/>
              </w:rPr>
              <w:t>۳</w:t>
            </w:r>
            <w:r>
              <w:rPr>
                <w:rStyle w:val="IndexLink"/>
                <w:rtl w:val="true"/>
              </w:rPr>
              <w:t xml:space="preserve"> </w:t>
            </w:r>
            <w:r>
              <w:rPr>
                <w:rStyle w:val="IndexLink"/>
                <w:rtl w:val="true"/>
              </w:rPr>
              <w:t xml:space="preserve">. </w:t>
            </w:r>
            <w:r>
              <w:rPr>
                <w:rStyle w:val="IndexLink"/>
                <w:rtl w:val="true"/>
              </w:rPr>
              <w:t>تحريف ارزش هاى دينى</w:t>
            </w:r>
            <w:r>
              <w:rPr>
                <w:rStyle w:val="IndexLink"/>
                <w:rtl w:val="true"/>
              </w:rPr>
              <w:tab/>
            </w:r>
            <w:r>
              <w:rPr>
                <w:rStyle w:val="IndexLink"/>
              </w:rPr>
              <w:t>338</w:t>
            </w:r>
          </w:hyperlink>
        </w:p>
        <w:p>
          <w:pPr>
            <w:pStyle w:val="Contents6"/>
            <w:tabs>
              <w:tab w:val="clear" w:pos="7609"/>
              <w:tab w:val="right" w:pos="9026" w:leader="dot"/>
            </w:tabs>
            <w:rPr/>
          </w:pPr>
          <w:hyperlink w:anchor="__RefHeading___Toc1488638_3224264995">
            <w:r>
              <w:rPr>
                <w:webHidden/>
                <w:rStyle w:val="IndexLink"/>
                <w:rtl w:val="true"/>
              </w:rPr>
              <w:t xml:space="preserve">ب </w:t>
            </w:r>
            <w:r>
              <w:rPr>
                <w:rStyle w:val="IndexLink"/>
                <w:rtl w:val="true"/>
              </w:rPr>
              <w:t xml:space="preserve">- </w:t>
            </w:r>
            <w:r>
              <w:rPr>
                <w:rStyle w:val="IndexLink"/>
                <w:rtl w:val="true"/>
              </w:rPr>
              <w:t>گرفتن مزد تبليغ ، بدون درخواست</w:t>
            </w:r>
            <w:r>
              <w:rPr>
                <w:rStyle w:val="IndexLink"/>
                <w:rtl w:val="true"/>
              </w:rPr>
              <w:tab/>
            </w:r>
            <w:r>
              <w:rPr>
                <w:rStyle w:val="IndexLink"/>
              </w:rPr>
              <w:t>339</w:t>
            </w:r>
          </w:hyperlink>
        </w:p>
        <w:p>
          <w:pPr>
            <w:pStyle w:val="Contents6"/>
            <w:tabs>
              <w:tab w:val="clear" w:pos="7609"/>
              <w:tab w:val="right" w:pos="9026" w:leader="dot"/>
            </w:tabs>
            <w:rPr/>
          </w:pPr>
          <w:hyperlink w:anchor="__RefHeading___Toc1488640_3224264995">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488642_3224264995">
            <w:r>
              <w:rPr>
                <w:webHidden/>
                <w:rStyle w:val="IndexLink"/>
                <w:rtl w:val="true"/>
              </w:rPr>
              <w:t>داستانى از اخلاص موسى عليه السلام</w:t>
            </w:r>
            <w:r>
              <w:rPr>
                <w:rStyle w:val="IndexLink"/>
                <w:rtl w:val="true"/>
              </w:rPr>
              <w:tab/>
            </w:r>
            <w:r>
              <w:rPr>
                <w:rStyle w:val="IndexLink"/>
              </w:rPr>
              <w:t>340</w:t>
            </w:r>
          </w:hyperlink>
        </w:p>
        <w:p>
          <w:pPr>
            <w:pStyle w:val="Contents6"/>
            <w:tabs>
              <w:tab w:val="clear" w:pos="7609"/>
              <w:tab w:val="right" w:pos="9026" w:leader="dot"/>
            </w:tabs>
            <w:rPr/>
          </w:pPr>
          <w:hyperlink w:anchor="__RefHeading___Toc1488644_3224264995">
            <w:r>
              <w:rPr>
                <w:webHidden/>
                <w:rStyle w:val="IndexLink"/>
                <w:rtl w:val="true"/>
              </w:rPr>
              <w:t xml:space="preserve">ج </w:t>
            </w:r>
            <w:r>
              <w:rPr>
                <w:rStyle w:val="IndexLink"/>
                <w:rtl w:val="true"/>
              </w:rPr>
              <w:t xml:space="preserve">- </w:t>
            </w:r>
            <w:r>
              <w:rPr>
                <w:rStyle w:val="IndexLink"/>
                <w:rtl w:val="true"/>
              </w:rPr>
              <w:t>راه هاى تأمين نيازهاى اقتصادى مبلّغ</w:t>
            </w:r>
            <w:r>
              <w:rPr>
                <w:rStyle w:val="IndexLink"/>
                <w:rtl w:val="true"/>
              </w:rPr>
              <w:tab/>
            </w:r>
            <w:r>
              <w:rPr>
                <w:rStyle w:val="IndexLink"/>
              </w:rPr>
              <w:t>342</w:t>
            </w:r>
          </w:hyperlink>
        </w:p>
        <w:p>
          <w:pPr>
            <w:pStyle w:val="Contents6"/>
            <w:tabs>
              <w:tab w:val="clear" w:pos="7609"/>
              <w:tab w:val="right" w:pos="9026" w:leader="dot"/>
            </w:tabs>
            <w:rPr/>
          </w:pPr>
          <w:hyperlink w:anchor="__RefHeading___Toc1488646_3224264995">
            <w:r>
              <w:rPr>
                <w:webHidden/>
                <w:rStyle w:val="IndexLink"/>
              </w:rPr>
              <w:t>۱</w:t>
            </w:r>
            <w:r>
              <w:rPr>
                <w:rStyle w:val="IndexLink"/>
                <w:rtl w:val="true"/>
              </w:rPr>
              <w:t xml:space="preserve"> </w:t>
            </w:r>
            <w:r>
              <w:rPr>
                <w:rStyle w:val="IndexLink"/>
                <w:rtl w:val="true"/>
              </w:rPr>
              <w:t xml:space="preserve">. </w:t>
            </w:r>
            <w:r>
              <w:rPr>
                <w:rStyle w:val="IndexLink"/>
                <w:rtl w:val="true"/>
              </w:rPr>
              <w:t>كسب در كنار تبليغ</w:t>
            </w:r>
            <w:r>
              <w:rPr>
                <w:rStyle w:val="IndexLink"/>
                <w:rtl w:val="true"/>
              </w:rPr>
              <w:tab/>
            </w:r>
            <w:r>
              <w:rPr>
                <w:rStyle w:val="IndexLink"/>
              </w:rPr>
              <w:t>342</w:t>
            </w:r>
          </w:hyperlink>
        </w:p>
        <w:p>
          <w:pPr>
            <w:pStyle w:val="Contents6"/>
            <w:tabs>
              <w:tab w:val="clear" w:pos="7609"/>
              <w:tab w:val="right" w:pos="9026" w:leader="dot"/>
            </w:tabs>
            <w:rPr/>
          </w:pPr>
          <w:hyperlink w:anchor="__RefHeading___Toc1488648_3224264995">
            <w:r>
              <w:rPr>
                <w:webHidden/>
                <w:rStyle w:val="IndexLink"/>
              </w:rPr>
              <w:t>۲</w:t>
            </w:r>
            <w:r>
              <w:rPr>
                <w:rStyle w:val="IndexLink"/>
                <w:rtl w:val="true"/>
              </w:rPr>
              <w:t xml:space="preserve"> </w:t>
            </w:r>
            <w:r>
              <w:rPr>
                <w:rStyle w:val="IndexLink"/>
                <w:rtl w:val="true"/>
              </w:rPr>
              <w:t xml:space="preserve">. </w:t>
            </w:r>
            <w:r>
              <w:rPr>
                <w:rStyle w:val="IndexLink"/>
                <w:rtl w:val="true"/>
              </w:rPr>
              <w:t>تأمين نيازهاى اقتصادى مبلّغ توسّط حكومت</w:t>
            </w:r>
            <w:r>
              <w:rPr>
                <w:rStyle w:val="IndexLink"/>
                <w:rtl w:val="true"/>
              </w:rPr>
              <w:tab/>
            </w:r>
            <w:r>
              <w:rPr>
                <w:rStyle w:val="IndexLink"/>
              </w:rPr>
              <w:t>343</w:t>
            </w:r>
          </w:hyperlink>
        </w:p>
        <w:p>
          <w:pPr>
            <w:pStyle w:val="Contents6"/>
            <w:tabs>
              <w:tab w:val="clear" w:pos="7609"/>
              <w:tab w:val="right" w:pos="9026" w:leader="dot"/>
            </w:tabs>
            <w:rPr/>
          </w:pPr>
          <w:hyperlink w:anchor="__RefHeading___Toc1488650_3224264995">
            <w:r>
              <w:rPr>
                <w:webHidden/>
                <w:rStyle w:val="IndexLink"/>
              </w:rPr>
              <w:t>۳</w:t>
            </w:r>
            <w:r>
              <w:rPr>
                <w:rStyle w:val="IndexLink"/>
                <w:rtl w:val="true"/>
              </w:rPr>
              <w:t xml:space="preserve"> </w:t>
            </w:r>
            <w:r>
              <w:rPr>
                <w:rStyle w:val="IndexLink"/>
                <w:rtl w:val="true"/>
              </w:rPr>
              <w:t xml:space="preserve">. </w:t>
            </w:r>
            <w:r>
              <w:rPr>
                <w:rStyle w:val="IndexLink"/>
                <w:rtl w:val="true"/>
              </w:rPr>
              <w:t>خودگردانى اقتصادى</w:t>
            </w:r>
            <w:r>
              <w:rPr>
                <w:rStyle w:val="IndexLink"/>
                <w:rtl w:val="true"/>
              </w:rPr>
              <w:tab/>
            </w:r>
            <w:r>
              <w:rPr>
                <w:rStyle w:val="IndexLink"/>
              </w:rPr>
              <w:t>343</w:t>
            </w:r>
          </w:hyperlink>
        </w:p>
        <w:p>
          <w:pPr>
            <w:pStyle w:val="Contents6"/>
            <w:tabs>
              <w:tab w:val="clear" w:pos="7609"/>
              <w:tab w:val="right" w:pos="9026" w:leader="dot"/>
            </w:tabs>
            <w:rPr/>
          </w:pPr>
          <w:hyperlink w:anchor="__RefHeading___Toc1488652_3224264995">
            <w:r>
              <w:rPr>
                <w:webHidden/>
                <w:rStyle w:val="IndexLink"/>
              </w:rPr>
              <w:t>۴</w:t>
            </w:r>
            <w:r>
              <w:rPr>
                <w:rStyle w:val="IndexLink"/>
                <w:rtl w:val="true"/>
              </w:rPr>
              <w:t xml:space="preserve"> </w:t>
            </w:r>
            <w:r>
              <w:rPr>
                <w:rStyle w:val="IndexLink"/>
                <w:rtl w:val="true"/>
              </w:rPr>
              <w:t xml:space="preserve">. </w:t>
            </w:r>
            <w:r>
              <w:rPr>
                <w:rStyle w:val="IndexLink"/>
                <w:rtl w:val="true"/>
              </w:rPr>
              <w:t>تقويت بنيه معنوى</w:t>
            </w:r>
            <w:r>
              <w:rPr>
                <w:rStyle w:val="IndexLink"/>
                <w:rtl w:val="true"/>
              </w:rPr>
              <w:tab/>
            </w:r>
            <w:r>
              <w:rPr>
                <w:rStyle w:val="IndexLink"/>
              </w:rPr>
              <w:t>344</w:t>
            </w:r>
          </w:hyperlink>
        </w:p>
        <w:p>
          <w:pPr>
            <w:pStyle w:val="Contents6"/>
            <w:tabs>
              <w:tab w:val="clear" w:pos="7609"/>
              <w:tab w:val="right" w:pos="9026" w:leader="dot"/>
            </w:tabs>
            <w:rPr/>
          </w:pPr>
          <w:hyperlink w:anchor="__RefHeading___Toc1488654_3224264995">
            <w:r>
              <w:rPr>
                <w:webHidden/>
                <w:rStyle w:val="IndexLink"/>
                <w:rtl w:val="true"/>
              </w:rPr>
              <w:t>تضمين اقتصادى خداوند متعال</w:t>
            </w:r>
            <w:r>
              <w:rPr>
                <w:rStyle w:val="IndexLink"/>
                <w:rtl w:val="true"/>
              </w:rPr>
              <w:tab/>
            </w:r>
            <w:r>
              <w:rPr>
                <w:rStyle w:val="IndexLink"/>
              </w:rPr>
              <w:t>344</w:t>
            </w:r>
          </w:hyperlink>
        </w:p>
        <w:p>
          <w:pPr>
            <w:pStyle w:val="Contents6"/>
            <w:tabs>
              <w:tab w:val="clear" w:pos="7609"/>
              <w:tab w:val="right" w:pos="9026" w:leader="dot"/>
            </w:tabs>
            <w:rPr/>
          </w:pPr>
          <w:hyperlink w:anchor="__RefHeading___Toc1488656_3224264995">
            <w:r>
              <w:rPr>
                <w:webHidden/>
                <w:rStyle w:val="IndexLink"/>
                <w:rtl w:val="true"/>
              </w:rPr>
              <w:t xml:space="preserve">فصل هشتم </w:t>
            </w:r>
            <w:r>
              <w:rPr>
                <w:rStyle w:val="IndexLink"/>
                <w:rtl w:val="true"/>
              </w:rPr>
              <w:t xml:space="preserve">: </w:t>
            </w:r>
            <w:r>
              <w:rPr>
                <w:rStyle w:val="IndexLink"/>
                <w:rtl w:val="true"/>
              </w:rPr>
              <w:t>آثار تبليغ عملى</w:t>
            </w:r>
            <w:r>
              <w:rPr>
                <w:rStyle w:val="IndexLink"/>
                <w:rtl w:val="true"/>
              </w:rPr>
              <w:tab/>
            </w:r>
            <w:r>
              <w:rPr>
                <w:rStyle w:val="IndexLink"/>
              </w:rPr>
              <w:t>347</w:t>
            </w:r>
          </w:hyperlink>
        </w:p>
        <w:p>
          <w:pPr>
            <w:pStyle w:val="Contents6"/>
            <w:tabs>
              <w:tab w:val="clear" w:pos="7609"/>
              <w:tab w:val="right" w:pos="9026" w:leader="dot"/>
            </w:tabs>
            <w:rPr/>
          </w:pPr>
          <w:hyperlink w:anchor="__RefHeading___Toc148865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تأثير مهربانى با كودكان</w:t>
            </w:r>
            <w:r>
              <w:rPr>
                <w:rStyle w:val="IndexLink"/>
                <w:rtl w:val="true"/>
              </w:rPr>
              <w:tab/>
            </w:r>
            <w:r>
              <w:rPr>
                <w:rStyle w:val="IndexLink"/>
              </w:rPr>
              <w:t>347</w:t>
            </w:r>
          </w:hyperlink>
        </w:p>
        <w:p>
          <w:pPr>
            <w:pStyle w:val="Contents6"/>
            <w:tabs>
              <w:tab w:val="clear" w:pos="7609"/>
              <w:tab w:val="right" w:pos="9026" w:leader="dot"/>
            </w:tabs>
            <w:rPr/>
          </w:pPr>
          <w:hyperlink w:anchor="__RefHeading___Toc148866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تأثير حُسن هم نشينى</w:t>
            </w:r>
            <w:r>
              <w:rPr>
                <w:rStyle w:val="IndexLink"/>
                <w:rtl w:val="true"/>
              </w:rPr>
              <w:tab/>
            </w:r>
            <w:r>
              <w:rPr>
                <w:rStyle w:val="IndexLink"/>
              </w:rPr>
              <w:t>347</w:t>
            </w:r>
          </w:hyperlink>
        </w:p>
        <w:p>
          <w:pPr>
            <w:pStyle w:val="Contents6"/>
            <w:tabs>
              <w:tab w:val="clear" w:pos="7609"/>
              <w:tab w:val="right" w:pos="9026" w:leader="dot"/>
            </w:tabs>
            <w:rPr/>
          </w:pPr>
          <w:hyperlink w:anchor="__RefHeading___Toc1488662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تأثير نيكى به دشنام دهنده</w:t>
            </w:r>
            <w:r>
              <w:rPr>
                <w:rStyle w:val="IndexLink"/>
                <w:rtl w:val="true"/>
              </w:rPr>
              <w:tab/>
            </w:r>
            <w:r>
              <w:rPr>
                <w:rStyle w:val="IndexLink"/>
              </w:rPr>
              <w:t>349</w:t>
            </w:r>
          </w:hyperlink>
        </w:p>
        <w:p>
          <w:pPr>
            <w:pStyle w:val="Contents6"/>
            <w:tabs>
              <w:tab w:val="clear" w:pos="7609"/>
              <w:tab w:val="right" w:pos="9026" w:leader="dot"/>
            </w:tabs>
            <w:rPr/>
          </w:pPr>
          <w:hyperlink w:anchor="__RefHeading___Toc1488664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تأثير آموزش غير مستقيم</w:t>
            </w:r>
            <w:r>
              <w:rPr>
                <w:rStyle w:val="IndexLink"/>
                <w:rtl w:val="true"/>
              </w:rPr>
              <w:tab/>
            </w:r>
            <w:r>
              <w:rPr>
                <w:rStyle w:val="IndexLink"/>
              </w:rPr>
              <w:t>352</w:t>
            </w:r>
          </w:hyperlink>
        </w:p>
        <w:p>
          <w:pPr>
            <w:pStyle w:val="Contents6"/>
            <w:tabs>
              <w:tab w:val="clear" w:pos="7609"/>
              <w:tab w:val="right" w:pos="9026" w:leader="dot"/>
            </w:tabs>
            <w:rPr/>
          </w:pPr>
          <w:hyperlink w:anchor="__RefHeading___Toc1488666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تأثير سِعه صدر در گفتگو</w:t>
            </w:r>
            <w:r>
              <w:rPr>
                <w:rStyle w:val="IndexLink"/>
                <w:rtl w:val="true"/>
              </w:rPr>
              <w:tab/>
            </w:r>
            <w:r>
              <w:rPr>
                <w:rStyle w:val="IndexLink"/>
              </w:rPr>
              <w:t>352</w:t>
            </w:r>
          </w:hyperlink>
        </w:p>
        <w:p>
          <w:pPr>
            <w:pStyle w:val="Contents6"/>
            <w:tabs>
              <w:tab w:val="clear" w:pos="7609"/>
              <w:tab w:val="right" w:pos="9026" w:leader="dot"/>
            </w:tabs>
            <w:rPr/>
          </w:pPr>
          <w:hyperlink w:anchor="__RefHeading___Toc1488668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اثر تن دادن امام عليه السلام به داورى</w:t>
            </w:r>
            <w:r>
              <w:rPr>
                <w:rStyle w:val="IndexLink"/>
                <w:rtl w:val="true"/>
              </w:rPr>
              <w:tab/>
            </w:r>
            <w:r>
              <w:rPr>
                <w:rStyle w:val="IndexLink"/>
              </w:rPr>
              <w:t>369</w:t>
            </w:r>
          </w:hyperlink>
        </w:p>
        <w:p>
          <w:pPr>
            <w:pStyle w:val="Contents6"/>
            <w:tabs>
              <w:tab w:val="clear" w:pos="7609"/>
              <w:tab w:val="right" w:pos="9026" w:leader="dot"/>
            </w:tabs>
            <w:rPr/>
          </w:pPr>
          <w:hyperlink w:anchor="__RefHeading___Toc1488670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تأثير نيكى كردن پسر به مادر مسيحى اش</w:t>
            </w:r>
            <w:r>
              <w:rPr>
                <w:rStyle w:val="IndexLink"/>
                <w:rtl w:val="true"/>
              </w:rPr>
              <w:tab/>
            </w:r>
            <w:r>
              <w:rPr>
                <w:rStyle w:val="IndexLink"/>
              </w:rPr>
              <w:t>371</w:t>
            </w:r>
          </w:hyperlink>
        </w:p>
        <w:p>
          <w:pPr>
            <w:pStyle w:val="Contents6"/>
            <w:tabs>
              <w:tab w:val="clear" w:pos="7609"/>
              <w:tab w:val="right" w:pos="9026" w:leader="dot"/>
            </w:tabs>
            <w:rPr/>
          </w:pPr>
          <w:hyperlink w:anchor="__RefHeading___Toc1488672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تأثير نيكى كردن به گناهكار</w:t>
            </w:r>
            <w:r>
              <w:rPr>
                <w:rStyle w:val="IndexLink"/>
                <w:rtl w:val="true"/>
              </w:rPr>
              <w:tab/>
            </w:r>
            <w:r>
              <w:rPr>
                <w:rStyle w:val="IndexLink"/>
              </w:rPr>
              <w:t>376</w:t>
            </w:r>
          </w:hyperlink>
        </w:p>
        <w:p>
          <w:pPr>
            <w:pStyle w:val="Contents6"/>
            <w:tabs>
              <w:tab w:val="clear" w:pos="7609"/>
              <w:tab w:val="right" w:pos="9026" w:leader="dot"/>
            </w:tabs>
            <w:rPr/>
          </w:pPr>
          <w:hyperlink w:anchor="__RefHeading___Toc1488674_3224264995">
            <w:r>
              <w:rPr>
                <w:webHidden/>
                <w:rStyle w:val="IndexLink"/>
                <w:rtl w:val="true"/>
              </w:rPr>
              <w:t xml:space="preserve">فصل نهم </w:t>
            </w:r>
            <w:r>
              <w:rPr>
                <w:rStyle w:val="IndexLink"/>
                <w:rtl w:val="true"/>
              </w:rPr>
              <w:t xml:space="preserve">: </w:t>
            </w:r>
            <w:r>
              <w:rPr>
                <w:rStyle w:val="IndexLink"/>
                <w:rtl w:val="true"/>
              </w:rPr>
              <w:t>روش تبليغ در قرآن</w:t>
            </w:r>
            <w:r>
              <w:rPr>
                <w:rStyle w:val="IndexLink"/>
                <w:rtl w:val="true"/>
              </w:rPr>
              <w:tab/>
            </w:r>
            <w:r>
              <w:rPr>
                <w:rStyle w:val="IndexLink"/>
              </w:rPr>
              <w:t>382</w:t>
            </w:r>
          </w:hyperlink>
        </w:p>
        <w:p>
          <w:pPr>
            <w:pStyle w:val="Contents6"/>
            <w:tabs>
              <w:tab w:val="clear" w:pos="7609"/>
              <w:tab w:val="right" w:pos="9026" w:leader="dot"/>
            </w:tabs>
            <w:rPr/>
          </w:pPr>
          <w:hyperlink w:anchor="__RefHeading___Toc1488676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استناد به حكمت</w:t>
            </w:r>
            <w:r>
              <w:rPr>
                <w:rStyle w:val="IndexLink"/>
                <w:rtl w:val="true"/>
              </w:rPr>
              <w:tab/>
            </w:r>
            <w:r>
              <w:rPr>
                <w:rStyle w:val="IndexLink"/>
              </w:rPr>
              <w:t>382</w:t>
            </w:r>
          </w:hyperlink>
        </w:p>
        <w:p>
          <w:pPr>
            <w:pStyle w:val="Contents6"/>
            <w:tabs>
              <w:tab w:val="clear" w:pos="7609"/>
              <w:tab w:val="right" w:pos="9026" w:leader="dot"/>
            </w:tabs>
            <w:rPr/>
          </w:pPr>
          <w:hyperlink w:anchor="__RefHeading___Toc1488678_3224264995">
            <w:r>
              <w:rPr>
                <w:webHidden/>
                <w:rStyle w:val="IndexLink"/>
                <w:rtl w:val="true"/>
              </w:rPr>
              <w:t xml:space="preserve">الف </w:t>
            </w:r>
            <w:r>
              <w:rPr>
                <w:rStyle w:val="IndexLink"/>
                <w:rtl w:val="true"/>
              </w:rPr>
              <w:t xml:space="preserve">- </w:t>
            </w:r>
            <w:r>
              <w:rPr>
                <w:rStyle w:val="IndexLink"/>
                <w:rtl w:val="true"/>
              </w:rPr>
              <w:t>تشويق به خردورزى و انديشيدن</w:t>
            </w:r>
            <w:r>
              <w:rPr>
                <w:rStyle w:val="IndexLink"/>
                <w:rtl w:val="true"/>
              </w:rPr>
              <w:tab/>
            </w:r>
            <w:r>
              <w:rPr>
                <w:rStyle w:val="IndexLink"/>
              </w:rPr>
              <w:t>382</w:t>
            </w:r>
          </w:hyperlink>
        </w:p>
        <w:p>
          <w:pPr>
            <w:pStyle w:val="Contents6"/>
            <w:tabs>
              <w:tab w:val="clear" w:pos="7609"/>
              <w:tab w:val="right" w:pos="9026" w:leader="dot"/>
            </w:tabs>
            <w:rPr/>
          </w:pPr>
          <w:hyperlink w:anchor="__RefHeading___Toc1488680_3224264995">
            <w:r>
              <w:rPr>
                <w:webHidden/>
                <w:rStyle w:val="IndexLink"/>
                <w:rtl w:val="true"/>
              </w:rPr>
              <w:t xml:space="preserve">ب </w:t>
            </w:r>
            <w:r>
              <w:rPr>
                <w:rStyle w:val="IndexLink"/>
                <w:rtl w:val="true"/>
              </w:rPr>
              <w:t xml:space="preserve">- </w:t>
            </w:r>
            <w:r>
              <w:rPr>
                <w:rStyle w:val="IndexLink"/>
                <w:rtl w:val="true"/>
              </w:rPr>
              <w:t>تشويق به آوردن دليل روشن و برهان</w:t>
            </w:r>
            <w:r>
              <w:rPr>
                <w:rStyle w:val="IndexLink"/>
                <w:rtl w:val="true"/>
              </w:rPr>
              <w:tab/>
            </w:r>
            <w:r>
              <w:rPr>
                <w:rStyle w:val="IndexLink"/>
              </w:rPr>
              <w:t>392</w:t>
            </w:r>
          </w:hyperlink>
        </w:p>
        <w:p>
          <w:pPr>
            <w:pStyle w:val="Contents6"/>
            <w:tabs>
              <w:tab w:val="clear" w:pos="7609"/>
              <w:tab w:val="right" w:pos="9026" w:leader="dot"/>
            </w:tabs>
            <w:rPr/>
          </w:pPr>
          <w:hyperlink w:anchor="__RefHeading___Toc1488682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كمك گرفتن از اندرز</w:t>
            </w:r>
            <w:r>
              <w:rPr>
                <w:rStyle w:val="IndexLink"/>
                <w:rtl w:val="true"/>
              </w:rPr>
              <w:tab/>
            </w:r>
            <w:r>
              <w:rPr>
                <w:rStyle w:val="IndexLink"/>
              </w:rPr>
              <w:t>398</w:t>
            </w:r>
          </w:hyperlink>
        </w:p>
        <w:p>
          <w:pPr>
            <w:pStyle w:val="Contents6"/>
            <w:tabs>
              <w:tab w:val="clear" w:pos="7609"/>
              <w:tab w:val="right" w:pos="9026" w:leader="dot"/>
            </w:tabs>
            <w:rPr/>
          </w:pPr>
          <w:hyperlink w:anchor="__RefHeading___Toc1488684_3224264995">
            <w:r>
              <w:rPr>
                <w:webHidden/>
                <w:rStyle w:val="IndexLink"/>
                <w:rtl w:val="true"/>
              </w:rPr>
              <w:t xml:space="preserve">الف </w:t>
            </w:r>
            <w:r>
              <w:rPr>
                <w:rStyle w:val="IndexLink"/>
                <w:rtl w:val="true"/>
              </w:rPr>
              <w:t xml:space="preserve">- </w:t>
            </w:r>
            <w:r>
              <w:rPr>
                <w:rStyle w:val="IndexLink"/>
                <w:rtl w:val="true"/>
              </w:rPr>
              <w:t>اندرزهاى خدا</w:t>
            </w:r>
            <w:r>
              <w:rPr>
                <w:rStyle w:val="IndexLink"/>
                <w:rtl w:val="true"/>
              </w:rPr>
              <w:tab/>
            </w:r>
            <w:r>
              <w:rPr>
                <w:rStyle w:val="IndexLink"/>
              </w:rPr>
              <w:t>398</w:t>
            </w:r>
          </w:hyperlink>
        </w:p>
        <w:p>
          <w:pPr>
            <w:pStyle w:val="Contents6"/>
            <w:tabs>
              <w:tab w:val="clear" w:pos="7609"/>
              <w:tab w:val="right" w:pos="9026" w:leader="dot"/>
            </w:tabs>
            <w:rPr/>
          </w:pPr>
          <w:hyperlink w:anchor="__RefHeading___Toc1488686_3224264995">
            <w:r>
              <w:rPr>
                <w:webHidden/>
                <w:rStyle w:val="IndexLink"/>
                <w:rtl w:val="true"/>
              </w:rPr>
              <w:t xml:space="preserve">ب </w:t>
            </w:r>
            <w:r>
              <w:rPr>
                <w:rStyle w:val="IndexLink"/>
                <w:rtl w:val="true"/>
              </w:rPr>
              <w:t xml:space="preserve">- </w:t>
            </w:r>
            <w:r>
              <w:rPr>
                <w:rStyle w:val="IndexLink"/>
                <w:rtl w:val="true"/>
              </w:rPr>
              <w:t>اندرزهاى عيسى عليه السلام</w:t>
            </w:r>
            <w:r>
              <w:rPr>
                <w:rStyle w:val="IndexLink"/>
                <w:rtl w:val="true"/>
              </w:rPr>
              <w:tab/>
            </w:r>
            <w:r>
              <w:rPr>
                <w:rStyle w:val="IndexLink"/>
              </w:rPr>
              <w:t>400</w:t>
            </w:r>
          </w:hyperlink>
        </w:p>
        <w:p>
          <w:pPr>
            <w:pStyle w:val="Contents6"/>
            <w:tabs>
              <w:tab w:val="clear" w:pos="7609"/>
              <w:tab w:val="right" w:pos="9026" w:leader="dot"/>
            </w:tabs>
            <w:rPr/>
          </w:pPr>
          <w:hyperlink w:anchor="__RefHeading___Toc1488688_3224264995">
            <w:r>
              <w:rPr>
                <w:webHidden/>
                <w:rStyle w:val="IndexLink"/>
                <w:rtl w:val="true"/>
              </w:rPr>
              <w:t xml:space="preserve">ج </w:t>
            </w:r>
            <w:r>
              <w:rPr>
                <w:rStyle w:val="IndexLink"/>
                <w:rtl w:val="true"/>
              </w:rPr>
              <w:t xml:space="preserve">- </w:t>
            </w:r>
            <w:r>
              <w:rPr>
                <w:rStyle w:val="IndexLink"/>
                <w:rtl w:val="true"/>
              </w:rPr>
              <w:t>اندرزهاى پيامبرصلى الله عليه وآله</w:t>
            </w:r>
            <w:r>
              <w:rPr>
                <w:rStyle w:val="IndexLink"/>
                <w:rtl w:val="true"/>
              </w:rPr>
              <w:tab/>
            </w:r>
            <w:r>
              <w:rPr>
                <w:rStyle w:val="IndexLink"/>
              </w:rPr>
              <w:t>402</w:t>
            </w:r>
          </w:hyperlink>
        </w:p>
        <w:p>
          <w:pPr>
            <w:pStyle w:val="Contents6"/>
            <w:tabs>
              <w:tab w:val="clear" w:pos="7609"/>
              <w:tab w:val="right" w:pos="9026" w:leader="dot"/>
            </w:tabs>
            <w:rPr/>
          </w:pPr>
          <w:hyperlink w:anchor="__RefHeading___Toc1488690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كمك گرفتن از مجادله پسنديده</w:t>
            </w:r>
            <w:r>
              <w:rPr>
                <w:rStyle w:val="IndexLink"/>
                <w:rtl w:val="true"/>
              </w:rPr>
              <w:tab/>
            </w:r>
            <w:r>
              <w:rPr>
                <w:rStyle w:val="IndexLink"/>
              </w:rPr>
              <w:t>406</w:t>
            </w:r>
          </w:hyperlink>
        </w:p>
        <w:p>
          <w:pPr>
            <w:pStyle w:val="Contents6"/>
            <w:tabs>
              <w:tab w:val="clear" w:pos="7609"/>
              <w:tab w:val="right" w:pos="9026" w:leader="dot"/>
            </w:tabs>
            <w:rPr/>
          </w:pPr>
          <w:hyperlink w:anchor="__RefHeading___Toc1488692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كمك گرفتن از مَثَل ها</w:t>
            </w:r>
            <w:r>
              <w:rPr>
                <w:rStyle w:val="IndexLink"/>
                <w:rtl w:val="true"/>
              </w:rPr>
              <w:tab/>
            </w:r>
            <w:r>
              <w:rPr>
                <w:rStyle w:val="IndexLink"/>
              </w:rPr>
              <w:t>414</w:t>
            </w:r>
          </w:hyperlink>
        </w:p>
        <w:p>
          <w:pPr>
            <w:pStyle w:val="Contents6"/>
            <w:tabs>
              <w:tab w:val="clear" w:pos="7609"/>
              <w:tab w:val="right" w:pos="9026" w:leader="dot"/>
            </w:tabs>
            <w:rPr/>
          </w:pPr>
          <w:hyperlink w:anchor="__RefHeading___Toc1488694_3224264995">
            <w:r>
              <w:rPr>
                <w:webHidden/>
                <w:rStyle w:val="IndexLink"/>
                <w:rtl w:val="true"/>
              </w:rPr>
              <w:t xml:space="preserve">الف </w:t>
            </w:r>
            <w:r>
              <w:rPr>
                <w:rStyle w:val="IndexLink"/>
                <w:rtl w:val="true"/>
              </w:rPr>
              <w:t xml:space="preserve">- </w:t>
            </w:r>
            <w:r>
              <w:rPr>
                <w:rStyle w:val="IndexLink"/>
                <w:rtl w:val="true"/>
              </w:rPr>
              <w:t>تشويق به انديشيدن در مَثَل هاى قرآن و</w:t>
            </w:r>
            <w:r>
              <w:rPr>
                <w:rStyle w:val="IndexLink"/>
                <w:rtl w:val="true"/>
              </w:rPr>
              <w:tab/>
            </w:r>
            <w:r>
              <w:rPr>
                <w:rStyle w:val="IndexLink"/>
              </w:rPr>
              <w:t>414</w:t>
            </w:r>
          </w:hyperlink>
        </w:p>
        <w:p>
          <w:pPr>
            <w:pStyle w:val="Contents6"/>
            <w:tabs>
              <w:tab w:val="clear" w:pos="7609"/>
              <w:tab w:val="right" w:pos="9026" w:leader="dot"/>
            </w:tabs>
            <w:rPr/>
          </w:pPr>
          <w:hyperlink w:anchor="__RefHeading___Toc1488696_3224264995">
            <w:r>
              <w:rPr>
                <w:webHidden/>
                <w:rStyle w:val="IndexLink"/>
                <w:rtl w:val="true"/>
              </w:rPr>
              <w:t xml:space="preserve">ب </w:t>
            </w:r>
            <w:r>
              <w:rPr>
                <w:rStyle w:val="IndexLink"/>
                <w:rtl w:val="true"/>
              </w:rPr>
              <w:t xml:space="preserve">- </w:t>
            </w:r>
            <w:r>
              <w:rPr>
                <w:rStyle w:val="IndexLink"/>
                <w:rtl w:val="true"/>
              </w:rPr>
              <w:t>نهى از نينديشيدن در مَثَل هاى قرآن</w:t>
            </w:r>
            <w:r>
              <w:rPr>
                <w:rStyle w:val="IndexLink"/>
                <w:rtl w:val="true"/>
              </w:rPr>
              <w:tab/>
            </w:r>
            <w:r>
              <w:rPr>
                <w:rStyle w:val="IndexLink"/>
              </w:rPr>
              <w:t>416</w:t>
            </w:r>
          </w:hyperlink>
        </w:p>
        <w:p>
          <w:pPr>
            <w:pStyle w:val="Contents6"/>
            <w:tabs>
              <w:tab w:val="clear" w:pos="7609"/>
              <w:tab w:val="right" w:pos="9026" w:leader="dot"/>
            </w:tabs>
            <w:rPr/>
          </w:pPr>
          <w:hyperlink w:anchor="__RefHeading___Toc1488698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نمونه هايى از مَثَل هاى قرآن</w:t>
            </w:r>
            <w:r>
              <w:rPr>
                <w:rStyle w:val="IndexLink"/>
                <w:rtl w:val="true"/>
              </w:rPr>
              <w:tab/>
            </w:r>
            <w:r>
              <w:rPr>
                <w:rStyle w:val="IndexLink"/>
              </w:rPr>
              <w:t>418</w:t>
            </w:r>
          </w:hyperlink>
        </w:p>
        <w:p>
          <w:pPr>
            <w:pStyle w:val="Contents6"/>
            <w:tabs>
              <w:tab w:val="clear" w:pos="7609"/>
              <w:tab w:val="right" w:pos="9026" w:leader="dot"/>
            </w:tabs>
            <w:rPr/>
          </w:pPr>
          <w:hyperlink w:anchor="__RefHeading___Toc1488700_3224264995">
            <w:r>
              <w:rPr>
                <w:webHidden/>
                <w:rStyle w:val="IndexLink"/>
                <w:rtl w:val="true"/>
              </w:rPr>
              <w:t xml:space="preserve">الف </w:t>
            </w:r>
            <w:r>
              <w:rPr>
                <w:rStyle w:val="IndexLink"/>
                <w:rtl w:val="true"/>
              </w:rPr>
              <w:t xml:space="preserve">- </w:t>
            </w:r>
            <w:r>
              <w:rPr>
                <w:rStyle w:val="IndexLink"/>
                <w:rtl w:val="true"/>
              </w:rPr>
              <w:t>مَثَل نور خدا</w:t>
            </w:r>
            <w:r>
              <w:rPr>
                <w:rStyle w:val="IndexLink"/>
                <w:rtl w:val="true"/>
              </w:rPr>
              <w:tab/>
            </w:r>
            <w:r>
              <w:rPr>
                <w:rStyle w:val="IndexLink"/>
              </w:rPr>
              <w:t>418</w:t>
            </w:r>
          </w:hyperlink>
        </w:p>
        <w:p>
          <w:pPr>
            <w:pStyle w:val="Contents6"/>
            <w:tabs>
              <w:tab w:val="clear" w:pos="7609"/>
              <w:tab w:val="right" w:pos="9026" w:leader="dot"/>
            </w:tabs>
            <w:rPr/>
          </w:pPr>
          <w:hyperlink w:anchor="__RefHeading___Toc1488702_3224264995">
            <w:r>
              <w:rPr>
                <w:webHidden/>
                <w:rStyle w:val="IndexLink"/>
                <w:rtl w:val="true"/>
              </w:rPr>
              <w:t xml:space="preserve">ب </w:t>
            </w:r>
            <w:r>
              <w:rPr>
                <w:rStyle w:val="IndexLink"/>
                <w:rtl w:val="true"/>
              </w:rPr>
              <w:t xml:space="preserve">- </w:t>
            </w:r>
            <w:r>
              <w:rPr>
                <w:rStyle w:val="IndexLink"/>
                <w:rtl w:val="true"/>
              </w:rPr>
              <w:t>مَثَل ياران پيامبرصلى الله عليه وآله</w:t>
            </w:r>
            <w:r>
              <w:rPr>
                <w:rStyle w:val="IndexLink"/>
                <w:rtl w:val="true"/>
              </w:rPr>
              <w:tab/>
            </w:r>
            <w:r>
              <w:rPr>
                <w:rStyle w:val="IndexLink"/>
              </w:rPr>
              <w:t>420</w:t>
            </w:r>
          </w:hyperlink>
        </w:p>
        <w:p>
          <w:pPr>
            <w:pStyle w:val="Contents6"/>
            <w:tabs>
              <w:tab w:val="clear" w:pos="7609"/>
              <w:tab w:val="right" w:pos="9026" w:leader="dot"/>
            </w:tabs>
            <w:rPr/>
          </w:pPr>
          <w:hyperlink w:anchor="__RefHeading___Toc1488704_3224264995">
            <w:r>
              <w:rPr>
                <w:webHidden/>
                <w:rStyle w:val="IndexLink"/>
                <w:rtl w:val="true"/>
              </w:rPr>
              <w:t xml:space="preserve">ج </w:t>
            </w:r>
            <w:r>
              <w:rPr>
                <w:rStyle w:val="IndexLink"/>
                <w:rtl w:val="true"/>
              </w:rPr>
              <w:t xml:space="preserve">- </w:t>
            </w:r>
            <w:r>
              <w:rPr>
                <w:rStyle w:val="IndexLink"/>
                <w:rtl w:val="true"/>
              </w:rPr>
              <w:t>مَثَل حق و باطل</w:t>
            </w:r>
            <w:r>
              <w:rPr>
                <w:rStyle w:val="IndexLink"/>
                <w:rtl w:val="true"/>
              </w:rPr>
              <w:tab/>
            </w:r>
            <w:r>
              <w:rPr>
                <w:rStyle w:val="IndexLink"/>
              </w:rPr>
              <w:t>420</w:t>
            </w:r>
          </w:hyperlink>
        </w:p>
        <w:p>
          <w:pPr>
            <w:pStyle w:val="Contents6"/>
            <w:tabs>
              <w:tab w:val="clear" w:pos="7609"/>
              <w:tab w:val="right" w:pos="9026" w:leader="dot"/>
            </w:tabs>
            <w:rPr/>
          </w:pPr>
          <w:hyperlink w:anchor="__RefHeading___Toc1488706_3224264995">
            <w:r>
              <w:rPr>
                <w:webHidden/>
                <w:rStyle w:val="IndexLink"/>
                <w:rtl w:val="true"/>
              </w:rPr>
              <w:t xml:space="preserve">د </w:t>
            </w:r>
            <w:r>
              <w:rPr>
                <w:rStyle w:val="IndexLink"/>
                <w:rtl w:val="true"/>
              </w:rPr>
              <w:t xml:space="preserve">- </w:t>
            </w:r>
            <w:r>
              <w:rPr>
                <w:rStyle w:val="IndexLink"/>
                <w:rtl w:val="true"/>
              </w:rPr>
              <w:t>مَثَل سخن پاك و مَثَل سخن ناپاك</w:t>
            </w:r>
            <w:r>
              <w:rPr>
                <w:rStyle w:val="IndexLink"/>
                <w:rtl w:val="true"/>
              </w:rPr>
              <w:tab/>
            </w:r>
            <w:r>
              <w:rPr>
                <w:rStyle w:val="IndexLink"/>
              </w:rPr>
              <w:t>420</w:t>
            </w:r>
          </w:hyperlink>
        </w:p>
        <w:p>
          <w:pPr>
            <w:pStyle w:val="Contents6"/>
            <w:tabs>
              <w:tab w:val="clear" w:pos="7609"/>
              <w:tab w:val="right" w:pos="9026" w:leader="dot"/>
            </w:tabs>
            <w:rPr/>
          </w:pPr>
          <w:hyperlink w:anchor="__RefHeading___Toc1488708_3224264995">
            <w:r>
              <w:rPr>
                <w:webHidden/>
                <w:rStyle w:val="IndexLink"/>
                <w:rtl w:val="true"/>
              </w:rPr>
              <w:t xml:space="preserve">ه </w:t>
            </w:r>
            <w:r>
              <w:rPr>
                <w:rStyle w:val="IndexLink"/>
                <w:rtl w:val="true"/>
              </w:rPr>
              <w:t xml:space="preserve">- </w:t>
            </w:r>
            <w:r>
              <w:rPr>
                <w:rStyle w:val="IndexLink"/>
                <w:rtl w:val="true"/>
              </w:rPr>
              <w:t>مَثَل هايى براى بيان ويژگى هاى مؤمن و كافر</w:t>
            </w:r>
            <w:r>
              <w:rPr>
                <w:rStyle w:val="IndexLink"/>
                <w:rtl w:val="true"/>
              </w:rPr>
              <w:tab/>
            </w:r>
            <w:r>
              <w:rPr>
                <w:rStyle w:val="IndexLink"/>
              </w:rPr>
              <w:t>422</w:t>
            </w:r>
          </w:hyperlink>
        </w:p>
        <w:p>
          <w:pPr>
            <w:pStyle w:val="Contents6"/>
            <w:tabs>
              <w:tab w:val="clear" w:pos="7609"/>
              <w:tab w:val="right" w:pos="9026" w:leader="dot"/>
            </w:tabs>
            <w:rPr/>
          </w:pPr>
          <w:hyperlink w:anchor="__RefHeading___Toc1488710_3224264995">
            <w:r>
              <w:rPr>
                <w:webHidden/>
                <w:rStyle w:val="IndexLink"/>
                <w:rtl w:val="true"/>
              </w:rPr>
              <w:t xml:space="preserve">و </w:t>
            </w:r>
            <w:r>
              <w:rPr>
                <w:rStyle w:val="IndexLink"/>
                <w:rtl w:val="true"/>
              </w:rPr>
              <w:t xml:space="preserve">- </w:t>
            </w:r>
            <w:r>
              <w:rPr>
                <w:rStyle w:val="IndexLink"/>
                <w:rtl w:val="true"/>
              </w:rPr>
              <w:t>مَثَل كافِر</w:t>
            </w:r>
            <w:r>
              <w:rPr>
                <w:rStyle w:val="IndexLink"/>
                <w:rtl w:val="true"/>
              </w:rPr>
              <w:tab/>
            </w:r>
            <w:r>
              <w:rPr>
                <w:rStyle w:val="IndexLink"/>
              </w:rPr>
              <w:t>424</w:t>
            </w:r>
          </w:hyperlink>
        </w:p>
        <w:p>
          <w:pPr>
            <w:pStyle w:val="Contents6"/>
            <w:tabs>
              <w:tab w:val="clear" w:pos="7609"/>
              <w:tab w:val="right" w:pos="9026" w:leader="dot"/>
            </w:tabs>
            <w:rPr/>
          </w:pPr>
          <w:hyperlink w:anchor="__RefHeading___Toc1488712_3224264995">
            <w:r>
              <w:rPr>
                <w:webHidden/>
                <w:rStyle w:val="IndexLink"/>
                <w:rtl w:val="true"/>
              </w:rPr>
              <w:t xml:space="preserve">ز </w:t>
            </w:r>
            <w:r>
              <w:rPr>
                <w:rStyle w:val="IndexLink"/>
                <w:rtl w:val="true"/>
              </w:rPr>
              <w:t xml:space="preserve">- </w:t>
            </w:r>
            <w:r>
              <w:rPr>
                <w:rStyle w:val="IndexLink"/>
                <w:rtl w:val="true"/>
              </w:rPr>
              <w:t>مَثَل مُشرك</w:t>
            </w:r>
            <w:r>
              <w:rPr>
                <w:rStyle w:val="IndexLink"/>
                <w:rtl w:val="true"/>
              </w:rPr>
              <w:tab/>
            </w:r>
            <w:r>
              <w:rPr>
                <w:rStyle w:val="IndexLink"/>
              </w:rPr>
              <w:t>424</w:t>
            </w:r>
          </w:hyperlink>
        </w:p>
        <w:p>
          <w:pPr>
            <w:pStyle w:val="Contents6"/>
            <w:tabs>
              <w:tab w:val="clear" w:pos="7609"/>
              <w:tab w:val="right" w:pos="9026" w:leader="dot"/>
            </w:tabs>
            <w:rPr/>
          </w:pPr>
          <w:hyperlink w:anchor="__RefHeading___Toc1488714_3224264995">
            <w:r>
              <w:rPr>
                <w:webHidden/>
                <w:rStyle w:val="IndexLink"/>
                <w:rtl w:val="true"/>
              </w:rPr>
              <w:t xml:space="preserve">ح </w:t>
            </w:r>
            <w:r>
              <w:rPr>
                <w:rStyle w:val="IndexLink"/>
                <w:rtl w:val="true"/>
              </w:rPr>
              <w:t xml:space="preserve">- </w:t>
            </w:r>
            <w:r>
              <w:rPr>
                <w:rStyle w:val="IndexLink"/>
                <w:rtl w:val="true"/>
              </w:rPr>
              <w:t>مَثَل منافق</w:t>
            </w:r>
            <w:r>
              <w:rPr>
                <w:rStyle w:val="IndexLink"/>
                <w:rtl w:val="true"/>
              </w:rPr>
              <w:tab/>
            </w:r>
            <w:r>
              <w:rPr>
                <w:rStyle w:val="IndexLink"/>
              </w:rPr>
              <w:t>426</w:t>
            </w:r>
          </w:hyperlink>
        </w:p>
        <w:p>
          <w:pPr>
            <w:pStyle w:val="Contents6"/>
            <w:tabs>
              <w:tab w:val="clear" w:pos="7609"/>
              <w:tab w:val="right" w:pos="9026" w:leader="dot"/>
            </w:tabs>
            <w:rPr/>
          </w:pPr>
          <w:hyperlink w:anchor="__RefHeading___Toc1488716_3224264995">
            <w:r>
              <w:rPr>
                <w:webHidden/>
                <w:rStyle w:val="IndexLink"/>
                <w:rtl w:val="true"/>
              </w:rPr>
              <w:t xml:space="preserve">ط </w:t>
            </w:r>
            <w:r>
              <w:rPr>
                <w:rStyle w:val="IndexLink"/>
                <w:rtl w:val="true"/>
              </w:rPr>
              <w:t xml:space="preserve">- </w:t>
            </w:r>
            <w:r>
              <w:rPr>
                <w:rStyle w:val="IndexLink"/>
                <w:rtl w:val="true"/>
              </w:rPr>
              <w:t>مَثَل انفاق كردن در راه خدا</w:t>
            </w:r>
            <w:r>
              <w:rPr>
                <w:rStyle w:val="IndexLink"/>
                <w:rtl w:val="true"/>
              </w:rPr>
              <w:tab/>
            </w:r>
            <w:r>
              <w:rPr>
                <w:rStyle w:val="IndexLink"/>
              </w:rPr>
              <w:t>426</w:t>
            </w:r>
          </w:hyperlink>
        </w:p>
        <w:p>
          <w:pPr>
            <w:pStyle w:val="Contents6"/>
            <w:tabs>
              <w:tab w:val="clear" w:pos="7609"/>
              <w:tab w:val="right" w:pos="9026" w:leader="dot"/>
            </w:tabs>
            <w:rPr/>
          </w:pPr>
          <w:hyperlink w:anchor="__RefHeading___Toc1488718_3224264995">
            <w:r>
              <w:rPr>
                <w:webHidden/>
                <w:rStyle w:val="IndexLink"/>
                <w:rtl w:val="true"/>
              </w:rPr>
              <w:t xml:space="preserve">ى </w:t>
            </w:r>
            <w:r>
              <w:rPr>
                <w:rStyle w:val="IndexLink"/>
                <w:rtl w:val="true"/>
              </w:rPr>
              <w:t xml:space="preserve">- </w:t>
            </w:r>
            <w:r>
              <w:rPr>
                <w:rStyle w:val="IndexLink"/>
                <w:rtl w:val="true"/>
              </w:rPr>
              <w:t>مَثَل انفاق كردن ريايى</w:t>
            </w:r>
            <w:r>
              <w:rPr>
                <w:rStyle w:val="IndexLink"/>
                <w:rtl w:val="true"/>
              </w:rPr>
              <w:tab/>
            </w:r>
            <w:r>
              <w:rPr>
                <w:rStyle w:val="IndexLink"/>
              </w:rPr>
              <w:t>426</w:t>
            </w:r>
          </w:hyperlink>
        </w:p>
        <w:p>
          <w:pPr>
            <w:pStyle w:val="Contents6"/>
            <w:tabs>
              <w:tab w:val="clear" w:pos="7609"/>
              <w:tab w:val="right" w:pos="9026" w:leader="dot"/>
            </w:tabs>
            <w:rPr/>
          </w:pPr>
          <w:hyperlink w:anchor="__RefHeading___Toc1488720_3224264995">
            <w:r>
              <w:rPr>
                <w:webHidden/>
                <w:rStyle w:val="IndexLink"/>
                <w:rtl w:val="true"/>
              </w:rPr>
              <w:t xml:space="preserve">ك </w:t>
            </w:r>
            <w:r>
              <w:rPr>
                <w:rStyle w:val="IndexLink"/>
                <w:rtl w:val="true"/>
              </w:rPr>
              <w:t xml:space="preserve">- </w:t>
            </w:r>
            <w:r>
              <w:rPr>
                <w:rStyle w:val="IndexLink"/>
                <w:rtl w:val="true"/>
              </w:rPr>
              <w:t>مَثَل زندگى دنيا</w:t>
            </w:r>
            <w:r>
              <w:rPr>
                <w:rStyle w:val="IndexLink"/>
                <w:rtl w:val="true"/>
              </w:rPr>
              <w:tab/>
            </w:r>
            <w:r>
              <w:rPr>
                <w:rStyle w:val="IndexLink"/>
              </w:rPr>
              <w:t>428</w:t>
            </w:r>
          </w:hyperlink>
        </w:p>
        <w:p>
          <w:pPr>
            <w:pStyle w:val="Contents6"/>
            <w:tabs>
              <w:tab w:val="clear" w:pos="7609"/>
              <w:tab w:val="right" w:pos="9026" w:leader="dot"/>
            </w:tabs>
            <w:rPr/>
          </w:pPr>
          <w:hyperlink w:anchor="__RefHeading___Toc1488722_3224264995">
            <w:r>
              <w:rPr>
                <w:webHidden/>
                <w:rStyle w:val="IndexLink"/>
                <w:rtl w:val="true"/>
              </w:rPr>
              <w:t xml:space="preserve">ل </w:t>
            </w:r>
            <w:r>
              <w:rPr>
                <w:rStyle w:val="IndexLink"/>
                <w:rtl w:val="true"/>
              </w:rPr>
              <w:t xml:space="preserve">- </w:t>
            </w:r>
            <w:r>
              <w:rPr>
                <w:rStyle w:val="IndexLink"/>
                <w:rtl w:val="true"/>
              </w:rPr>
              <w:t>مَثَل كردارهاى كافران</w:t>
            </w:r>
            <w:r>
              <w:rPr>
                <w:rStyle w:val="IndexLink"/>
                <w:rtl w:val="true"/>
              </w:rPr>
              <w:tab/>
            </w:r>
            <w:r>
              <w:rPr>
                <w:rStyle w:val="IndexLink"/>
              </w:rPr>
              <w:t>428</w:t>
            </w:r>
          </w:hyperlink>
        </w:p>
        <w:p>
          <w:pPr>
            <w:pStyle w:val="Contents6"/>
            <w:tabs>
              <w:tab w:val="clear" w:pos="7609"/>
              <w:tab w:val="right" w:pos="9026" w:leader="dot"/>
            </w:tabs>
            <w:rPr/>
          </w:pPr>
          <w:hyperlink w:anchor="__RefHeading___Toc1488724_3224264995">
            <w:r>
              <w:rPr>
                <w:webHidden/>
                <w:rStyle w:val="IndexLink"/>
                <w:rtl w:val="true"/>
              </w:rPr>
              <w:t xml:space="preserve">م </w:t>
            </w:r>
            <w:r>
              <w:rPr>
                <w:rStyle w:val="IndexLink"/>
                <w:rtl w:val="true"/>
              </w:rPr>
              <w:t xml:space="preserve">- </w:t>
            </w:r>
            <w:r>
              <w:rPr>
                <w:rStyle w:val="IndexLink"/>
                <w:rtl w:val="true"/>
              </w:rPr>
              <w:t>مَثَل دل هاى سخت</w:t>
            </w:r>
            <w:r>
              <w:rPr>
                <w:rStyle w:val="IndexLink"/>
                <w:rtl w:val="true"/>
              </w:rPr>
              <w:tab/>
            </w:r>
            <w:r>
              <w:rPr>
                <w:rStyle w:val="IndexLink"/>
              </w:rPr>
              <w:t>430</w:t>
            </w:r>
          </w:hyperlink>
        </w:p>
        <w:p>
          <w:pPr>
            <w:pStyle w:val="Contents6"/>
            <w:tabs>
              <w:tab w:val="clear" w:pos="7609"/>
              <w:tab w:val="right" w:pos="9026" w:leader="dot"/>
            </w:tabs>
            <w:rPr/>
          </w:pPr>
          <w:hyperlink w:anchor="__RefHeading___Toc1488726_3224264995">
            <w:r>
              <w:rPr>
                <w:webHidden/>
                <w:rStyle w:val="IndexLink"/>
                <w:rtl w:val="true"/>
              </w:rPr>
              <w:t xml:space="preserve">ن </w:t>
            </w:r>
            <w:r>
              <w:rPr>
                <w:rStyle w:val="IndexLink"/>
                <w:rtl w:val="true"/>
              </w:rPr>
              <w:t xml:space="preserve">- </w:t>
            </w:r>
            <w:r>
              <w:rPr>
                <w:rStyle w:val="IndexLink"/>
                <w:rtl w:val="true"/>
              </w:rPr>
              <w:t>مَثَل نادان</w:t>
            </w:r>
            <w:r>
              <w:rPr>
                <w:rStyle w:val="IndexLink"/>
                <w:rtl w:val="true"/>
              </w:rPr>
              <w:tab/>
            </w:r>
            <w:r>
              <w:rPr>
                <w:rStyle w:val="IndexLink"/>
              </w:rPr>
              <w:t>430</w:t>
            </w:r>
          </w:hyperlink>
        </w:p>
        <w:p>
          <w:pPr>
            <w:pStyle w:val="Contents6"/>
            <w:tabs>
              <w:tab w:val="clear" w:pos="7609"/>
              <w:tab w:val="right" w:pos="9026" w:leader="dot"/>
            </w:tabs>
            <w:rPr/>
          </w:pPr>
          <w:hyperlink w:anchor="__RefHeading___Toc1488728_3224264995">
            <w:r>
              <w:rPr>
                <w:webHidden/>
                <w:rStyle w:val="IndexLink"/>
                <w:rtl w:val="true"/>
              </w:rPr>
              <w:t xml:space="preserve">س </w:t>
            </w:r>
            <w:r>
              <w:rPr>
                <w:rStyle w:val="IndexLink"/>
                <w:rtl w:val="true"/>
              </w:rPr>
              <w:t xml:space="preserve">- </w:t>
            </w:r>
            <w:r>
              <w:rPr>
                <w:rStyle w:val="IndexLink"/>
                <w:rtl w:val="true"/>
              </w:rPr>
              <w:t>مَثَل عالم بى عمل</w:t>
            </w:r>
            <w:r>
              <w:rPr>
                <w:rStyle w:val="IndexLink"/>
                <w:rtl w:val="true"/>
              </w:rPr>
              <w:tab/>
            </w:r>
            <w:r>
              <w:rPr>
                <w:rStyle w:val="IndexLink"/>
              </w:rPr>
              <w:t>430</w:t>
            </w:r>
          </w:hyperlink>
        </w:p>
        <w:p>
          <w:pPr>
            <w:pStyle w:val="Contents6"/>
            <w:tabs>
              <w:tab w:val="clear" w:pos="7609"/>
              <w:tab w:val="right" w:pos="9026" w:leader="dot"/>
            </w:tabs>
            <w:rPr/>
          </w:pPr>
          <w:hyperlink w:anchor="__RefHeading___Toc1488730_3224264995">
            <w:r>
              <w:rPr>
                <w:webHidden/>
                <w:rStyle w:val="IndexLink"/>
                <w:rtl w:val="true"/>
              </w:rPr>
              <w:t xml:space="preserve">ع </w:t>
            </w:r>
            <w:r>
              <w:rPr>
                <w:rStyle w:val="IndexLink"/>
                <w:rtl w:val="true"/>
              </w:rPr>
              <w:t xml:space="preserve">- </w:t>
            </w:r>
            <w:r>
              <w:rPr>
                <w:rStyle w:val="IndexLink"/>
                <w:rtl w:val="true"/>
              </w:rPr>
              <w:t>مَثَل همسر خوب و بد</w:t>
            </w:r>
            <w:r>
              <w:rPr>
                <w:rStyle w:val="IndexLink"/>
                <w:rtl w:val="true"/>
              </w:rPr>
              <w:tab/>
            </w:r>
            <w:r>
              <w:rPr>
                <w:rStyle w:val="IndexLink"/>
              </w:rPr>
              <w:t>432</w:t>
            </w:r>
          </w:hyperlink>
        </w:p>
        <w:p>
          <w:pPr>
            <w:pStyle w:val="Contents6"/>
            <w:tabs>
              <w:tab w:val="clear" w:pos="7609"/>
              <w:tab w:val="right" w:pos="9026" w:leader="dot"/>
            </w:tabs>
            <w:rPr/>
          </w:pPr>
          <w:hyperlink w:anchor="__RefHeading___Toc1488732_3224264995">
            <w:r>
              <w:rPr>
                <w:webHidden/>
                <w:rStyle w:val="IndexLink"/>
                <w:rtl w:val="true"/>
              </w:rPr>
              <w:t xml:space="preserve">ف </w:t>
            </w:r>
            <w:r>
              <w:rPr>
                <w:rStyle w:val="IndexLink"/>
                <w:rtl w:val="true"/>
              </w:rPr>
              <w:t xml:space="preserve">- </w:t>
            </w:r>
            <w:r>
              <w:rPr>
                <w:rStyle w:val="IndexLink"/>
                <w:rtl w:val="true"/>
              </w:rPr>
              <w:t>مَثَل ناسپاسى از نعمت خدا</w:t>
            </w:r>
            <w:r>
              <w:rPr>
                <w:rStyle w:val="IndexLink"/>
                <w:rtl w:val="true"/>
              </w:rPr>
              <w:tab/>
            </w:r>
            <w:r>
              <w:rPr>
                <w:rStyle w:val="IndexLink"/>
              </w:rPr>
              <w:t>432</w:t>
            </w:r>
          </w:hyperlink>
        </w:p>
        <w:p>
          <w:pPr>
            <w:pStyle w:val="Contents6"/>
            <w:tabs>
              <w:tab w:val="clear" w:pos="7609"/>
              <w:tab w:val="right" w:pos="9026" w:leader="dot"/>
            </w:tabs>
            <w:rPr/>
          </w:pPr>
          <w:hyperlink w:anchor="__RefHeading___Toc1488734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كمك گرفتن از سوگندها</w:t>
            </w:r>
            <w:r>
              <w:rPr>
                <w:rStyle w:val="IndexLink"/>
                <w:rtl w:val="true"/>
              </w:rPr>
              <w:tab/>
            </w:r>
            <w:r>
              <w:rPr>
                <w:rStyle w:val="IndexLink"/>
              </w:rPr>
              <w:t>432</w:t>
            </w:r>
          </w:hyperlink>
        </w:p>
        <w:p>
          <w:pPr>
            <w:pStyle w:val="Contents6"/>
            <w:tabs>
              <w:tab w:val="clear" w:pos="7609"/>
              <w:tab w:val="right" w:pos="9026" w:leader="dot"/>
            </w:tabs>
            <w:rPr/>
          </w:pPr>
          <w:hyperlink w:anchor="__RefHeading___Toc1488736_3224264995">
            <w:r>
              <w:rPr>
                <w:webHidden/>
                <w:rStyle w:val="IndexLink"/>
                <w:rtl w:val="true"/>
              </w:rPr>
              <w:t xml:space="preserve">الف </w:t>
            </w:r>
            <w:r>
              <w:rPr>
                <w:rStyle w:val="IndexLink"/>
                <w:rtl w:val="true"/>
              </w:rPr>
              <w:t xml:space="preserve">- </w:t>
            </w:r>
            <w:r>
              <w:rPr>
                <w:rStyle w:val="IndexLink"/>
                <w:rtl w:val="true"/>
              </w:rPr>
              <w:t xml:space="preserve">سوگند خوردن به لفظ جلاله </w:t>
            </w:r>
            <w:r>
              <w:rPr>
                <w:rStyle w:val="IndexLink"/>
                <w:rtl w:val="true"/>
              </w:rPr>
              <w:t>(</w:t>
            </w:r>
            <w:r>
              <w:rPr>
                <w:rStyle w:val="IndexLink"/>
                <w:rtl w:val="true"/>
              </w:rPr>
              <w:t>اللَّه</w:t>
            </w:r>
            <w:r>
              <w:rPr>
                <w:rStyle w:val="IndexLink"/>
                <w:rtl w:val="true"/>
              </w:rPr>
              <w:t>)</w:t>
              <w:tab/>
            </w:r>
            <w:r>
              <w:rPr>
                <w:rStyle w:val="IndexLink"/>
              </w:rPr>
              <w:t>432</w:t>
            </w:r>
          </w:hyperlink>
        </w:p>
        <w:p>
          <w:pPr>
            <w:pStyle w:val="Contents6"/>
            <w:tabs>
              <w:tab w:val="clear" w:pos="7609"/>
              <w:tab w:val="right" w:pos="9026" w:leader="dot"/>
            </w:tabs>
            <w:rPr/>
          </w:pPr>
          <w:hyperlink w:anchor="__RefHeading___Toc1488738_3224264995">
            <w:r>
              <w:rPr>
                <w:webHidden/>
                <w:rStyle w:val="IndexLink"/>
                <w:rtl w:val="true"/>
              </w:rPr>
              <w:t xml:space="preserve">ب </w:t>
            </w:r>
            <w:r>
              <w:rPr>
                <w:rStyle w:val="IndexLink"/>
                <w:rtl w:val="true"/>
              </w:rPr>
              <w:t xml:space="preserve">- </w:t>
            </w:r>
            <w:r>
              <w:rPr>
                <w:rStyle w:val="IndexLink"/>
                <w:rtl w:val="true"/>
              </w:rPr>
              <w:t>سوگند خوردن به پروردگار</w:t>
            </w:r>
            <w:r>
              <w:rPr>
                <w:rStyle w:val="IndexLink"/>
                <w:rtl w:val="true"/>
              </w:rPr>
              <w:tab/>
            </w:r>
            <w:r>
              <w:rPr>
                <w:rStyle w:val="IndexLink"/>
              </w:rPr>
              <w:t>432</w:t>
            </w:r>
          </w:hyperlink>
        </w:p>
        <w:p>
          <w:pPr>
            <w:pStyle w:val="Contents6"/>
            <w:tabs>
              <w:tab w:val="clear" w:pos="7609"/>
              <w:tab w:val="right" w:pos="9026" w:leader="dot"/>
            </w:tabs>
            <w:rPr/>
          </w:pPr>
          <w:hyperlink w:anchor="__RefHeading___Toc1488740_3224264995">
            <w:r>
              <w:rPr>
                <w:webHidden/>
                <w:rStyle w:val="IndexLink"/>
                <w:rtl w:val="true"/>
              </w:rPr>
              <w:t xml:space="preserve">ج </w:t>
            </w:r>
            <w:r>
              <w:rPr>
                <w:rStyle w:val="IndexLink"/>
                <w:rtl w:val="true"/>
              </w:rPr>
              <w:t xml:space="preserve">- </w:t>
            </w:r>
            <w:r>
              <w:rPr>
                <w:rStyle w:val="IndexLink"/>
                <w:rtl w:val="true"/>
              </w:rPr>
              <w:t>سوگند خوردن به پيامبرصلى الله عليه وآله</w:t>
            </w:r>
            <w:r>
              <w:rPr>
                <w:rStyle w:val="IndexLink"/>
                <w:rtl w:val="true"/>
              </w:rPr>
              <w:tab/>
            </w:r>
            <w:r>
              <w:rPr>
                <w:rStyle w:val="IndexLink"/>
              </w:rPr>
              <w:t>434</w:t>
            </w:r>
          </w:hyperlink>
        </w:p>
        <w:p>
          <w:pPr>
            <w:pStyle w:val="Contents6"/>
            <w:tabs>
              <w:tab w:val="clear" w:pos="7609"/>
              <w:tab w:val="right" w:pos="9026" w:leader="dot"/>
            </w:tabs>
            <w:rPr/>
          </w:pPr>
          <w:hyperlink w:anchor="__RefHeading___Toc1488742_3224264995">
            <w:r>
              <w:rPr>
                <w:webHidden/>
                <w:rStyle w:val="IndexLink"/>
                <w:rtl w:val="true"/>
              </w:rPr>
              <w:t xml:space="preserve">د </w:t>
            </w:r>
            <w:r>
              <w:rPr>
                <w:rStyle w:val="IndexLink"/>
                <w:rtl w:val="true"/>
              </w:rPr>
              <w:t xml:space="preserve">- </w:t>
            </w:r>
            <w:r>
              <w:rPr>
                <w:rStyle w:val="IndexLink"/>
                <w:rtl w:val="true"/>
              </w:rPr>
              <w:t>سوگند خوردن به قرآن كريم</w:t>
            </w:r>
            <w:r>
              <w:rPr>
                <w:rStyle w:val="IndexLink"/>
                <w:rtl w:val="true"/>
              </w:rPr>
              <w:tab/>
            </w:r>
            <w:r>
              <w:rPr>
                <w:rStyle w:val="IndexLink"/>
              </w:rPr>
              <w:t>436</w:t>
            </w:r>
          </w:hyperlink>
        </w:p>
        <w:p>
          <w:pPr>
            <w:pStyle w:val="Contents6"/>
            <w:tabs>
              <w:tab w:val="clear" w:pos="7609"/>
              <w:tab w:val="right" w:pos="9026" w:leader="dot"/>
            </w:tabs>
            <w:rPr/>
          </w:pPr>
          <w:hyperlink w:anchor="__RefHeading___Toc1488744_3224264995">
            <w:r>
              <w:rPr>
                <w:webHidden/>
                <w:rStyle w:val="IndexLink"/>
                <w:rtl w:val="true"/>
              </w:rPr>
              <w:t xml:space="preserve">ه </w:t>
            </w:r>
            <w:r>
              <w:rPr>
                <w:rStyle w:val="IndexLink"/>
                <w:rtl w:val="true"/>
              </w:rPr>
              <w:t xml:space="preserve">- </w:t>
            </w:r>
            <w:r>
              <w:rPr>
                <w:rStyle w:val="IndexLink"/>
                <w:rtl w:val="true"/>
              </w:rPr>
              <w:t>سوگند خوردن به عصر</w:t>
            </w:r>
            <w:r>
              <w:rPr>
                <w:rStyle w:val="IndexLink"/>
                <w:rtl w:val="true"/>
              </w:rPr>
              <w:tab/>
            </w:r>
            <w:r>
              <w:rPr>
                <w:rStyle w:val="IndexLink"/>
              </w:rPr>
              <w:t>436</w:t>
            </w:r>
          </w:hyperlink>
        </w:p>
        <w:p>
          <w:pPr>
            <w:pStyle w:val="Contents6"/>
            <w:tabs>
              <w:tab w:val="clear" w:pos="7609"/>
              <w:tab w:val="right" w:pos="9026" w:leader="dot"/>
            </w:tabs>
            <w:rPr/>
          </w:pPr>
          <w:hyperlink w:anchor="__RefHeading___Toc1488746_3224264995">
            <w:r>
              <w:rPr>
                <w:webHidden/>
                <w:rStyle w:val="IndexLink"/>
                <w:rtl w:val="true"/>
              </w:rPr>
              <w:t xml:space="preserve">و </w:t>
            </w:r>
            <w:r>
              <w:rPr>
                <w:rStyle w:val="IndexLink"/>
                <w:rtl w:val="true"/>
              </w:rPr>
              <w:t xml:space="preserve">- </w:t>
            </w:r>
            <w:r>
              <w:rPr>
                <w:rStyle w:val="IndexLink"/>
                <w:rtl w:val="true"/>
              </w:rPr>
              <w:t>سوگند خوردن به ستارگان و جايگاه هاى آنها</w:t>
            </w:r>
            <w:r>
              <w:rPr>
                <w:rStyle w:val="IndexLink"/>
                <w:rtl w:val="true"/>
              </w:rPr>
              <w:tab/>
            </w:r>
            <w:r>
              <w:rPr>
                <w:rStyle w:val="IndexLink"/>
              </w:rPr>
              <w:t>436</w:t>
            </w:r>
          </w:hyperlink>
        </w:p>
        <w:p>
          <w:pPr>
            <w:pStyle w:val="Contents6"/>
            <w:tabs>
              <w:tab w:val="clear" w:pos="7609"/>
              <w:tab w:val="right" w:pos="9026" w:leader="dot"/>
            </w:tabs>
            <w:rPr/>
          </w:pPr>
          <w:hyperlink w:anchor="__RefHeading___Toc1488748_3224264995">
            <w:r>
              <w:rPr>
                <w:webHidden/>
                <w:rStyle w:val="IndexLink"/>
                <w:rtl w:val="true"/>
              </w:rPr>
              <w:t xml:space="preserve">ز </w:t>
            </w:r>
            <w:r>
              <w:rPr>
                <w:rStyle w:val="IndexLink"/>
                <w:rtl w:val="true"/>
              </w:rPr>
              <w:t xml:space="preserve">- </w:t>
            </w:r>
            <w:r>
              <w:rPr>
                <w:rStyle w:val="IndexLink"/>
                <w:rtl w:val="true"/>
              </w:rPr>
              <w:t>سوگند خوردن به آسمان</w:t>
            </w:r>
            <w:r>
              <w:rPr>
                <w:rStyle w:val="IndexLink"/>
                <w:rtl w:val="true"/>
              </w:rPr>
              <w:tab/>
            </w:r>
            <w:r>
              <w:rPr>
                <w:rStyle w:val="IndexLink"/>
              </w:rPr>
              <w:t>438</w:t>
            </w:r>
          </w:hyperlink>
        </w:p>
        <w:p>
          <w:pPr>
            <w:pStyle w:val="Contents6"/>
            <w:tabs>
              <w:tab w:val="clear" w:pos="7609"/>
              <w:tab w:val="right" w:pos="9026" w:leader="dot"/>
            </w:tabs>
            <w:rPr/>
          </w:pPr>
          <w:hyperlink w:anchor="__RefHeading___Toc1488750_3224264995">
            <w:r>
              <w:rPr>
                <w:webHidden/>
                <w:rStyle w:val="IndexLink"/>
                <w:rtl w:val="true"/>
              </w:rPr>
              <w:t xml:space="preserve">ح </w:t>
            </w:r>
            <w:r>
              <w:rPr>
                <w:rStyle w:val="IndexLink"/>
                <w:rtl w:val="true"/>
              </w:rPr>
              <w:t xml:space="preserve">- </w:t>
            </w:r>
            <w:r>
              <w:rPr>
                <w:rStyle w:val="IndexLink"/>
                <w:rtl w:val="true"/>
              </w:rPr>
              <w:t>اين سوگند</w:t>
            </w:r>
            <w:r>
              <w:rPr>
                <w:rStyle w:val="IndexLink"/>
                <w:rtl w:val="true"/>
              </w:rPr>
              <w:tab/>
            </w:r>
            <w:r>
              <w:rPr>
                <w:rStyle w:val="IndexLink"/>
              </w:rPr>
              <w:t>438</w:t>
            </w:r>
          </w:hyperlink>
        </w:p>
        <w:p>
          <w:pPr>
            <w:pStyle w:val="Contents2"/>
            <w:tabs>
              <w:tab w:val="clear" w:pos="8743"/>
              <w:tab w:val="right" w:pos="9026" w:leader="dot"/>
            </w:tabs>
            <w:rPr/>
          </w:pPr>
          <w:hyperlink w:anchor="__RefHeading___Toc1488752_3224264995">
            <w:r>
              <w:rPr>
                <w:webHidden/>
                <w:rStyle w:val="IndexLink"/>
              </w:rPr>
              <w:t>۴۶</w:t>
            </w:r>
            <w:r>
              <w:rPr>
                <w:rStyle w:val="IndexLink"/>
                <w:rtl w:val="true"/>
              </w:rPr>
              <w:t xml:space="preserve"> </w:t>
            </w:r>
            <w:r>
              <w:rPr>
                <w:rStyle w:val="IndexLink"/>
                <w:rtl w:val="true"/>
              </w:rPr>
              <w:t xml:space="preserve">. </w:t>
            </w:r>
            <w:r>
              <w:rPr>
                <w:rStyle w:val="IndexLink"/>
                <w:rtl w:val="true"/>
              </w:rPr>
              <w:t>آزمايش الهى</w:t>
            </w:r>
            <w:r>
              <w:rPr>
                <w:rStyle w:val="IndexLink"/>
                <w:rtl w:val="true"/>
              </w:rPr>
              <w:tab/>
            </w:r>
            <w:r>
              <w:rPr>
                <w:rStyle w:val="IndexLink"/>
              </w:rPr>
              <w:t>444</w:t>
            </w:r>
          </w:hyperlink>
        </w:p>
        <w:p>
          <w:pPr>
            <w:pStyle w:val="Contents3"/>
            <w:tabs>
              <w:tab w:val="clear" w:pos="8459"/>
              <w:tab w:val="right" w:pos="9026" w:leader="dot"/>
            </w:tabs>
            <w:rPr/>
          </w:pPr>
          <w:hyperlink w:anchor="__RefHeading___Toc1488754_3224264995">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1488756_3224264995">
            <w:r>
              <w:rPr>
                <w:webHidden/>
                <w:rStyle w:val="IndexLink"/>
                <w:rtl w:val="true"/>
              </w:rPr>
              <w:t>درآمد</w:t>
            </w:r>
            <w:r>
              <w:rPr>
                <w:rStyle w:val="IndexLink"/>
                <w:rtl w:val="true"/>
              </w:rPr>
              <w:tab/>
            </w:r>
            <w:r>
              <w:rPr>
                <w:rStyle w:val="IndexLink"/>
              </w:rPr>
              <w:t>446</w:t>
            </w:r>
          </w:hyperlink>
        </w:p>
        <w:p>
          <w:pPr>
            <w:pStyle w:val="Contents4"/>
            <w:tabs>
              <w:tab w:val="clear" w:pos="8176"/>
              <w:tab w:val="right" w:pos="9026" w:leader="dot"/>
            </w:tabs>
            <w:rPr/>
          </w:pPr>
          <w:hyperlink w:anchor="__RefHeading___Toc1488758_3224264995">
            <w:r>
              <w:rPr>
                <w:webHidden/>
                <w:rStyle w:val="IndexLink"/>
                <w:rtl w:val="true"/>
              </w:rPr>
              <w:t>بلا و ابتلا ، در لغت</w:t>
            </w:r>
            <w:r>
              <w:rPr>
                <w:rStyle w:val="IndexLink"/>
                <w:rtl w:val="true"/>
              </w:rPr>
              <w:tab/>
            </w:r>
            <w:r>
              <w:rPr>
                <w:rStyle w:val="IndexLink"/>
              </w:rPr>
              <w:t>446</w:t>
            </w:r>
          </w:hyperlink>
        </w:p>
        <w:p>
          <w:pPr>
            <w:pStyle w:val="Contents4"/>
            <w:tabs>
              <w:tab w:val="clear" w:pos="8176"/>
              <w:tab w:val="right" w:pos="9026" w:leader="dot"/>
            </w:tabs>
            <w:rPr/>
          </w:pPr>
          <w:hyperlink w:anchor="__RefHeading___Toc1488760_3224264995">
            <w:r>
              <w:rPr>
                <w:webHidden/>
                <w:rStyle w:val="IndexLink"/>
                <w:rtl w:val="true"/>
              </w:rPr>
              <w:t>بلا ، در قرآن و حديث</w:t>
            </w:r>
            <w:r>
              <w:rPr>
                <w:rStyle w:val="IndexLink"/>
                <w:rtl w:val="true"/>
              </w:rPr>
              <w:tab/>
            </w:r>
            <w:r>
              <w:rPr>
                <w:rStyle w:val="IndexLink"/>
              </w:rPr>
              <w:t>447</w:t>
            </w:r>
          </w:hyperlink>
        </w:p>
        <w:p>
          <w:pPr>
            <w:pStyle w:val="Contents4"/>
            <w:tabs>
              <w:tab w:val="clear" w:pos="8176"/>
              <w:tab w:val="right" w:pos="9026" w:leader="dot"/>
            </w:tabs>
            <w:rPr/>
          </w:pPr>
          <w:hyperlink w:anchor="__RefHeading___Toc1488762_3224264995">
            <w:r>
              <w:rPr>
                <w:webHidden/>
                <w:rStyle w:val="IndexLink"/>
                <w:rtl w:val="true"/>
              </w:rPr>
              <w:t>معناى آزمايش خداوند</w:t>
            </w:r>
            <w:r>
              <w:rPr>
                <w:rStyle w:val="IndexLink"/>
                <w:rtl w:val="true"/>
              </w:rPr>
              <w:tab/>
            </w:r>
            <w:r>
              <w:rPr>
                <w:rStyle w:val="IndexLink"/>
              </w:rPr>
              <w:t>448</w:t>
            </w:r>
          </w:hyperlink>
        </w:p>
        <w:p>
          <w:pPr>
            <w:pStyle w:val="Contents4"/>
            <w:tabs>
              <w:tab w:val="clear" w:pos="8176"/>
              <w:tab w:val="right" w:pos="9026" w:leader="dot"/>
            </w:tabs>
            <w:rPr/>
          </w:pPr>
          <w:hyperlink w:anchor="__RefHeading___Toc1488764_3224264995">
            <w:r>
              <w:rPr>
                <w:webHidden/>
                <w:rStyle w:val="IndexLink"/>
                <w:rtl w:val="true"/>
              </w:rPr>
              <w:t>حكمت آزمايش خداوند</w:t>
            </w:r>
            <w:r>
              <w:rPr>
                <w:rStyle w:val="IndexLink"/>
                <w:rtl w:val="true"/>
              </w:rPr>
              <w:tab/>
            </w:r>
            <w:r>
              <w:rPr>
                <w:rStyle w:val="IndexLink"/>
              </w:rPr>
              <w:t>451</w:t>
            </w:r>
          </w:hyperlink>
        </w:p>
        <w:p>
          <w:pPr>
            <w:pStyle w:val="Contents4"/>
            <w:tabs>
              <w:tab w:val="clear" w:pos="8176"/>
              <w:tab w:val="right" w:pos="9026" w:leader="dot"/>
            </w:tabs>
            <w:rPr/>
          </w:pPr>
          <w:hyperlink w:anchor="__RefHeading___Toc1488766_3224264995">
            <w:r>
              <w:rPr>
                <w:webHidden/>
                <w:rStyle w:val="IndexLink"/>
                <w:rtl w:val="true"/>
              </w:rPr>
              <w:t>آزمايش ، سنّت فراگير و مستمرّ خداوند</w:t>
            </w:r>
            <w:r>
              <w:rPr>
                <w:rStyle w:val="IndexLink"/>
                <w:rtl w:val="true"/>
              </w:rPr>
              <w:tab/>
            </w:r>
            <w:r>
              <w:rPr>
                <w:rStyle w:val="IndexLink"/>
              </w:rPr>
              <w:t>451</w:t>
            </w:r>
          </w:hyperlink>
        </w:p>
        <w:p>
          <w:pPr>
            <w:pStyle w:val="Contents4"/>
            <w:tabs>
              <w:tab w:val="clear" w:pos="8176"/>
              <w:tab w:val="right" w:pos="9026" w:leader="dot"/>
            </w:tabs>
            <w:rPr/>
          </w:pPr>
          <w:hyperlink w:anchor="__RefHeading___Toc1488768_3224264995">
            <w:r>
              <w:rPr>
                <w:webHidden/>
                <w:rStyle w:val="IndexLink"/>
                <w:rtl w:val="true"/>
              </w:rPr>
              <w:t xml:space="preserve">آزمايش شدن به وسيله </w:t>
            </w:r>
            <w:r>
              <w:rPr>
                <w:rStyle w:val="IndexLink"/>
                <w:rtl w:val="true"/>
              </w:rPr>
              <w:t>«</w:t>
            </w:r>
            <w:r>
              <w:rPr>
                <w:rStyle w:val="IndexLink"/>
                <w:rtl w:val="true"/>
              </w:rPr>
              <w:t>خير</w:t>
            </w:r>
            <w:r>
              <w:rPr>
                <w:rStyle w:val="IndexLink"/>
                <w:rtl w:val="true"/>
              </w:rPr>
              <w:t xml:space="preserve">» </w:t>
            </w:r>
            <w:r>
              <w:rPr>
                <w:rStyle w:val="IndexLink"/>
                <w:rtl w:val="true"/>
              </w:rPr>
              <w:t xml:space="preserve">و </w:t>
            </w:r>
            <w:r>
              <w:rPr>
                <w:rStyle w:val="IndexLink"/>
                <w:rtl w:val="true"/>
              </w:rPr>
              <w:t>«</w:t>
            </w:r>
            <w:r>
              <w:rPr>
                <w:rStyle w:val="IndexLink"/>
                <w:rtl w:val="true"/>
              </w:rPr>
              <w:t>شر</w:t>
            </w:r>
            <w:r>
              <w:rPr>
                <w:rStyle w:val="IndexLink"/>
                <w:rtl w:val="true"/>
              </w:rPr>
              <w:t>»</w:t>
              <w:tab/>
            </w:r>
            <w:r>
              <w:rPr>
                <w:rStyle w:val="IndexLink"/>
              </w:rPr>
              <w:t>452</w:t>
            </w:r>
          </w:hyperlink>
        </w:p>
        <w:p>
          <w:pPr>
            <w:pStyle w:val="Contents4"/>
            <w:tabs>
              <w:tab w:val="clear" w:pos="8176"/>
              <w:tab w:val="right" w:pos="9026" w:leader="dot"/>
            </w:tabs>
            <w:rPr/>
          </w:pPr>
          <w:hyperlink w:anchor="__RefHeading___Toc1488770_3224264995">
            <w:r>
              <w:rPr>
                <w:webHidden/>
                <w:rStyle w:val="IndexLink"/>
                <w:rtl w:val="true"/>
              </w:rPr>
              <w:t xml:space="preserve">فرق </w:t>
            </w:r>
            <w:r>
              <w:rPr>
                <w:rStyle w:val="IndexLink"/>
                <w:rtl w:val="true"/>
              </w:rPr>
              <w:t>«</w:t>
            </w:r>
            <w:r>
              <w:rPr>
                <w:rStyle w:val="IndexLink"/>
                <w:rtl w:val="true"/>
              </w:rPr>
              <w:t>بلا</w:t>
            </w:r>
            <w:r>
              <w:rPr>
                <w:rStyle w:val="IndexLink"/>
                <w:rtl w:val="true"/>
              </w:rPr>
              <w:t xml:space="preserve">» </w:t>
            </w:r>
            <w:r>
              <w:rPr>
                <w:rStyle w:val="IndexLink"/>
                <w:rtl w:val="true"/>
              </w:rPr>
              <w:t xml:space="preserve">و </w:t>
            </w:r>
            <w:r>
              <w:rPr>
                <w:rStyle w:val="IndexLink"/>
                <w:rtl w:val="true"/>
              </w:rPr>
              <w:t>«</w:t>
            </w:r>
            <w:r>
              <w:rPr>
                <w:rStyle w:val="IndexLink"/>
                <w:rtl w:val="true"/>
              </w:rPr>
              <w:t>نقمت</w:t>
            </w:r>
            <w:r>
              <w:rPr>
                <w:rStyle w:val="IndexLink"/>
                <w:rtl w:val="true"/>
              </w:rPr>
              <w:t>»</w:t>
              <w:tab/>
            </w:r>
            <w:r>
              <w:rPr>
                <w:rStyle w:val="IndexLink"/>
              </w:rPr>
              <w:t>453</w:t>
            </w:r>
          </w:hyperlink>
        </w:p>
        <w:p>
          <w:pPr>
            <w:pStyle w:val="Contents4"/>
            <w:tabs>
              <w:tab w:val="clear" w:pos="8176"/>
              <w:tab w:val="right" w:pos="9026" w:leader="dot"/>
            </w:tabs>
            <w:rPr/>
          </w:pPr>
          <w:hyperlink w:anchor="__RefHeading___Toc1488772_3224264995">
            <w:r>
              <w:rPr>
                <w:webHidden/>
                <w:rStyle w:val="IndexLink"/>
                <w:rtl w:val="true"/>
              </w:rPr>
              <w:t xml:space="preserve">زيبايى و نازيبايى </w:t>
            </w:r>
            <w:r>
              <w:rPr>
                <w:rStyle w:val="IndexLink"/>
                <w:rtl w:val="true"/>
              </w:rPr>
              <w:t>«</w:t>
            </w:r>
            <w:r>
              <w:rPr>
                <w:rStyle w:val="IndexLink"/>
                <w:rtl w:val="true"/>
              </w:rPr>
              <w:t>بلا</w:t>
            </w:r>
            <w:r>
              <w:rPr>
                <w:rStyle w:val="IndexLink"/>
                <w:rtl w:val="true"/>
              </w:rPr>
              <w:t>»</w:t>
              <w:tab/>
            </w:r>
            <w:r>
              <w:rPr>
                <w:rStyle w:val="IndexLink"/>
              </w:rPr>
              <w:t>454</w:t>
            </w:r>
          </w:hyperlink>
        </w:p>
        <w:p>
          <w:pPr>
            <w:pStyle w:val="Contents3"/>
            <w:tabs>
              <w:tab w:val="clear" w:pos="8459"/>
              <w:tab w:val="right" w:pos="9026" w:leader="dot"/>
            </w:tabs>
            <w:rPr/>
          </w:pPr>
          <w:hyperlink w:anchor="__RefHeading___Toc1488774_3224264995">
            <w:r>
              <w:rPr>
                <w:webHidden/>
                <w:rStyle w:val="IndexLink"/>
                <w:rtl w:val="true"/>
              </w:rPr>
              <w:t xml:space="preserve">فصل يكم </w:t>
            </w:r>
            <w:r>
              <w:rPr>
                <w:rStyle w:val="IndexLink"/>
                <w:rtl w:val="true"/>
              </w:rPr>
              <w:t xml:space="preserve">: </w:t>
            </w:r>
            <w:r>
              <w:rPr>
                <w:rStyle w:val="IndexLink"/>
                <w:rtl w:val="true"/>
              </w:rPr>
              <w:t>آزمايش ، قانون الهى</w:t>
            </w:r>
            <w:r>
              <w:rPr>
                <w:rStyle w:val="IndexLink"/>
                <w:rtl w:val="true"/>
              </w:rPr>
              <w:tab/>
            </w:r>
            <w:r>
              <w:rPr>
                <w:rStyle w:val="IndexLink"/>
              </w:rPr>
              <w:t>458</w:t>
            </w:r>
          </w:hyperlink>
        </w:p>
        <w:p>
          <w:pPr>
            <w:pStyle w:val="Contents4"/>
            <w:tabs>
              <w:tab w:val="clear" w:pos="8176"/>
              <w:tab w:val="right" w:pos="9026" w:leader="dot"/>
            </w:tabs>
            <w:rPr/>
          </w:pPr>
          <w:hyperlink w:anchor="__RefHeading___Toc148877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آزمايش ابليس</w:t>
            </w:r>
            <w:r>
              <w:rPr>
                <w:rStyle w:val="IndexLink"/>
                <w:rtl w:val="true"/>
              </w:rPr>
              <w:tab/>
            </w:r>
            <w:r>
              <w:rPr>
                <w:rStyle w:val="IndexLink"/>
              </w:rPr>
              <w:t>458</w:t>
            </w:r>
          </w:hyperlink>
        </w:p>
        <w:p>
          <w:pPr>
            <w:pStyle w:val="Contents4"/>
            <w:tabs>
              <w:tab w:val="clear" w:pos="8176"/>
              <w:tab w:val="right" w:pos="9026" w:leader="dot"/>
            </w:tabs>
            <w:rPr/>
          </w:pPr>
          <w:hyperlink w:anchor="__RefHeading___Toc148877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آزمايش آدم عليه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148878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آزمايش فرزندان آدم </w:t>
            </w:r>
            <w:r>
              <w:rPr>
                <w:rStyle w:val="IndexLink"/>
                <w:rtl w:val="true"/>
              </w:rPr>
              <w:t>(</w:t>
            </w:r>
            <w:r>
              <w:rPr>
                <w:rStyle w:val="IndexLink"/>
                <w:rtl w:val="true"/>
              </w:rPr>
              <w:t>همه انسان ها</w:t>
            </w:r>
            <w:r>
              <w:rPr>
                <w:rStyle w:val="IndexLink"/>
                <w:rtl w:val="true"/>
              </w:rPr>
              <w:t>)</w:t>
              <w:tab/>
            </w:r>
            <w:r>
              <w:rPr>
                <w:rStyle w:val="IndexLink"/>
              </w:rPr>
              <w:t>462</w:t>
            </w:r>
          </w:hyperlink>
        </w:p>
        <w:p>
          <w:pPr>
            <w:pStyle w:val="Contents4"/>
            <w:tabs>
              <w:tab w:val="clear" w:pos="8176"/>
              <w:tab w:val="right" w:pos="9026" w:leader="dot"/>
            </w:tabs>
            <w:rPr/>
          </w:pPr>
          <w:hyperlink w:anchor="__RefHeading___Toc148878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آزمايش امّت هاى گذشته</w:t>
            </w:r>
            <w:r>
              <w:rPr>
                <w:rStyle w:val="IndexLink"/>
                <w:rtl w:val="true"/>
              </w:rPr>
              <w:tab/>
            </w:r>
            <w:r>
              <w:rPr>
                <w:rStyle w:val="IndexLink"/>
              </w:rPr>
              <w:t>464</w:t>
            </w:r>
          </w:hyperlink>
        </w:p>
        <w:p>
          <w:pPr>
            <w:pStyle w:val="Contents4"/>
            <w:tabs>
              <w:tab w:val="clear" w:pos="8176"/>
              <w:tab w:val="right" w:pos="9026" w:leader="dot"/>
            </w:tabs>
            <w:rPr/>
          </w:pPr>
          <w:hyperlink w:anchor="__RefHeading___Toc148878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آزمايش پيامبران عليهم السلام</w:t>
            </w:r>
            <w:r>
              <w:rPr>
                <w:rStyle w:val="IndexLink"/>
                <w:rtl w:val="true"/>
              </w:rPr>
              <w:tab/>
            </w:r>
            <w:r>
              <w:rPr>
                <w:rStyle w:val="IndexLink"/>
              </w:rPr>
              <w:t>470</w:t>
            </w:r>
          </w:hyperlink>
        </w:p>
        <w:p>
          <w:pPr>
            <w:pStyle w:val="Contents4"/>
            <w:tabs>
              <w:tab w:val="clear" w:pos="8176"/>
              <w:tab w:val="right" w:pos="9026" w:leader="dot"/>
            </w:tabs>
            <w:rPr/>
          </w:pPr>
          <w:hyperlink w:anchor="__RefHeading___Toc1488786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آزمايش ابراهيم عليه السلام</w:t>
            </w:r>
            <w:r>
              <w:rPr>
                <w:rStyle w:val="IndexLink"/>
                <w:rtl w:val="true"/>
              </w:rPr>
              <w:tab/>
            </w:r>
            <w:r>
              <w:rPr>
                <w:rStyle w:val="IndexLink"/>
              </w:rPr>
              <w:t>472</w:t>
            </w:r>
          </w:hyperlink>
        </w:p>
        <w:p>
          <w:pPr>
            <w:pStyle w:val="Contents4"/>
            <w:tabs>
              <w:tab w:val="clear" w:pos="8176"/>
              <w:tab w:val="right" w:pos="9026" w:leader="dot"/>
            </w:tabs>
            <w:rPr/>
          </w:pPr>
          <w:hyperlink w:anchor="__RefHeading___Toc1488788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آزمايش اسماعيل عليه السلام</w:t>
            </w:r>
            <w:r>
              <w:rPr>
                <w:rStyle w:val="IndexLink"/>
                <w:rtl w:val="true"/>
              </w:rPr>
              <w:tab/>
            </w:r>
            <w:r>
              <w:rPr>
                <w:rStyle w:val="IndexLink"/>
              </w:rPr>
              <w:t>474</w:t>
            </w:r>
          </w:hyperlink>
        </w:p>
        <w:p>
          <w:pPr>
            <w:pStyle w:val="Contents4"/>
            <w:tabs>
              <w:tab w:val="clear" w:pos="8176"/>
              <w:tab w:val="right" w:pos="9026" w:leader="dot"/>
            </w:tabs>
            <w:rPr/>
          </w:pPr>
          <w:hyperlink w:anchor="__RefHeading___Toc1488790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آزمايش يعقوب عليه 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1488792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آزمايش يوسف عليه السلام</w:t>
            </w:r>
            <w:r>
              <w:rPr>
                <w:rStyle w:val="IndexLink"/>
                <w:rtl w:val="true"/>
              </w:rPr>
              <w:tab/>
            </w:r>
            <w:r>
              <w:rPr>
                <w:rStyle w:val="IndexLink"/>
              </w:rPr>
              <w:t>489</w:t>
            </w:r>
          </w:hyperlink>
        </w:p>
        <w:p>
          <w:pPr>
            <w:pStyle w:val="Contents4"/>
            <w:tabs>
              <w:tab w:val="clear" w:pos="8176"/>
              <w:tab w:val="right" w:pos="9026" w:leader="dot"/>
            </w:tabs>
            <w:rPr/>
          </w:pPr>
          <w:hyperlink w:anchor="__RefHeading___Toc1488794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آزمايش قوم ثمود</w:t>
            </w:r>
            <w:r>
              <w:rPr>
                <w:rStyle w:val="IndexLink"/>
                <w:rtl w:val="true"/>
              </w:rPr>
              <w:tab/>
            </w:r>
            <w:r>
              <w:rPr>
                <w:rStyle w:val="IndexLink"/>
              </w:rPr>
              <w:t>514</w:t>
            </w:r>
          </w:hyperlink>
        </w:p>
        <w:p>
          <w:pPr>
            <w:pStyle w:val="Contents4"/>
            <w:tabs>
              <w:tab w:val="clear" w:pos="8176"/>
              <w:tab w:val="right" w:pos="9026" w:leader="dot"/>
            </w:tabs>
            <w:rPr/>
          </w:pPr>
          <w:hyperlink w:anchor="__RefHeading___Toc1488796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آزمايش موسى عليه السلام</w:t>
            </w:r>
            <w:r>
              <w:rPr>
                <w:rStyle w:val="IndexLink"/>
                <w:rtl w:val="true"/>
              </w:rPr>
              <w:tab/>
            </w:r>
            <w:r>
              <w:rPr>
                <w:rStyle w:val="IndexLink"/>
              </w:rPr>
              <w:t>521</w:t>
            </w:r>
          </w:hyperlink>
        </w:p>
        <w:p>
          <w:pPr>
            <w:pStyle w:val="Contents4"/>
            <w:tabs>
              <w:tab w:val="clear" w:pos="8176"/>
              <w:tab w:val="right" w:pos="9026" w:leader="dot"/>
            </w:tabs>
            <w:rPr/>
          </w:pPr>
          <w:hyperlink w:anchor="__RefHeading___Toc1488798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 xml:space="preserve"> آزمايش ياران موسى عليه السلام</w:t>
            </w:r>
            <w:r>
              <w:rPr>
                <w:rStyle w:val="IndexLink"/>
                <w:rtl w:val="true"/>
              </w:rPr>
              <w:tab/>
            </w:r>
            <w:r>
              <w:rPr>
                <w:rStyle w:val="IndexLink"/>
              </w:rPr>
              <w:t>521</w:t>
            </w:r>
          </w:hyperlink>
        </w:p>
        <w:p>
          <w:pPr>
            <w:pStyle w:val="Contents4"/>
            <w:tabs>
              <w:tab w:val="clear" w:pos="8176"/>
              <w:tab w:val="right" w:pos="9026" w:leader="dot"/>
            </w:tabs>
            <w:rPr/>
          </w:pPr>
          <w:hyperlink w:anchor="__RefHeading___Toc1488800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 xml:space="preserve"> آزمايش يونس عليه السلام</w:t>
            </w:r>
            <w:r>
              <w:rPr>
                <w:rStyle w:val="IndexLink"/>
                <w:rtl w:val="true"/>
              </w:rPr>
              <w:tab/>
            </w:r>
            <w:r>
              <w:rPr>
                <w:rStyle w:val="IndexLink"/>
              </w:rPr>
              <w:t>523</w:t>
            </w:r>
          </w:hyperlink>
        </w:p>
        <w:p>
          <w:pPr>
            <w:pStyle w:val="Contents4"/>
            <w:tabs>
              <w:tab w:val="clear" w:pos="8176"/>
              <w:tab w:val="right" w:pos="9026" w:leader="dot"/>
            </w:tabs>
            <w:rPr/>
          </w:pPr>
          <w:hyperlink w:anchor="__RefHeading___Toc1488802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 xml:space="preserve"> آزمايش داوودعليه السلام</w:t>
            </w:r>
            <w:r>
              <w:rPr>
                <w:rStyle w:val="IndexLink"/>
                <w:rtl w:val="true"/>
              </w:rPr>
              <w:tab/>
            </w:r>
            <w:r>
              <w:rPr>
                <w:rStyle w:val="IndexLink"/>
              </w:rPr>
              <w:t>525</w:t>
            </w:r>
          </w:hyperlink>
        </w:p>
        <w:p>
          <w:pPr>
            <w:pStyle w:val="Contents4"/>
            <w:tabs>
              <w:tab w:val="clear" w:pos="8176"/>
              <w:tab w:val="right" w:pos="9026" w:leader="dot"/>
            </w:tabs>
            <w:rPr/>
          </w:pPr>
          <w:hyperlink w:anchor="__RefHeading___Toc1488804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 xml:space="preserve"> آزمايش سليمان عليه السلام</w:t>
            </w:r>
            <w:r>
              <w:rPr>
                <w:rStyle w:val="IndexLink"/>
                <w:rtl w:val="true"/>
              </w:rPr>
              <w:tab/>
            </w:r>
            <w:r>
              <w:rPr>
                <w:rStyle w:val="IndexLink"/>
              </w:rPr>
              <w:t>527</w:t>
            </w:r>
          </w:hyperlink>
        </w:p>
        <w:p>
          <w:pPr>
            <w:pStyle w:val="Contents4"/>
            <w:tabs>
              <w:tab w:val="clear" w:pos="8176"/>
              <w:tab w:val="right" w:pos="9026" w:leader="dot"/>
            </w:tabs>
            <w:rPr/>
          </w:pPr>
          <w:hyperlink w:anchor="__RefHeading___Toc1488806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 xml:space="preserve"> آزمايش ايّوب عليه السلام</w:t>
            </w:r>
            <w:r>
              <w:rPr>
                <w:rStyle w:val="IndexLink"/>
                <w:rtl w:val="true"/>
              </w:rPr>
              <w:tab/>
            </w:r>
            <w:r>
              <w:rPr>
                <w:rStyle w:val="IndexLink"/>
              </w:rPr>
              <w:t>531</w:t>
            </w:r>
          </w:hyperlink>
        </w:p>
        <w:p>
          <w:pPr>
            <w:pStyle w:val="Contents4"/>
            <w:tabs>
              <w:tab w:val="clear" w:pos="8176"/>
              <w:tab w:val="right" w:pos="9026" w:leader="dot"/>
            </w:tabs>
            <w:rPr/>
          </w:pPr>
          <w:hyperlink w:anchor="__RefHeading___Toc1488808_3224264995">
            <w:r>
              <w:rPr>
                <w:webHidden/>
                <w:rStyle w:val="IndexLink"/>
                <w:rtl w:val="true"/>
              </w:rPr>
              <w:t>سخنى در باره آزمون هاى انبيا عليهم السلام</w:t>
            </w:r>
            <w:r>
              <w:rPr>
                <w:rStyle w:val="IndexLink"/>
                <w:rtl w:val="true"/>
              </w:rPr>
              <w:tab/>
            </w:r>
            <w:r>
              <w:rPr>
                <w:rStyle w:val="IndexLink"/>
              </w:rPr>
              <w:t>535</w:t>
            </w:r>
          </w:hyperlink>
        </w:p>
        <w:p>
          <w:pPr>
            <w:pStyle w:val="Contents5"/>
            <w:tabs>
              <w:tab w:val="clear" w:pos="7892"/>
              <w:tab w:val="right" w:pos="9026" w:leader="dot"/>
            </w:tabs>
            <w:rPr/>
          </w:pPr>
          <w:hyperlink w:anchor="__RefHeading___Toc1488810_3224264995">
            <w:r>
              <w:rPr>
                <w:webHidden/>
                <w:rStyle w:val="IndexLink"/>
                <w:rtl w:val="true"/>
              </w:rPr>
              <w:t>اشاره</w:t>
            </w:r>
            <w:r>
              <w:rPr>
                <w:rStyle w:val="IndexLink"/>
                <w:rtl w:val="true"/>
              </w:rPr>
              <w:tab/>
            </w:r>
            <w:r>
              <w:rPr>
                <w:rStyle w:val="IndexLink"/>
              </w:rPr>
              <w:t>535</w:t>
            </w:r>
          </w:hyperlink>
        </w:p>
        <w:p>
          <w:pPr>
            <w:pStyle w:val="Contents5"/>
            <w:tabs>
              <w:tab w:val="clear" w:pos="7892"/>
              <w:tab w:val="right" w:pos="9026" w:leader="dot"/>
            </w:tabs>
            <w:rPr/>
          </w:pPr>
          <w:hyperlink w:anchor="__RefHeading___Toc1488812_3224264995">
            <w:r>
              <w:rPr>
                <w:webHidden/>
                <w:rStyle w:val="IndexLink"/>
              </w:rPr>
              <w:t>۱</w:t>
            </w:r>
            <w:r>
              <w:rPr>
                <w:rStyle w:val="IndexLink"/>
                <w:rtl w:val="true"/>
              </w:rPr>
              <w:t xml:space="preserve"> </w:t>
            </w:r>
            <w:r>
              <w:rPr>
                <w:rStyle w:val="IndexLink"/>
                <w:rtl w:val="true"/>
              </w:rPr>
              <w:t xml:space="preserve">. </w:t>
            </w:r>
            <w:r>
              <w:rPr>
                <w:rStyle w:val="IndexLink"/>
                <w:rtl w:val="true"/>
              </w:rPr>
              <w:t>آدم عليه السلام</w:t>
            </w:r>
            <w:r>
              <w:rPr>
                <w:rStyle w:val="IndexLink"/>
                <w:rtl w:val="true"/>
              </w:rPr>
              <w:tab/>
            </w:r>
            <w:r>
              <w:rPr>
                <w:rStyle w:val="IndexLink"/>
              </w:rPr>
              <w:t>536</w:t>
            </w:r>
          </w:hyperlink>
        </w:p>
        <w:p>
          <w:pPr>
            <w:pStyle w:val="Contents5"/>
            <w:tabs>
              <w:tab w:val="clear" w:pos="7892"/>
              <w:tab w:val="right" w:pos="9026" w:leader="dot"/>
            </w:tabs>
            <w:rPr/>
          </w:pPr>
          <w:hyperlink w:anchor="__RefHeading___Toc1488814_3224264995">
            <w:r>
              <w:rPr>
                <w:webHidden/>
                <w:rStyle w:val="IndexLink"/>
              </w:rPr>
              <w:t>۲</w:t>
            </w:r>
            <w:r>
              <w:rPr>
                <w:rStyle w:val="IndexLink"/>
                <w:rtl w:val="true"/>
              </w:rPr>
              <w:t xml:space="preserve"> </w:t>
            </w:r>
            <w:r>
              <w:rPr>
                <w:rStyle w:val="IndexLink"/>
                <w:rtl w:val="true"/>
              </w:rPr>
              <w:t xml:space="preserve">. </w:t>
            </w:r>
            <w:r>
              <w:rPr>
                <w:rStyle w:val="IndexLink"/>
                <w:rtl w:val="true"/>
              </w:rPr>
              <w:t>ادريس عليه السلام</w:t>
            </w:r>
            <w:r>
              <w:rPr>
                <w:rStyle w:val="IndexLink"/>
                <w:rtl w:val="true"/>
              </w:rPr>
              <w:tab/>
            </w:r>
            <w:r>
              <w:rPr>
                <w:rStyle w:val="IndexLink"/>
              </w:rPr>
              <w:t>537</w:t>
            </w:r>
          </w:hyperlink>
        </w:p>
        <w:p>
          <w:pPr>
            <w:pStyle w:val="Contents5"/>
            <w:tabs>
              <w:tab w:val="clear" w:pos="7892"/>
              <w:tab w:val="right" w:pos="9026" w:leader="dot"/>
            </w:tabs>
            <w:rPr/>
          </w:pPr>
          <w:hyperlink w:anchor="__RefHeading___Toc1488816_3224264995">
            <w:r>
              <w:rPr>
                <w:webHidden/>
                <w:rStyle w:val="IndexLink"/>
              </w:rPr>
              <w:t>۳</w:t>
            </w:r>
            <w:r>
              <w:rPr>
                <w:rStyle w:val="IndexLink"/>
                <w:rtl w:val="true"/>
              </w:rPr>
              <w:t xml:space="preserve"> </w:t>
            </w:r>
            <w:r>
              <w:rPr>
                <w:rStyle w:val="IndexLink"/>
                <w:rtl w:val="true"/>
              </w:rPr>
              <w:t xml:space="preserve">. </w:t>
            </w:r>
            <w:r>
              <w:rPr>
                <w:rStyle w:val="IndexLink"/>
                <w:rtl w:val="true"/>
              </w:rPr>
              <w:t>نوح عليه السلام</w:t>
            </w:r>
            <w:r>
              <w:rPr>
                <w:rStyle w:val="IndexLink"/>
                <w:rtl w:val="true"/>
              </w:rPr>
              <w:tab/>
            </w:r>
            <w:r>
              <w:rPr>
                <w:rStyle w:val="IndexLink"/>
              </w:rPr>
              <w:t>538</w:t>
            </w:r>
          </w:hyperlink>
        </w:p>
        <w:p>
          <w:pPr>
            <w:pStyle w:val="Contents5"/>
            <w:tabs>
              <w:tab w:val="clear" w:pos="7892"/>
              <w:tab w:val="right" w:pos="9026" w:leader="dot"/>
            </w:tabs>
            <w:rPr/>
          </w:pPr>
          <w:hyperlink w:anchor="__RefHeading___Toc1488818_3224264995">
            <w:r>
              <w:rPr>
                <w:webHidden/>
                <w:rStyle w:val="IndexLink"/>
              </w:rPr>
              <w:t>۴</w:t>
            </w:r>
            <w:r>
              <w:rPr>
                <w:rStyle w:val="IndexLink"/>
                <w:rtl w:val="true"/>
              </w:rPr>
              <w:t xml:space="preserve"> </w:t>
            </w:r>
            <w:r>
              <w:rPr>
                <w:rStyle w:val="IndexLink"/>
                <w:rtl w:val="true"/>
              </w:rPr>
              <w:t xml:space="preserve">. </w:t>
            </w:r>
            <w:r>
              <w:rPr>
                <w:rStyle w:val="IndexLink"/>
                <w:rtl w:val="true"/>
              </w:rPr>
              <w:t>ابراهيم عليه السلام</w:t>
            </w:r>
            <w:r>
              <w:rPr>
                <w:rStyle w:val="IndexLink"/>
                <w:rtl w:val="true"/>
              </w:rPr>
              <w:tab/>
            </w:r>
            <w:r>
              <w:rPr>
                <w:rStyle w:val="IndexLink"/>
              </w:rPr>
              <w:t>539</w:t>
            </w:r>
          </w:hyperlink>
        </w:p>
        <w:p>
          <w:pPr>
            <w:pStyle w:val="Contents5"/>
            <w:tabs>
              <w:tab w:val="clear" w:pos="7892"/>
              <w:tab w:val="right" w:pos="9026" w:leader="dot"/>
            </w:tabs>
            <w:rPr/>
          </w:pPr>
          <w:hyperlink w:anchor="__RefHeading___Toc1488820_3224264995">
            <w:r>
              <w:rPr>
                <w:webHidden/>
                <w:rStyle w:val="IndexLink"/>
              </w:rPr>
              <w:t>۵</w:t>
            </w:r>
            <w:r>
              <w:rPr>
                <w:rStyle w:val="IndexLink"/>
                <w:rtl w:val="true"/>
              </w:rPr>
              <w:t xml:space="preserve"> </w:t>
            </w:r>
            <w:r>
              <w:rPr>
                <w:rStyle w:val="IndexLink"/>
                <w:rtl w:val="true"/>
              </w:rPr>
              <w:t xml:space="preserve">. </w:t>
            </w:r>
            <w:r>
              <w:rPr>
                <w:rStyle w:val="IndexLink"/>
                <w:rtl w:val="true"/>
              </w:rPr>
              <w:t>اسماعيل عليه السلام</w:t>
            </w:r>
            <w:r>
              <w:rPr>
                <w:rStyle w:val="IndexLink"/>
                <w:rtl w:val="true"/>
              </w:rPr>
              <w:tab/>
            </w:r>
            <w:r>
              <w:rPr>
                <w:rStyle w:val="IndexLink"/>
              </w:rPr>
              <w:t>540</w:t>
            </w:r>
          </w:hyperlink>
        </w:p>
        <w:p>
          <w:pPr>
            <w:pStyle w:val="Contents5"/>
            <w:tabs>
              <w:tab w:val="clear" w:pos="7892"/>
              <w:tab w:val="right" w:pos="9026" w:leader="dot"/>
            </w:tabs>
            <w:rPr/>
          </w:pPr>
          <w:hyperlink w:anchor="__RefHeading___Toc1488822_3224264995">
            <w:r>
              <w:rPr>
                <w:webHidden/>
                <w:rStyle w:val="IndexLink"/>
              </w:rPr>
              <w:t>۶</w:t>
            </w:r>
            <w:r>
              <w:rPr>
                <w:rStyle w:val="IndexLink"/>
                <w:rtl w:val="true"/>
              </w:rPr>
              <w:t xml:space="preserve"> </w:t>
            </w:r>
            <w:r>
              <w:rPr>
                <w:rStyle w:val="IndexLink"/>
                <w:rtl w:val="true"/>
              </w:rPr>
              <w:t xml:space="preserve">. </w:t>
            </w:r>
            <w:r>
              <w:rPr>
                <w:rStyle w:val="IndexLink"/>
                <w:rtl w:val="true"/>
              </w:rPr>
              <w:t>يعقوب عليه السلام</w:t>
            </w:r>
            <w:r>
              <w:rPr>
                <w:rStyle w:val="IndexLink"/>
                <w:rtl w:val="true"/>
              </w:rPr>
              <w:tab/>
            </w:r>
            <w:r>
              <w:rPr>
                <w:rStyle w:val="IndexLink"/>
              </w:rPr>
              <w:t>541</w:t>
            </w:r>
          </w:hyperlink>
        </w:p>
        <w:p>
          <w:pPr>
            <w:pStyle w:val="Contents5"/>
            <w:tabs>
              <w:tab w:val="clear" w:pos="7892"/>
              <w:tab w:val="right" w:pos="9026" w:leader="dot"/>
            </w:tabs>
            <w:rPr/>
          </w:pPr>
          <w:hyperlink w:anchor="__RefHeading___Toc1488824_3224264995">
            <w:r>
              <w:rPr>
                <w:webHidden/>
                <w:rStyle w:val="IndexLink"/>
              </w:rPr>
              <w:t>۷</w:t>
            </w:r>
            <w:r>
              <w:rPr>
                <w:rStyle w:val="IndexLink"/>
                <w:rtl w:val="true"/>
              </w:rPr>
              <w:t xml:space="preserve"> </w:t>
            </w:r>
            <w:r>
              <w:rPr>
                <w:rStyle w:val="IndexLink"/>
                <w:rtl w:val="true"/>
              </w:rPr>
              <w:t xml:space="preserve">. </w:t>
            </w:r>
            <w:r>
              <w:rPr>
                <w:rStyle w:val="IndexLink"/>
                <w:rtl w:val="true"/>
              </w:rPr>
              <w:t>يوسف عليه السلام</w:t>
            </w:r>
            <w:r>
              <w:rPr>
                <w:rStyle w:val="IndexLink"/>
                <w:rtl w:val="true"/>
              </w:rPr>
              <w:tab/>
            </w:r>
            <w:r>
              <w:rPr>
                <w:rStyle w:val="IndexLink"/>
              </w:rPr>
              <w:t>541</w:t>
            </w:r>
          </w:hyperlink>
        </w:p>
        <w:p>
          <w:pPr>
            <w:pStyle w:val="Contents5"/>
            <w:tabs>
              <w:tab w:val="clear" w:pos="7892"/>
              <w:tab w:val="right" w:pos="9026" w:leader="dot"/>
            </w:tabs>
            <w:rPr/>
          </w:pPr>
          <w:hyperlink w:anchor="__RefHeading___Toc1488826_3224264995">
            <w:r>
              <w:rPr>
                <w:webHidden/>
                <w:rStyle w:val="IndexLink"/>
              </w:rPr>
              <w:t>۸</w:t>
            </w:r>
            <w:r>
              <w:rPr>
                <w:rStyle w:val="IndexLink"/>
                <w:rtl w:val="true"/>
              </w:rPr>
              <w:t xml:space="preserve"> </w:t>
            </w:r>
            <w:r>
              <w:rPr>
                <w:rStyle w:val="IndexLink"/>
                <w:rtl w:val="true"/>
              </w:rPr>
              <w:t xml:space="preserve">. </w:t>
            </w:r>
            <w:r>
              <w:rPr>
                <w:rStyle w:val="IndexLink"/>
                <w:rtl w:val="true"/>
              </w:rPr>
              <w:t>موسى عليه السلام</w:t>
            </w:r>
            <w:r>
              <w:rPr>
                <w:rStyle w:val="IndexLink"/>
                <w:rtl w:val="true"/>
              </w:rPr>
              <w:tab/>
            </w:r>
            <w:r>
              <w:rPr>
                <w:rStyle w:val="IndexLink"/>
              </w:rPr>
              <w:t>543</w:t>
            </w:r>
          </w:hyperlink>
        </w:p>
        <w:p>
          <w:pPr>
            <w:pStyle w:val="Contents5"/>
            <w:tabs>
              <w:tab w:val="clear" w:pos="7892"/>
              <w:tab w:val="right" w:pos="9026" w:leader="dot"/>
            </w:tabs>
            <w:rPr/>
          </w:pPr>
          <w:hyperlink w:anchor="__RefHeading___Toc1488828_3224264995">
            <w:r>
              <w:rPr>
                <w:webHidden/>
                <w:rStyle w:val="IndexLink"/>
              </w:rPr>
              <w:t>۹</w:t>
            </w:r>
            <w:r>
              <w:rPr>
                <w:rStyle w:val="IndexLink"/>
                <w:rtl w:val="true"/>
              </w:rPr>
              <w:t xml:space="preserve"> </w:t>
            </w:r>
            <w:r>
              <w:rPr>
                <w:rStyle w:val="IndexLink"/>
                <w:rtl w:val="true"/>
              </w:rPr>
              <w:t xml:space="preserve">. </w:t>
            </w:r>
            <w:r>
              <w:rPr>
                <w:rStyle w:val="IndexLink"/>
                <w:rtl w:val="true"/>
              </w:rPr>
              <w:t>يونس عليه السلام</w:t>
            </w:r>
            <w:r>
              <w:rPr>
                <w:rStyle w:val="IndexLink"/>
                <w:rtl w:val="true"/>
              </w:rPr>
              <w:tab/>
            </w:r>
            <w:r>
              <w:rPr>
                <w:rStyle w:val="IndexLink"/>
              </w:rPr>
              <w:t>544</w:t>
            </w:r>
          </w:hyperlink>
        </w:p>
        <w:p>
          <w:pPr>
            <w:pStyle w:val="Contents5"/>
            <w:tabs>
              <w:tab w:val="clear" w:pos="7892"/>
              <w:tab w:val="right" w:pos="9026" w:leader="dot"/>
            </w:tabs>
            <w:rPr/>
          </w:pPr>
          <w:hyperlink w:anchor="__RefHeading___Toc1488830_3224264995">
            <w:r>
              <w:rPr>
                <w:webHidden/>
                <w:rStyle w:val="IndexLink"/>
              </w:rPr>
              <w:t>۱۰</w:t>
            </w:r>
            <w:r>
              <w:rPr>
                <w:rStyle w:val="IndexLink"/>
                <w:rtl w:val="true"/>
              </w:rPr>
              <w:t xml:space="preserve"> </w:t>
            </w:r>
            <w:r>
              <w:rPr>
                <w:rStyle w:val="IndexLink"/>
                <w:rtl w:val="true"/>
              </w:rPr>
              <w:t xml:space="preserve">. </w:t>
            </w:r>
            <w:r>
              <w:rPr>
                <w:rStyle w:val="IndexLink"/>
                <w:rtl w:val="true"/>
              </w:rPr>
              <w:t>داوودعليه السلام</w:t>
            </w:r>
            <w:r>
              <w:rPr>
                <w:rStyle w:val="IndexLink"/>
                <w:rtl w:val="true"/>
              </w:rPr>
              <w:tab/>
            </w:r>
            <w:r>
              <w:rPr>
                <w:rStyle w:val="IndexLink"/>
              </w:rPr>
              <w:t>545</w:t>
            </w:r>
          </w:hyperlink>
        </w:p>
        <w:p>
          <w:pPr>
            <w:pStyle w:val="Contents5"/>
            <w:tabs>
              <w:tab w:val="clear" w:pos="7892"/>
              <w:tab w:val="right" w:pos="9026" w:leader="dot"/>
            </w:tabs>
            <w:rPr/>
          </w:pPr>
          <w:hyperlink w:anchor="__RefHeading___Toc1488832_3224264995">
            <w:r>
              <w:rPr>
                <w:webHidden/>
                <w:rStyle w:val="IndexLink"/>
              </w:rPr>
              <w:t>۱۱</w:t>
            </w:r>
            <w:r>
              <w:rPr>
                <w:rStyle w:val="IndexLink"/>
                <w:rtl w:val="true"/>
              </w:rPr>
              <w:t xml:space="preserve"> </w:t>
            </w:r>
            <w:r>
              <w:rPr>
                <w:rStyle w:val="IndexLink"/>
                <w:rtl w:val="true"/>
              </w:rPr>
              <w:t xml:space="preserve">. </w:t>
            </w:r>
            <w:r>
              <w:rPr>
                <w:rStyle w:val="IndexLink"/>
                <w:rtl w:val="true"/>
              </w:rPr>
              <w:t>سليمان عليه السلام</w:t>
            </w:r>
            <w:r>
              <w:rPr>
                <w:rStyle w:val="IndexLink"/>
                <w:rtl w:val="true"/>
              </w:rPr>
              <w:tab/>
            </w:r>
            <w:r>
              <w:rPr>
                <w:rStyle w:val="IndexLink"/>
              </w:rPr>
              <w:t>546</w:t>
            </w:r>
          </w:hyperlink>
        </w:p>
        <w:p>
          <w:pPr>
            <w:pStyle w:val="Contents5"/>
            <w:tabs>
              <w:tab w:val="clear" w:pos="7892"/>
              <w:tab w:val="right" w:pos="9026" w:leader="dot"/>
            </w:tabs>
            <w:rPr/>
          </w:pPr>
          <w:hyperlink w:anchor="__RefHeading___Toc1488834_3224264995">
            <w:r>
              <w:rPr>
                <w:webHidden/>
                <w:rStyle w:val="IndexLink"/>
              </w:rPr>
              <w:t>۱۲</w:t>
            </w:r>
            <w:r>
              <w:rPr>
                <w:rStyle w:val="IndexLink"/>
                <w:rtl w:val="true"/>
              </w:rPr>
              <w:t xml:space="preserve"> </w:t>
            </w:r>
            <w:r>
              <w:rPr>
                <w:rStyle w:val="IndexLink"/>
                <w:rtl w:val="true"/>
              </w:rPr>
              <w:t xml:space="preserve">. </w:t>
            </w:r>
            <w:r>
              <w:rPr>
                <w:rStyle w:val="IndexLink"/>
                <w:rtl w:val="true"/>
              </w:rPr>
              <w:t>ايّوب عليه السلام</w:t>
            </w:r>
            <w:r>
              <w:rPr>
                <w:rStyle w:val="IndexLink"/>
                <w:rtl w:val="true"/>
              </w:rPr>
              <w:tab/>
            </w:r>
            <w:r>
              <w:rPr>
                <w:rStyle w:val="IndexLink"/>
              </w:rPr>
              <w:t>547</w:t>
            </w:r>
          </w:hyperlink>
        </w:p>
        <w:p>
          <w:pPr>
            <w:pStyle w:val="Contents5"/>
            <w:tabs>
              <w:tab w:val="clear" w:pos="7892"/>
              <w:tab w:val="right" w:pos="9026" w:leader="dot"/>
            </w:tabs>
            <w:rPr/>
          </w:pPr>
          <w:hyperlink w:anchor="__RefHeading___Toc1488836_3224264995">
            <w:r>
              <w:rPr>
                <w:webHidden/>
                <w:rStyle w:val="IndexLink"/>
              </w:rPr>
              <w:t>۱۳</w:t>
            </w:r>
            <w:r>
              <w:rPr>
                <w:rStyle w:val="IndexLink"/>
                <w:rtl w:val="true"/>
              </w:rPr>
              <w:t xml:space="preserve"> </w:t>
            </w:r>
            <w:r>
              <w:rPr>
                <w:rStyle w:val="IndexLink"/>
                <w:rtl w:val="true"/>
              </w:rPr>
              <w:t xml:space="preserve">. </w:t>
            </w:r>
            <w:r>
              <w:rPr>
                <w:rStyle w:val="IndexLink"/>
                <w:rtl w:val="true"/>
              </w:rPr>
              <w:t>عيسى عليه السلام</w:t>
            </w:r>
            <w:r>
              <w:rPr>
                <w:rStyle w:val="IndexLink"/>
                <w:rtl w:val="true"/>
              </w:rPr>
              <w:tab/>
            </w:r>
            <w:r>
              <w:rPr>
                <w:rStyle w:val="IndexLink"/>
              </w:rPr>
              <w:t>548</w:t>
            </w:r>
          </w:hyperlink>
        </w:p>
        <w:p>
          <w:pPr>
            <w:pStyle w:val="Contents4"/>
            <w:tabs>
              <w:tab w:val="clear" w:pos="8176"/>
              <w:tab w:val="right" w:pos="9026" w:leader="dot"/>
            </w:tabs>
            <w:rPr/>
          </w:pPr>
          <w:hyperlink w:anchor="__RefHeading___Toc1488838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 xml:space="preserve"> آزمايش شنبه اى ها</w:t>
            </w:r>
            <w:r>
              <w:rPr>
                <w:rStyle w:val="IndexLink"/>
                <w:rtl w:val="true"/>
              </w:rPr>
              <w:tab/>
            </w:r>
            <w:r>
              <w:rPr>
                <w:rStyle w:val="IndexLink"/>
              </w:rPr>
              <w:t>552</w:t>
            </w:r>
          </w:hyperlink>
        </w:p>
        <w:p>
          <w:pPr>
            <w:pStyle w:val="Contents4"/>
            <w:tabs>
              <w:tab w:val="clear" w:pos="8176"/>
              <w:tab w:val="right" w:pos="9026" w:leader="dot"/>
            </w:tabs>
            <w:rPr/>
          </w:pPr>
          <w:hyperlink w:anchor="__RefHeading___Toc1488840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 xml:space="preserve"> آزمايش ياران طالوت</w:t>
            </w:r>
            <w:r>
              <w:rPr>
                <w:rStyle w:val="IndexLink"/>
                <w:rtl w:val="true"/>
              </w:rPr>
              <w:tab/>
            </w:r>
            <w:r>
              <w:rPr>
                <w:rStyle w:val="IndexLink"/>
              </w:rPr>
              <w:t>562</w:t>
            </w:r>
          </w:hyperlink>
        </w:p>
        <w:p>
          <w:pPr>
            <w:pStyle w:val="Contents4"/>
            <w:tabs>
              <w:tab w:val="clear" w:pos="8176"/>
              <w:tab w:val="right" w:pos="9026" w:leader="dot"/>
            </w:tabs>
            <w:rPr/>
          </w:pPr>
          <w:hyperlink w:anchor="__RefHeading___Toc1488842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 xml:space="preserve"> آزمايش مسلمانان در عصر پيامبرصلى الله عليه وآله</w:t>
            </w:r>
            <w:r>
              <w:rPr>
                <w:rStyle w:val="IndexLink"/>
                <w:rtl w:val="true"/>
              </w:rPr>
              <w:tab/>
            </w:r>
            <w:r>
              <w:rPr>
                <w:rStyle w:val="IndexLink"/>
              </w:rPr>
              <w:t>564</w:t>
            </w:r>
          </w:hyperlink>
        </w:p>
        <w:p>
          <w:pPr>
            <w:pStyle w:val="Contents4"/>
            <w:tabs>
              <w:tab w:val="clear" w:pos="8176"/>
              <w:tab w:val="right" w:pos="9026" w:leader="dot"/>
            </w:tabs>
            <w:rPr/>
          </w:pPr>
          <w:hyperlink w:anchor="__RefHeading___Toc1488844_3224264995">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 xml:space="preserve"> آزمايش مسلمانان، پس از پيامبرصلى الله عليه وآله</w:t>
            </w:r>
            <w:r>
              <w:rPr>
                <w:rStyle w:val="IndexLink"/>
                <w:rtl w:val="true"/>
              </w:rPr>
              <w:tab/>
            </w:r>
            <w:r>
              <w:rPr>
                <w:rStyle w:val="IndexLink"/>
              </w:rPr>
              <w:t>566</w:t>
            </w:r>
          </w:hyperlink>
        </w:p>
        <w:p>
          <w:pPr>
            <w:pStyle w:val="Contents4"/>
            <w:tabs>
              <w:tab w:val="clear" w:pos="8176"/>
              <w:tab w:val="right" w:pos="9026" w:leader="dot"/>
            </w:tabs>
            <w:rPr/>
          </w:pPr>
          <w:hyperlink w:anchor="__RefHeading___Toc1488846_3224264995">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 xml:space="preserve"> آزمايش مسلمانان با دوستدارى اهل بيت عليهم 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1488848_3224264995">
            <w:r>
              <w:rPr>
                <w:webHidden/>
                <w:rStyle w:val="IndexLink"/>
              </w:rPr>
              <w:t>۱</w:t>
            </w:r>
            <w:r>
              <w:rPr>
                <w:rStyle w:val="IndexLink"/>
                <w:rtl w:val="true"/>
              </w:rPr>
              <w:t xml:space="preserve"> </w:t>
            </w:r>
            <w:r>
              <w:rPr>
                <w:rStyle w:val="IndexLink"/>
                <w:rtl w:val="true"/>
              </w:rPr>
              <w:t xml:space="preserve">/ </w:t>
            </w:r>
            <w:r>
              <w:rPr>
                <w:rStyle w:val="IndexLink"/>
              </w:rPr>
              <w:t>۲۲</w:t>
            </w:r>
            <w:r>
              <w:rPr>
                <w:rStyle w:val="IndexLink"/>
                <w:rtl w:val="true"/>
              </w:rPr>
              <w:t xml:space="preserve"> آزمايش مؤمنان در آخر الزمان</w:t>
            </w:r>
            <w:r>
              <w:rPr>
                <w:rStyle w:val="IndexLink"/>
                <w:rtl w:val="true"/>
              </w:rPr>
              <w:tab/>
            </w:r>
            <w:r>
              <w:rPr>
                <w:rStyle w:val="IndexLink"/>
              </w:rPr>
              <w:t>576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1_128785"/>
      <w:bookmarkStart w:id="1" w:name="pg12801_128785"/>
      <w:bookmarkEnd w:id="1"/>
    </w:p>
    <w:p>
      <w:pPr>
        <w:pStyle w:val="Heading2"/>
        <w:numPr>
          <w:ilvl w:val="1"/>
          <w:numId w:val="1"/>
        </w:numPr>
        <w:rPr/>
      </w:pPr>
      <w:bookmarkStart w:id="2" w:name="pg12801_128785"/>
      <w:bookmarkStart w:id="3" w:name="__RefHeading___Toc148838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8386_3224264995"/>
      <w:bookmarkStart w:id="6" w:name="_Toc2"/>
      <w:bookmarkEnd w:id="5"/>
      <w:r>
        <w:rPr>
          <w:rtl w:val="true"/>
        </w:rPr>
        <w:t>اشاره</w:t>
      </w:r>
      <w:bookmarkStart w:id="7" w:name="pg12801_128791"/>
      <w:bookmarkEnd w:id="6"/>
    </w:p>
    <w:p>
      <w:pPr>
        <w:pStyle w:val="Heading2"/>
        <w:numPr>
          <w:ilvl w:val="1"/>
          <w:numId w:val="1"/>
        </w:numPr>
        <w:rPr/>
      </w:pPr>
      <w:bookmarkStart w:id="8" w:name="__RefHeading___Toc1488388_3224264995"/>
      <w:bookmarkStart w:id="9" w:name="_Toc3"/>
      <w:bookmarkEnd w:id="7"/>
      <w:bookmarkEnd w:id="8"/>
      <w:r>
        <w:rPr/>
        <w:t>۴۵</w:t>
      </w:r>
      <w:r>
        <w:rPr>
          <w:rtl w:val="true"/>
        </w:rPr>
        <w:t xml:space="preserve"> </w:t>
      </w:r>
      <w:r>
        <w:rPr>
          <w:rtl w:val="true"/>
        </w:rPr>
        <w:t xml:space="preserve">. </w:t>
      </w:r>
      <w:r>
        <w:rPr>
          <w:rtl w:val="true"/>
        </w:rPr>
        <w:t>تبليغ</w:t>
      </w:r>
      <w:bookmarkEnd w:id="9"/>
    </w:p>
    <w:p>
      <w:pPr>
        <w:pStyle w:val="Heading3"/>
        <w:numPr>
          <w:ilvl w:val="2"/>
          <w:numId w:val="1"/>
        </w:numPr>
        <w:rPr/>
      </w:pPr>
      <w:bookmarkStart w:id="10" w:name="__RefHeading___Toc1488390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تبليغفصل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مبلّغفصل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مبلّغفصل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مبلّغفصل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تبليغفصل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تبليغفصل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تبليغفصل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تبليغ علمىفصل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تبليغ در قرآن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801_128793"/>
    </w:p>
    <w:p>
      <w:pPr>
        <w:pStyle w:val="Heading3"/>
        <w:numPr>
          <w:ilvl w:val="2"/>
          <w:numId w:val="1"/>
        </w:numPr>
        <w:rPr/>
      </w:pPr>
      <w:bookmarkStart w:id="13" w:name="__RefHeading___Toc1488392_3224264995"/>
      <w:bookmarkStart w:id="14" w:name="_Toc5"/>
      <w:bookmarkEnd w:id="12"/>
      <w:bookmarkEnd w:id="13"/>
      <w:r>
        <w:rPr>
          <w:rtl w:val="true"/>
        </w:rPr>
        <w:t>درآمد</w:t>
      </w:r>
      <w:bookmarkEnd w:id="14"/>
    </w:p>
    <w:p>
      <w:pPr>
        <w:pStyle w:val="Heading4"/>
        <w:numPr>
          <w:ilvl w:val="3"/>
          <w:numId w:val="1"/>
        </w:numPr>
        <w:rPr/>
      </w:pPr>
      <w:bookmarkStart w:id="15" w:name="__RefHeading___Toc1488394_3224264995"/>
      <w:bookmarkStart w:id="16" w:name="_Toc6"/>
      <w:bookmarkEnd w:id="15"/>
      <w:r>
        <w:rPr>
          <w:rtl w:val="true"/>
        </w:rPr>
        <w:t>تبليغ ، در لغت</w:t>
      </w:r>
      <w:bookmarkEnd w:id="16"/>
    </w:p>
    <w:p>
      <w:pPr>
        <w:pStyle w:val="BookText"/>
        <w:rPr/>
      </w:pPr>
      <w:r>
        <w:rPr>
          <w:rFonts w:ascii="IRNazanin" w:hAnsi="IRNazanin" w:eastAsia="IRNazanin"/>
          <w:color w:val="111111"/>
          <w:sz w:val="28"/>
          <w:sz w:val="28"/>
          <w:szCs w:val="28"/>
          <w:rtl w:val="true"/>
          <w:lang w:bidi="fa-IR"/>
        </w:rPr>
        <w:t xml:space="preserve">درآمدتبليغ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به معناى رساندن كاملِ پيام ، خبر ، انديشه و سخن به ديگرى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با همه توان ، تلاش مى كند تا موادّ تبليغى همراه خود را به مقصد نهايى ـ كه انديشه و دل مخاطب است ـ ،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بار به كار رفته اند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عناوين ديگرى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 دعوت ، موعظه ، تبشير ، تخويف ، اِنذار ، امر به معروف و نهى از منكر نيز با عنوان تبليغ ، ارتباطى نزديك دارند؛ امّا هيچ يك ، از بار فرهنگى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انتقال پيام ها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احاديث ، رساندن پيام هاى سازنده خداوند مهربان به انديشه و دل مردم ، مهم ترين وظيفه انبياى الهى و ادامه دهندگان راه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01_128794"/>
    </w:p>
    <w:p>
      <w:pPr>
        <w:pStyle w:val="Heading4"/>
        <w:numPr>
          <w:ilvl w:val="3"/>
          <w:numId w:val="1"/>
        </w:numPr>
        <w:rPr/>
      </w:pPr>
      <w:bookmarkStart w:id="18" w:name="__RefHeading___Toc1488396_3224264995"/>
      <w:bookmarkStart w:id="19" w:name="_Toc7"/>
      <w:bookmarkEnd w:id="17"/>
      <w:bookmarkEnd w:id="18"/>
      <w:r>
        <w:rPr>
          <w:rtl w:val="true"/>
        </w:rPr>
        <w:t>عوامل موفّقيت مبلّغ</w:t>
      </w:r>
      <w:bookmarkEnd w:id="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01_128795"/>
    </w:p>
    <w:p>
      <w:pPr>
        <w:pStyle w:val="Heading4"/>
        <w:numPr>
          <w:ilvl w:val="3"/>
          <w:numId w:val="1"/>
        </w:numPr>
        <w:rPr/>
      </w:pPr>
      <w:bookmarkStart w:id="21" w:name="__RefHeading___Toc1488398_3224264995"/>
      <w:bookmarkStart w:id="22" w:name="_Toc8"/>
      <w:bookmarkEnd w:id="20"/>
      <w:bookmarkEnd w:id="21"/>
      <w:r>
        <w:rPr>
          <w:rtl w:val="true"/>
        </w:rPr>
        <w:t>انگيزه مبلّغ</w:t>
      </w:r>
      <w:bookmarkEnd w:id="22"/>
    </w:p>
    <w:p>
      <w:pPr>
        <w:pStyle w:val="BookText"/>
        <w:rPr/>
      </w:pPr>
      <w:r>
        <w:rPr>
          <w:rFonts w:ascii="IRNazanin" w:hAnsi="IRNazanin" w:eastAsia="IRNazanin"/>
          <w:color w:val="111111"/>
          <w:sz w:val="28"/>
          <w:sz w:val="28"/>
          <w:szCs w:val="28"/>
          <w:rtl w:val="true"/>
          <w:lang w:bidi="fa-IR"/>
        </w:rPr>
        <w:t xml:space="preserve">رساندن اين وظيفه ، تا آن جا اهمّيت دارد كه قرآن ، خطاب به پيامبر اسلام ، تأكيد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عَلَيْكَ إِلَّا الْبَلَاغُ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جز رساندن پيام ، بر عهده تو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پيامبر بزرگوار اسلام ، خود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معرفى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مُبَلِّغٌ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من ، فقط مبلّغم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موفّقيت مبلّغبر اساس آنچه امروزه در دانش هاى روان شناسى ، ارتباطات اجتماعى و مديريت مطرح است ، موفّقيت يا شكست مبلّغان و برنامه سازان تبليغاتى در رسيدن به اهداف خود ، به پنج عامل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مبلّغ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تبليغ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مبلّغ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تبليغ ،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همه اين عوامل ، مورد توجّه قرار دارند و ما در اين مَدخَل ، با الهام گرفتن از قرآن و حديث ، تلاش مى كنيم تا ضمن تقويت انگيزه تبليغ ، مبلّغان را با اصلى ترين پيام هايى كه بايد به مردم منتقل كنند ، ويژگى هايى كه براى مبلّغ ، ضرورى است و ضامن موفّقيت وى در تبليغ است ، ابزار تبليغ ، و شيوه هايى كه در موفّقيت مبلّغ ، مؤثّرند ، آشنا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اشاره اى كوتاه به جمع بندى متون اسلامى در باره عوامل موفّقيت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801_128796"/>
    </w:p>
    <w:p>
      <w:pPr>
        <w:pStyle w:val="Heading4"/>
        <w:numPr>
          <w:ilvl w:val="3"/>
          <w:numId w:val="1"/>
        </w:numPr>
        <w:rPr/>
      </w:pPr>
      <w:bookmarkStart w:id="24" w:name="__RefHeading___Toc1488400_3224264995"/>
      <w:bookmarkStart w:id="25" w:name="_Toc9"/>
      <w:bookmarkEnd w:id="23"/>
      <w:bookmarkEnd w:id="24"/>
      <w:r>
        <w:rPr>
          <w:rtl w:val="true"/>
        </w:rPr>
        <w:t>رسالت مبلّغ</w:t>
      </w:r>
      <w:bookmarkEnd w:id="25"/>
    </w:p>
    <w:p>
      <w:pPr>
        <w:pStyle w:val="BookText"/>
        <w:rPr/>
      </w:pPr>
      <w:r>
        <w:rPr>
          <w:rFonts w:ascii="Amiri" w:hAnsi="Amiri" w:eastAsia="Amiri" w:cs="Amiri"/>
          <w:color w:val="111111"/>
          <w:sz w:val="28"/>
          <w:sz w:val="28"/>
          <w:szCs w:val="28"/>
          <w:rtl w:val="true"/>
          <w:lang w:bidi="ar-SA"/>
        </w:rPr>
        <w:t xml:space="preserve">مبلّغ داريم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انگيزه مبلّغبدون ترديد ، انگيزه ، قبل از هر چيز ديگر ، ضامن موفّقيت مبلّغ و برنامه هاى تبليغى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انگيزه قوى تر باشد ، اميد موفّقيت،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متون دينى اى كه در باره جايگاه تبليغ و مبلّغ در اسلام سخن مى گويند ، مى تواند زمينه ساز تقويت انگيزه مبلّغان و برنامه سازان تبليغى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متون ، ضرورت تبليغ به عنوان يك تكليف الهى و وظيفه دينى ، شمرده شده و اهمّيت و آثار و بركات آن براى مبلّغ از يك سو و براى مردم از سوى ديگر ، مورد تأكيد قرار گرفته و تبليغ ، به عنوان پايگاه اِحياى معنوى مردم و يارى رساندن به خدا معرّفى شده است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همچنين مبلّغ ، نماينده خدا ، نماينده پيامبر خدا ، نماينده كتاب خدا ، و حجّت خدا بر مردم، معرّفى شده است </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مبلّغ ، ترجمان حق ، سفير خالق و فرا خواننده مردم به سوى خداست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مبلّغ ، مجاهدى است كه با سلاح سخن و قلم ، به يارى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دفاع از همه ارزش هاى انسانى و مبارزه و جهاد با همه زشتى ها و ناهنجارى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مى خيزد و جامعه را به مقصد اعلاى انسانيت ، دعوت مى كند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بدين سان ، يك مبلّغ ، ارزشمندتر از هزاران عابد است ؛ چرا كه همّت عابد ، در جهت نجات خويش است و همّت مبلّغ ، در جهت نجات مردم و خدمت به خلق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801_128797"/>
    </w:p>
    <w:p>
      <w:pPr>
        <w:pStyle w:val="Heading4"/>
        <w:numPr>
          <w:ilvl w:val="3"/>
          <w:numId w:val="1"/>
        </w:numPr>
        <w:rPr/>
      </w:pPr>
      <w:bookmarkStart w:id="27" w:name="__RefHeading___Toc1488402_3224264995"/>
      <w:bookmarkStart w:id="28" w:name="_Toc10"/>
      <w:bookmarkEnd w:id="26"/>
      <w:bookmarkEnd w:id="27"/>
      <w:r>
        <w:rPr>
          <w:rtl w:val="true"/>
        </w:rPr>
        <w:t>ويژگى هاى مبلّغ</w:t>
      </w:r>
      <w:bookmarkEnd w:id="28"/>
    </w:p>
    <w:p>
      <w:pPr>
        <w:pStyle w:val="Heading4"/>
        <w:numPr>
          <w:ilvl w:val="3"/>
          <w:numId w:val="1"/>
        </w:numPr>
        <w:rPr/>
      </w:pPr>
      <w:bookmarkStart w:id="29" w:name="__RefHeading___Toc1488404_3224264995"/>
      <w:bookmarkStart w:id="30" w:name="_Toc11"/>
      <w:bookmarkEnd w:id="29"/>
      <w:r>
        <w:rPr>
          <w:rtl w:val="true"/>
        </w:rPr>
        <w:t>ابزارهاى تبليغ</w:t>
      </w:r>
      <w:bookmarkEnd w:id="30"/>
    </w:p>
    <w:p>
      <w:pPr>
        <w:pStyle w:val="BookText"/>
        <w:rPr/>
      </w:pPr>
      <w:r>
        <w:rPr>
          <w:rFonts w:ascii="IRNazanin" w:hAnsi="IRNazanin" w:eastAsia="IRNazanin"/>
          <w:color w:val="111111"/>
          <w:sz w:val="28"/>
          <w:sz w:val="28"/>
          <w:szCs w:val="28"/>
          <w:rtl w:val="true"/>
          <w:lang w:bidi="fa-IR"/>
        </w:rPr>
        <w:t xml:space="preserve">و از اين روست كه در قيامت به عابد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الجَنَّةِ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به سوى بهشت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مبلّغ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تَشفَع لِلنّاسِ بِحُسنِ تَأديبِكَ لَهُم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درنگ كن و به پاداش آن كه مردم را نيكو تربيت كردى ، آنها را شفاعت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فضايل ، براى همه مبلّغانِ واجد شرايط است ؛ امّا كسانى كه در هدايت مردم ، تلاش و ابتكار بيشترى دارند ، از كمالات برترى برخوردارند و مبلّغى كه براى تبليغ ، به بلاد شرك و كفر سفر كند و در اين راه ، جان بدهد ، به سان ابراهيم خليل ، در قيامت به صورت امّت واحدى محشور مى گردد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افزون بر اين ، آنچه در باره حقوق مبلّغ و ثواب تبليغ در احاديث اسلامى آمده است ، در جهت تقويت انگيزه مبلّغان و برنامه سازان تبليغى است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البتّه جايگاه رفيع مبلّغ ، مسئوليت بسيار سنگينى را بر دوش او مى گذارد و آيات و احاديثى كه در اين باره </w:t>
      </w:r>
      <w:r>
        <w:rPr>
          <w:rStyle w:val="FootnoteAnchor"/>
          <w:rtl w:val="true"/>
        </w:rPr>
        <w:footnoteReference w:id="14"/>
      </w:r>
      <w:r>
        <w:rPr>
          <w:rFonts w:ascii="Amiri" w:hAnsi="Amiri" w:eastAsia="Amiri" w:cs="Amiri"/>
          <w:color w:val="111111"/>
          <w:sz w:val="28"/>
          <w:sz w:val="28"/>
          <w:szCs w:val="28"/>
          <w:rtl w:val="true"/>
          <w:lang w:bidi="ar-SA"/>
        </w:rPr>
        <w:t xml:space="preserve">و نيز در مورد مبلّغان نمونه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وارد شده است ، براى مبلّغان ، سختْ هشدار دهنده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رسالت مبلّغمحتواى تبليغ ، يكى ديگر از اركان موفّقيت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محتواى تبليغ با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موازين عقلى، سازگارتر و پيام مبلّغ از غناى فرهنگى بيشترى برخوردار باشد ، ميزان موفّقيت و تأثيرگذارى تبليغ در مردم ، افزايش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فصل سوم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علاوه بر اين كه مبلّغ را با مهم ترين وظايف تبليغى و جهتگيرى هاى صحيح در پيام رسانى آشنا مى كند ، نشان دهنده غناى فرهنگى پيام اسلام و انطباق آن با موازين فطرى و عقلى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مبلّغسومين ركن موفّقيت مبلّغ ، ويژگى هاى شخصى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 در صورتى مى تواند در جايگاه واقعى خود ، تداوم بخش راه انبياى الهى باشد و از ارزش هاى دينى دفاع كند كه از نظر علمى ، اخلاقى و عملى ، واجد ويژگى هايى باشد كه اسلام براى دعوت كنندگان مردم به خدا و ارزش هاى انسانى و اسلامى ضرورى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اين ويژگى ها در فصل چهارم اين عنوان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 اگر از حدّ اقلّ ضرورى اين ويژگى ها برخوردار نباشد ، نه تنها تلاش هاى تبليغى او سودمند نيست ، بلكه براى جامعه و حتّى براى شخص او ، زيانبار و خطرناك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ابزارهاى تبليغمبلّغ ، علاوه بر داشتن انگيزه قوى و پيام فرهنگى غنى و ويژگى هاى شخصى لازم ، براى موفّقيت ، به ابزار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مهم ترين ابزار تبليغ و به مفهوم عامّ آن ، تنها ابزار تبليغ در طول تاريخ است كه در قالب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 خطابه ، مناظره ، و نثر و نظم ، پيام مبلّغ را به انديشه و دل مردم منتقل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در احاديث اسلامى ، نوشتار نيز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 خط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وسايل اطّلاع رسانى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801_128799"/>
    </w:p>
    <w:p>
      <w:pPr>
        <w:pStyle w:val="Heading4"/>
        <w:numPr>
          <w:ilvl w:val="3"/>
          <w:numId w:val="1"/>
        </w:numPr>
        <w:rPr/>
      </w:pPr>
      <w:bookmarkStart w:id="32" w:name="__RefHeading___Toc1488406_3224264995"/>
      <w:bookmarkStart w:id="33" w:name="_Toc12"/>
      <w:bookmarkEnd w:id="31"/>
      <w:bookmarkEnd w:id="32"/>
      <w:r>
        <w:rPr>
          <w:rtl w:val="true"/>
        </w:rPr>
        <w:t>شيوه تبليغ</w:t>
      </w:r>
      <w:bookmarkEnd w:id="33"/>
    </w:p>
    <w:p>
      <w:pPr>
        <w:pStyle w:val="Heading4"/>
        <w:numPr>
          <w:ilvl w:val="3"/>
          <w:numId w:val="1"/>
        </w:numPr>
        <w:rPr/>
      </w:pPr>
      <w:bookmarkStart w:id="34" w:name="__RefHeading___Toc1488408_3224264995"/>
      <w:bookmarkStart w:id="35" w:name="_Toc13"/>
      <w:bookmarkEnd w:id="34"/>
      <w:r>
        <w:rPr>
          <w:rtl w:val="true"/>
        </w:rPr>
        <w:t>مهم ترين نكته تبليغى</w:t>
      </w:r>
      <w:bookmarkEnd w:id="35"/>
    </w:p>
    <w:p>
      <w:pPr>
        <w:pStyle w:val="BookText"/>
        <w:rPr/>
      </w:pPr>
      <w:r>
        <w:rPr>
          <w:rFonts w:ascii="IRNazanin" w:hAnsi="IRNazanin" w:eastAsia="IRNazanin"/>
          <w:color w:val="111111"/>
          <w:sz w:val="28"/>
          <w:sz w:val="28"/>
          <w:szCs w:val="28"/>
          <w:rtl w:val="true"/>
          <w:lang w:bidi="fa-IR"/>
        </w:rPr>
        <w:t xml:space="preserve">جديد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سينما و تئاتر نيز از اَشكال گوناگون سخن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اين عنوان ، قدرت فوق العاده و سِحرآميز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 رسانى و شيوه هاى سخن گفتن با مردم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در اين فصل ، اين است كه از نظر احاديث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بالاترين قدرت در تحقّق اهداف فرهنگى ، سياسى ، اجتماعى ، اقتصادى و نظامى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انتقال سخن و اطّلاع رسانى به مردم ، مؤثّرتر از ابزارهاى نظامى و اقتصادى اند و قدرت آنها از قدرت نظامى و اقتصادى ، افزون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ره نمودى است بس مهم و ارزنده براى مبلّغان و برنامه سازان تبليغى مسلمان ، كه متأسّفانه ، تا كنون ، آن گونه كه شايسته است، مورد توجّه قرار نگرفته است و امروز ، دشمنان اسلام ، بيش از دوستان ، از اين سلاح استفاده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 مسئله اى است پُر اهمّيت و حسّاس؛ يعنى دنيا با تبليغات ،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قدرى كه دشمنان ما از حربه تبليغات استفاده مى كنند ، از طريق ديگرى نمى كنند و ما بايد به مسئله تبليغات ، بسيار اهمّيت دهيم و از همه چيزهايى كه هست ، بيشتر به آن توجّه كنيم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آنچه امروز براى مبلّغان و حوزه هاى علميّه و سازمان هاى تبليغاتى اسلامى اهمّيت دارد ، اين است كه علاوه بر بهره گيرى از شكل هاى سنّتى تبليغ ، همگام با زمان ، از قالب هاى جديد سخن گفتن و اطّلاع رسانى به مردم و استدلال و اثرگذارى و اِقناع ، غفلت نورزند و خود را به ابزارهاى جديد اطّلاع رسانى مجهّز سازند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شيوه تبليغپنجمين ركن موفّقيت مبلّغ ، شيوه تبليغ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 يك هنر بزرگ است و مبلّغ كامل ، يك هنرمند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بايد علاوه بر توجّه به عوامل چهارگانه اى كه شرح آنها گذشت ، از هنر تبليغ نيز برخوردار باشد ، و گر نه شايسته اين عنوان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تبليغ ، به كار گرفتن شيوه هاى مؤثّر و اجتناب از شيوه هاى نادرست در انتقال پيام هاى تبليغى است كه در فصل ششم و هفتم اين عنوان ،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نكته تبليغىدر پايان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نكته اى كه مبلّغان بايد مورد توجّه قرار دهند ، اين است كه كارآيى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انتقال پيام هاى الهى ، در مقابل كارآيى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 قدرت سحرآميز دارد؛ امّا عمل، اعجاز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پيشوايان دينىِ ما، بيش از تبليغ با سخن ، بر تبليغ با عمل ، تأكيد دارند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در فصل هشتم اين عنوان ، نمونه هايى از آثار اعجازآميز عمل ، در گرايش مردم به اسلام و ارزش هاى اسلامى ارائه شده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التّبليغ</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التَّبليغِالكتاب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الرَّسُولُ بَلِّغْ مَا أُنزِلَ إِلَيْكَ مِن رَّبِّكَ وَإِن لَّمْ تَفْعَلْ فَمَا بَلَّغْتَ رِسَالَتَهُ وَاللَّهُ يَعْصِمُكَ مِنَ النَّاسِ إِنَّ اللَّهَ لَا يَهْدِى الْقَوْمَ الْكَافِرِينَ</w:t>
      </w:r>
      <w:r>
        <w:rPr>
          <w:rFonts w:eastAsia="Amiri" w:cs="Amiri" w:ascii="Amiri" w:hAnsi="Amiri"/>
          <w:color w:val="111111"/>
          <w:sz w:val="28"/>
          <w:szCs w:val="28"/>
          <w:rtl w:val="true"/>
          <w:lang w:bidi="ar-SA"/>
        </w:rPr>
        <w:t xml:space="preserve">» .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2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801_128801"/>
    </w:p>
    <w:p>
      <w:pPr>
        <w:pStyle w:val="Heading3"/>
        <w:numPr>
          <w:ilvl w:val="2"/>
          <w:numId w:val="1"/>
        </w:numPr>
        <w:rPr/>
      </w:pPr>
      <w:bookmarkStart w:id="37" w:name="__RefHeading___Toc1488410_3224264995"/>
      <w:bookmarkStart w:id="38" w:name="_Toc14"/>
      <w:bookmarkEnd w:id="36"/>
      <w:bookmarkEnd w:id="37"/>
      <w:r>
        <w:rPr>
          <w:rtl w:val="true"/>
        </w:rPr>
        <w:t xml:space="preserve">فصل يكم </w:t>
      </w:r>
      <w:r>
        <w:rPr>
          <w:rtl w:val="true"/>
        </w:rPr>
        <w:t xml:space="preserve">: </w:t>
      </w:r>
      <w:r>
        <w:rPr>
          <w:rtl w:val="true"/>
        </w:rPr>
        <w:t>جايگاه تبليغ</w:t>
      </w:r>
      <w:bookmarkEnd w:id="38"/>
    </w:p>
    <w:p>
      <w:pPr>
        <w:pStyle w:val="Heading4"/>
        <w:numPr>
          <w:ilvl w:val="3"/>
          <w:numId w:val="1"/>
        </w:numPr>
        <w:rPr/>
      </w:pPr>
      <w:bookmarkStart w:id="39" w:name="__RefHeading___Toc1488412_3224264995"/>
      <w:bookmarkStart w:id="40" w:name="_Toc15"/>
      <w:bookmarkEnd w:id="39"/>
      <w:r>
        <w:rPr/>
        <w:t>۱</w:t>
      </w:r>
      <w:r>
        <w:rPr>
          <w:rtl w:val="true"/>
        </w:rPr>
        <w:t xml:space="preserve"> </w:t>
      </w:r>
      <w:r>
        <w:rPr>
          <w:rtl w:val="true"/>
        </w:rPr>
        <w:t xml:space="preserve">/ </w:t>
      </w:r>
      <w:r>
        <w:rPr/>
        <w:t>۱</w:t>
      </w:r>
      <w:r>
        <w:rPr>
          <w:rtl w:val="true"/>
        </w:rPr>
        <w:t xml:space="preserve"> وجوب تبليغ</w:t>
      </w:r>
      <w:bookmarkEnd w:id="4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تبليغ</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تبليغقرآن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شايسته نيست مؤمنان ،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 دسته اى كوچ نمى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اى بمانند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 آگاهى پيدا كنند و قوم خود را ـ وقتى به سوى آنان باز گشتند ـ ، بيم دهند ،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از ميان شما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دعوت كنند و به كار شايسته وا دارند و از زشتى باز دارند ، و آنان همان رستگاران 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به سوى تو نازل شده ، ابلاغ كن ، و اگر نكنى ، پيامش را نرسانده اى ،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خدا گروه كافران را هدايت نمى كند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تذكّر ده ، كه تو، تنها تذكّر دهنده اى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پند ده كه مؤمنان را پند ، سود مى دهد </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أَىُّ شَىْ ءٍ أَكْبَرُ شَهَادَةً قُلِ اللَّهُ شَهِيدٌ بَيْنِى وَبَيْنَكُمْ وَأُوحِىَ إِلَىَّ هَذَا الْقُرْءَانُ لِأُنذِرَكُم بِهِ وَمَن بَلَغَ أَإِنَّكُمْ لَتَشْهَدُونَ أَنَّ مَعَ اللَّهِ ءَالِهَةً أُخْرَى قُل لَا أَشْهَدُ قُلْ إِنَّمَا هُوَ إِلَهٌ وَاحِدٌ وَإِنَّنِى بَرِى ءٌ مِّمَّا تُشْرِكُونَ</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إِنِّى دَعَوْتُ قَوْمِى لَيْلاً وَ نَهَارًا</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اُجَدِّدُ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فَأَقيمُوا الصَّلاةَ ، وآتُوا الزَّكاةَ ، وَأمُروا بِالمَعروفِ ، وَانهَوا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رَأسَ الأَمرِ بِالمَعروفِ وَالنَّهيِ عَنِ المُنكَرِ أن تَنتَهوا إلى قَولي ، وتُبَلِّغوهُ مَن لَم يَحضُر ، وتَأمُروهُ بِقَبولِهِ ، وتَنهَوهُ عَن مُخالَفَتِهِ ؛ فَإِنَّهُ أمرٌ مِنَ اللّهِ عز و جل ومِنّي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 أخَذَ عَلَى الوَحيِ ميثاقَهُم ، وعَلى تَبليغِ الرِّسالَةِ أمانَتَهُم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 أخاكَ عَلى هِدايَتِهِ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أهَمِّيَّةُ التَّبليغِإرشاد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داودَ عليه السلام خَرَجَ مُصحِرا مُنفَرِدا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ما لي أراكَ وَحدانِيّا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الشَّوقُ مِنّي إلى لِقائِكَ ، فَحالَ بَيني وبَينَكَ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 فَإِنَّكَ إن تَأتِني بِعَبدٍ آبِقٍ اُثبِتكَ فِي اللَّوحِ جَميلاً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2801_128803"/>
    </w:p>
    <w:p>
      <w:pPr>
        <w:pStyle w:val="Heading4"/>
        <w:numPr>
          <w:ilvl w:val="3"/>
          <w:numId w:val="1"/>
        </w:numPr>
        <w:rPr/>
      </w:pPr>
      <w:bookmarkStart w:id="42" w:name="__RefHeading___Toc1488414_3224264995"/>
      <w:bookmarkStart w:id="43" w:name="_Toc16"/>
      <w:bookmarkEnd w:id="41"/>
      <w:bookmarkEnd w:id="42"/>
      <w:r>
        <w:rPr/>
        <w:t>۱</w:t>
      </w:r>
      <w:r>
        <w:rPr>
          <w:rtl w:val="true"/>
        </w:rPr>
        <w:t xml:space="preserve"> </w:t>
      </w:r>
      <w:r>
        <w:rPr>
          <w:rtl w:val="true"/>
        </w:rPr>
        <w:t xml:space="preserve">/ </w:t>
      </w:r>
      <w:r>
        <w:rPr/>
        <w:t>۲</w:t>
      </w:r>
      <w:r>
        <w:rPr>
          <w:rtl w:val="true"/>
        </w:rPr>
        <w:t xml:space="preserve"> اهمّيت تبليغ</w:t>
      </w:r>
      <w:bookmarkEnd w:id="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چه كسى از همه برتر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ميان من و شما گواه است ، و اين قرآن ، به من وحى شده تا به وسيله آن ، شما و هر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 ، هشدار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شما گواهى مى دهيد كه در كنار خدا ، خدايان ديگرى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گواهى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تنها معبودى يگانه است ، و بى ترديد ، من از آنچه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دهيد ، بيزارم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در شب و روز ، دعوت كردم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سخن را تكرار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پاى داريد و زكات بپردازيد و امر به معروف و نهى از منكر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اساس امر به معروف و نهى از منكر ، آن است كه به سخن من بينجامد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كسى كه حاضر نيست ، برسانيد و او را به پذيرش آن ، فرمان دهيد و از مخالفتش باز داريد كه آن ، فرمانى از جانب خداوند و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از ميان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را برگزيد و از آنان بر وحى ، پيمان گرفت و امانت تبليغ رسالت را به آنان سپرد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برادرت را براى هدايتش يارى رسان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اهمّيت تبليغإرشاد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كه داوود عليه السلام به تنهايى به صحرا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تنها مى بينم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من به ديدار تو ، زياد شده و خلقِ تو ميان من و تو فاصله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مردم باز گرد ، كه اگر بنده گريزپايى را نزدم آورى ، نام تو را به زيبايى در لوح ثبت خواهم كرد</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لأََن يَهدِيَ اللّهُ عَلى يَدَيكَ رَجُلاً خَيرٌ لَكَ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المطالب العالية عن عبد الرحمن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بَعَثَ بَعثا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تَأَلَّفُوا النّاسَ ، وتَأَنَّوا بِهِم ، ولا تُغيروا عَلَيهِم حَتّى تَدعوهُم ؛ فَما عَلَى الأَرضِ مِن أهلِ بَيتِ مَدَرٍ ولا وَبَرٍ إلّا وإن تَأتوني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تَقتُلوا رِجالَهُم وتَأتوني بِنِسائِهِم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وَجَّهَني رَسولُ اللّهِ صلى الله عليه و آله إلَى 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تُقاتِل أحَدا حتَّى تَدعُوَهُ إلَى الإِسلامِ ؛ وَايمُ اللّهِ ، لَأَن يَهدِيَ اللّهُ عَلى يَدَيكَ رَجُلاً خَيرٌ لَكَ مِمّا طَلَعَت عَلَيهِ الشَّمسُ وغَرَبَت ، ولَكَ وِلاؤُهُ يا عَلِيُّ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الهَدِيَّةُ المَوعِظَةُ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دستان تو انسانى را هدايت كند ، از آنچه خورشيد بر آن تابيده ، براى تو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المطالب العاليةـ به نقل از عبد الرحمان بن عائذ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دسته اى را گسيل مى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 الفت بگيريد و به آنان فرصت دهيد ، و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نخوانده ايد ، بر آنان هجوم نياوريد ، كه بر روى زمين ، هيچ خانواده روستانشين يا چادرنشينى نيست ، مگر آن كه اگر آنان را مسلمان پيش من آوريد ، برايم دوست داشتنى تر از آن است كه مردانشان را بكشيد و زنانشان را نزد من آوريد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خدا مرا به سوى يمن روانه ساخت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هيچ كس پيش از آن كه او را به اسلام فرا خوانى ، جنگ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خداوند به دست تو انسانى را هدايت كند ، از آنچه خورشيد بر آن طلوع و غروب كرده ، برايت بهتر است و ولاى او با توست ، اى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پنددهى ، بهترين هديه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وَعَظَكَ أحسَنَ إلَيكَ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شرح نهج البلاغة لابن أبي الحديد عن 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ذي عَينٍ يُبصِرُ ، ولا كُلُّ ذي اُذُنٍ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فَتَصَدَّقوا عَلى اُولِي العُقولِ الزَّمِنَةِ </w:t>
      </w:r>
      <w:r>
        <w:rPr>
          <w:rStyle w:val="FootnoteAnchor"/>
          <w:rtl w:val="true"/>
        </w:rPr>
        <w:footnoteReference w:id="34"/>
      </w:r>
      <w:r>
        <w:rPr>
          <w:rFonts w:ascii="Amiri" w:hAnsi="Amiri" w:eastAsia="Amiri" w:cs="Amiri"/>
          <w:color w:val="111111"/>
          <w:sz w:val="28"/>
          <w:sz w:val="28"/>
          <w:szCs w:val="28"/>
          <w:rtl w:val="true"/>
          <w:lang w:bidi="ar-SA"/>
        </w:rPr>
        <w:t xml:space="preserve">وَالأَلبابِ الحائِرَةِ بِالعُلومِ الَّتي هِيَ أفضَلُ صَدَقاتِكُم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فِى الْكِتَابِ أُوْلَئِكَ يَلْعَنُهُمُ اللَّهُ وَ يَلْعَنُهُمُ اللَّاعِنُونَ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إحياءُ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اسْتَجِيبُواْ لِلَّهِ وَلِلرَّسُولِ إِذَا دَعَاكُمْ لِمَا يُحْيِيكُمْ</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بَنِى إِسْرَاءِيلَ أَنَّهُ مَن قَتَلَ نَفْسَاً بِغَيْرِ نَفْسٍ أَوْ فَسَادٍ فِى الْأَرْضِ فَكَأَنَّمَا قَتَلَ النَّاسَ جَمِيعًا وَمَنْ أَحْيَاهَا فَكَأَنَّمَا أَحْيَا النَّاسَ جَمِيعًا وَلَقَدْ جَاءَتْهُمْ رُسُلُنَا بِالْبَيِّنَاتِ ثُمَّ إِنَّ كَثِيرًا مِّنْهُم بَعْدَ ذَلِكَ فِى الْأَرْضِ لَمُسْرِفُونَ</w:t>
      </w:r>
      <w:r>
        <w:rPr>
          <w:rFonts w:eastAsia="Amiri" w:cs="Amiri" w:ascii="Amiri" w:hAnsi="Amiri"/>
          <w:color w:val="111111"/>
          <w:sz w:val="28"/>
          <w:szCs w:val="28"/>
          <w:rtl w:val="true"/>
          <w:lang w:bidi="ar-SA"/>
        </w:rPr>
        <w:t xml:space="preserve">» .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الحديثالإمام عليّ عليه السلامـ فِي احتِجاجِهِ عَلَى الزِّنديقِ ـ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مِنْ أَجْلِ ذَلِكَ كَتَبْنَا عَلَى بَنِى إِسْرَاءِيلَ أَنَّهُ مَن قَتَلَ نَفْسَاً بِغَيْرِ نَفْسٍ أَوْ فَسَادٍ فِى الْأَرْضِ 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ولِلإِحياءِ في هذَا المَوضِعِ تَأويلٌ فِي الباطِنِ لَيسَ كَظاهِرِهِ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الهِدايَةَ هِيَ حَياةُ الأَبَدِ ، ومَن سَمّاهُ اللّهُ حَيّا لَم يَمُت أبَدا ، إنَّما يَنقُلُهُ مِن دارِ مِحنَةٍ إلى دارِ راحَةٍ ومِنحَةٍ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801_128807"/>
    </w:p>
    <w:p>
      <w:pPr>
        <w:pStyle w:val="Heading4"/>
        <w:numPr>
          <w:ilvl w:val="3"/>
          <w:numId w:val="1"/>
        </w:numPr>
        <w:rPr/>
      </w:pPr>
      <w:bookmarkStart w:id="45" w:name="__RefHeading___Toc1488416_3224264995"/>
      <w:bookmarkStart w:id="46" w:name="_Toc17"/>
      <w:bookmarkEnd w:id="44"/>
      <w:bookmarkEnd w:id="45"/>
      <w:r>
        <w:rPr/>
        <w:t>۱</w:t>
      </w:r>
      <w:r>
        <w:rPr>
          <w:rtl w:val="true"/>
        </w:rPr>
        <w:t xml:space="preserve"> </w:t>
      </w:r>
      <w:r>
        <w:rPr>
          <w:rtl w:val="true"/>
        </w:rPr>
        <w:t xml:space="preserve">/ </w:t>
      </w:r>
      <w:r>
        <w:rPr/>
        <w:t>۳</w:t>
      </w:r>
      <w:r>
        <w:rPr>
          <w:rtl w:val="true"/>
        </w:rPr>
        <w:t xml:space="preserve"> زنده كردن مردم</w:t>
      </w:r>
      <w:bookmarkEnd w:id="4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تو را موعظه كند ، به تو نيكى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نهج البلاغة، ابن ابى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بيان حكمت هاى منسوب به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صاحب چشمى نمى بيند ، و هر صاحب گوشى نمى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صاحبان عقل هاى بيمار و خِرَدهاى سرگردان ، علوم را صدقه دهيد كه بالاترين صدقه شما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اين آيه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نشانه هاى روشن و ره نمودى را كه فرو فرستاده ايم ، پس از آن كه آن را براى مردم در كتاب توضيح داده ايم ، نهفته مى دارند ، خدا آنان را لعنت مى كند و لعنت كنندگان ، لعنتشان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زنده كردن مردمقرآن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رسول ، شما را به چيزى فرا خواندند كه به شما حيات مى بخشد ، آنان را اجابت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بر بنى اسرائيل ، مقدّر داشتيم كه هر كس كسى را جز به قصاص قتل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فسادى در زمين بكُشد ، چنان است كه گويى همه مردم را كشته است و هر كس كسى را زنده بدارد ، چنان است كه گويى تمام مردم را زنده داشته است، و قطعا پيامبران ما ، دلايل آشكار براى آنان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بسيارى از ايشان در زمين ، زياده روى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مناظره با شخصى مُلحد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رو ، بر بنى اسرائيل ، مقدّر داشتيم كه هر كس كسى را جز به قصاص قتل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فسادى در زمين بكُشد ، چنان است كه گويى همه مردم را كشته است و هر كس كسى را زنده بدارد ،چنان است كه گويى تمام مردم را زنده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كردن در اين جا ، تأويلى باطنى دارد كه غير از ظاهر آن است و آن ، زنده كردن به معناى هدايت كردن است ؛ زيرا هدايت ، حيات ابدى است و كسى كه خداوند، زنده اش ناميده ، هرگز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او را از خانه رنج و محنت، به خانه راحت و لطف ، انتقال مى دهد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أبي بصير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استَخرَجَها مِنَ الكُفرِ إلَى الإِيمانِ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الكافي عن 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أخرَجَها مِن ضَلالٍ إلى 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تَأويلُهَا الأَعظَمُ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الحُسَينُ بنُ عَلِيٍّ ـ صَلواتُ اللّهِ عَلَيهِما ـ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يَرومُ قَتلَ مِسكينٍ قَد ضَعُفَ ، أتُنقِذُهُ مِن يَدِهِ ؟ أو ناصِبٌ يُريدُ إضلالَ مِسكينٍ مُؤمِنٍ مِن ضُعَفاءِ شيعَتِنا ، تَفتَحُ عَلَيهِ ما يَمتَنِعُ المِسكينُ بِهِ مِنهُ ويُفحِمُهُ ويَكسِرُهُ بِحُجَجِ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المِسكينِ المُؤمِنِ مِن يَدِ هذَا النّاصِبِ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وأَرشَدَها مِن كُفرٍ إلى إيمانٍ فَكَأَ نَّما أحيا النّاسَ جَميعاً ، مِن قَبلِ أن يَقتُلَهُم بِسُيوفِ الحَديدِ </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كسى را زنده بدارد ، چنان است كه گويى تمام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كسى كه ديگرى را از كفر به سوى ايمان بكشد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اين سخن خداوند در قرآن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كسى را زنده بدارد ، چنان است كه گويى تمام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او را از آتش يا غرق شدن ، نجات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او را از گم راهى به سوى هدايت بياورد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بالاترين تأويل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عليهماالسلام به مردى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اين دو كار ، نزد تو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مى خواهد مستمند ناتوانى را به 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او را از دست آن مرد ، رها مى سازى ، يا مرد ناصبى اى كه مى خواهد ناتوانى از ناتوانان شيعيان ما را گم راه سازد ، تو باب استدلال به برهان هاى الهى را بر او مى گشايى تا جلوى گم راه ساختن او را بگيرد و او را مجاب سازد و در هم شكند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نجات دادن اين مؤمن ناتوان از دست اين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كسى را زنده بدارد ، چنان است كه گويى تمام مردم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كسى را زنده كند و او را از كفر به سوى ايمان ره نمون سازد ، گويا همه مردم را پيش از آن كه آنان را با شمشيرهاى آهنين بكشد ، زنده كرده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نُصرَةُ 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إِن تَنصُرُواْ اللَّهَ يَنصُرْكُمْ وَيُثَبِّتْ أَقْدَامَكُمْ</w:t>
      </w:r>
      <w:r>
        <w:rPr>
          <w:rFonts w:eastAsia="Amiri" w:cs="Amiri" w:ascii="Amiri" w:hAnsi="Amiri"/>
          <w:color w:val="111111"/>
          <w:sz w:val="28"/>
          <w:szCs w:val="28"/>
          <w:rtl w:val="true"/>
          <w:lang w:bidi="ar-SA"/>
        </w:rPr>
        <w:t xml:space="preserve">» .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كُونُواْ أَنصَارَ اللَّهِ كَمَا قَالَ عِيسَى ابْنُ مَرْيَمَ لِلْحَوَارِيِّينَ مَنْ أَنصَارِى إِلَى اللَّهِ قَالَ الْحَوَارِيُّونَ نَحْنُ أَنصَارُ اللَّهِ فَامَنَت طَّـائِفَةٌ مِّن بَنِى إِسْرَاءِيلَ وَ كَفَرَت طَّائِفَةٌ فَأَيَّدْنَا الَّذِينَ ءَامَنُواْ عَلَى عَدُوِّهِمْ فَأَصْبَحُواْ ظَاهِرِينَ</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بَعَثَهُ اللّهُ في اُمَّةٍ قَبلي إلّا كانَ لَهُ مِن اُمَّتِهِ حَوارِيّونَ وأَصحابٌ ، يَأخُذونَ بِسُنَّتِهِ ، ويَقتَدونَ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تَخلُفُ مِن بَعدِهِم خُلوفٌ ؛ يَقولونَ ما لا يَفعَلونَ ، ويَفعَلونَ ما لا يُؤمَرونَ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جاهَدَهُم بِيَدِهِ فَهُوَ مُؤمِنٌ ، ومَن جاهَدَهُم بِلِسانِهِ فَهُوَ مُؤمِنٌ ، ومَن جاهَدَهُم بِقَلبِهِ فَهُوَ مُؤمِنٌ ؛ لَيسَ وَراءَ ذلِكَ مِنَ الإِيمانِ حَبَّةُ خَردَلٍ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 اللّهَ بِقَلبِكَ ولِسانِكَ ويَدِكَ ؛ فَإِنَّ اللّهَ سُبحانَهُ قَد تَكَفَّلَ بِنُصرَةِ مَن يَنصُرُهُ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801_128811"/>
    </w:p>
    <w:p>
      <w:pPr>
        <w:pStyle w:val="Heading4"/>
        <w:numPr>
          <w:ilvl w:val="3"/>
          <w:numId w:val="1"/>
        </w:numPr>
        <w:rPr/>
      </w:pPr>
      <w:bookmarkStart w:id="48" w:name="__RefHeading___Toc1488418_3224264995"/>
      <w:bookmarkStart w:id="49" w:name="_Toc18"/>
      <w:bookmarkEnd w:id="47"/>
      <w:bookmarkEnd w:id="48"/>
      <w:r>
        <w:rPr/>
        <w:t>۱</w:t>
      </w:r>
      <w:r>
        <w:rPr>
          <w:rtl w:val="true"/>
        </w:rPr>
        <w:t xml:space="preserve"> </w:t>
      </w:r>
      <w:r>
        <w:rPr>
          <w:rtl w:val="true"/>
        </w:rPr>
        <w:t xml:space="preserve">/ </w:t>
      </w:r>
      <w:r>
        <w:rPr/>
        <w:t>۴</w:t>
      </w:r>
      <w:r>
        <w:rPr>
          <w:rtl w:val="true"/>
        </w:rPr>
        <w:t xml:space="preserve"> يارى كردن خداوند</w:t>
      </w:r>
      <w:bookmarkEnd w:id="4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يارى كردن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 يارى تان مى كند و گام هايتان را استوار مى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خدا باشيد ، همان گونه كه عيسى بن مريم به حواريان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من در راه خدا چه كسانى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حواريان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ياران خداييم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طايفه اى از بنى اسرائيل ايمان آوردند و طايفه اى كفر ورزيدند ، و كسانى را كه گرويده بودند ، بر دشمنانشان يارى كرديم تا چيره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پيامبرى را پيش از من در ميان امّتى برنينگيخت ، مگر آن كه از ميان امّتش ، حواريان و يارانى داشت كه به سنّت او عمل و به فرمان او اقتدا مى كردند ؛ امّا پس از آنان ، جانشينانى به جاى ايشان نشستند كه آنچه را انجام نمى دهند ، مى گويند و بدانچه فرمان ندارند ،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آنان با دست خود جهاد كند ، مؤمن است و هر كس با آنان با زبان يا قلبش جهاد كند ، مؤمن است و كمتر از اين، به اندازه دانه خَر دَلى ايمان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قلب ، زبان و دستت يارى كن ؛ زيرا خداوند سبحان ، يارى آن كس را كه او را يارى رسانَد ، بر عهده گرفته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أعانَنا بِلِسانِهِ عَلى عَدُوِّنا أنطَقَهُ اللّهُ بِحُجَّتِهِ يَومَ مَوقِفِهِ بَينَ يَدَيهِ عز و جل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مراتب النهي عن المنكر</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 را با زبانش بر ضدّ دشمنانمان يارى رسانَد ، خداوند در هنگام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پيشگاهش ، زبان او را براى بيان عذر ، گويا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كمترين مرتبه نهى از منكر</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المبلّغ</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فَضلُ المُبَلِّغِالكتاب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إِنَّنِى مِنَ الْمُسْلِمِينَ</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مَقالَتي فَوَعاها وحَفِظَها ، وبَلَّغَها مَن لَم يَسمَعها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امرَأً سَمِعَ مِنّا شَيئا فَبَلَّغَهُ كَما سَمِعَ ؛ فَرُبَّ مُبَلِّغٍ أوعى مِن سامِعٍ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801_128815"/>
    </w:p>
    <w:p>
      <w:pPr>
        <w:pStyle w:val="Heading3"/>
        <w:numPr>
          <w:ilvl w:val="2"/>
          <w:numId w:val="1"/>
        </w:numPr>
        <w:rPr/>
      </w:pPr>
      <w:bookmarkStart w:id="51" w:name="__RefHeading___Toc1488420_3224264995"/>
      <w:bookmarkStart w:id="52" w:name="_Toc19"/>
      <w:bookmarkEnd w:id="50"/>
      <w:bookmarkEnd w:id="51"/>
      <w:r>
        <w:rPr>
          <w:rtl w:val="true"/>
        </w:rPr>
        <w:t xml:space="preserve">فصل دوم </w:t>
      </w:r>
      <w:r>
        <w:rPr>
          <w:rtl w:val="true"/>
        </w:rPr>
        <w:t xml:space="preserve">: </w:t>
      </w:r>
      <w:r>
        <w:rPr>
          <w:rtl w:val="true"/>
        </w:rPr>
        <w:t>جايگاه مبلّغ</w:t>
      </w:r>
      <w:bookmarkEnd w:id="52"/>
    </w:p>
    <w:p>
      <w:pPr>
        <w:pStyle w:val="Heading4"/>
        <w:numPr>
          <w:ilvl w:val="3"/>
          <w:numId w:val="1"/>
        </w:numPr>
        <w:rPr/>
      </w:pPr>
      <w:bookmarkStart w:id="53" w:name="__RefHeading___Toc1488422_3224264995"/>
      <w:bookmarkStart w:id="54" w:name="_Toc20"/>
      <w:bookmarkEnd w:id="53"/>
      <w:r>
        <w:rPr/>
        <w:t>۲</w:t>
      </w:r>
      <w:r>
        <w:rPr>
          <w:rtl w:val="true"/>
        </w:rPr>
        <w:t xml:space="preserve"> </w:t>
      </w:r>
      <w:r>
        <w:rPr>
          <w:rtl w:val="true"/>
        </w:rPr>
        <w:t xml:space="preserve">/ </w:t>
      </w:r>
      <w:r>
        <w:rPr/>
        <w:t>۱</w:t>
      </w:r>
      <w:r>
        <w:rPr>
          <w:rtl w:val="true"/>
        </w:rPr>
        <w:t xml:space="preserve"> فضيلت مبلّغ</w:t>
      </w:r>
      <w:bookmarkEnd w:id="5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مبلّغ</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فضيلت مبلّغقرآن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كيست خوش گفتارتر از آن كس كه به سوى خدا دعوت نمايد و كار نيك كند و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تسليم 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شاد گردانَد آن بنده اى را كه سخنم را بشنود و بفهمد و حفظ كند و به كسى كه آن را نشنيده ،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شاد كند كسى را كه چيزى از ما مى شنود و آن را همان گونه كه شنيده ، به ديگران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رساننده، گنجايشى بيشتر از شنونده دارد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العَيشِ إلّا لِمُستَمِعٍ واعٍ ، أو عالِمٍ ناطِقٍ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بِالمَعروفِ ونَهى عَنِ المُنكَرِ فَهُوَ خَليفَةُ اللّهِ في أرضِهِ ، وخَليفَةُ رَسولِ اللّهِ ، وخَليفَةُ كِتابِهِ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اُمَّتي مَن دَعا إلَى اللّهِ تَعالى ، وحَبَّبَ عِبادَهُ إلَيهِ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خُلَفاؤُكَ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مِن بَعدي ، يَرْوونَ حَديثي وسُنَّتي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اللّهِ سُبحانَهُ تَراجِمَةُ الحَقِّ ، وَالسُّفَراءُ بَينَ الخالِقِ وَالخَلقِ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لِنَفسِهِ وخاصَّتِهِ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وَاجعَلنا مِن دُعاتِكَ الدّاعينَ إلَيكَ ، وهُداتِكَ الدّالّينَ عَلَيكَ ، ومِن خاصَّتِكَ الخاصّينَ لَدَيكَ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جز براى شنونده پذيرا يا عالم گويا سودمند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امر به معروف و نهى از منكر كند ، جانشين خداوند در زمين و جانشين پيامبر خدا و جانشين كتاب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امّت من ، كسى است كه به سوى خداوند متعال فرا خوانَد و بندگانش را با او دوست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مرا رحمت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شما چه كسانى هستند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پس از من مى آيند و حديث و سنّت مرا روايت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خداوند سبحان ، مترجمان حق و سفيران بين خالق و خلق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براى خود و نزديكانش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ما را از دعوت كنندگانى كه به سوى تو فرا مى خوانند ، و هدايت كنندگانى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ره نمون اند ، و از خواصّت كه نزد تو ويژه اند ، قرار ده ، اى مهربان ترينِ مهربانان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كِتابِهِ إلى سَعدِ الخَيرِ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 إنَّ اللّهَ عز و جل جَعَلَ في كُلٍّ مِنَ الرُّسُلِ بَقايا مِن أهلِ العِلمِ ، يَدعونَ مَن ضَلَّ إلَى الهُدى ، ويَصبِرونَ مَعَهُم عَلَى الأَذى ، يُجيبونَ داعِيَ اللّهِ ، ويَدعونَ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فَأَبصِرهُم ، 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في مَنزِلَةٍ رَفيعَةٍ وإن أصابَتهُم فِي الدُّنيا وَضيعَةٌ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يُحيونَ بِكِتابِ اللّهِ المَوتى ، ويُبَصِّرونَ بِنورِ اللّهِ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قَتيلٍ لإِِبليسَ قَد أحيَوهُ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تائِهٍ ضالٍّ قَد هَدَوهُ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يَبذُلونَ دِماءَهُم دونَ هَلَكَةِ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أثَرَهُم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آثارَ العِبادِ عَلَيهِم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واحِدٌ يُنقِذُ يَتيما مِن أيتامِنَا ـ المُنقَطِعينَ عَنّا وعَن مُشاهَدَتِنا ـ بِتَعليمِ ما هُوَ مُحتاجٌ إلَيهِ ، أشَدُّ عَلى إبليسَ مِن ألفِ عابِدٍ ؛ لأَِنَّ العابِدَ هَمُّهُ ذاتُ نَفسِهِ فَقَط ، وهذا هَمُّهُ مَعَ ذاتِ نَفسِهِ ذاتُ عِبادِ اللّهِ وإمائِهِ ؛ لِيُنقِذَهُم مِن يَدِ إبليسَ ومَرَدَتِهِ ، فَلِذلِكَ هُوَ أفضَلُ عِندَ اللّهِ مِن ألفِ ألفِ عابِدٍ وأَلفِ ألفِ عابِدَةٍ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المُبَلِّغُ الَّذي يُحشَرُ اُمَّةً واحِدَةًالأمالي للطوسي عن شريف بن سابق التّفليسيّ عن حمّاد السّمدريّ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بِلادَ الشِّركِ ، وإنَّ مَن عِندَنا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ثَمَّ حُشِرتَ مَعَهُم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 إذا كُنتَ ثَمَّ ، تَذكُرُ أمرَنا وتَدعو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في هذِهِ المُدُنِ ـ مُدُنِ الإِسلامِ ـ تَذكُرُ أمرَنا وتَدعو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مِتَّ ثَمَّ حُشِرتَ اُمَّةً وَحدَكَ ، وسَعى نورُكَ بَينَ يَدَيكَ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801_128819"/>
    </w:p>
    <w:p>
      <w:pPr>
        <w:pStyle w:val="Heading4"/>
        <w:numPr>
          <w:ilvl w:val="3"/>
          <w:numId w:val="1"/>
        </w:numPr>
        <w:rPr/>
      </w:pPr>
      <w:bookmarkStart w:id="56" w:name="__RefHeading___Toc1488424_3224264995"/>
      <w:bookmarkStart w:id="57" w:name="_Toc21"/>
      <w:bookmarkEnd w:id="55"/>
      <w:bookmarkEnd w:id="56"/>
      <w:r>
        <w:rPr/>
        <w:t>۲</w:t>
      </w:r>
      <w:r>
        <w:rPr>
          <w:rtl w:val="true"/>
        </w:rPr>
        <w:t xml:space="preserve"> </w:t>
      </w:r>
      <w:r>
        <w:rPr>
          <w:rtl w:val="true"/>
        </w:rPr>
        <w:t xml:space="preserve">/ </w:t>
      </w:r>
      <w:r>
        <w:rPr/>
        <w:t>۲</w:t>
      </w:r>
      <w:r>
        <w:rPr>
          <w:rtl w:val="true"/>
        </w:rPr>
        <w:t xml:space="preserve"> مبلّغى كه به صورت يك امّت، محشور مى شود</w:t>
      </w:r>
      <w:bookmarkEnd w:id="57"/>
    </w:p>
    <w:p>
      <w:pPr>
        <w:pStyle w:val="BookText"/>
        <w:rPr/>
      </w:pPr>
      <w:r>
        <w:rPr>
          <w:rFonts w:ascii="IRNazanin" w:hAnsi="IRNazanin" w:eastAsia="IRNazanin"/>
          <w:color w:val="111111"/>
          <w:sz w:val="28"/>
          <w:sz w:val="28"/>
          <w:szCs w:val="28"/>
          <w:rtl w:val="true"/>
          <w:lang w:bidi="fa-IR"/>
        </w:rPr>
        <w:t xml:space="preserve">امام باقر عليه السلامـ در نامه اش به سعد الخير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براى تمام پيامبران ، جانشينانى از علما قرار داد تا آن كه را گم راه شده ، به هدايتْ فرا خوانند و بر آزارشان بردبارى كنند ، دعوت الهى را اجابت نمايند و به سوى خداوند ، فرا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بشناس ؛ زيرا جايگاه ايشان بلند است ، هرچند در دنيا با خوارى رو به رو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كمك كتاب خدا ، مردگان را زنده مى كنند و با نور الهى ، كوردلى را به بصيرت ، تبديل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كشته ابليس را كه زنده كردند و چه بسيار سرگردان گم راهى را كه هدايت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پاى هلاك نشدن بندگان ، خون خود را نثار مى كنند ، و چه قدر تأثير آنان بر مردم نيكوست و چه قدر آثار برخورد مردم با آنان ،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شناسى كه يكى از ايتام ما را ـ كه از ما دور و از ديدار ما محروم اند ـ با آموزش آنچه مورد نياز اوست ، نجات دهد ، براى ابليس از هزار عابد ، دردآورتر است؛ زيرا همّت عابد ، تنها خودِ اوست ، در حالى كه همّت دين شناس ، در كنار خود ، مرد و زن از بندگان خدايند تا آنان را از دست ابليس و لشكريان او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است كه او نزد خداوند ، از يك ميليون مرد و يك ميليون زن عابد ،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مبلّغى كه به صورت يك امّت، محشور مى شودالأمالى، طوسىـ به نقل از شريف بن سايق تفليسى، از حمّاد سَمْدَرى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شهرهاى مشركان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دوستان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بميرى ، با آنان محشور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آن جا هستى ، آيا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ياد مى 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فرا مى خوانى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در اين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آيا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ياد مى آورى و به سوى آن، دعوت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بميرى ، به تنهايى به صورت يك امّت، محشور مى شوى و نور تو پيشاپيش تو در حركت خواهد بود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مَسؤولِيَّةُ المُبَلِّغِالكتاب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فَلَنَسْئلَنَّ الَّذِينَ أُرْسِلَ إِلَيْهِمْ وَلَنَسْئلَنَّ الْمُرْسَلِينَ</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مَّاعَلَى الرَّسُولِ إِلَّا الْبَلَاغُ وَاللَّهُ يَعْلَمُ مَا تُبْدُونَ وَمَا تَكْتُمُونَ</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أَعْرَضُواْ فَمَا أَرْسَلْنَاكَ عَلَيْهِمْ حَفِيظًا إِنْ عَلَيْكَ إِلَّا الْبَلَاغُ </w:t>
      </w:r>
      <w:r>
        <w:rPr>
          <w:rFonts w:eastAsia="Amiri" w:cs="Amiri" w:ascii="Amiri" w:hAnsi="Amiri"/>
          <w:color w:val="111111"/>
          <w:sz w:val="28"/>
          <w:szCs w:val="28"/>
          <w:rtl w:val="true"/>
          <w:lang w:bidi="ar-SA"/>
        </w:rPr>
        <w:t xml:space="preserve">. . .»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قُرّاءِ القُرآنِ ، اِتَّقُوا اللّهَ عز و جل في ما حَمَّلَكُم مِن كِتابِهِ ؛ فَإِنّي مَسؤولٌ وإنَّكُم مَسؤولونَ ؛ إنّي مَسؤولٌ عَن تَبليغِ الرِّسالَةِ ، وأَمّا أنتُم فَتُسأَلونَ عَمّا حُمِّلتُم مِن كِتابِ اللّهِ وسُنَّتي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داعٍ دَعا إلى شَيءٍ إلّا كانَ مَوقوفا يَومَ القِيامَةِ ، لازِما بِهِ لا يُفارِقُهُ ، وإن دَعا رَجُلٌ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801_128821"/>
    </w:p>
    <w:p>
      <w:pPr>
        <w:pStyle w:val="Heading4"/>
        <w:numPr>
          <w:ilvl w:val="3"/>
          <w:numId w:val="1"/>
        </w:numPr>
        <w:rPr/>
      </w:pPr>
      <w:bookmarkStart w:id="59" w:name="__RefHeading___Toc1488426_3224264995"/>
      <w:bookmarkStart w:id="60" w:name="_Toc22"/>
      <w:bookmarkEnd w:id="58"/>
      <w:bookmarkEnd w:id="59"/>
      <w:r>
        <w:rPr/>
        <w:t>۲</w:t>
      </w:r>
      <w:r>
        <w:rPr>
          <w:rtl w:val="true"/>
        </w:rPr>
        <w:t xml:space="preserve"> </w:t>
      </w:r>
      <w:r>
        <w:rPr>
          <w:rtl w:val="true"/>
        </w:rPr>
        <w:t xml:space="preserve">/ </w:t>
      </w:r>
      <w:r>
        <w:rPr/>
        <w:t>۳</w:t>
      </w:r>
      <w:r>
        <w:rPr>
          <w:rtl w:val="true"/>
        </w:rPr>
        <w:t xml:space="preserve"> مسئوليت مبلّغ</w:t>
      </w:r>
      <w:bookmarkEnd w:id="6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مسئوليت مبلّغقرآن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قطعا از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فرستاده شده اند ، خواهيم پرسيد ،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پرسيد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رسول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و خداوند ، آنچه را آشكار و آنچه را پوشيده مى داريد ، مى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روى بر تابند ، ما تو را بر آنان ، نگهبان نفرستاده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تو جز رسانيدن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قاريان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خداوند در قرآن به شما آموخته ، از خدا پَروا كنيد ، كه من و شما مسئول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باره تبليغ رسالت سؤال خواهد شد؛ امّا از شما در باره آنچه از قرآن و سنّتِ من كه به شما ياد داده شده ، سؤال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چيزى فرا خوانَد ، روز قيامت ، در گِروِ آن خواهد بود و آن چيز ، مُلازم اوست و از او جدا نخواهد شد ، اگرچه فقط يك نفر را فرا خوانده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بازداشتشان نماييد كه آنها مسئول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كه همديگر را يارى نمى كنيد ؟</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مُبَلِّغٌ ، وَاللّهُ يَهدي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داعِيا ومُبَلِّغا ، ولَيسَ إلَيَّ مِنَ الهُدى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إبليسُ مُزَيِّنا ، ولَيسَ إلَيهِ مِنَ الضَّلالَةِ شَيءٌ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يَسأَلُ العَبدَ عَن فَضلِ عِلمِهِ كَما يَسأَلُهُ عَن فَضلِ مالِهِ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أخَذَ اللّهُ الميثاقَ عَلَى الخَلقِ أن يَتَعَلَّموا حَتّى أخَذَ عَلَى العُلَماءِ أن يُعَلِّموا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لِلعالِمِ أن يَسكُتَ عَلى عِلمِهِ ، ولا يَنبَغي لِلجاهِلِ أن يَسكُتَ عَلى جَهلِهِ ؛ 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المَفروضِ عَلى كُلِّ عالِمٍ أن يَصونَ بِالوَرَعِ جانِبَهُ ، وأَن يَبذُلَ عِلمَهُ لِطالِبِهِ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التعليم </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تنها ، ابلاغ كننده هستم و خداوند است كه هدايت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دعوت كننده و رساننده بر انگيخته شدم و چيزى از هدايت ، در دست من نيست ، و ابليس به عنوان زينت دهنده ، آفريده شده است و گم راهى در توان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از سَرريزِ دانش بنده سؤال خواهد كرد ، همان گونه كه از زيادى مالش خواهد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پيش از آن كه از مردم براى فراگرفتن دانش ، پيمان بگيرد ، از علما براى تعليم آن ، پيمان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عالم با داشتن علم ، خاموشى گزيند و سزاوار نيست نادان بر نادانىِ خود ، سكوت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نمى دانيد ، از اهل ذكر ، جويا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هر عالمى واجب است كه با پرهيزگارى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نگاه دارد و دانش خود را به جوينده آن ، بى دريغ ، ببخشد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حكمت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آموزش</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حُقوقُ المُبَلِّغِسنن أبي داود عن قبيصة بن ذؤيب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تَميمٍ الدّارِيِّ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السُّنَّةُ فِي الرَّجُلِ يُسلِمُ عَلى يَدَيِ الرَّجُلِ مِنَ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أولَى النّاسِ بِمَحياهُ ومَماتِهِ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تَعَلَّمتَ مِنهُ حَرفا صِرتَ لَهُ عَبدا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أحَدا مَسأَ لَةً مَلَكَ 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أيَبيعُهُ ويَشتَريهِ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يَأمُرُهُ ويَنهاهُ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المُعَلِّمونَ خَيرُ النّاسِ ؛ كُلَّما </w:t>
      </w:r>
      <w:r>
        <w:rPr>
          <w:rStyle w:val="FootnoteAnchor"/>
          <w:rtl w:val="true"/>
        </w:rPr>
        <w:footnoteReference w:id="76"/>
      </w:r>
      <w:r>
        <w:rPr>
          <w:rFonts w:ascii="Amiri" w:hAnsi="Amiri" w:eastAsia="Amiri" w:cs="Amiri"/>
          <w:color w:val="111111"/>
          <w:sz w:val="28"/>
          <w:sz w:val="28"/>
          <w:szCs w:val="28"/>
          <w:rtl w:val="true"/>
          <w:lang w:bidi="ar-SA"/>
        </w:rPr>
        <w:t xml:space="preserve">أخلَقَ الذِّكرُ جَدَّدوهُ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أعطوهُم ، ولا تَستَأجِروهُم فَتُحرِجوهُم ؛ فَإِنَّ المُعَلِّمَ إذا قالَ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 كَتَبَ اللّهُ بَراءَةً لِلصَّبِيِّ ، وبَراءَةً لِلمُعَلِّمِ ، وبَراءَةً لِأَبَوَيهِ مِنَ النّارِ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مَن عَلَّمَني حَرفا واحِدا ؛ إن شاءَ باعَ ، وإن شاءَ أعتَقَ ، وإن شاءَ استَرَقَّ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الرَّحمنِ السُّلَمِيَّ عَلَّمَ وَلَدَ الحُسَينِ الحَمدَ ، فَلَمّا قَرَأَها عَلى أبيهِ أعطاهُ ألفَ دينارٍ ، وأَلفَ حُلَّةٍ ، وحَشا فاهُ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يَقَعُ هذا مِن عَطائِهِ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جادَتِ الدُّنيا عَلَيكَ فَجُد بِهاعَلَى النّاسِ طُرّا قَبلَ أن تَتَفَلَّتِ فَلَا الجودُ يُفنيها إذا هِيَ أقبَلَتولَا البُخلُ يُبقيها إذا ما تَوَلَّتِ </w:t>
      </w:r>
      <w:r>
        <w:rPr>
          <w:rStyle w:val="FootnoteAnchor"/>
          <w:rtl w:val="true"/>
        </w:rPr>
        <w:footnoteReference w:id="7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801_128825"/>
    </w:p>
    <w:p>
      <w:pPr>
        <w:pStyle w:val="Heading4"/>
        <w:numPr>
          <w:ilvl w:val="3"/>
          <w:numId w:val="1"/>
        </w:numPr>
        <w:rPr/>
      </w:pPr>
      <w:bookmarkStart w:id="62" w:name="__RefHeading___Toc1488428_3224264995"/>
      <w:bookmarkStart w:id="63" w:name="_Toc23"/>
      <w:bookmarkEnd w:id="61"/>
      <w:bookmarkEnd w:id="62"/>
      <w:r>
        <w:rPr/>
        <w:t>۲</w:t>
      </w:r>
      <w:r>
        <w:rPr>
          <w:rtl w:val="true"/>
        </w:rPr>
        <w:t xml:space="preserve"> </w:t>
      </w:r>
      <w:r>
        <w:rPr>
          <w:rtl w:val="true"/>
        </w:rPr>
        <w:t xml:space="preserve">/ </w:t>
      </w:r>
      <w:r>
        <w:rPr/>
        <w:t>۴</w:t>
      </w:r>
      <w:r>
        <w:rPr>
          <w:rtl w:val="true"/>
        </w:rPr>
        <w:t xml:space="preserve"> حقوق مبلّغ</w:t>
      </w:r>
      <w:bookmarkEnd w:id="6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حقوق مبلّغسنن أبى داوودـ به نقل از قَبيصة بن ذُؤَيب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تميمِ دارى نقل شده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باره مردى كه به دست مسلمانى اسلام آورَد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مسلمان ، به زندگى و مرگ او از همه مردم ، سزاوارتر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كس يك حرف بياموزى ، بنده اش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شخصى يك مسئله بياموزد ، مالك او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بفروشد و بخرد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و نهى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آموزگاران ، بهترينِ مردم اند ، كه هر گاه ياد خدا كهنه شود ، احيايش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كنيد و آنان را اجير نگيريد كه مايه حَرَج و سختى آنان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آموزگار به طفل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جارى كند ، خداوند براى طفل و آموزگار و پدر و مادر آموزگار ، برائت از آتش را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آنم كه يك حرف به من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و اگر خواست ، آزاد كند و اگر خواست ، به بندگى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سُلَمى به فرزند حسين عليه السلام ، سوره حمد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طفل ، اين سوره را براى پدرش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و هزار جامه بخشيد و دهانش را پُر از 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كثرت عطا، به ايشان اعتراض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بدو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عطاى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آموزش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كجا برابر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را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دنيا به تو سخاوتمندانه روى آورد تو نيز آن را پيش از آن كه كاستى گيرد ، به همه مردم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دنيا روى آورَد ، جود و بخشش ، آن را به پايان نمى رسانَد و اگر پشت كند ، بخل، آن را نگاه نخواهد داشت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الفضل بن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المُعَلِّمِ سُحتٌ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أعداءُ اللّهِ ، إنَّما أرادوا ألّا يُعَلِّمُوا القُرآنَ ، ولَو أنَّ المُعَلِّمَ أعطاهُ رَجُلٌ دِيَةَ وَلَدِهِ لَكانَ لِلمُعَلِّمِ مُباحا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معاني الأخبار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استَأكَلَ بِعِلمِهِ افتَقَرَ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شيعَتِكَ ومَواليكَ قَوما يَتَحَمَّلونَ عُلومَكُم ويَبُثّونَها في شيعَتِكُم ، فَلا يَعدَمونَ عَلى ذلِكَ مِنهُمُ البِرَّ وَالصِّلَةَ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اُولئِكَ بِمُستَأكِلينَ ؛ إنَّمَا المُستَأكِلُ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يُفتي بِغَيرِ عِلمٍ ولا هُدىً مِنَ اللّهِ عز و جل ؛ لِيُبطِلَ بِهِ الحُقوقَ ؛ طَمَعا في حُطامِ الدُّنيا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الأجر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ثَوابُ المُبَلِّغِرسول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حَبِّبُوا اللّهَ إلى عِبادِهِ يُحِبَّكُمُ اللّهُ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801_128827"/>
    </w:p>
    <w:p>
      <w:pPr>
        <w:pStyle w:val="Heading4"/>
        <w:numPr>
          <w:ilvl w:val="3"/>
          <w:numId w:val="1"/>
        </w:numPr>
        <w:rPr/>
      </w:pPr>
      <w:bookmarkStart w:id="65" w:name="__RefHeading___Toc1488430_3224264995"/>
      <w:bookmarkStart w:id="66" w:name="_Toc24"/>
      <w:bookmarkEnd w:id="64"/>
      <w:bookmarkEnd w:id="65"/>
      <w:r>
        <w:rPr/>
        <w:t>۲</w:t>
      </w:r>
      <w:r>
        <w:rPr>
          <w:rtl w:val="true"/>
        </w:rPr>
        <w:t xml:space="preserve"> </w:t>
      </w:r>
      <w:r>
        <w:rPr>
          <w:rtl w:val="true"/>
        </w:rPr>
        <w:t xml:space="preserve">/ </w:t>
      </w:r>
      <w:r>
        <w:rPr/>
        <w:t>۵</w:t>
      </w:r>
      <w:r>
        <w:rPr>
          <w:rtl w:val="true"/>
        </w:rPr>
        <w:t xml:space="preserve"> پاداش مبلّغ</w:t>
      </w:r>
      <w:bookmarkEnd w:id="66"/>
    </w:p>
    <w:p>
      <w:pPr>
        <w:pStyle w:val="BookText"/>
        <w:rPr/>
      </w:pPr>
      <w:r>
        <w:rPr>
          <w:rFonts w:ascii="IRNazanin" w:hAnsi="IRNazanin" w:eastAsia="IRNazanin"/>
          <w:color w:val="111111"/>
          <w:sz w:val="28"/>
          <w:sz w:val="28"/>
          <w:szCs w:val="28"/>
          <w:rtl w:val="true"/>
          <w:lang w:bidi="fa-IR"/>
        </w:rPr>
        <w:t xml:space="preserve">الكافىـ به نقل از فضل بن ابى قرّه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مى گويند درآمد آموزگار ، حرام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خدا ،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خواهند كه آموزگاران ، قرآن نياموزند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ديه فرزندش را به آموزگار بدهد ، براى آموزگار ، مباح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معانى الأخبارـ به نقل از حمزة بن حمران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امام صادق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راه علمش نان بخورد ، فقير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شيعيان و دوستدارانِ شما گروهى هستند كه علوم شما را فراگرفته اند و آن را ميان شيعيان شما انتشار مى دهند و در مقابل ، از نيكى ها ، اَنعام و هداياى آنان ، بى بهره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كسانى نيستند كه با علم خود ، نان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با علم خود ، نان مى خورد كه بدون داشتن علم يا ره نمودى از جانب خداوند عز و جل ، فتوا مى دهد تا به طمع متاع دنيا ،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ضايع سازد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درخواست مزد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پاداش مبلّغپيامبر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براى مردم ، محبوب سازيد تا خداوند ، شما را دوست داشته باشد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أسلَمَ عَلى يَدَيهِ رَجُلٌ وَجَبَت لَهُ الجَنَّةُ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إلى اُمَّتي حَديثا يُقيمُ بِهِ سُنَّةً أو يَثلِمُ بِهِ بِدعَةً ، فَلَهُ الجَنَّةُ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اُحَدِّثُكُم عَن أقوامٍ لَيسوا بِأَنبِياءَ ولا شُهَداءَ ، يَغبِطُهُم يَومَ القِيامَةِ الأَنبِياءُ وَالشُّهَداءُ بِمَنازِلِهِم مِنَ اللّهِ ، عَلى مَنابِرَ مِن نورٍ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يُحَبِّبونَ عِبادَ اللّهِ إلَى اللّهِ ، ويُحَبِّبونَ اللّهَ إلى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حَبَّبُوا اللّهَ إلى عِبادِهِ ، فَكَيفَ يُحَبِّبونَ عِبادَ اللّهِ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يَأمُرونَهُم بِما يُحِبُّ اللّهُ ، ويَنهَونَهُم عَمّا يَكرَهُ اللّهُ ، فَإِذا أطاعوهُم أحَبَّهُمُ اللّهُ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يَومَ القِيامَةِ ولَهُ مِنَ الحَسَناتِ كَالسَّحابِ الرُّكامِ أو كَالجِبالِ الرَّواسي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أنّى لي هذا ولَم أعمَلها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عِلمُكَ الَّذي عَلَّمتَهُ النّاسَ يُعمَلُ بِهِ مِن بَعدِكَ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عِلما فَلَهُ أجرُ مَن عَمِلَ بِهِ ، لا يَنقُصُ مِن أجرِ العامِلِ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داعٍ يَدعو إلى هُدىً إلّا كانَ لَهُ مِثلُ أجرِ مَنِ اتَّبَعَهُ ، لا يَنقُصُ ذلِكَ مِن اُجورِهِم شَيئا </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كسى به دست او اسلام آورد ، بهشت برايش واجب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حديثى را به امّتم برساند كه با آن ، سنّتى را برپا دارد يا بدعتى را در هم شكند ، بهشت از آنِ او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شما از اقوامى بگويم كه با آن كه پيامبر يا شهيد نبودند ، در روز قيامت ، پيامبران و شهيدان ، به خاطر مقامى كه نزد خداوند دارند و بر روى منبرهايى از نورند ، به آنان غبطه مى 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كيان 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كسانى هستند كه خدا را در نظر مردم و مردم را در نظر خداوند ، محبوب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خداوند را در نظر بندگان ، محبوب مى سازند ، روشن است ؛ امّا چگونه بندگان خدا را در نظر خداوند ، محبوب مى سازند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بدانچه خداوند دوست مى دارد ، فرمان مى دهند و از آنچه خداوند ، ناپسند مى شمارد ، نهى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از آنان اطاعت كنند ، خداوند ، آنها را دوست 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روز قيامت مى آيد ، در حالى كه حَسَنات او به سانِ ابر متراكم يا همچون كوه هاى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اينها از من است ، در حالى كه بدانها عمل نكرده 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دانش توست كه به مردم آموختى و پس از تو بِدان عمل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دانشى را تعليم دهد ، پاداش آن كه به آن عمل كند ، از آنِ اوست ، بى آن كه از پاداش عمل كننده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دعوت كننده اى به هدايت ، همسان با پاداش آن كه از او پيروى كند ، پاداش خواهد داشت ، بى آن كه چيزى از پاداش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كاسته 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داعٍ دَعا إلَى الهُدى فَاتُّبِعَ فَلَهُ مِثلُ اُجورِهِم ، مِن غَيرِ أن يَنقُصَ مِن اُجورِهِم شَيءٌ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مِن رِضوانِ اللّهِ عز و جل ما يَظُنُّ أن تَبلُغَ ما بَلَغَت ، يَكتُبُ اللّهُ عز و جللَهُ بِها رِضوانَهُ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الرَّجُلَ لَيَتَكَلَّمُ بِالكَلِمَةِ مِن سَخَطِ اللّهِ عز و جل ما يَظُنُّ أن تَبلُغَ ما بَلَغَت ، يَكتُبُ اللّهُ عز و جل بِها عَلَيهِ سَخَطَهُ إلى يَومِ القِيامَةِ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عَبدا مِن شِركٍ إلَى الإِسلامِ ، كانَ لَهُ مِنَ الأَجرِ كَعِتقِ رَقَبَةٍ مِن وُلدِ إسماعيلَ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صلى الله عليه و آلهـ في وَصِيَّتِهِ إلى رَجُلٍ مِن أهلِهِ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مَن لَقيتَ مِنَ المُسلِمينَ عَنِّي السَّلامَ ، وَادعُ النّاسَ إلَى الإِسلامِ ، وأَيقِن أنَّ لَكَ بِكُلِّ مَن أجابَكَ عِتقَ رَقَبَةٍ مِن وُلدِ يَعقوبَ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الآمِرُ بِالمَعروفِ كَفاعِلِهِ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هدايت دعوت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پذيرفته شود ، همسان با پاداشِ هدايت شوندگان ، پاداش خواهد داشت ، بى آن كه از پاداش آنان ، چيزى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سخنى از رضوان الهى مى گويد و حدس نمى زند تا كجا پيش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جلبراى او به خاطر اين سخن ، خشنودى خود تا روز قيامت را مى نويسد ؛ و شخصى سخنى از روى خشم الهى مى گويد و حدس نمى زند تا كجا پيش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جلبراى او به خاطر اين سخن ، خشم خود تا روز قيامت را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بنده اى را از شرك به سوى اسلام فرا خوانَد ، به سان آزاد ساختن بنده اى از فرزندان اسماعيل ، پاداش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خود به مردى از خاندانش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مسلمانى كه بر مى خورى ، سلامم را به او برسان ، و مردم را به اسلام فرا خوان ، و يقين بدان كه به ازاى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اجابت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بنده اى از فرزندان يعقوب ، پاداش خواهى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كننده به معروف ، به سانِ انجام دهنده آن معروف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بِمَعروفٍ ، أو نَهى عَن مُنكَرٍ ، أو دَلَّ عَلى خَيرٍ ، أو أشارَ بِهِ ، فَهُوَ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أمَرَ بِسوءٍ ، أو دَلَّ عَلَيهِ ، أو أشارَ بِهِ ، فَهُوَ شَريكٌ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يُتمِ اليَتيمِ الَّذِي انقَطَعَ عَن اُمِّهِ وأَبيهِ يُتمُ يَتيمٍ اِنقَطَعَ عَن إمامِهِ ، ولا يَقدِرُ عَلَى الوُصولِ إلَيهِ ، ولا يَدري كَيفَ حُكمُهُ في ما يُبتَلى بِهِ مِن شَرائِعِ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كانَ مِن شيعَتِنا عالِما بِعُلومِنا ، وهذَا الجاهِلُ بِشَريعَتِنا المُنقَطِعُ عَن مُشاهَدَتِنا يَتيمٌ في حِجرِهِ ؛ ألا فَمَن هَداهُ وأَرشَدَهُ وعَلَّمَهُ شَريعَتَنا كانَ مَعَنا فِي الرَّفيقِ الأَعلى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 شيعَتِنا عالِما بِشَريعَتِنا ، فَأَخرَجَ ضُعَفاءَ شيعَتِنا مِن ظُلمَةِ جَهلِهِم إلى نورِ العِلمِ الَّذي حَبَوناهُ بِهِ ، جاءَ يَومَ القِيامَةِ وعَلى رَأسِهِ تاجٌ مِن نورٍ يُضيءُ لأَِهلِ جَميعِ العَرَصاتِ ، وحُلَّةٌ لا يُقَوَّمُ لِأَقَلِّ سِلكٍ مِنهَا الدُّنيا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هذا عالِمٌ ، مِن تَلامِذَةِ بَعضِ عُلَماءِ آلِ مُحَمَّدٍ ، ألا فَمَن أخرَجَهُ فِي الدُّنيا مِن حَيرَةِ جَهلِهِ فَليَتَشَبَّث بِنورِهِ لِيُخرِجَهُ مِن حَيرَةِ ظُلمَةِ هذِهِ العَرَصاتِ إلى نُزَهِ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كُلُّ مَن كانَ عَلَّمَهُ فِي الدُّنيا خَيرا ، أو فَتَحَ عَن قَلبِهِ مِنَ الجَهلِ قُفلاً ، أو أوضَحَ لَهُ عَن شُبهَةٍ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نمايى كننده به خير ، به سانِ انجام دهنده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امر به معروف يا نهى از منكر كند يا به كار خير راه نمايى يا اشاره نمايد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انجام دهنده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است ؛ و هر كس به بدى فرمان دهد يا به آن راه نمايى يا اشاره نمايد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انجام دهنده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 از يتيمىِ آن كه مادر و پدرش را از كف داده ، يتيمىِ كسى است كه از امامش دور افتاده و توان دست يافتن به او را ندارد و در موارد ابتلاى احكام دينى اش نمى داند حكم امام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شيعيان ما كه دانا به علوم ماست ، اين شخصِ جاهل به شريعت ما و دور افتاده از ديدار ما ، چون يتيمى در دامن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كس او را هدايت و ارشاد كند و شريعت ما را به او بياموزد ، در رفيق اعلا با 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شيعيان ما كه به شريعت ما عالم باشد و شيعيانِ ناتوان ما را از تاريكى جهلشان به روشنايى دانشى كه ما ارزانى اش داشته ايم ، ره نمون شود ، روز قيامت ، در حالى مى آيد كه بر سر خود ، تاجى از نور خواهد داشت كه به مردم تمام عرصه هاى قيامت ، روشنايى خواهد داد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اى خواهد داشت كه ارزش كوچك ترين نخ آن ، از تمام دنيا فزون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ندا كننده اى آواز سر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عالمى از شاگردان برخى علماى خاندان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هر كس كه او در دنيا از سرگردانى جهالتْ خارجش ساخته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دوباره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 او چنگ زند تا او را از سرگردانى تاريكىِ اين عرصه ها تا بوستان هاى بهشت ، بيرون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وى در دنيا چيزى به او آموخته ، يا گره جهل را از قلب او گشوده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اى را براى او آشكار ساخته ، بيرون مى آيد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عَبدا مِن ضَلالَةٍ إلى مَعرِفَةِ حَقٍّ فَأَجابَهُ ، كانَ لَهُ مِنَ الأَجرِ كَعِتقِ نَسَمَةٍ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بابَ هُدىً فَلَهُ مِثلُ أجرِ مَن عَمِلَ بِهِ ، ولا يَنقُصُ اُولئِكَ مِن اُجورِهِم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عَلَّمَ بابَ ضَلالٍ كانَ عَلَيهِ مِثلُ أوزارِ مَن عَمِلَ بِهِ ، ولا يَنقُصُ اُولئِكَ مِن أوزارِهِم شَيئا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كَلَّمَ اللّهُ موسَى بنَ عِمرانَ عليه السلام ، قالَ موسى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إلهي ، فَما جَزاءُ مَن دَعا نَفسا كافِرَةً إلَى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اُذِنَ يَومَ القِيامَةِ فِي الشَّفاعَةِ لِمَن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فَما جَزاءُ مَن دَعا نَفسا مُسلِمَةً إلى طاعَتِكَ ، ونَهاها عَن مَعصِيَتِكَ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أحشُرُهُ يَومَ القِيامَةِ في زُمرَةِ المُتَّقينَ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يَتَكَلَّمُ الرَّجُلُ بِكَلِمَةِ حَقٍّ فَاُخِذَ بِها ، إلّا كانَ لَهُ مِثلُ أجرِ مَن أخَذَ بِها ، ولا يَتَكَلَّمُ بِكَلِمَةِ ضَلالٍ يُؤخَذُ بِها إلّا كانَ عَلَيهِ مِثلُ وِزرِ مَن أخَذَ بِهـا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بنده اى را به بيرون رفتن از گم راهى با شناخت حق ، دعوت كند و او اجابتش كند ، براى دعوت كننده ، به سان آزاد كردن انسانى ، پاداش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راه هدايتى بياموزد ، به سان پاداش هر كس كه به آن عمل كند ، از آنِ او خواهد بود و از پاداش عمل كنندگان ، چيزى كاسته نخواهد شد ؛ و هر كس راه گم راهى را ياد دهد ، به سان گناه كسانى كه بِدان عمل كنند ، بر گردن او گناه خواهد بود ، بى آن كه چيزى از گناه عمل كنندگان ،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خداوند با موسى بن عمران عليه السلام سخن مى گفت ،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كس كه انسان كافرى را به اسلام دعوت كند ، چيست ؟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او اجازه داده مى شود تا براى هر كس كه مى خواهد ، شفاعت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كه فرد مسلمانى را به اطاعت تو دعوت كند و از نافرمانى ات نهى كند ، چيست ؟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روز قيامت ، در زمره پرهيزگاران محشور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سخن حقّى كه مورد عمل قرار گيرد ، نمى گويد ، جز آن كه پاداش آن كه بِدان عمل كند ، از آنِ او خواهد بود ؛ و كسى سخن باطلى كه مورد عمل قرار مى گيرد، نمى گويد ، جز آن كه گناه آن كه بِدان عمل كند ، برگردنِ او خواهد بود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بَعَثَ اللّهُ عز و جل العالِمَ وَالعابِدَ ، فَإِذا وَقَفا بَينَ يَدَيِ اللّهِ عز و جل قيلَ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الجَنَّةِ ، وقيلَ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 لِلنّاسِ بِحُسنِ تَأديبِكَ لَهُم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لَيَتَكَلَّمُ بِالكَلِمَةِ فَيَكتُبُ اللّهُ بِها إيمانا في قَلبِ آخَرَ ، فَيَغفِرُ لَهُما جَميعا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المُبَلِّغُ المِثالِيُّالكتاب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نُوحًا إِلَى قَوْمِهِ فَقَالَ يَاقَوْمِ اعْبُدُواْ اللَّهَ مَا لَكُم مِّنْ إِلَهٍ غَيْرُهُ إِنِّى أَخَافُ عَلَيْكُمْ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فِى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يَاقَوْمِ لَيْسَ بِى ضَلَالَةٌ وَلَكِنِّى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رَبِّى وَأَنصَحُ لَكُمْ وَأَعْلَمُ مِنَ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عَادٍ أَخَاهُمْ هُودًا قَالَ يَاقَوْمِ اعْبُدُواْ اللَّهَ مَا لَكُم مِّنْ إِلَهٍ غَيْرُهُ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فِى سَفَاهَةٍ وَإِنَّا لَنَظُنُّكَ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يَاقَوْمِ لَيْسَ بِى سَفَاهَةٌ وَلَكِنِّى رَسُولٌ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رَبِّى وَأَنَا لَكُمْ نَاصِحٌ أَمِينٌ</w:t>
      </w:r>
      <w:r>
        <w:rPr>
          <w:rFonts w:eastAsia="Amiri" w:cs="Amiri" w:ascii="Amiri" w:hAnsi="Amiri"/>
          <w:color w:val="111111"/>
          <w:sz w:val="28"/>
          <w:szCs w:val="28"/>
          <w:rtl w:val="true"/>
          <w:lang w:bidi="ar-SA"/>
        </w:rPr>
        <w:t xml:space="preserve">» . </w:t>
      </w:r>
      <w:r>
        <w:rPr>
          <w:rStyle w:val="FootnoteAnchor"/>
          <w:rtl w:val="true"/>
        </w:rPr>
        <w:footnoteReference w:id="10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801_128837"/>
    </w:p>
    <w:p>
      <w:pPr>
        <w:pStyle w:val="Heading4"/>
        <w:numPr>
          <w:ilvl w:val="3"/>
          <w:numId w:val="1"/>
        </w:numPr>
        <w:rPr/>
      </w:pPr>
      <w:bookmarkStart w:id="68" w:name="__RefHeading___Toc1488432_3224264995"/>
      <w:bookmarkStart w:id="69" w:name="_Toc25"/>
      <w:bookmarkEnd w:id="67"/>
      <w:bookmarkEnd w:id="68"/>
      <w:r>
        <w:rPr/>
        <w:t>۲</w:t>
      </w:r>
      <w:r>
        <w:rPr>
          <w:rtl w:val="true"/>
        </w:rPr>
        <w:t xml:space="preserve"> </w:t>
      </w:r>
      <w:r>
        <w:rPr>
          <w:rtl w:val="true"/>
        </w:rPr>
        <w:t xml:space="preserve">/ </w:t>
      </w:r>
      <w:r>
        <w:rPr/>
        <w:t>۶</w:t>
      </w:r>
      <w:r>
        <w:rPr>
          <w:rtl w:val="true"/>
        </w:rPr>
        <w:t xml:space="preserve"> مبلّغ نمونه</w:t>
      </w:r>
      <w:bookmarkEnd w:id="6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خداوند عز و جل عالم و عابد را بر 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دو نزد خداوند عز و جل حاضر مى شوند ، به عابد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بهشت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عالم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بِايست و به خاطر ادب نيكى كه به مردم آموختى ، شفاعتشان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سخنى بر لب جارى مى كند و خداوند به يُمن آن ، ايمان را در قلب شخصى ديگر ثبت مى كند و در پى آن ، هر دو را با هم مى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 حكمت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آموزش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مبلّغ نمونهقرآن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نوح را به سوى قومش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كه براى شما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روزى سترگ بر شما بيمناكم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 قومش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ما تو را در گم راهى آشكارى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گم راهى اى در من نيست؛ بلكه من فرستاده اى از جانب پروردگار جهانيانم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هاى پروردگارم را به شما مى رسانم و اندرزتان مى دهم و چيزهايى از خدا مى 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عاد ،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كه براى شما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پرهيزگارى نمى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 قومش كه كافر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ما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سفاهت مى بينيم و جدّا تو را از دروغگويان مى پنداريم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سفاهتى نيست ؛ بلكه من فرستاده اى از جانب پروردگار جهانيانم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هاى پروردگارم را به شما مى رسانم و براى شما خيرخواهى امينم</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ثَمُودَ أَخَاهُمْ صَالِحًا قَالَ يَاقَوْمِ اعْبُدُواْ اللَّهَ مَا لَكُم مِّنْ إِلَهٍ غَيْرُهُ قَدْ جَاءَتْكُم بَيِّنَةٌ مِّن رَّبِّكُمْ هَذِهِ نَاقَهُ اللَّهِ لَكُمْ ءَايَةً فَذَرُوهَا تَأْكُلْ فِى أَرْضِ اللَّهِ وَلَا تَمَسُّوهَا بِسُوءٍ 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خُلَفَاءَ مِن بَعْدِ عَادٍ وَبَوَّأَكُمْ فِى الأَْرْضِ تَتَّخِذُونَ مِن سُهُولِهَا قُصُورًا وَتَنْحِتُونَ الْجِبَالَ بُيُوتًا فَاذْكُرُواْ ءَالَاءَ اللَّهِ وَلَا تَعْثَوْاْ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ءَامَنَ مِنْهُمْ أَتَعْلَمُونَ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بِالَّذِى ءَامَنتُم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يَاصَالِحُ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فِى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وَقَالَ يَاقَوْمِ لَقَدْ أَبْلَغْتُكُمْ رِسَالَةَ رَبِّى وَنَصَحْتُ لَكُمْ وَلَكِن لَاتُحِبُّونَ النَّاصِحِينَ</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الرَّحْمَانُ مِن شَىْ 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 لَيَمَسَّنَّكُم مِّنَّا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أَإِن ذُكِّرْتُم بَلْ أَنتُمْ قَوْمٌ 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قَالَ يَاقَوْمِ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لِىَ لَا أَعْبُدُ الَّذِى فَطَرَنِى وَ 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ءَأَتَّخِذُ مِن دُونِهِ ءَالِهَةً إِن يُرِدْنِ الرَّحْمَانُ بِضُرٍّ لَا تُغْنِ عَنِّى شَفَاعَتُهُمْ شَيْئا وَ لَا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إِذًا لَّفِى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ءَامَنتُ بِرَبِّكُمْ 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يَالَيْتَ قَوْمِى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لِى رَبِّى وَ جَعَلَنِى مِنَ الْمُكْرَمِينَ</w:t>
      </w:r>
      <w:r>
        <w:rPr>
          <w:rFonts w:eastAsia="Amiri" w:cs="Amiri" w:ascii="Amiri" w:hAnsi="Amiri"/>
          <w:color w:val="111111"/>
          <w:sz w:val="28"/>
          <w:szCs w:val="28"/>
          <w:rtl w:val="true"/>
          <w:lang w:bidi="ar-SA"/>
        </w:rPr>
        <w:t xml:space="preserve">» .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رَجُلٌ مُّؤْمِنٌ مِّنْ ءَالِ فِرْعَوْنَ يَكْتُمُ إِيمَانَهُ أَتَقْتُلُونَ رَجُلاً أَن يَقُولَ رَبِّىَ اللَّهُ وَقَدْ جَاءَكُم بِالْبَيِّنَاتِ مِن رَّبِّكُمْ وَ إِن يَكُ كَاذِبًا فَعَلَيْهِ كَذِبُهُ وَإِن يَكُ صَادِقًا يُصِبْكُم بَعْضُ الَّذِى يَعِدُكُمْ إِنَّ اللَّهَ لَا يَهْدِى مَنْ هُوَ مُسْرِفٌ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لَكُمُ الْمُلْكُ الْيَوْمَ ظَاهِرِينَ فِى الْأَرْضِ فَمَن يَنصُرُنَا مِن بَأْسِ اللَّهِ إِن جَاءَنَا قَالَ فِرْعَوْنُ مَا أُرِيكُمْ إِلَّا مَا أَرَى وَ مَا أَهْدِيكُمْ إِلَّا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الَّذِى ءَامَنَ يَاقَوْمِ إِنِّى أَخَافُ عَلَيْكُم مِّثْلَ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يَاقَوْمِ إِنِّى أَخَافُ عَلَيْكُمْ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 مِنْ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جَاءَكُمْ يُوسُفُ مِن قَبْلُ بِالْبَيِّنَاتِ فَمَا زِلْتُمْ فِى شَكٍّ مِّمَّا جَاءَكُم بِهِ حَتَّى إِذَاهَلَكَ قُلْتُمْ لَن يَبْعَثَ اللَّهُ مِن بَعْدِهِ رَسُولًا كَذَلِكَ يُضِلُّ اللَّهُ مَنْ هُوَ مُسْرِفٌ مُّرْتَابٌ</w:t>
      </w:r>
      <w:r>
        <w:rPr>
          <w:rFonts w:eastAsia="Amiri" w:cs="Amiri" w:ascii="Amiri" w:hAnsi="Amiri"/>
          <w:color w:val="111111"/>
          <w:sz w:val="28"/>
          <w:szCs w:val="28"/>
          <w:rtl w:val="true"/>
          <w:lang w:bidi="ar-SA"/>
        </w:rPr>
        <w:t xml:space="preserve">» . </w:t>
      </w:r>
      <w:r>
        <w:rPr>
          <w:rStyle w:val="FootnoteAnchor"/>
          <w:rtl w:val="true"/>
        </w:rPr>
        <w:footnoteReference w:id="10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 صالح ،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براى شما از جانب پروردگارتان دليلى آشكار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ماده شترِ خدا براى شماست ، كه پديده اى شگرف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بگذاريد تا در زمين خدا بخورَد و گزندى به او نرسانيد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عذابى دردناك فرو گيرد ؛ و به ياد آوريد هنگامى را كه شما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گردانيد و در زمين به شما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هايى اختيار مى كرديد ، و از كوه ها خانه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تراشيديد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هاى خدا را به ياد آوريد و در زمين ، سر به فساد بر مداريد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 قوم او كه استكبار مى ورزيدند ، به مستضعفانى كه ايمان آورده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كه صالح ، از طرف پروردگارش فرستاده شده است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ترديد ، ما به آنچه وى بِدان رسالت يافته است ، مؤمنيم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استكبار مى ورزيدند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بِدان ايمان آورده ايد ، كافريم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ماده شتر را پى كردند و از فرمان پروردگار خود ، سر پيچيدند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پيامبرانى ، آنچه را به ما وعده مى دهى ، براى ما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زمين لرزه آنان را فرو گرفت و در خانه هايشان از پا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روى بر تافت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من پيام پروردگارم را به شما رساندم و خير شما را خواستم ؛ ولى شما خيرخواهان را دوست نمى داريد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شهرى را كه رسولان بِدان جا آمدند ، براى آنان مَثَل بزن ، آن گاه كه دو تن سوى آنان فرستاديم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را دروغزن پنداشتند ،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سوى شما به پيامبرى فرستاده شده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جز بشرى مانند ما نيستيد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 چيزى نفرستاده و شما جز دروغ نمى 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مى داند كه ما واقعا به سوى شما به پيامبرى فرستاده شده ايم ، و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رسانيدن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شگونِ بد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بر نداريد ، سنگسارتان مى كنيم و قطعا عذاب دردناكى از ما به شما خواهد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شومىِ شما ، با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شما را پند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كفر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شما قومى اسرافكاريد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دورترين جاىِ شهر ، دوان دوان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فرستادگان ، پيروى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پاداشى از شما نمى خواهند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قرار دارند ، پيروى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چرا كسى را نپرستم كه مرا آفريده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سوى او بازگشت مى يابيد ؟ آيا به جاى او خدايانى را بپرستم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بخواهد به من گزندى برساند ، نه شفاعتشان به حالم سود مى دهد و نه مى توانند مرا برهانند ؟ در آن صورت ، من قطعا در گم راهى آشكارى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پروردگارتان ايمان آوردم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بشنويد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سرانجام به جرم ايمان ، كشته شد و 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 قوم من مى دانستند كه پروردگارم چگونه مرا آمرزيد و در زمره عزيزان قرار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مؤمن از خاندان فرعون كه ايمان خود را پنهان مى داشت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مردى را مى كُشيد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خداست و مسلّما براى شما از جانب پروردگارتان دلايل آشكارى آورده ؟ و اگر دروغگو باشد ، دروغش به زيان اوست ، و اگر راستگو باشد ، برخى از آنچه به شما وعده مى دهد ، به شما خواهد رسيد ؛ چرا كه خدا كسى را كه افراطكار دروغزن باشد ، هدايت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فرمان روايى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مسلّطيد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از بلاى خدا ـ اگر به ما برسد ـ حمايت خواهد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مى بينم ، به شما نمى نمايم و شما را جز به راه راست ، راهبر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ايمان آورده بود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روز دسته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مخالف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مى ترسم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سرنوشت قوم نوح و عاد و ثمود و كسانى كه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ستم نمى خواهد ؛ و ـ اى قوم من ـ من بر شما از روزى كه مردم يكديگر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 در مى دهند ، بيم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پشت 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گرديد ، براى شما در برابر خدا هيچ حمايتگرى نيست؛ و هر كس را خدا گم راه كند ، او را راهبرى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يقين ، يوسف پيش از اين ، دلايل آشكارى براى شما آورد ، و از آنچه براى شما آورد ، همواره در ترديد بوديد تا وقتى كه از دنيا رفت ،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پس از او هرگز فرستاده اى را بر نخواهد انگيخت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 خدا هر كه را افراطگر شكّاك است ، بى راه مى گرداند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الحديثالخصال عن عبد اللّه بن عمر عن رسول اللّه صلى الله عليه و آلهـ في حَجَّةِ الوَداعِ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حَرَّمَ عَلَيكُم دِماءَكُم وأَموالَكُم وأَعراضَكُم ، كَحُرمَةِ يَومِكُم هذا في شَهرِكُم هذا في بَلَدِكُم هذا ، إلى يَومِ تَلقَونَهُ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فَليُبَلِّغ شاهِدُكُم غائِبَكُم ؛ لا نَبِيَّ بَعدي ، ولا اُمَّةَ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حَتّى إنَّهُ لَيُرى بَياضُ إبطَيهِ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قَد بَلَّغتُ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بحار الأنوار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حُجّاجا ، حَتّى إذا كُنّا بِالجُحفَةِ بِغَديرِ خُمٍّ صَلَّى الظُّهرَ ، ثُمَّ قامَ خَطيبا فينا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هَل تَسمَعونَ ؟ إنّي رَسولُ اللّهِ إلَيكُم ؛ إنّي اُوشِكُ أن اُدعى ، وإنّي مَسؤولٌ ، وإنَّكُم مَسؤولونَ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مَسؤولٌ ؛ هَل بَلَّغتُكُم ؟ وأَنتُم مَسؤولونَ ؛ هَل بُلِّغتُم ؟ فَماذا أنتُم قائِلونَ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بَلَّغتَ وجَهَدتَ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وأَنَا مِنَ الشّاهِدينَ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حديثالخصالـ به نقل از عبد اللّه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حَجّة الوداع ، در روز عيد قربان ،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به سان حرمت امروز و اين ماه و اين سرزمين ، خون و مال و آبروى شما را تا روز قيامت بر شما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شاهدان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غايبانتان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پس از من و امّتى پس از شما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دو دست خود را چنان بالا برد كه سفيدى زير بغل هايش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من ابلاغ كرده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ارقم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خدا پس از انجام دادن حج ، به راه افتاديم تا آن كه در جُحفه به غدير خم رسيديم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اقامه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براى سخنرانى در ميان ما برخاست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شنويد ؟ من ، فرستاده خدا به سوى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فراخوانده خواهم شد و از من و از شما سؤال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پرسش خواهد شد كه آيا به شما ابلاغ كرده ام ، و از شما خواهند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ابلاغ شده است ؟ در اين صورت ، شما چه خواهيد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اَرقم مى گويد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ابلاغ كردى و كوشش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و من از جمله گواهان خواهم بود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سمرة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إن كُنتُم تَعلَمونَ أنّي قَصَّرتُ عَن شَيءٍ مِن تَبليغِ رِسالاتِ رَبّي عز و جل لَمّا أخبَرتُموني ذاكَ ؛ فَبَلَّغتُ رِسالاتِ رَبّي كَما يَنبَغي لَها أن تُبَلَّغَ ، وإن كُنتُم تَعلَمونَ أنّي بَلَّغتُ رِسالاتِ رَبّي لَمّا أخبَرتُموني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رِسالاتِ رَبِّكَ ، ونَصَحتَ لاُِمَّتِكَ ، وقَضَيتَ الَّذي عَلَيكَ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آخِرُ ما تَكَلَّمَ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 رَبِّي الرَّفيعَ فَقَد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قَضى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وأَشهَدُ أنَّ مُحَمَّدا عَبدُهُ ورَسولُهُ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صَدَعَ بِما أمَرَهُ رَبُّهُ ، وبَلَّغَ ما حَمَّلَهُ ، حَتّى أفصَحَ بِالتَّوحيدِ دَعوَتَهُ ، وأَظهَرَ فِي الخَلقِ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خَلَصَت لَهُ الوَحدانِيَّةُ ، وصَفَت لَهُ الرُّبوبِيَّةُ ، وأَظهَرَ اللّهُ بِالتَّوحيدِ حُجَّتَهُ ، وأَعلى بِالإِسلامِ دَرَجَتَهُ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مُحَمَّدا ـ صَلَواتُكَ عَلَيهِ وآلِهِ ـ مِن كُلِّ كَرامَةٍ أفضَلَ تِلكَ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 قَد بَلَّغَ الرِّسالَةَ ، وأَدَّى النَّصيحَةَ ، وَاجتَهَدَ لِلاُمَّةِ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سَمُرة بن جُندَب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دانيد كه من در رساندن چيزى از رسالت هاى پروردگارم كوتاهى كرده ام ، مرا از آن باخبر سازيد تا رسالت هاى پروردگارم را چنان كه شايسته رساندن است ، ابلاغ كنم ، و اگر مى دانيد كه من رسالت هاى پروردگارم را رسانده ام ، مرا از آن باخبر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اشخاصى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دهيم كه تو رسالت هاى پروردگارت را ابلاغ كرده اى و براى امّتت خيرخواهى نموده اى و آنچه بر عهده داشته اى ، ادا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سخنى كه پيامبر خدا صلى الله عليه و آله فرمود ، اين جمله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باجلالت و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جان به جان آفرين تسليم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اى از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مى دهم كه محمّد ،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را پروردگارش به او فرمان داده بود ، آشكار كرد و آنچه را بر دوشش نهاده بود ، ابلاغ نمود ، تا آن كه دعوتش را با توحيد ، پديدار ساخت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مردم ، آشكار نمود تا وحدانيت براى خداوند ، خالص گردد و ربوبيت الهى پيراسته شود ، و خداوند ، بُرهانش را با توحيد ، ظاهر ساخت و مرتبه اش را با اسلام ، بالا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ـ كه درود تو بر او و خاندانش باد ـ از هر كرامتى، برترينِ آن را عطا 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شهادت مى دهيم كه او رسالت را ابلاغ كرد و خيرخواهى را به انجام رسانيد و براى امّت ، كوشش نمود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عَلَى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 تَبليغِكَ خَيرا ؛ فَقَد بَلَّغتَ رِسالاتِ رَبِّكَ ، ونَصَحتَ لاُِمَّتِكَ ، وأَرضَيتَ المُؤمِنينَ ، وأَرغَمتَ الكافِرينَ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عليه السلامـ في بَيانِ أحوالِ يَومِ الحِسابِ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فَيَقولُ اللّهُ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بَلَّغتَ اُمَّتَكَ ما بَلَّغَكَ جَبرَئيلُ مِن كِتابي وحِكمَتي وعِلمي ؟ فَيَقولُ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رَبِّ ، قَد بَلَّغتُ اُمَّتي ما اُوحِيَ إلَيَّ مِن كِتابِكَ وحِكمَتِكَ وعِلمِكَ ، وجاهَدتُ في سَبيلِكَ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لَكَ بِذلِكَ ؟ فَيَقولُ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أنتَ الشّاهِدُ لي بِتَبليغِ الرِّسالَةِ ، ومَلائِكَتُكَ ، وَالأَبرارُ مِن اُمَّتي ، وكَفى بِكَ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فَيُدعى بِالمَلائِكَةِ ، فَيَشهَدونَ لِمُحَمَّدٍ بِتَبليغِ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يُدعى بِاُمَّةِ مُحَمَّدٍ ، فَيُسأَلونَ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بَلَّغَكُم مُحَمَّدٌ رِسالَتي وكِتابي وحِكمَتي وعِلمي ، وعَلَّمَكُم ذلِكَ ؟ فَيَشهَدونَ لِمُحَمَّدٍ بِتَبليغِ الرِّسالَةِ ، وَالحكمَةِ ، وَالعِلمِ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الصادق عليه السلامـ في زِيارَةِ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رَسولُ اللّهِ ، وأَشهَدُ أنَّكَ مُحَمَّدُ بنُ عَبدِ اللّهِ ، وأشهَدُ أنَّكَ قَد بَلَّغتَ رِسالاتِ رَبِّكَ ، ونَصَحتَ لِاُمَّتِكَ ، وجاهَدتَ في سَبيلِ اللّهِ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 نزد پيامبر صلى الله عليه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تو سلام مى رساند و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خاطر ابلاغت پاداش خير دهد كه به راستى ، رسالت هاى پروردگارت را رساندى و براى امّتت خيرخواهى كردى و مؤمنان را خشنود ساختى و بينى كافران را به خاك ماليدى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بيان حالات روز قيامت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محمّد صلى الله عليه و آله خواهد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 حكمت و علم مرا كه جبرئيل به تو رسانده به امّتت ابلاغ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 حكمت و علمت به من وحى شده ، به امّتم ابلاغ كردم و در راه تو تلاش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محمّد صلى الله عليه و آله خواهد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بر اين مدّعا ، گواه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فرشتگانت و نيكان امّتم ، شاهد من در تبليغ رسالتيد والبته شهادت تو ،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را فرا مى خواند و آنان شهادت مى دهند كه محمّد صلى الله عليه و آله ، رسالت را تبليغ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امّت محمّد فرا خوانده مى شوند و از آنان سؤال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محمّد ، رسالت ، قرآن ، حكمت و علم مرا به شما رسانيده و اينها را به شما آموخته است ؟ آنان شهادت مى دهند كه محمّد صلى الله عليه و آله ، رسالت و حكمت و علم را تبليغ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 دهم كه تو فرستاده خدا هستى ، و شهادت مى دهم كه تو محمّد بن عبد اللّه هستى ، و شهادت مى دهم كه تو رسالت هاى پروردگارت را رسانده اى و براى امّتت خيرخواهى كرده اى و در راه خدا تلاش كرده اى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زِيارَة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قَد بَلَّغتَ ونَصَحتَ ، ووَفَيتَ وأَوفَيتَ ، وجاهَدتَ في سَبيلِ اللّهِ ، ومَضَيتَ لِلَّذي كُنتَ عَلَيهِ شَهيدا ومُستَشهِدا وشاهِدا ومَشهودا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يا أبا عَبدِ اللّهِ ، أشهَدُ أنَّكَ قَد بَلَّغتَ عَنِ اللّهِ عز و جل ما اُمِرتَ بِهِ ، ولَم تَخشَ أحَدا غَيرَهُ ، وجاهَدتَ في سَبيلِهِ ، وعَبَدتَهُ صادِقا حَتّى أتاكَ اليَقينُ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أشهَدُ أنَّكُم قَد بَلَّغتُم عَنِ اللّهِ ما أمَرَكُم بِهِ ، ولَم </w:t>
      </w:r>
      <w:r>
        <w:rPr>
          <w:rStyle w:val="FootnoteAnchor"/>
          <w:rtl w:val="true"/>
        </w:rPr>
        <w:footnoteReference w:id="119"/>
      </w:r>
      <w:r>
        <w:rPr>
          <w:rFonts w:ascii="Amiri" w:hAnsi="Amiri" w:eastAsia="Amiri" w:cs="Amiri"/>
          <w:color w:val="111111"/>
          <w:sz w:val="28"/>
          <w:sz w:val="28"/>
          <w:szCs w:val="28"/>
          <w:rtl w:val="true"/>
          <w:lang w:bidi="ar-SA"/>
        </w:rPr>
        <w:t xml:space="preserve">تَخشَوا أحَدا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صَلَّى اللّهُ عَلَيكَ ، أشهَدُ أنَّكَ عَبدُ اللّهِ وأَمينُهُ ، بَلَّغتَ ناصِحا ، وأَدَّيتَ أمينا ، وقُتِلتَ صِدّيقا ، ومَضَيتَ عَلى يَقينٍ ، لَم تُؤثِر عَمىً عَلى هُدىً ، ولَم تَمِل مِن حَقٍّ إلى باطِلٍ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وِترُ اللّهِ المَوتورُ فِي السَّماواتِ وَالأَرضِ ، وأَشهَدُ أنَّكَ قَد بَلَّغتَ ونَصَحتَ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كامل الزيارات عن عمرو بن هاشم عن رجل من أصحابنا عن أحدهم عليهم السلامـ في زِيارَةِ أئِمَّةِ البَقيعِ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أيُّهَا الحُجَجُ عَلى أهلِ الدُّنيا ، السَّلامُ عَلَيكُم أيُّهَا القُوّامُ فِي البَرِيَّةِ بِالقِسطِ ، السَّلامُ عَلَيكُم أهلَ الصَّفوَةِ ، السَّلامُ عَلَيكُم آلَ رَسولِ اللّهِ ، السَّلامُ عَلَيكُم أهلَ النَّجوى ، أشهَدُ أنَّكُم قَد بَلَّغتُم ، ونَصَحتُم ، وصَبَرتُم في ذاتِ اللّهِ ، وكُذِّبتُم ، واُسِيءَ إلَيكُم فَغَفَرتُم </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 دهم كه تو ابلاغ كردى و خيرخواهى نمودى و وفا كردى و به كمال رساندى و در راه خدا ، جهاد كردى و در راه آن كه به او شهيد و شهادتخواه و شاهد و مشهود هستى ، راه سپردى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تو درود فرستد ـ اى ابا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آنچه از جانب خداوند عز و جل فرمان گرفتى ، ابلاغ كردى ، و جز او ، از كسى نترسيدى و در راهش جهاد كردى و صادقانه تا دم مرگ ، او را عبادت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مى دهم كه آنچه را از جانب خداوند ، فرمان داشتى ، ابلاغ كردى و جز او ، از كسى نترسيدى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تو درود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تو بنده و امين خدايى و خيرخواهانه ابلاغ كردى و با امانت ادا نمودى و در زمره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شهادت رسيدى و با يقين ، ره سپردى ، كوردلى را بر هدايت بر نگزيدى و از حق به سوى باطل ، گرايش نداشتى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مى دهم كه تو خونى هستى كه خداوند در آسمان ها و زمين ، خونخواه آن است و تاوانش گرفته نشده است ، و شهادت مى دهم كه تو ابلاغ كردى و خيرخواهى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الزياراتـ به نقل از عمرو بن هاشم ، از يكى از راويان شيعه ، از يكى از امامان عليهم السلام ، در زيارت امامان بقيع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شما ، اى حجّت هاى خدا بر مردم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برپا دارندگان قسط در ميان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گروه برگزيده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خاندان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اى صاحبان 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شما ابلاغ كرديد و خيرخواهى نموديد و در راه خدا شكيبايى نموديد و مورد تكذيب قرار گرفتيد و به شما بى احترامى شد ؛ امّا شما بخشيديد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المبلّغ</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إثارَةُ الفِطرَةِ وَالعَقلِالكتاب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الحديثالإمام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وواتَرَ إلَيهِم أنبِياءَهُ ؛ لِيَستَأدوهُم ميثاقَ فِطرَتِهِ ، ويُذَكِّروهُم مَنسِيَّ نِعمَتِهِ ، ويَحتَجُّوا عَلَيهِم بِالتَّبليغِ ، ويُثيروا لَهُم دَفائِنَ العُقولِ ، ويُروهُم آياتِ المَقدِرَةِ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عنه عليه السلامـ في ذِكرِ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 قَد أحكَمَ مَراهِمَهُ ، وأَحمَى مَواسِمَهُ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ذلِكَ حَيثُ الحاجَةُ إلَيهِ ، مِن قُلوبٍ عُميٍ ، وآذانٍ صُمٍّ ، وأَلسِنَةٍ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 ومَواطِنَ الحَيرَةِ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801_128849"/>
    </w:p>
    <w:p>
      <w:pPr>
        <w:pStyle w:val="Heading3"/>
        <w:numPr>
          <w:ilvl w:val="2"/>
          <w:numId w:val="1"/>
        </w:numPr>
        <w:rPr/>
      </w:pPr>
      <w:bookmarkStart w:id="71" w:name="__RefHeading___Toc1488434_3224264995"/>
      <w:bookmarkStart w:id="72" w:name="_Toc26"/>
      <w:bookmarkEnd w:id="70"/>
      <w:bookmarkEnd w:id="71"/>
      <w:r>
        <w:rPr>
          <w:rtl w:val="true"/>
        </w:rPr>
        <w:t xml:space="preserve">فصل سوم </w:t>
      </w:r>
      <w:r>
        <w:rPr>
          <w:rtl w:val="true"/>
        </w:rPr>
        <w:t xml:space="preserve">: </w:t>
      </w:r>
      <w:r>
        <w:rPr>
          <w:rtl w:val="true"/>
        </w:rPr>
        <w:t>رسالت مبلّغ</w:t>
      </w:r>
      <w:bookmarkEnd w:id="72"/>
    </w:p>
    <w:p>
      <w:pPr>
        <w:pStyle w:val="Heading4"/>
        <w:numPr>
          <w:ilvl w:val="3"/>
          <w:numId w:val="1"/>
        </w:numPr>
        <w:rPr/>
      </w:pPr>
      <w:bookmarkStart w:id="73" w:name="__RefHeading___Toc1488436_3224264995"/>
      <w:bookmarkStart w:id="74" w:name="_Toc27"/>
      <w:bookmarkEnd w:id="73"/>
      <w:r>
        <w:rPr/>
        <w:t>۳</w:t>
      </w:r>
      <w:r>
        <w:rPr>
          <w:rtl w:val="true"/>
        </w:rPr>
        <w:t xml:space="preserve"> </w:t>
      </w:r>
      <w:r>
        <w:rPr>
          <w:rtl w:val="true"/>
        </w:rPr>
        <w:t xml:space="preserve">/ </w:t>
      </w:r>
      <w:r>
        <w:rPr/>
        <w:t>۱</w:t>
      </w:r>
      <w:r>
        <w:rPr>
          <w:rtl w:val="true"/>
        </w:rPr>
        <w:t xml:space="preserve"> بر انگيختن فطرت و عقل</w:t>
      </w:r>
      <w:bookmarkEnd w:id="7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مبلّغ</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انگيختن فطرت و عقلقرآن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قرآن را به سوى تو فرود آورديم تا براى مردم ، آنچه را به سوى ايشان نازل شده است ، توضيح دهى ؛ و اميد كه آنان بينديشند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خطبه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فرستادگان خود را ميان ايشان بر انگيخت ، و پيامبرانش را يك به يك به سوى آنان فرستاد تا پيمان فطرتش را از آنان ، باز ستانند ، و نعمت فراموش شده خدا را به يادشان آورند و با تبليغ ، حجّت را بر آنان تمام كنند ، و انديشه هاى پنهان آنان را بر انگيزانند ، و نشانه هاى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آنان نشان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از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طبيبى بود كه با طبابتش در گردش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هاى خود را محكم به كار مى بست ، و داغ هاى خود را بر زخم ها مى نهاد و هر آن جا كه نيازْ اقتضا داشت ، اعم از قلب هاى نابينا ، گوش هاى ناشنوا و زبان هاى گُنگ ، به كارش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داروهايش جايگاه هاى غفلت و موارد سرگردانى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جُست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إخراجُ النّاسِ مِنَ الظُّلُماتِ إلَى النُّورِالكتاب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بِايَاتِنَا أَنْ أَخْرِجْ قَوْمَكَ مِنَ الظُّلُمَاتِ إِلَى النُّورِ وَ ذَكِّرْهُم بِأَيَّامِ اللَّهِ إِنَّ فِى ذَلِكَ لَأَيَاتٍ لِّكُلِّ صَبَّارٍ شَكُورٍ</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الحديثالإمام عليّ عليه السلامـ في صِفَةِ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مِن شَجَرَةِ الأَنبِياءِ ، ومِشكاةِ الضِّياءِ ، وذُؤابَةِ العَلياءِ ، وسُرَّةِ البَطحاءِ ، ومَصابيحِ الظُّلمَةِ ، ويَنابيعِ الحِكمَةِ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01_128851"/>
    </w:p>
    <w:p>
      <w:pPr>
        <w:pStyle w:val="Heading4"/>
        <w:numPr>
          <w:ilvl w:val="3"/>
          <w:numId w:val="1"/>
        </w:numPr>
        <w:rPr/>
      </w:pPr>
      <w:bookmarkStart w:id="76" w:name="__RefHeading___Toc1488438_3224264995"/>
      <w:bookmarkStart w:id="77" w:name="_Toc28"/>
      <w:bookmarkEnd w:id="75"/>
      <w:bookmarkEnd w:id="76"/>
      <w:r>
        <w:rPr/>
        <w:t>۳</w:t>
      </w:r>
      <w:r>
        <w:rPr>
          <w:rtl w:val="true"/>
        </w:rPr>
        <w:t xml:space="preserve"> </w:t>
      </w:r>
      <w:r>
        <w:rPr>
          <w:rtl w:val="true"/>
        </w:rPr>
        <w:t xml:space="preserve">/ </w:t>
      </w:r>
      <w:r>
        <w:rPr/>
        <w:t>۲</w:t>
      </w:r>
      <w:r>
        <w:rPr>
          <w:rtl w:val="true"/>
        </w:rPr>
        <w:t xml:space="preserve"> خارج ساختن مردم از تاريكى ها به نور</w:t>
      </w:r>
      <w:bookmarkEnd w:id="77"/>
    </w:p>
    <w:p>
      <w:pPr>
        <w:pStyle w:val="BookText"/>
        <w:rPr/>
      </w:pPr>
      <w:r>
        <w:rPr>
          <w:rFonts w:ascii="IRNazanin" w:hAnsi="IRNazanin" w:eastAsia="IRNazanin"/>
          <w:color w:val="111111"/>
          <w:sz w:val="28"/>
          <w:sz w:val="28"/>
          <w:szCs w:val="28"/>
          <w:rtl w:val="true"/>
          <w:lang w:bidi="fa-IR"/>
        </w:rPr>
        <w:t xml:space="preserve">امام كاظم عليه السلامـ به هشام بن حَحَم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پيامبران و فرستادگان خود را تنها براى اين كه او را بشناسند ، به سوى مردم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پذيرش ترينِ آنان ، خوش شناخت ترينِ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آگاه ترينِ آنان ، خردمندترينِ آنان است و عاقل ترينِ آنان ، بلندمرتبه ترين آنان در دنيا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خردگرايى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خارج ساختن مردم از تاريكى ها به نورقرآن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 موسى را با آيات خود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از تاريكى ها به سوى روشنايى بيرون آر ، و روزهاى خدا را به آنان يادآورى كن ، كه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هر شكيباى سپاس گزارى ، عبرت 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است كه آن را به سوى تو فرود آورديم تا مردم را به اذن پروردگارشان از تاريكى ها به سوى روشنايى بيرون آورى ؛ به سوى راه آن شكست ناپذيرِ ستوده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 كه را از خشنودى او پيروى كند ،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هاى سلامت ، ره نمون مى شود ، و به توفيق خويش ، آنان را از تاريكى ها به سوى روشنايى بيرون مى برد ، و به راهى راست ، هدايتشان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تبار پيامبران ، چشمه روشنايى ، كاكُل بزرگوارى ، قلب حجاز ، چراغ هاى شبْ شكاف و سرچشمه هاى حكمت برگزيد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الدَّعوَةُ إلى مَصالِحِ الدّينِ وَالدُّنياالكتاب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وَالْاخِرَةِ وَكَانَ اللَّهُ سَمِيعَاً بَصِيرًا</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جَمَعَ خاصَّةَ أهلِهِ وعَشيرَتِهِ فِي ابتِداءِ الدَّعوَةِ إلَى الإِسلامِ فَعَرَضَ عَلَيهِمُ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بَني عَبدِ المُطَّلِبِ ، إنَّ اللّهَ بَعَثَني إلَى الخَلقِ كافَّةً ، وبَعَثَني إلَيكُم خاصَّةً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أدعوكُم إلى كَلِمَتَينِ خَفيفَتَينِ عَلَى اللِّسانِ ، ثَقيلَتَينِ فِي الميزانِ ، تَملِكونَ بِهِمَا العَرَبَ وَالعَجَمَ ، وتَنقادُ لَكُم بِهِمَا الاُمَمُ ، وتَدخُلونَ بِهِمَا الجَنَّةَ ، وتَنجونَ بِهِما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 نّي رَسولُ اللّهِ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إعلَموا عِبادَ اللّهِ أنَّ المُتَّقينَ ذَهَبوا بِعاجِلِ الدُّنيا وآجِلِ الآخِرَةِ ، فَشارَكوا أهلَ الدُّنيا في دُنياهُم ، ولَم يُشارِكوا أهلَ الدُّنيا في آخِرَتِهِم ، سَكَنُوا الدُّنيا بِأَفضَلِ ما سُكِنَت ، وأَكَلوها بِأَفضَلِ ما اُكِلَت فَحَظوا مِنَ الدُّنيا بِما حَظِيَ بِهِ المُترَفونَ ، وأَخَذوا مِنها ما أخَذَهُ الجَبابِرَةُ المُتَكَبِّرونَ ، ثُمَّ انقَلَبوا عَنها بِالزّادِ المُبَلِّغِ وَالمَتجَرِ الرّابِحِ المُربِحِ ، أصابوا لَذَّةَ زُهدِ الدُّنيا في دُنياهُم ، وتَيَقَّنوا أ نَّهُم جيرانُ اللّهِ غَداً في آخِرَتِهِم ، لا تُرَدُّ لَهُم دَعوَةٌ ، ولا يَنقُصُ لَهُم نَصيبٌ مِن لَذَّةٍ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801_128853"/>
    </w:p>
    <w:p>
      <w:pPr>
        <w:pStyle w:val="Heading4"/>
        <w:numPr>
          <w:ilvl w:val="3"/>
          <w:numId w:val="1"/>
        </w:numPr>
        <w:rPr/>
      </w:pPr>
      <w:bookmarkStart w:id="79" w:name="__RefHeading___Toc1488440_3224264995"/>
      <w:bookmarkStart w:id="80" w:name="_Toc29"/>
      <w:bookmarkEnd w:id="78"/>
      <w:bookmarkEnd w:id="79"/>
      <w:r>
        <w:rPr/>
        <w:t>۳</w:t>
      </w:r>
      <w:r>
        <w:rPr>
          <w:rtl w:val="true"/>
        </w:rPr>
        <w:t xml:space="preserve"> </w:t>
      </w:r>
      <w:r>
        <w:rPr>
          <w:rtl w:val="true"/>
        </w:rPr>
        <w:t xml:space="preserve">/ </w:t>
      </w:r>
      <w:r>
        <w:rPr/>
        <w:t>۳</w:t>
      </w:r>
      <w:r>
        <w:rPr>
          <w:rtl w:val="true"/>
        </w:rPr>
        <w:t xml:space="preserve"> دعوت به مصالح دين و دنيا</w:t>
      </w:r>
      <w:bookmarkEnd w:id="8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دعوت به مصالح دين و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پاداش دنيا را مى 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دنيا و آخرت ، نزد خداست ، و خدا شنواى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آغاز دعوت به اسلام ، گروهى برگزيده از خانواده و تبار خود را گِرد آورد و ايمان را بر آنان عرضه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مرا براى تمام مردم و بخصوص شما برانگيخته است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خاندان نزديكت را هشدار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شما را به دو كلمه كه بر زبان ، سبك بار ، امّا در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گران بارند ، دعوت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كمك اين دو كلمه ، عرب و عجم را مالك خواهيد شد ، و امّت ها به كمك آن ، فرمان بردار شما خواهند شد و با آنها وارد بهشت شده ، از آتش نجات خواهيد يافت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كلمه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اين كه خدايى جز خداى يكتا نيست و شهادت به رسالت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پرهيزگاران ، بهره دنياى گذرا و آخرت ديرپا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دنيا در دنيايشان شريك شدند و در آخرتشان با آنان شريك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بهترين وجه زيستند و نعمت آن را به بهترين وجه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به سان خوش گذرانان ، بهره بردند و به ميزان بر گرفتن سركشان متكبّر ، از دنيا بر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اين دنيا با توشه اى 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تجارتى سودآور ، رخت بر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دنيايشان لذّت زهد دنيا را دريافتند و يقين كردند كه فردا در آخرتشان ، همسايگان خدا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دعايشان رد نمى شود و بهره شان از لذّت ، كاستى نمى يابد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ءَاتَيْنَاهُ أَجْرَهُ فِى الدُّنْيَا وَ إِنَّهُ فِى الْأَخِرَةِ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عَمِلَ لِلّهِ تَعالى أعطاهُ أجرَهُ فِي الدُّنيا وَالآخِرَةِ ، وكَفاهُ المُهِمَّ فيهِما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الرضا عليه السلامـ في بَيانِ الحِكمَةِ مِن خُطبَةِ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مَشهَدٌ عامٌّ ، فَأَرادَ أن يَكونَ لِلإِمامِ سَبَبٌ إلى مَوعِظَتِهِم وتَرغيبِهِم فِي الطّاعَةِ ، وتَرهيبِهِم مِنَ المَعصِيَةِ وفِعلِهِم وتَوقيفِهِم عَلى ما أرادوا مِن مَصلَحَةِ دينِهِم ودُنياهُم ، ويُخبِرَهُم بِما وَرَدَ عَلَيهِم مِنَ الآفاتِ ومِنَ الأَحوالِ الَّتي لَهُم فيهَا المَضَرَّةُ وَالمَنفَعَةُ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الدَّعوَةُ إلَى الإِيمانِ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 مِمَّا رَزَقْنَاهُمْ يُنفِقُونَ</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تُنذِرُ الَّذِينَ يَخْشَوْنَ رَبَّهُم بِالْغَيْبِ </w:t>
      </w:r>
      <w:r>
        <w:rPr>
          <w:rFonts w:eastAsia="Amiri" w:cs="Amiri" w:ascii="Amiri" w:hAnsi="Amiri"/>
          <w:color w:val="111111"/>
          <w:sz w:val="28"/>
          <w:szCs w:val="28"/>
          <w:rtl w:val="true"/>
          <w:lang w:bidi="ar-SA"/>
        </w:rPr>
        <w:t xml:space="preserve">. . .» . </w:t>
      </w:r>
      <w:r>
        <w:rPr>
          <w:rStyle w:val="FootnoteAnchor"/>
          <w:rtl w:val="true"/>
        </w:rPr>
        <w:footnoteReference w:id="1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801_128855"/>
    </w:p>
    <w:p>
      <w:pPr>
        <w:pStyle w:val="Heading4"/>
        <w:numPr>
          <w:ilvl w:val="3"/>
          <w:numId w:val="1"/>
        </w:numPr>
        <w:rPr/>
      </w:pPr>
      <w:bookmarkStart w:id="82" w:name="__RefHeading___Toc1488442_3224264995"/>
      <w:bookmarkStart w:id="83" w:name="_Toc30"/>
      <w:bookmarkEnd w:id="81"/>
      <w:bookmarkEnd w:id="82"/>
      <w:r>
        <w:rPr/>
        <w:t>۳</w:t>
      </w:r>
      <w:r>
        <w:rPr>
          <w:rtl w:val="true"/>
        </w:rPr>
        <w:t xml:space="preserve"> </w:t>
      </w:r>
      <w:r>
        <w:rPr>
          <w:rtl w:val="true"/>
        </w:rPr>
        <w:t xml:space="preserve">/ </w:t>
      </w:r>
      <w:r>
        <w:rPr/>
        <w:t>۴</w:t>
      </w:r>
      <w:r>
        <w:rPr>
          <w:rtl w:val="true"/>
        </w:rPr>
        <w:t xml:space="preserve"> دعوت به ايمان آوردن به غيب</w:t>
      </w:r>
      <w:bookmarkEnd w:id="83"/>
    </w:p>
    <w:p>
      <w:pPr>
        <w:pStyle w:val="BookText"/>
        <w:rPr/>
      </w:pPr>
      <w:r>
        <w:rPr>
          <w:rFonts w:ascii="IRNazanin" w:hAnsi="IRNazanin" w:eastAsia="IRNazanin"/>
          <w:color w:val="111111"/>
          <w:sz w:val="28"/>
          <w:sz w:val="28"/>
          <w:szCs w:val="28"/>
          <w:rtl w:val="true"/>
          <w:lang w:bidi="fa-IR"/>
        </w:rPr>
        <w:t xml:space="preserve">امام على عليه السلامـ در تفسير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دنيا پاداشش را به او بخشيديم و قطعا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شايستگان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خداوند متعال عمل كند ، خداوند ، پاداش او را در دنيا و آخرت به او عطا مى كند و كار او را در دنيا و آخرت ، كفايت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آنچه توسط ما انجام گرفت ، به خاطر رغبت در قدرت و يا خواستن چيزى از زيادتى متاع دنيا نبوده است ؛ بلكه مى خواستيم تا شعارهاى دينت را به جاى نخستين ، باز گردانيم و اصلاح را در شهرهايت ظاهر گردانيم ، تا بندگان ستم ديده ات ايمنى يابند و حدود تعطيل شده ات ، اقامه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تبيين حكمتِ خطابه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 روز اجتماع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امام از ره گذر خطابه ، آنان را موعظه كند و به اطاعت ، تشويقشان كند ، و آنان را از معصيت و ارتكاب آن ، بر حذر دارد ، و آنان را بر آنچه در مصلحت دين و دنيايشان مى خواهند ، موفّق سازد ، و از زيان هايى كه ديده اند و حالاتى كه براى آنان زيان آور يا سودآور است ، باخبر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دعوت به ايمان آوردن به 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غيب ايمان مى آورند ، و نماز را برپا مى دارند ، و از آنچه به ايشان روزى داده ايم ، انفاق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 كسانى را كه از پروردگارشان در نهان مى ترسند ، هشدار مى دهى</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لِيَعْلَمَ اللَّهُ مَن يَنصُرُهُ وَ رُسُلَهُ بِالْغَيْبِ </w:t>
      </w:r>
      <w:r>
        <w:rPr>
          <w:rFonts w:eastAsia="Amiri" w:cs="Amiri" w:ascii="Amiri" w:hAnsi="Amiri"/>
          <w:color w:val="111111"/>
          <w:sz w:val="28"/>
          <w:szCs w:val="28"/>
          <w:rtl w:val="true"/>
          <w:lang w:bidi="ar-SA"/>
        </w:rPr>
        <w:t xml:space="preserve">. . .» .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 مَا كُنتَ تَعْلَمُهَا أَنتَ وَ لَا قَوْمُكَ مِن قَبْلِ هَذَا فَاصْبِرْ إِنَّ الْعَاقِبَةَ لِلْمُتَّقِينَ</w:t>
      </w:r>
      <w:r>
        <w:rPr>
          <w:rFonts w:eastAsia="Amiri" w:cs="Amiri" w:ascii="Amiri" w:hAnsi="Amiri"/>
          <w:color w:val="111111"/>
          <w:sz w:val="28"/>
          <w:szCs w:val="28"/>
          <w:rtl w:val="true"/>
          <w:lang w:bidi="ar-SA"/>
        </w:rPr>
        <w:t xml:space="preserve">» .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الدَّعوَةُ إلَى الإِيمانِ بِالتَّوحيدِالكتاب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نُوحِى إِلَيْهِ أَنَّهُ لَا إِلَهَ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الطَّاغُوتَ فَمِنْهُم مَّنْ هَدَى اللَّهُ وَ مِنْهُم مَّنْ حَقَّتْ عَلَيْهِ الضَّلَالَةُ فَسِيرُواْ فِى الْأَرْضِ فَانظُرُواْ كَيْفَ كَانَ عَاقِبَةُ الْمُكَذِّبِينَ</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الحديثالكافي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رِجالٌ مِن قُرَيشٍ عَلى عَلِيِّ بنِ الحُسَينِ ـ صَلَواتُ اللّهِ عَلَيهِما ـ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الدَّعوَةُ إلَى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أدعوكُم إلَى اللّهِ عز و جل ، وإلى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 و جل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بِالوَحدانِيَّةِ ، وَالرَّأفَةِ ، وَالرَّحمَةِ ، وَالعِزَّةِ ، وَالعِلمِ ، وَالقُدرَةِ ، وَالعُلُوِّ عَلى كُلِّ شَيءٍ ، وأَنَّهُ النّافِعُ الضّارُّ ، القاهِرُ لِكُلِّ شَيءٍ ، الَّذي لا تُدرِكُهُ الأَبصارُ ، وهُوَ يُدرِكُ الأَبصارَ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 وأَنَّ ما جاءَ بِهِ هُوَ الحَقُّ مِن عِندِ اللّهِ عز و جل ، وما سِواهُ هُوَ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أجابوا إلى ذلِكَ فَلَهُم ما لِلمُسلِمينَ ، وعَلَيهِم ما عَلَى المُسلِمينَ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801_128857"/>
    </w:p>
    <w:p>
      <w:pPr>
        <w:pStyle w:val="Heading4"/>
        <w:numPr>
          <w:ilvl w:val="3"/>
          <w:numId w:val="1"/>
        </w:numPr>
        <w:rPr/>
      </w:pPr>
      <w:bookmarkStart w:id="85" w:name="__RefHeading___Toc1488444_3224264995"/>
      <w:bookmarkStart w:id="86" w:name="_Toc31"/>
      <w:bookmarkEnd w:id="84"/>
      <w:bookmarkEnd w:id="85"/>
      <w:r>
        <w:rPr/>
        <w:t>۳</w:t>
      </w:r>
      <w:r>
        <w:rPr>
          <w:rtl w:val="true"/>
        </w:rPr>
        <w:t xml:space="preserve"> </w:t>
      </w:r>
      <w:r>
        <w:rPr>
          <w:rtl w:val="true"/>
        </w:rPr>
        <w:t xml:space="preserve">/ </w:t>
      </w:r>
      <w:r>
        <w:rPr/>
        <w:t>۵</w:t>
      </w:r>
      <w:r>
        <w:rPr>
          <w:rtl w:val="true"/>
        </w:rPr>
        <w:t xml:space="preserve"> دعوت به ايمان آوردن به توحيد</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معلوم بدارد چه كسى در نهان ، او و پيامبرانش را يارى 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از خبرهاى غيب است كه آن را به تو وحى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نه تو آن را مى دانستى و نه قوم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شكيبا باش كه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تقواپيشگان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دعوت به ايمان آوردن به توحيدقرآن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 هيچ پيامبرى نفرستاديم ، مگر اين كه به او وحى كرديم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در ميان هر امّتى ، فرستاده اى بر 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بپرستيد و از طاغوت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از ايشان كسى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كرده ، و از ايشان ، كسى است كه گم راهى بر او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زمين بگرديد و ببينيد كه فرجام تكذيب كنندگان ، چگونه بوده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حديثالكافىـ به نقل از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از قريش به نزد امام زين العابدين عليه السلام آمدند و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دين ،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خداوند عز و جل و به دينش دعوت مى كنم و همه آن ،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شناخت خداوند عز و جل و ديگرى عمل به رضايت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عز و جل ، به اين است كه او به يكتايى ، مهربانى ، رحمت ، عزّت ، علم ، قدرت و برترى بر هر چيز ، شناخته شود ، و به اين كه او سود دهنده و زيان رساننده و قاهر بر هر چيز است و او كسى است كه ديده ها او را در نمى يابند و او ديده ها را در مى يابد و او لطيف و خبير است ، و به اين كه محمّد ، بنده و فرستاده اوست و آنچه از جانب خداوند عز و جلآورده ، حق است و هر آنچه جز آن باشد ،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اسلامشان فرا خوانده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دعوت را اجابت كردند ، تمام حقوق مسلمانان ، براى آنان نيز خواهد بود و هر آنچه بر عهده مسلمانان است ، بر عهده آنان نيز خواهد بود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الدَّعوَةُ إلَى الإِيمانِ بِالنُّبُوَّةِالكتاب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إِذْ قَالُواْ مَا أَنزَلَ اللَّهُ عَلَى بَشَرٍ مِّن شَىْ ءٍ </w:t>
      </w:r>
      <w:r>
        <w:rPr>
          <w:rFonts w:eastAsia="Amiri" w:cs="Amiri" w:ascii="Amiri" w:hAnsi="Amiri"/>
          <w:color w:val="111111"/>
          <w:sz w:val="28"/>
          <w:szCs w:val="28"/>
          <w:rtl w:val="true"/>
          <w:lang w:bidi="ar-SA"/>
        </w:rPr>
        <w:t xml:space="preserve">. . .» .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جَوابِ الزِّنديقِ الَّذي 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أثبَتَّ الأَنبِياءَ وَالرُّسُلَ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 وكانَ ذلِكَ الصّانِعُ حَكيما مُتَعالِيا لَم يَجُز أن يُشاهِدَهُ خَلقُهُ ، ولا يُلامِسوهُ ، فَيُباشِرَهُم ويُباشِروهُ ، ويُحاجَّهُم ويُحاجّوهُ ، ثَبَتَ أنَّ لَهُ سُفَراءَ في خَلقِهِ يُعَبِّرونَ عَنهُ إلى خَلقِهِ وعِبادِهِ ، ويَدُلّونَهُم عَلى مَصالِحِهِم ومَنافِعِهِم ، وما بِهِ بَقاؤُهُم وفي تَركِهِ فَناؤُهُم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الآمِرونَ وَالنّاهونَ عَنِ الحَكيمِ العَليمِ في خَلقِهِ وَالمُعَبِّرونَ عَنهُ جَلَّ وعَزَّ ، وهُمُ الأَنبِياءُ عليهم السلام وصَفوَتُهُ مِن خَلقِهِ ، حُكَماءُ ؛ مُؤَدَّبينَ بِالحِكمَةِ ، مَبعوثينَ بِها ، غَيرَ مُشارِكينَ لِلنّاسِ ـ عَلى مُشارَكَتِهِم لَهُم فِي الخَلقِ وَالتَّركيبِ ـ في شَيءٍ مِن أحوالِهِم ، مُؤَيَّدينَ مِن عِندِ الحَكيمِ العَليمِ بِالحِكمَةِ </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801_128859"/>
    </w:p>
    <w:p>
      <w:pPr>
        <w:pStyle w:val="Heading4"/>
        <w:numPr>
          <w:ilvl w:val="3"/>
          <w:numId w:val="1"/>
        </w:numPr>
        <w:rPr/>
      </w:pPr>
      <w:bookmarkStart w:id="88" w:name="__RefHeading___Toc1488446_3224264995"/>
      <w:bookmarkStart w:id="89" w:name="_Toc32"/>
      <w:bookmarkEnd w:id="87"/>
      <w:bookmarkEnd w:id="88"/>
      <w:r>
        <w:rPr/>
        <w:t>۳</w:t>
      </w:r>
      <w:r>
        <w:rPr>
          <w:rtl w:val="true"/>
        </w:rPr>
        <w:t xml:space="preserve"> </w:t>
      </w:r>
      <w:r>
        <w:rPr>
          <w:rtl w:val="true"/>
        </w:rPr>
        <w:t xml:space="preserve">/ </w:t>
      </w:r>
      <w:r>
        <w:rPr/>
        <w:t>۶</w:t>
      </w:r>
      <w:r>
        <w:rPr>
          <w:rtl w:val="true"/>
        </w:rPr>
        <w:t xml:space="preserve"> دعوت به ايمان آوردن به نبوّت</w:t>
      </w:r>
      <w:bookmarkEnd w:id="8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دعوت به ايمان آوردن به نبوّتقرآن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چيزى بر بشرى نازل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بزرگىِ خدا را چنان كه بايد ، نشناختند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پاسخ به ملحدى كه از ايشان سؤال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رسولان را چگونه اثبات مى كنى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ما ثابت كرديم كه داراى آفريننده و صانعى هستيم كه از ما و از تمام آفريده هايش برتر است و آن صانع ، حكيم و متعالى است و امكان ندارد كه آفريده هايش او را مشاهده يا لمس كنند تا مستقيما با آنان در ارتباط باشد و آنان با وى در ارتباط باشند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امكان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ملاقات كند يا آنان وى را ملاقات كنند ، ثابت مى شود كه خدا در ميان خلق خود ، سفيرانى دارد تا او را به مردم و بندگانش معرّفى نمايند و آنان را به مصالح و منافعشان ، و آنچه مايه ماندگارى ايشان و در صورت ترك ، مايه هلاك ايشان است ، ره نمون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مى شود كه خداوندِ حكيم و عليم ، در ميان خلق خود ، امر كننده و نهى كننده و معرّفى كنندگانى براى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پيامبران و برگزيدگان از ميانِ خلق او هستند ؛ انسان هاى حكيمى كه با حكمت ، تأديب گشته اند و به همين حكمت ، برانگيخته شده اند ، و به رغم مشاركتشان با مردم در آفرينش و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هيچ يك از حالاتشان با آنان شركت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حكمت از سوى خداى حكيم و عليم ، مورد تأييدند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عِلَّةِ وُجوبِ مَعرِفَةِ الرُّسُلِ وَالإِقرارِ بِهِم وَالإِذعانِ لَهُم بِالطّاعَةِ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 نَّهُ لَمّا لَم يَكُن في خَلقِهِم وقُواهُم ما يُكمِلونَ </w:t>
      </w:r>
      <w:r>
        <w:rPr>
          <w:rStyle w:val="FootnoteAnchor"/>
          <w:rtl w:val="true"/>
        </w:rPr>
        <w:footnoteReference w:id="146"/>
      </w:r>
      <w:r>
        <w:rPr>
          <w:rFonts w:ascii="Amiri" w:hAnsi="Amiri" w:eastAsia="Amiri" w:cs="Amiri"/>
          <w:color w:val="111111"/>
          <w:sz w:val="28"/>
          <w:sz w:val="28"/>
          <w:szCs w:val="28"/>
          <w:rtl w:val="true"/>
          <w:lang w:bidi="ar-SA"/>
        </w:rPr>
        <w:t xml:space="preserve">بِهِ مَصالِحَهُم ، وكانَ الصّانِعُ مُتَعالِيا عَن أن يُرى ، وكانَ ضَعفُهُم وعَجزُهُم عَن إدراكِهِ ظاهِرا ؛ لَم يَكُن بُدٌّ لَهُم مِن رَسولٍ بَينَهُ وبَينَهُم ، مَعصومٍ ، يُؤَدّي إلَيهِم أمرَهُ ونَهيَهُ وأَدَبَهُ ، ويَقِفُهُم عَلى ما يَكونُ بِهِ اجتِرارُ مَنافِعِهِم ودَفعُ مَضارِّهِم ، إذ لَم يَكُن في خَلقِهِم ما يَعرِفونَ بِهِ ما يَحتاجونَ إلَيهِ مِن مَنافِعِهِم ومَضارِّهِم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يَجِب عَلَيهِم مَعرِفَتُهُ وطاعَتُهُ ، لَم يَكُن لَهُم في مَجيءِ الرَّسولِ مَنفَعَةٌ ولا سَدُّ حاجَةٍ ، ولَكانَ يَكونُ إتيانُهُ عَبَثا لِغَيرِ مَنفَعَةٍ ولا صَلاحٍ ، ولَيسَ هذا مِن صِفَةِ الحَكيمِ الَّذي أتقَنَ كُلَّ شَيءٍ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الدَّعوَةُ إلَى الإِيمانِ بِالمَعادِالكتاب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الحديثلقمان عليه السلامـ لِابنِهِ وهُوَ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إن تَكُ في شَكٍّ مِنَ المَوتِ فَارفَع عَن نَفسِكَ النَّومَ ؛ ولَن تَستَطيعَ ذلِكَ ، وإن كُنتَ في شَكٍّ مِنَ البَعثِ فَادفَع عَن نَفسِكَ الاِنتِباهَ ؛ ولَن تَستَطيعَ ذلِكَ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801_128861"/>
    </w:p>
    <w:p>
      <w:pPr>
        <w:pStyle w:val="Heading4"/>
        <w:numPr>
          <w:ilvl w:val="3"/>
          <w:numId w:val="1"/>
        </w:numPr>
        <w:rPr/>
      </w:pPr>
      <w:bookmarkStart w:id="91" w:name="__RefHeading___Toc1488448_3224264995"/>
      <w:bookmarkStart w:id="92" w:name="_Toc33"/>
      <w:bookmarkEnd w:id="90"/>
      <w:bookmarkEnd w:id="91"/>
      <w:r>
        <w:rPr/>
        <w:t>۳</w:t>
      </w:r>
      <w:r>
        <w:rPr>
          <w:rtl w:val="true"/>
        </w:rPr>
        <w:t xml:space="preserve"> </w:t>
      </w:r>
      <w:r>
        <w:rPr>
          <w:rtl w:val="true"/>
        </w:rPr>
        <w:t xml:space="preserve">/ </w:t>
      </w:r>
      <w:r>
        <w:rPr/>
        <w:t>۷</w:t>
      </w:r>
      <w:r>
        <w:rPr>
          <w:rtl w:val="true"/>
        </w:rPr>
        <w:t xml:space="preserve"> دعوت به ايمان آوردن به معاد</w:t>
      </w:r>
      <w:bookmarkEnd w:id="92"/>
    </w:p>
    <w:p>
      <w:pPr>
        <w:pStyle w:val="BookText"/>
        <w:rPr/>
      </w:pPr>
      <w:r>
        <w:rPr>
          <w:rFonts w:ascii="IRNazanin" w:hAnsi="IRNazanin" w:eastAsia="IRNazanin"/>
          <w:color w:val="111111"/>
          <w:sz w:val="28"/>
          <w:sz w:val="28"/>
          <w:szCs w:val="28"/>
          <w:rtl w:val="true"/>
          <w:lang w:bidi="fa-IR"/>
        </w:rPr>
        <w:t xml:space="preserve">امام رضا عليه السلامـ در بيان علّت وجوب شناخت پيامبران و اقرار به رسالت آنان و اذعان به اطاعتشان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كه در خلقت مردم و توانايى آنان ، آنچه موجب تكميل مصالحشان باشد ، وجود ندارد و از طرفى آفريننده ، برتر از آن است كه ديده شود ، و ضعف و ناتوانى آنان از ادراك خداوند ، آشكار است ، چاره اى جز اين نبود كه فرستاده اى معصوم ميان خداوند و مردم در بين باشد تا امر و نهى و تعاليم الهى را به آنان برساند ، و آنان را بر راه هاى جلب منافع و دفع زيان ها آگاه سازد ؛ زيرا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مردم ، آنچه به كمك آن ، نيازمندى هاى خود را اعم از منافع و زيان ها بشناسند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شناخت و اطاعت خداوند بر مردم واجب نبود ، آمدن پيامبران ، براى آنان سودى نداشت و نيازى را برطرف نمى كرد ، و آمدن پيامبران به خاطر فقدان سود و مصلحت ، لغو و بيهوده بود و كار لغو ، به دور از صفت خداوندِ حكيمى است كه هر چيزى را استوار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دعوت به ايمان آوردن به معادقرآن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پنداشتيد كه شما را بيهوده آفريده ايم و اين كه شما به سوى ما باز گردانيده نمى 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حديثلقمان عليه السلامـ به فرزندش ، در حالى كه به او اندرز مى 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باره مرگ در شك هستى ، خواب را از خود دور كن ، در حالى كه هرگز بر آن قادر نيستى ؛ و اگر در باره رستاخيز ترديد دارى ، بيدار شدن را از خود دور كن ، در حالى كه هرگز بر آن توانا نيستى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 إنَّ الرّائِدَ لا يَكذِبُ أهلَهُ ، وَالَّذي بَعَثَني بِالحَقِّ لَتَموتُنَّ كَما تَنامونَ ، ولَتُبعَثُنَّ كَما تَستَيقِظونَ ، وما بَعدَ المَوتِ دارٌ إلّا جَنَّةٌ أو نارٌ ، وخَلقُ جَميعِ الخَلقِ وبَعثُهُم عَلَى اللّهِ عز و جل كَخَلقِ نَفسٍ واحِدَةٍ وبَعثِها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خَلْقُكُم وَلا بَعْثُكُم إلّا كَنَفسٍ واحِدَةٍ</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الإمام الصادق عن أبيه عن جدّه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خَطَبَ 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 أصدَقَ الحَديثِ كِتابُ اللّهِ ، وأَفضَلَ الهُدى هُدى مُحَمَّدٍ ، وشَرَّ الاُمورِ مُحدَثاتُها ، وكُلَّ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ويَرفَعُ صَوتَهُ ، وتَحمارُّ وَجنَتاهُ ، ويُذَكِّرُ السّاعَةَ وقِيامَها ، حَتّى كَأَنَّهُ مُنذِرُ جَيشٍ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صَبَّحَتكُمُ السّاعَةُ ، مَسَّتكُمُ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وَالسّاعَةُ كَهاتَينِ ـ ويَجمَعُ بَينَ سَبّابَتَيهِ ـ مَن تَرَكَ مالاً فَلِأَهلِهِ ، ومَن تَرَكَ دَينا فَعَلَيَّ وإلَيَّ</w:t>
      </w:r>
      <w:r>
        <w:rPr>
          <w:rFonts w:eastAsia="Amiri" w:cs="Amiri" w:ascii="Amiri" w:hAnsi="Amiri"/>
          <w:color w:val="111111"/>
          <w:sz w:val="28"/>
          <w:szCs w:val="28"/>
          <w:rtl w:val="true"/>
          <w:lang w:bidi="ar-SA"/>
        </w:rPr>
        <w:t xml:space="preserve">» . </w:t>
      </w:r>
      <w:r>
        <w:rPr>
          <w:rStyle w:val="FootnoteAnchor"/>
          <w:rtl w:val="true"/>
        </w:rPr>
        <w:footnoteReference w:id="15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الدَّعوَةُ إلَى الاُلفَةِ وَاجتِنابِ الفُرقَةِالكتاب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 </w:t>
      </w:r>
      <w:r>
        <w:rPr>
          <w:rStyle w:val="FootnoteAnchor"/>
          <w:rtl w:val="true"/>
        </w:rPr>
        <w:footnoteReference w:id="15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801_128863"/>
    </w:p>
    <w:p>
      <w:pPr>
        <w:pStyle w:val="Heading4"/>
        <w:numPr>
          <w:ilvl w:val="3"/>
          <w:numId w:val="1"/>
        </w:numPr>
        <w:rPr/>
      </w:pPr>
      <w:bookmarkStart w:id="94" w:name="__RefHeading___Toc1488450_3224264995"/>
      <w:bookmarkStart w:id="95" w:name="_Toc34"/>
      <w:bookmarkEnd w:id="93"/>
      <w:bookmarkEnd w:id="94"/>
      <w:r>
        <w:rPr/>
        <w:t>۳</w:t>
      </w:r>
      <w:r>
        <w:rPr>
          <w:rtl w:val="true"/>
        </w:rPr>
        <w:t xml:space="preserve"> </w:t>
      </w:r>
      <w:r>
        <w:rPr>
          <w:rtl w:val="true"/>
        </w:rPr>
        <w:t xml:space="preserve">/ </w:t>
      </w:r>
      <w:r>
        <w:rPr/>
        <w:t>۸</w:t>
      </w:r>
      <w:r>
        <w:rPr>
          <w:rtl w:val="true"/>
        </w:rPr>
        <w:t xml:space="preserve"> دعوت به الفت و پرهيز از تفرقه</w:t>
      </w:r>
      <w:bookmarkEnd w:id="9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بَلَد و راه نمايى به خانواده اش دروغ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برانگيخته است ، همان گونه كه مى خوابيد ، خواهيد مُرد ، و همان گونه كه از خواب بر مى خيزيد ، برانگيخته خواهيد شد و پس از مرگ ، خانه اى جز بهشت يا آتش نيست ، و آفرينش و بر انگيختن تمام آفريده ها براى خداوند عز و جل ، به سان آفرينش و بر انگيختن يك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آفرينش و بر انگيختن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پدرش،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هرگاه خطبه مى خواند ، خداوند را ستايش مى نمود و بر او ثنا مى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 همانا راست ترين گفتار ، كتاب خدا و بالاترين هدايت ، هدايت محمّد و بدترين كار ، بدعت است و هر بدعتى ، گم راهى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قيامت و رستاخيز را به مردم يادآور مى شد ، صدايش بلند و گونه هايش سرخ مى شد ، به گونه اى كه گويا لشكرى را هشدار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 بامداد و شبانگاه ، به شما روى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در حالى كه دو انگشت شهادت و وسط خود را جمع مى كرد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بعثت من و قيامت ، اين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بعثت من و زمان ظهور قيامت ، فاصله اندك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مالى بر جاى گذاشته ، براى خانواده اش خواهد بود و هر كس دَينى بر جاى نهاده ، بر عهده من و به سوى من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دعوت به الفت و پرهيز از تفرقهقرآن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امّت شما كه امّتى يگانه اند ، و منم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أَعْدَآءً فَأَلَّفَ بَيْنَ قُلُوبِكُمْ فَأَصْبَحْتُم بِنِعْمَتِهِ إِخْوَانًا وَكُنتُمْ عَلَى شَفَا حُفْرَةٍ مِّنَ النَّارِ فَأَنقَذَكُم مِّنْهَا كَذَلِكَ يُبَيِّنُ اللَّهُ لَكُمْ ءَايَاتِهِ لَعَلَّكُمْ تَهْتَدُونَ</w:t>
      </w:r>
      <w:r>
        <w:rPr>
          <w:rFonts w:eastAsia="Amiri" w:cs="Amiri" w:ascii="Amiri" w:hAnsi="Amiri"/>
          <w:color w:val="111111"/>
          <w:sz w:val="28"/>
          <w:szCs w:val="28"/>
          <w:rtl w:val="true"/>
          <w:lang w:bidi="ar-SA"/>
        </w:rPr>
        <w:t xml:space="preserve">» .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اختَلَفَت اُمَّةٌ بَعدَ نَبِيِّها إلّا ظَهَرَ أهلُ باطِلِها عَلى أهلِ حَقِّها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وَايمُ اللّهِ ، مَا اختَلَفَت اُمَّةٌ بَعدَ نَبِيِّها إلّا ظَهَرَ باطِلُها عَلى حَقِّها ، إلّا ما شاءَ اللّهُ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قَبلَكُم مِنَ المَثُلاتِ بِسوءِ الأَفعالِ وذَميمِ الأَعمالِ ، 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فَالزَموا كُلَّ أمرٍ لَزِمَتِ العِزَّةُ بِهِ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وزاحَتِ الأَعداءُ لَهُ عَنهُم ، ومُدَّتِ العافِيَةُ بِهِ عَلَيهِم ، وَانقادَتِ النِّعمَةُ لَهُ مَعَهُم ، ووَصَلَتِ الكَرامَةُ عَلَيهِ حَبلَهُم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لِلفُرقَةِ ، وَاللُّزومِ لِلاُلفَةِ ، وَالتَّحاضِّ عَلَيها ، وَالتَّواصي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كُلَّ أمرٍ كَسَرَ فِقرَتَهُم ، وأَوهَنَ مُنَّتَهُم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تَضاغُنِ القُلوبِ ، وتَشاحُنِ 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فَانظُروا كَيفَ كانوا حَيثُ كانَتِ الأَملاءُ مُجتَمِعَةً ، وَالأَهواءُ مُؤتَلِفَةً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وَالقُلوبُ مُعتَدِلَةً ، وَالأَيدي 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يَكونوا أربابا في أقطارِ الأَرَضينَ ، ومُلوكا عَلى رِقابِ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ما صاروا إلَيهِ في آخِرِ اُمورِهِم ، حينَ وَقَعَتِ الفُرقَةُ ، وتَشَتَّتَتِ الاُلفَةُ ، وَاختَلَفَتِ الكَلِمَةُ وَالأَفئِدَةُ ، وتَشَعَّبوا مُختَلِفينَ ، وتَفَرَّقوا مُتَحارِبينَ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مُتَحازِبينَ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خَلَعَ اللّهُ عَنهُم لِباسَ كَرامَتِهِ ، وسَلَبَهُم غَضارَةَ نِعمَتِهِ ، وبَقِيَ قَصَصُ أخبارِهِم فيكُم عِبَرا للمُعتَبِرينَ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چنگ زنيد و پراكنده نشويد ، و نعمت خدا را بر خود ،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بوديد ، پس ميان دل هاى شما الفت انداخت ، تا به لطف او برادران هم شديد ، و بر كنار پرتگاه آتش بوديد كه شما را از آن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خداوند ، نشانه هاى خود را براى شما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شما راه يابيد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امّتى پس از پيامبرشان اختلاف نكردند ، جز آن كه باطلْ كيشان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 آن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مداران چيره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هيچ امّتى پس از پيامبرشان اختلاف نكردند ، جز آن كه باطلِ آنها بر حقّشان چيره شد ، مگر آن كه خدا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سختى هايى كه به علّت كارهاى ناشايست و اعمال ناروا بر امّت هاى پيش از شما رسيد ، بپرهيزيد ، و احوال نيك و بد ايشان را به ياد آوريد ، و از اين كه همانند آنان باشيد ، حذر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در تفاوت احوال آنان انديشيديد ، به هر كارى كه موجب عزّت شأن آنان شده و دشمنان را از ايشان دور ساخته و به يُمن آن ، آسايش طولانى يافته اند و نعمت بر ايشان سر فرود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كرامت را به ايشان پيوند زده ، پايبند باشيد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تفرقه ، و ملازمت با الفت و تشويق و سفارش يكديگر به آن ؛ و از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كينه ورزى دل ها ، دشمنى سينه ها ، پشت كردن به يكديگر ، و يارى نرساندن دست ها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مُهره پشتشان را شكسته و نيرويشان را سست كرده ،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احوال مؤمنانِ پيش از خود ، تفكّر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بنگريد آن هنگام كه اجتماعات مردمى گرد هم مى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ها به هم مى پيوستند و دل ها ميانه رو مى گشتند و دست ها يار هم مى شدند و شمشيرها به يارى هم مى شتافتند ، و ديده ها تيز مى شدند و تصميم ها يكى مى گشتند ، حالشان چگونه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بخش هاى زمين ، سَرور نبودند و بر جهانيان ، پادشاهى نداشتند ؟ پس فرجام كارشان را آن هنگام كه بينشان تفرقه افتاد و همبستگى شان از هم گسست و سخنِ دل هايشان اختلاف يافت و به دسته هاى مختلف ، پراكنده شدند و به جنگ با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گونه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شدند ، در 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جامه كرامت خود را از آنان بر كَند ، و خوشى نعمتش را از آنان سلب نمود و داستان اخبارشان در ميان شما بر جاى ماند تا براى عبرت گيرندگان ، مايه عبرت باشد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أنتُم إخوانٌ عَلى دينِ اللّهِ ، ما فَرَّقَ بَينَكُم إلّا خُبثُ السَّرائِرِ ، وسوءُ الضَّمائِرِ ؛ فَلا تَوازَرونَ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تَناصَحونَ ، ولا تَباذَلونَ ولا تَوادّونَ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الدَّعوَةُ إلَى القِيامِ بِالقِسطِالكتاب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قَوِىٌّ عَزِيزٌ </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الحديثالإمام عليّ عليه السلامـ في صِفَةِ أهلِ الذِّكرِ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يَأمُرونَ بِالقِسطِ ويَأتَمِرونَ بِهِ ، ويَنهَونَ عَنِ المُنكَرِ ويَتَناهَونَ عَنهُ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801_128867"/>
    </w:p>
    <w:p>
      <w:pPr>
        <w:pStyle w:val="Heading4"/>
        <w:numPr>
          <w:ilvl w:val="3"/>
          <w:numId w:val="1"/>
        </w:numPr>
        <w:rPr/>
      </w:pPr>
      <w:bookmarkStart w:id="97" w:name="__RefHeading___Toc1488452_3224264995"/>
      <w:bookmarkStart w:id="98" w:name="_Toc35"/>
      <w:bookmarkEnd w:id="96"/>
      <w:bookmarkEnd w:id="97"/>
      <w:r>
        <w:rPr/>
        <w:t>۳</w:t>
      </w:r>
      <w:r>
        <w:rPr>
          <w:rtl w:val="true"/>
        </w:rPr>
        <w:t xml:space="preserve"> </w:t>
      </w:r>
      <w:r>
        <w:rPr>
          <w:rtl w:val="true"/>
        </w:rPr>
        <w:t xml:space="preserve">/ </w:t>
      </w:r>
      <w:r>
        <w:rPr/>
        <w:t>۹</w:t>
      </w:r>
      <w:r>
        <w:rPr>
          <w:rtl w:val="true"/>
        </w:rPr>
        <w:t xml:space="preserve"> دعوت به برپا داشتن قسط</w:t>
      </w:r>
      <w:bookmarkEnd w:id="9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دين خدا با يكديگر برادريد و جز پليدى باطن و بدى سرشت ها ، ميان شما جدايى نيفكنده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يكديگر را بر دوش نمى كشيد و نسبت به هم خيرخواه نيستيد و به هم بذل نمى كنيد و يكديگر را دوست نمى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دعوت به برپا داشتن قسطقرآن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خود را با دلايل آشكار ، روانه كرديم و با آنها كتاب و ترازو را فرود آورديم تا مردم به انصاف بر خيزند ، و آهن را كه در آن براى مردم ، خطرى سخت و سودهايى است ، پديد آورديم ، تا خدا معلوم بدارد كه چه كسى در نهان ، او و پيامبرانش را يارى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خدا نيرومندِ شكست ناپذير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توصيف ذاكران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قسط ، فرمان مى دهند و خود از آن ، فرمان مى پذيرند و از منكر ، نهى مى كنند و خود از آن ، اجتناب مى نمايند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الدَّعوَةُ إلى قِيادَةِ الإِمامِ العادِلِالكتاب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الرَّسُولُ بَلِّغْ مَا أُنزِلَ إِلَيْكَ مِن رَّبِّكَ وَإِن لَّمْ تَفْعَلْ فَمَا بَلَّغْتَ رِسَالَتَهُ وَاللَّهُ يَعْصِمُكَ مِنَ النَّاسِ إِنَّ اللَّهَ لَا يَهْدِى الْقَوْمَ الْكَافِرِينَ</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الْيَوْمَ أَكْمَلْتُ لَكُمْ دِينَكُمْ وَأَتْمَمْتُ عَلَيْكُمْ نِعْمَتِى وَرَضِيتُ لَكُمُ الْاءِسْلَامَ دِينًا </w:t>
      </w:r>
      <w:r>
        <w:rPr>
          <w:rFonts w:eastAsia="Amiri" w:cs="Amiri" w:ascii="Amiri" w:hAnsi="Amiri"/>
          <w:color w:val="111111"/>
          <w:sz w:val="28"/>
          <w:szCs w:val="28"/>
          <w:rtl w:val="true"/>
          <w:lang w:bidi="ar-SA"/>
        </w:rPr>
        <w:t xml:space="preserve">. . .» .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يُنادَ بِشَيءٍ كَما نودِيَ بِالوَلايَةِ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الكافي عن حريز بن عبد اللّه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وَالحَجِّ ، وَالصَّومِ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 لِأَ نَّها مِفتاحُهُنَّ ، وَالوالي هُوَ الدَّليلُ عَلَيهِنَّ </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801_128869"/>
    </w:p>
    <w:p>
      <w:pPr>
        <w:pStyle w:val="Heading4"/>
        <w:numPr>
          <w:ilvl w:val="3"/>
          <w:numId w:val="1"/>
        </w:numPr>
        <w:rPr/>
      </w:pPr>
      <w:bookmarkStart w:id="100" w:name="__RefHeading___Toc1488454_3224264995"/>
      <w:bookmarkStart w:id="101" w:name="_Toc36"/>
      <w:bookmarkEnd w:id="99"/>
      <w:bookmarkEnd w:id="100"/>
      <w:r>
        <w:rPr/>
        <w:t>۳</w:t>
      </w:r>
      <w:r>
        <w:rPr>
          <w:rtl w:val="true"/>
        </w:rPr>
        <w:t xml:space="preserve"> </w:t>
      </w:r>
      <w:r>
        <w:rPr>
          <w:rtl w:val="true"/>
        </w:rPr>
        <w:t xml:space="preserve">/ </w:t>
      </w:r>
      <w:r>
        <w:rPr/>
        <w:t>۱۰</w:t>
      </w:r>
      <w:r>
        <w:rPr>
          <w:rtl w:val="true"/>
        </w:rPr>
        <w:t xml:space="preserve"> دعوت به رهبرى امام عادل</w:t>
      </w:r>
      <w:bookmarkEnd w:id="10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دعوت به رهبرى امام عادلقرآن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جانب پروردگارت به سوى تو نازل شده ، ابلاغ كن، و اگر نكنى ، پيامش را نرسانده اى ،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خدا گروه كافران را هدايت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 دين شما را برايتان كامل و نعمت خود را بر شما تمام گردانيدم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بر پنج اصل، بنياد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زكات ، روزه ، حج و ولايت ، و به هيچ چيز به اندازه ولايت ، ندا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حُرَيز بن عبد اللّه ،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 پنج چيز ، بنيان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زكات ، حج ، روزه و 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اينها برتر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 بالاتر است ؛ زيرا كليد آنهاست و امام است كه به آنها ره نمون است</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حَبَّبَنا إلَى النّاسِ ولَم يُبَغِّضنا إلَيهِم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 وكونوا زَينا ولا تَكونوا 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 إلَينا كُلَّ مَوَدَّةٍ وَادفَعوا عَنّا كُلَّ قَبيحٍ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الدَّعوَةُ إلَى الحُرِّيَّةِ الهادِفَةِالكتاب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وَيَضَعُ عَنْهُمْ إِصْرَهُمْ وَالأَْغْلَالَ الَّتِى كَانَتْ عَلَيْهِمْ </w:t>
      </w:r>
      <w:r>
        <w:rPr>
          <w:rFonts w:eastAsia="Amiri" w:cs="Amiri" w:ascii="Amiri" w:hAnsi="Amiri"/>
          <w:color w:val="111111"/>
          <w:sz w:val="28"/>
          <w:szCs w:val="28"/>
          <w:rtl w:val="true"/>
          <w:lang w:bidi="ar-SA"/>
        </w:rPr>
        <w:t xml:space="preserve">. . .»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مِن كِتابِهِ إلى أهالي نَجرانَ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إلهِ إبراهيمَ وإسحاقَ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النَّبِيِّ رَسولِ اللّهِ صلى الله عليه و آله إلى اُسقُفِّ نَجرانَ وأَهلِ نَجرانَ ، إن أسلَمتُم فَإِنّي أحمَدُ إلَيكُمُ اللّهَ إلهَ إبراهيمَ وإسحاقَ ويَعقوبَ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أدعوكُم إلى عِبادَةِ اللّهِ مِن عِبادَةِ العِبادِ ، وأَدعوكُم إلى وَلايَةِ اللّهِ مِن وَلايَةِ العِبادِ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801_128871"/>
    </w:p>
    <w:p>
      <w:pPr>
        <w:pStyle w:val="Heading4"/>
        <w:numPr>
          <w:ilvl w:val="3"/>
          <w:numId w:val="1"/>
        </w:numPr>
        <w:rPr/>
      </w:pPr>
      <w:bookmarkStart w:id="103" w:name="__RefHeading___Toc1488456_3224264995"/>
      <w:bookmarkStart w:id="104" w:name="_Toc37"/>
      <w:bookmarkEnd w:id="102"/>
      <w:bookmarkEnd w:id="103"/>
      <w:r>
        <w:rPr/>
        <w:t>۳</w:t>
      </w:r>
      <w:r>
        <w:rPr>
          <w:rtl w:val="true"/>
        </w:rPr>
        <w:t xml:space="preserve"> </w:t>
      </w:r>
      <w:r>
        <w:rPr>
          <w:rtl w:val="true"/>
        </w:rPr>
        <w:t xml:space="preserve">/ </w:t>
      </w:r>
      <w:r>
        <w:rPr/>
        <w:t>۱۱</w:t>
      </w:r>
      <w:r>
        <w:rPr>
          <w:rtl w:val="true"/>
        </w:rPr>
        <w:t xml:space="preserve"> دعوت به آزادى هدفمند</w:t>
      </w:r>
      <w:bookmarkEnd w:id="10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رحمت آورَد بر كسى كه ما را در نظر مردم ، محبوب گرداند و مبغوض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كنيد ، و مايه زينت باشيد ، نه مايه سرشكستگى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دوستى اى را به سوى ما گرايش دهيد و هر زشتى اى را از ما دور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دعوت به آزادى هدفمندقرآن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بر سر سخنى كه ميان ما و شما يكسان است ، بِايستيم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نپرستيم و چيزى را شريك او نگردانيم و بعضى از ما ، بعضى ديگر را به جاى خدا به خدايى نگيرد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اعراض كردند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باشيد كه ما مسلمانيم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 قيد و بندهايى را كه بر ايشان بوده است ، بر مى 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از نامه ايشان به اهالى نجران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ابراهيم و 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 فرستاده خدا ، به اسقف نجران و مردم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بياوريد ، من به همراه شما ، خداى يكتا ، خداى ابراهيم و اسحاق و يعقوب ، را ستايش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من شما را از عبادتِ بندگان به عبادت خداوند ، و از ولايت بندگان به ولايت خداوند ، فرا مى خوانم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بَعَثَ مُحَمَّدا صلى الله عليه و آله بِالحَقِّ لِيُخرِجَ عِبادَهُ مِن عِبادَةِ عِبادِهِ إلى عِبادَتِهِ ، ومِن عُهودِ عِبادِهِ إلى عُهودِهِ ، ومِن طاعَةِ عِبادِهِ إلى طاعَتِهِ ، ومِن وَلايَةِ عِبادِهِ إلى وَلايَتِهِ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عليه السلامـ في بَيانِ الغايَةِ مِنَ البِعثَةِ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صلى الله عليه و آله بِالحَقِّ ،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عَبدَ غَيرِكَ وقَد جَعَلَكَ اللّهُ حُرّا ، وما خَيرُ خَيرٍ لا يُنالُ إلّا بِشَرٍّ ، ويُسرٍ لا يُنالُ إلّا بعُسـرٍ ؟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 يَدَعُ هذِهِ اللُّماظَةَ لِأَهلِها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لِأَنفُسِكُم ثَمَنٌ إلَا الجَنَّةَ ، فَلا تَبيعوها إلّا بِها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الإمام الباقر عليه السلامـ في رِسالَتِهِ إلى بَعضِ خُلَفاءِ بَني اُمَيَّةَ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ما ضُيِّعَ الجِهادُ الَّذي فَضَّلَهُ اللّهُ عز و جل عَلَى الأَعمالِ وفَضَّلَ عامِلَهُ عَلَى العُمّالِ ؛ تَفضيلاً فِي الدَّرَجاتِ وَالمَغفِرَةِ وَالرَّحمَةِ ؛ لِأَنَّهُ ظَهَرَ بِهِ الدّينُ وبِهِ يُدفَعُ عَنِ الدّينِ ، وبِهِ اشتَرَى اللّهُ مِنَ المُؤمِنينَ أنفُسَهُم وأَموالَهُم بِالجَنَّةِ بَيعا مُفلِحا مُنجِحا اِشتَرَطَ عَلَيهِم فيهِ حِفظَ الحُدودِ ، وأَوَّلُ ذلِكَ الدُّعاءُ إلى طاعَةِ اللّهِ مِن طاعَةِ العِبادِ ، وإلى عِبادَةِ اللّهِ مِن عِبادَةِ العِبادِ ، وإلى وَلايَةِ اللّهِ مِن وَلايَةِ العِبادِ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محمّد را به حق بر انگيخت تا بندگانش را از عبادت بندگان خدا به عبادت خداوند ، و از پيمان هاى بندگان به پيمان هاى خداوند ، و از اطاعت بندگان به اطاعت خداوند ، و از ولايت بندگان به ولايت خداوند ، ره نمون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حكمت بعثت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 محمّد را به حق بر انگيخت تا به قرآن كه آن را تبيين كرده و به آن استوارى بخشيده ، بندگانش را از عبادت بت ها به عبادت خود ، و از اطاعت شيطان به اطاعت خود آورَد ، تا بندگان كه پروردگار خويش را نمى شناختند ، بشناسند و پس از انكارش ، به او اقرار آورند و پس از منكر بودنِ او ، اثباتش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ديگرى مباش ، كه خدا تو را آزاد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خيرى كه جز با شر به دست نمى آيد ، خير نيست ، و آن آسانى اى كه جز با سختى به دست نمى آيد ، آسانى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آزاده اى نيست كه اين تَه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اهلش واگذارد ؟ همانا براى جان شما ، بهايى جز بهشت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 به بهشت نفروشيد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نامه اش به يكى از خلفاى بنى اميّه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ضايع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ضايع شدن جهادى است كه خداوند عز و جل آن را بر ساير كارها برترى داده و جهادگر را بر ساير عمل كنندگان در مراتب و بخشش و رحمت ، فضيلت بخشيده است ؛ زيرا دين با جهاد ، پيروز شد و با جهاد است كه از دين ، دفاع مى شود و خداوند با جهاد ، جان ها و مال هاى مؤمنان را در برابر بهشت ، در معامله اى كه مايه رستگارى و موفّقيت است ، از آنان خريدارى كرده و در اين معامله ، حفظ حدود را بر آنان شرط نموده است و نخستين شرط ، فرا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 عبادت و ولايت بندگان به اطاعت ، عبادت و ولايت خداوند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خِصالٍ مَن لَم تَكُن فيهِ خَصلَةٌ مِنها فَلَيسَ فيهِ كَثيرُ مُستَمتَعٍ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وَالخامِسَةُ ـ وهِيَ تَجمَعُ هذِهِ الخِصالَ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الدَّعوَةُ إلى مَعرِفَةِ أهلِ الحَقِّ بِالحَقِّالكتاب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ءَابَاءَنَا عَلَى أُمَّةٍ وَ إِنَّا عَلَى ءَاثَارِهِم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أَرْسَلْنَا مِن قَبْلِكَ فِى قَرْيَةٍ مِّن نَّذِيرٍ إِلَّا قَالَ مُتْرَفُوهَا إِنَّا وَجَدْنَا ءَابَاءَنَا عَلَى أُمَّةٍ وَ إِنَّا عَلَى ءَاثَارِهِم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لَوْ جِئْتُكُم بِأَهْدَى مِمَّا وَجَدتُّمْ عَلَيْهِ ءَابَاءَكُمْ قَالُواْ إِنَّا بِمَا أُرْسِلْتُم بِهِ كَافِرُونَ</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الحديثالأمالي للمفيد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الحارِثُ الهَمدانِيُّ عَلى أميرِ المُؤمِنينَ عَلِيِّ بنِ أبي طالِبٍ عليه السلام في نَفَرٍ مِنَ الشّيعَةِ وكُنتُ فيهِم ، فَجَعَلَ الحارِثُ يَتَأَوَّدُ في مِشيَتِهِ ، ويَخبِطُ </w:t>
      </w:r>
      <w:r>
        <w:rPr>
          <w:rStyle w:val="FootnoteAnchor"/>
          <w:rtl w:val="true"/>
        </w:rPr>
        <w:footnoteReference w:id="176"/>
      </w:r>
      <w:r>
        <w:rPr>
          <w:rFonts w:ascii="Amiri" w:hAnsi="Amiri" w:eastAsia="Amiri" w:cs="Amiri"/>
          <w:color w:val="111111"/>
          <w:sz w:val="28"/>
          <w:sz w:val="28"/>
          <w:szCs w:val="28"/>
          <w:rtl w:val="true"/>
          <w:lang w:bidi="ar-SA"/>
        </w:rPr>
        <w:t xml:space="preserve">الأَرضَ بِمِحجَنِهِ </w:t>
      </w:r>
      <w:r>
        <w:rPr>
          <w:rStyle w:val="FootnoteAnchor"/>
          <w:rtl w:val="true"/>
        </w:rPr>
        <w:footnoteReference w:id="177"/>
      </w:r>
      <w:r>
        <w:rPr>
          <w:rFonts w:ascii="Amiri" w:hAnsi="Amiri" w:eastAsia="Amiri" w:cs="Amiri"/>
          <w:color w:val="111111"/>
          <w:sz w:val="28"/>
          <w:sz w:val="28"/>
          <w:szCs w:val="28"/>
          <w:rtl w:val="true"/>
          <w:lang w:bidi="ar-SA"/>
        </w:rPr>
        <w:t xml:space="preserve">، وكانَ مَريضا ، فَأَقبَلَ عَلَيهِ أميرُ المُؤمِنينَ عليه السلام ـ وكانَت لَهُ مِنهُ مَنزِلَةٌ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حارِثُ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 يا أميرَ المُؤمِنينَ ، مِنّي ، وزادَني اُوارا </w:t>
      </w:r>
      <w:r>
        <w:rPr>
          <w:rStyle w:val="FootnoteAnchor"/>
          <w:rtl w:val="true"/>
        </w:rPr>
        <w:footnoteReference w:id="178"/>
      </w:r>
      <w:r>
        <w:rPr>
          <w:rFonts w:ascii="Amiri" w:hAnsi="Amiri" w:eastAsia="Amiri" w:cs="Amiri"/>
          <w:color w:val="111111"/>
          <w:sz w:val="28"/>
          <w:sz w:val="28"/>
          <w:szCs w:val="28"/>
          <w:rtl w:val="true"/>
          <w:lang w:bidi="ar-SA"/>
        </w:rPr>
        <w:t xml:space="preserve">وغَليلاً اِختِصامُ أصحابِكَ بِبابِكَ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خُصومَتُهُم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الثَّلاثَةِ مِن قَبلِكَ ؛ فَمِن مُفرِطٍ مِنهُم غالٍ ، ومُقتَصِدٍ تالٍ ، ومِن مُتَرَدِّدٍ مُرتابٍ ، لا يَدري أيُقدِمُ أم يُحجِمُ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هَمدانَ ، ألا إنَّ خَيرَ شيعَتِي النَّمَطُ الأَوسَطُ ؛ إلَيهِم يَرجِعُ الغالي ، وبِهِم يَلحَقُ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ـ فِداكَ أبي واُمّي ـ الرَّينَ عَن قُلوبِنا ، وجَعَلتَنا في ذلِكَ عَلى بَصيرَةٍ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w:t>
      </w:r>
      <w:r>
        <w:rPr>
          <w:rStyle w:val="FootnoteAnchor"/>
          <w:rtl w:val="true"/>
        </w:rPr>
        <w:footnoteReference w:id="179"/>
      </w:r>
      <w:r>
        <w:rPr>
          <w:rFonts w:ascii="Amiri" w:hAnsi="Amiri" w:eastAsia="Amiri" w:cs="Amiri"/>
          <w:color w:val="111111"/>
          <w:sz w:val="28"/>
          <w:sz w:val="28"/>
          <w:szCs w:val="28"/>
          <w:rtl w:val="true"/>
          <w:lang w:bidi="ar-SA"/>
        </w:rPr>
        <w:t xml:space="preserve">فَإِنَّكَ امرُؤٌ مَلبوسٌ عَلَيكَ ؛ إنَّ دينَ اللّهِ لا يُعرَفُ بِالرِّجالِ ، بَل بِآيَةِ الحَقِّ ، فَاعرِفِ الحَقَّ تَعرِف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 إنَّ الحَقَّ أحسَنُ الحَديثِ ، وَالصّادِعُ بِهِ مُجاهِدٌ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801_128875"/>
    </w:p>
    <w:p>
      <w:pPr>
        <w:pStyle w:val="Heading4"/>
        <w:numPr>
          <w:ilvl w:val="3"/>
          <w:numId w:val="1"/>
        </w:numPr>
        <w:rPr/>
      </w:pPr>
      <w:bookmarkStart w:id="106" w:name="__RefHeading___Toc1488458_3224264995"/>
      <w:bookmarkStart w:id="107" w:name="_Toc38"/>
      <w:bookmarkEnd w:id="105"/>
      <w:bookmarkEnd w:id="106"/>
      <w:r>
        <w:rPr/>
        <w:t>۳</w:t>
      </w:r>
      <w:r>
        <w:rPr>
          <w:rtl w:val="true"/>
        </w:rPr>
        <w:t xml:space="preserve"> </w:t>
      </w:r>
      <w:r>
        <w:rPr>
          <w:rtl w:val="true"/>
        </w:rPr>
        <w:t xml:space="preserve">/ </w:t>
      </w:r>
      <w:r>
        <w:rPr/>
        <w:t>۱۲</w:t>
      </w:r>
      <w:r>
        <w:rPr>
          <w:rtl w:val="true"/>
        </w:rPr>
        <w:t xml:space="preserve"> دعوت به شناخت اهل حق از راه شناخت حق</w:t>
      </w:r>
      <w:bookmarkEnd w:id="10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خصلت است كه در هر كس يكى از آنها نباشد ، چندان بهره اى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وفا ، و دوم ، تدبير ، و سوم ، حيا ، و چهارم ، حُسن خلق ، و پنجم ـ كه جامع همه اين خصلت هاست ـ ، آزادگى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دعوت به شناخت اهل حق از راه شناخت 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آيينى يافتيم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از آنان ، راه يافتگانيم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گونه ، در هيچ شهرى پيش از تو هشدار دهنده اى نفرستاديم ، مگر آن كه خوش گذرانان آن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ايم و ما از پى ايشان ره سپاريم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هدايت كننده تر از آنچه پدران خود را بر آن يافته ايد ، براى شما بياورم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بِدان فرستاده شده ايد ، كافريم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حديثالأمالى ، مفيدـ به نقل از اصبغ بن نُباته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هَمْدانى با گروهى از شيعيان كه من نيز در ميان آنان بودم ، بر امير مؤمنان على بن ابى طالب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در حالى كه بيمار بود ، خميده راه مى رفت و با عصايش بر زمين مى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حارث نزد امير مؤمنان عليه السلام منزلتى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چه طور است ، اى حارث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پيرم ساخته و مشاجره يارانت با يكديگر در جلوى خانه ات ، به آتشِ عطش و تشنگى من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مشاجره آنان در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تو و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تو مشاجره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افراط گراييده ، گزافه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ميانه رو و پيروند ، و جمعى در حالت ترديد و شك به سر مى برند و نمى دانند گامى پيش يا وا پس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كن ، اى برادر هَمْدانى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بهترينِ شيعيانم ، گروه ميانه روند ، كه غلو كننده به سوى آنها باز مى گردد و عقب مانده به آنها مى پيوندد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زنگار از دل هايمان بر گيرى و ما را در اين باره به بينشى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كار بر تو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خدا با انسان ها شناخته نمى شود ؛ بلكه با نشانه حق ،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را بشناس تا اهل آن را 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،بهترين سخن است و آن كه آن را آشكار سازد ، مجاهد است</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 الحارِثُ بنُ حَوطٍ اللَّيثِيُّ إلى عَلِيِّ بنِ أبي طالِبٍ ، وهُوَ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أنّا نَظُنُّ أنَّ طَلحَةَ وَالزُّبَيرَ كانا عَلى ضَلالٍ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 ، إنَّهُ مَلبوسٌ عَلَيكَ ، إنَّ الحَقَّ لا يُعرَفُ بِالرِّجالِ ؛ فَاعرِفِ الحَقَّ تَعرِف أهلَهُ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 التبيين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على بن ابى طالب عليه السلام بالاى منبر بود ، حارث بن حوط لَيثى در برابر ايشان 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مى برى كه ما گمان داريم طلحه و زبير بر گم راهى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حارث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مشتبه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افراد ، شناخته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اهلش را بشناسى</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كِتابِهِ إلى أهلِ مِصرَ ، لَمّا وَلّى عَلَيهِمُ الأَشتَرَ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فَقَد بَعَثتُ إلَيكُم عَبدا مِن عِبادِ اللّهِ ، لا يَنامُ أيّامَ الخَوفِ ، ولا يَنكِلُ عَنِ الأَعداءِ ساعاتِ الرَّوعِ ، أشَدُّ عَلَى الفُجّارِ مِن حَريقِ النّارِ ؛ وهُوَ مالِكُ بنُ الحارِثِ أخو مَذحِجٍ ، فَاسمَعوا لَهُ وأَطيعوا أمرَهُ في ما طابَقَ الحَقَّ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الدَّعوَةُ إلَى التَّقوى وَالوَرَعِالكتاب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هُودٌ أَلَا تَتَّقُونَ</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 </w:t>
      </w:r>
      <w:r>
        <w:rPr>
          <w:rStyle w:val="FootnoteAnchor"/>
          <w:rtl w:val="true"/>
        </w:rPr>
        <w:footnoteReference w:id="1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أَصْحَـبُ الْأيْكَةِ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الحديثالمراسيل عن هشام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ما كانَ رَسولُ اللّهِ صلى الله عليه و آله إذا قَعَدَ عَلَى المِنبَرِ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قُولُواْ قَوْلًا سَدِيدًا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801_128879"/>
    </w:p>
    <w:p>
      <w:pPr>
        <w:pStyle w:val="Heading4"/>
        <w:numPr>
          <w:ilvl w:val="3"/>
          <w:numId w:val="1"/>
        </w:numPr>
        <w:rPr/>
      </w:pPr>
      <w:bookmarkStart w:id="109" w:name="__RefHeading___Toc1488460_3224264995"/>
      <w:bookmarkStart w:id="110" w:name="_Toc39"/>
      <w:bookmarkEnd w:id="108"/>
      <w:bookmarkEnd w:id="109"/>
      <w:r>
        <w:rPr/>
        <w:t>۳</w:t>
      </w:r>
      <w:r>
        <w:rPr>
          <w:rtl w:val="true"/>
        </w:rPr>
        <w:t xml:space="preserve"> </w:t>
      </w:r>
      <w:r>
        <w:rPr>
          <w:rtl w:val="true"/>
        </w:rPr>
        <w:t xml:space="preserve">/ </w:t>
      </w:r>
      <w:r>
        <w:rPr/>
        <w:t>۱۳</w:t>
      </w:r>
      <w:r>
        <w:rPr>
          <w:rtl w:val="true"/>
        </w:rPr>
        <w:t xml:space="preserve"> دعوت به پَروامندى و پرهيزگارى</w:t>
      </w:r>
      <w:bookmarkEnd w:id="110"/>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مردم مصر ، آن هنگام كه اَشتر را بر آنان گمارد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من بنده اى از بندگان خدا را به سوى شما فرستادم كه در روزگار ترس نمى خوابد و در ساعت هاى وحشت ، از دشمنان روى بر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بدكاران ، از سوزش آتش ، سخت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مالك بن حارث از قبيله مَذحِج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حق است ، سخن او را بشنويد و فرمان او را اطاعت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دعوت به پَروامندى و پرهيزگارىقرآن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برادرشان نوح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 نداريد ؟ من براى شما فرستاده اى در خور اعتمادم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عاديان ،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 آن گاه كه برادرشان هود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 نداريد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برادرشان صالح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نداريد ؟ من براى شما فرستاده اى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مرا فرمان ببريد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لوط ، فرستادگان را تكذيب كردند ، آن گاه كه برادرشان لوط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 نداريد ؟ من براى شما فرستاده اى در خور اعتمادم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اَيكه ، فرستادگان را تكذيب كردند ، آن گاه كه شعيب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نداريد ؟ من براى شما فرستاده اى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داريد و مرا فرمان ببريد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حديثالمَراسيلـ به نقل از هشام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بيشتر مواقعى كه بر منبر مى نشست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داريد و سخنى استوار بگوييد</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لِفُضَيلٍ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فُضَيلُ ، بَلِّغ مَن لَقيتَ مِن مَوالينا عَنَّا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اُغني عَنهُم مِنَ اللّهِ شَيئا إلّا بِوَرَعٍ ؛ فَاحفَظوا ألسِنَتَكُم ، وكُفّوا أيدِيَكُم ، وعَلَيكُم بِالصَّبرِ وَالصَّلاةِ ؛ فَإِنَّ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بِالصَّبْرِ وَ الصَّلَاةِ إِنَّ اللَّهَ مَعَ الصَّابِرِينَ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ثواب الأعمال عن الوصّافي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ما ناجى بِهِ اللّهُ موسى عليه السلام عَلَى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 أبلِغ قَومَكَ أنَّهُ ما يَتَقَرَّبُ إلَيَّ المُتَقَرِّبونَ بِمِثلِ البُكاءِ مِن خَشيَتي ، وما تَعَبَّدَ لِيَ المُتَعَبِّدونَ بِمِثلِ الوَرَعِ عَن مَحارِمي ، ولا تَزَيَّنَ لِيَ المُتَزَيِّنونَ بِمِثلِ الزُّهدِ فِي الدُّنيا عَمّا بِهِمُ الغِنى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أكرَمَ الأَكرَمينَ ، فَماذا أثَبتَهُم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أمَّا المُتَقَرِّبونَ إلَيَّ بِالبُكاءِ مِن خَشيَتي فَهُم فِي الرَّفيقِ الأَعلى ، لا يَشرَكُهُم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المُتَعَبِّدونَ لي بِالوَرَعِ عَن مَحارِمي فَإِنّي اُفَتِّشُ النّاسَ عَن أعمالِهِم ولا اُفَتِّشُهُم ؛ حَياءً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المُتَقَرِّبونَ إلَيَّ بِالزُّهدِ فِي الدُّنيا فَإِنّي أمنَحُهُمُ الجَنَّةَ بِحَذافيرِها ، يَتَبَوَّؤونَ مِنها حَيثُ يَشاؤونَ </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به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يك از دوستان ما كه رسيدى ، سلام ما را برسان و به آنان بگو كه 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كارى در برابر خداوند برايشان نمى توانم انجام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زبانتان را حفظ كنيد ، و دست هايتان را نگاه داريد ، و بر شما باد بردبارى و نماز ،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شكيبايى و نماز ، يارى جوييد ؛ زيرا خدا با شكيبايان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ثواب الأعمالـ به نقل از وصّافى ،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مناجات خداوند با موسى عليه السلام در كوه طور ، اين جملات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مردمت برسان كه طالبان قربت ، به چيزى مثل گريه از ترسم به من نزديك نمى شوند ، و عبادتگران ، به چيزى مثل وَرَع و پرهيز از حرام هاى من ، عبادتم نكرده اند ، و طالبان آراستگى ، به چيزى مثل زهد و بى رغبتى در دنيا از آنچه مايه غناى آنهاست ، خود را براى من نياراسته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گرامى ترينِ گراميان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 در ازاى اين كار ، چه قرار داده اى ؟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راه گريه از ترسم به من تقرّب مى جويند ، بى آن كه كسى با آنان سهيم باشد ، در جايگاه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 و آنان كه با پرهيز از حرام هاى من ، مرا عبادت مى كنند ، با آن كه اعمال مردم را وارسى مى كنم ، به جهت شرم از آنان ، اعمالشان را وارسى نمى كنم ؛ و آنان كه با زهد در دنيا به من تقرّب مى جويند ، من بهشت را با تمام جوانب آن به آنان مى بخشم كه هر كجا بخواهند ، سُكنا گزينند</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أمَرَ بِالتَّقوى فَقَد أفلَحَ </w:t>
      </w:r>
      <w:r>
        <w:rPr>
          <w:rStyle w:val="FootnoteAnchor"/>
          <w:rtl w:val="true"/>
        </w:rPr>
        <w:footnoteReference w:id="193"/>
      </w:r>
      <w:r>
        <w:rPr>
          <w:rFonts w:ascii="Amiri" w:hAnsi="Amiri" w:eastAsia="Amiri" w:cs="Amiri"/>
          <w:color w:val="111111"/>
          <w:sz w:val="28"/>
          <w:sz w:val="28"/>
          <w:szCs w:val="28"/>
          <w:rtl w:val="true"/>
          <w:lang w:bidi="ar-SA"/>
        </w:rPr>
        <w:t xml:space="preserve">المَوعِظَةَ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جُندَبٍ ، بَلِّغ مَعاشِرَ شيعَتِنا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تَذهَبَنَّ بِكُمُ المَذاهِبُ ، فَوَاللّهِ لا تُنالُ وَلايَتُنا إلّا بِالوَرَعِ وَالاِجتِهادِ فِي الدُّنيا </w:t>
      </w:r>
      <w:r>
        <w:rPr>
          <w:rStyle w:val="FootnoteAnchor"/>
          <w:rtl w:val="true"/>
        </w:rPr>
        <w:footnoteReference w:id="195"/>
      </w:r>
      <w:r>
        <w:rPr>
          <w:rFonts w:ascii="Amiri" w:hAnsi="Amiri" w:eastAsia="Amiri" w:cs="Amiri"/>
          <w:color w:val="111111"/>
          <w:sz w:val="28"/>
          <w:sz w:val="28"/>
          <w:szCs w:val="28"/>
          <w:rtl w:val="true"/>
          <w:lang w:bidi="ar-SA"/>
        </w:rPr>
        <w:t xml:space="preserve">، ومُواساةِ الإِخوانِ فِي اللّهِ ، ولَيسَ مِن شيعَتِنا مَن يَظلِمُ النّاسَ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الدَّعوَةُ إلى مَكارِمِ الأَخلاقِرسول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بِمَكارِمِ الأَخلاقِ ومَحاسِنِها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مَكارِمَ الأَخلاقِ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لِاُتَمِّمَ حُسنَ الأَخلاقِ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بُعِثتُ لِاُتَمِّمَ صالِحَ الأَخلاقِ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801_128883"/>
    </w:p>
    <w:p>
      <w:pPr>
        <w:pStyle w:val="Heading4"/>
        <w:numPr>
          <w:ilvl w:val="3"/>
          <w:numId w:val="1"/>
        </w:numPr>
        <w:rPr/>
      </w:pPr>
      <w:bookmarkStart w:id="112" w:name="__RefHeading___Toc1488462_3224264995"/>
      <w:bookmarkStart w:id="113" w:name="_Toc40"/>
      <w:bookmarkEnd w:id="111"/>
      <w:bookmarkEnd w:id="112"/>
      <w:r>
        <w:rPr/>
        <w:t>۳</w:t>
      </w:r>
      <w:r>
        <w:rPr>
          <w:rtl w:val="true"/>
        </w:rPr>
        <w:t xml:space="preserve"> </w:t>
      </w:r>
      <w:r>
        <w:rPr>
          <w:rtl w:val="true"/>
        </w:rPr>
        <w:t xml:space="preserve">/ </w:t>
      </w:r>
      <w:r>
        <w:rPr/>
        <w:t>۱۴</w:t>
      </w:r>
      <w:r>
        <w:rPr>
          <w:rtl w:val="true"/>
        </w:rPr>
        <w:t xml:space="preserve"> دعوت به ارزش هاى اخلاقى</w:t>
      </w:r>
      <w:bookmarkEnd w:id="113"/>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به تقوا فرمان دهد ، موعظه را به رساترين صورت انجام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 وصيّتش به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شيعيان ما برسان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شما را از راه به در نبرَد ، كه ـ سوگند به خدا ـ ولايت ما جز با پرهيزگارى و كوشش در دنيا و يارى دادن به برادران دينى ، به دست نمى آيد و آن كس كه به مردم ستم مى كند ، از شيعيان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دعوت به ارزش هاى اخلاقىپيامبر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بزرگوارى ها و نيكى هاى اخلاقى برانگيخته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براى تكميلِ بزرگوارى هاى اخلاقى برانگيخته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تكميل اخلاق نيكو برانگيخته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براى تكميل اخلاق شايسته برانگيخته شدم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بَعَثَني بِتَمامِ مَكارِمِ الأَخلاقِ ، وكَمالِ مَحاسِنِ الأَفعالِ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صلى الله عليه و آلهـ لِمُعاذٍ لَمّا بَعَثَهُ إلَى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 عَلِّمهُم كِتابَ اللّهِ ، وأَحسِن أدَبَهُم عَلَى الأَخلاقِ الصّالِحَةِ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خَطَبَنا نَبِيُّ اللّهِ صلى الله عليه و آله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إيمانَ لِمَن لا أمانَةَ لَهُ ، ولا دينَ لِمَن لا عَهدَ لَهُ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في آخِرِ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طابَ خُلقُهُ ، وطَهُرَت سَجِيَّتُهُ ، وصَلُحَت سَريرَتُهُ ، وحَسُنَت عَلانِيَتُهُ ، وأَنفَقَ الفَضلَ مِن مالِهِ ، وأَمسَكَ الفَضلَ مِن قَولِهِ ، وأَنصَفَ النّاسَ مِن نَفسِهِ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الرضا عليه السلامـ لِعَبدِ العَظيمِ الحَسَنِيِّ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العَظيمِ ، أبلِغ عَنّي أولِيائِي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يَجعَلوا لِلشَّيطانِ عَلى أنفُسِهِم سَبيلاً ، ومُرهُم بِالصِّدقِ فِي الحَديثِ ، وأَداءِ الأَمانَةِ ، ومُرهُم بِالسُّكوتِ ، وتَركِ الجِدالِ في ما لا يَعنيهِم ، وإقبالِ بَعضِهِم عَلى بَعضٍ ، وَالمُزاوَرَةِ ؛ فَإِنَّ ذلِكَ قُربَةٌ إلَيَّ ، ولا يَشغَلوا </w:t>
      </w:r>
      <w:r>
        <w:rPr>
          <w:rStyle w:val="FootnoteAnchor"/>
          <w:rtl w:val="true"/>
        </w:rPr>
        <w:footnoteReference w:id="205"/>
      </w:r>
      <w:r>
        <w:rPr>
          <w:rFonts w:ascii="Amiri" w:hAnsi="Amiri" w:eastAsia="Amiri" w:cs="Amiri"/>
          <w:color w:val="111111"/>
          <w:sz w:val="28"/>
          <w:sz w:val="28"/>
          <w:szCs w:val="28"/>
          <w:rtl w:val="true"/>
          <w:lang w:bidi="ar-SA"/>
        </w:rPr>
        <w:t xml:space="preserve">أنفُسَهُم بِتَمزيقِ بَعضِهِم بَعضا ؛ فَإِنّي آلَيتُ عَلى نَفسي أنَّهُ مَن فَعَلَ ذلِكَ وأَسخَطَ وَلِيّا مِن أولِيائي دَعَوتُ اللّهَ لِيُعَذِّبَهُ فِي الدُّنيا أشَدَّ العَذابِ ، وكانَ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وعَرِّفهُم أنَّ اللّهَ قَد غَفَرَ لِمُحسِنِهِم ، وتَجاوَزَ عَن مُسيئِهِم إلّا مَن أشرَكَ بِهِ ، أو آذى وَلِيّا مِن أولِيائي ، أو أضمَرَ لَهُ سوءا ؛ فَإِنَّ اللّهَ لا يَغفِرُ لَهُ حَتّى يَرجِعَ عَنهُ ، فَإِن رَجَعَ وإلّا نَزَعَ روحَ الإِيمانِ عَن قَلبِهِ ، وخَرَجَ عَن وَلايَتي ، ولَم يَكُن لَهُ نَصيبٌ </w:t>
      </w:r>
      <w:r>
        <w:rPr>
          <w:rStyle w:val="FootnoteAnchor"/>
          <w:rtl w:val="true"/>
        </w:rPr>
        <w:footnoteReference w:id="206"/>
      </w:r>
      <w:r>
        <w:rPr>
          <w:rFonts w:ascii="Amiri" w:hAnsi="Amiri" w:eastAsia="Amiri" w:cs="Amiri"/>
          <w:color w:val="111111"/>
          <w:sz w:val="28"/>
          <w:sz w:val="28"/>
          <w:szCs w:val="28"/>
          <w:rtl w:val="true"/>
          <w:lang w:bidi="ar-SA"/>
        </w:rPr>
        <w:t xml:space="preserve">في وَلايَتِنا ، وأَعوذُ بِاللّهِ مِن ذلِكَ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مرا به تكميل بزرگوارى هاى اخلاقى و نيكى هاى اعمال ، برانگيخته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مُعاذ ، آن هنگام كه او را به سوى يمن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بياموز و آنان را با اخلاق شايسته بپرور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براى ما سخنرانى نمى كرد ، مگر آن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امانتدار نيست ، ايمان ندارد و آن كس كه پيمان شكن است ، دين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در پايان خطابه اش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كسى كه خُويش نيكو ، رفتارش پاك ، نهانش شايسته ، و ظاهرش نيك باشد ، و مازاد مالش را انفاق كند ، و از زياد گويى بپرهيزد ، و به مردم از جانب خود ، انصاف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به عبد العظيم حسنى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دوستانم از طرف من سلام برسان و به آنان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راهى براى شيطان بر خويش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راستگويى در گفتار و اداى امانت و خاموشى و ترك جدال در موارد بى فايده و رويكرد نسبت به يكديگر و به ديدار هم رفتن فرمان بده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نزديكى به من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را به كوبيدن يكديگر مشغول نكنند ، كه من به جانم سوگند خورده ام كه هر كس چنين كند و يكى از دوستانم را خشمگين سازد ، از خدا درخواست كنم كه او را در دنيا به شديدترين عذاب، دچار سازد و در آخرت ، از زيانكاران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بياموز كه خداوند ، نيكوكارشان را مى بخشد و از بدكارشان در مى گذرد ، مگر آن را كه به او شرك ورزيده باشد ، يا يكى از دوستانم را آزار برساند ، يا كينه او را در دل خود جاى دهد ، كه خداوند ، او را مادام كه از اين كار روى بر نتابد ، نخواهد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باز گردد ، كه هيچ ، و گر نه ، روح ايمان از جانش خارج مى گردد ، و از ولايت من بيرون مى رود ، و در ولايت ما بهره اى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چنين فرجامى به خدا پناه مى برم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الدَّعوَةُ إلى مَحاسِنِ الأَعمالِالكتاب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الحديثسنن الدّارميّ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خَطَبَنا رَسولُ اللّهِ صلى الله عليه و آله إلّا أمَرَنا فيها بِالصَّدَقَةِ ، ونَهانا عَنِ المُثلَةِ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الإمام الباقر عليه السلامـ لِخَيثَمَةَ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شيعَتَنا أنَّهُ لا يُنالُ ما عِندَ اللّهِ إلّا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شيعَتَنا أنَّ أعظَمَ النّاسِ حَسرَةً يَومَ القِيامَةِ مَن وَصَفَ عَدلاً ثُمَّ خالَفَهُ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شيعَتَنا أنَّهُم إذا قاموا بِما اُمِروا أنَّهُم 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801_128887"/>
    </w:p>
    <w:p>
      <w:pPr>
        <w:pStyle w:val="Heading4"/>
        <w:numPr>
          <w:ilvl w:val="3"/>
          <w:numId w:val="1"/>
        </w:numPr>
        <w:rPr/>
      </w:pPr>
      <w:bookmarkStart w:id="115" w:name="__RefHeading___Toc1488464_3224264995"/>
      <w:bookmarkStart w:id="116" w:name="_Toc41"/>
      <w:bookmarkEnd w:id="114"/>
      <w:bookmarkEnd w:id="115"/>
      <w:r>
        <w:rPr/>
        <w:t>۳</w:t>
      </w:r>
      <w:r>
        <w:rPr>
          <w:rtl w:val="true"/>
        </w:rPr>
        <w:t xml:space="preserve"> </w:t>
      </w:r>
      <w:r>
        <w:rPr>
          <w:rtl w:val="true"/>
        </w:rPr>
        <w:t xml:space="preserve">/ </w:t>
      </w:r>
      <w:r>
        <w:rPr/>
        <w:t>۱۵</w:t>
      </w:r>
      <w:r>
        <w:rPr>
          <w:rtl w:val="true"/>
        </w:rPr>
        <w:t xml:space="preserve"> دعوت به كارهاى نيكو</w:t>
      </w:r>
      <w:bookmarkEnd w:id="11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دعوت به كارهاى نيكوقرآن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مرد يا زن ، كار شايسته كند و مؤمن باشد ، قطعا او را با زندگى پاكيزه اى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بخشيم ، و مسلّما به آنان ، بهتر از آنچه انجام مى دادند ، پاداش خواهيم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حديثسنن الدارمىـ به نقل از عمران بن حصين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براى ما سخنرانى نمى كرد ، جز آن كه در آن ، ما را به صدقه دادن امر مى كرد و از مُثله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اعضاى بدن كشتگان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خَيثَمه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شيعيان ما برسان كه بدانچه نزد خداست ، جز با عمل كردن نتوان دست يافت ، و به شيعيان ما برسان كه در روز قيامت ، بيشترين حسرتِ مردم ، از آنِ كسى است كه خود ، عدل را ستوده باشد و آن گاه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آن ، با آن مخالفت كرده باشد ، و به شيعيان ما برسان كه اگر بدانچه فرمان مى دهند ، خود عمل كنند ، روز قيامت ، برنده خواهند بود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خَيثَمَةُ ، أبلِغ مَن تَرى مِن مَوالينَا السَّلامَ ، وأَوصِهِم بِتَقوَى اللّهِ العَظيمِ ، وأَن يَعودَ غَنِيُّهُم عَلى فَقيرِهِم ، وقَوِيُّهُم عَلى ضَعيفِهِم ، وأَن يَشهَدَ حَيُّهُم جَنازَةَ مَيِّتِهِم ، وأَن يَتَلاقَوا في بُيوتِهِم ؛ فَإِنَّ لُقيا بَعضِهِم بَعضا حَياةٌ لِأَمرِنا ، 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خَيثَمَةُ ، أبلِغ مَوالينا أنّا لا نُغني عَنهُم مِنَ اللّهِ شَيئا إلّا بِعَمَلٍ ، وأَنَّهُم لَن يَنالوا وَلايَتَنا إلّا بِالوَرَعِ ، وأَنَّ أشَدَّ النّاسِ حَسرَةً يَومَ القِيامَةِ مَن وَصَفَ عَدلاً ثُمَّ خالَفَهُ إلى غَيرِهِ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عليه السلامـ لِجابِرِ بنِ يَزيدَ الجُعفِيِّ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 بَلِّغ شيعَتي عَنِّي السَّلامَ ، وأَعلِمهُم أنَّهُ لا قَرابَةَ بَينَنا وبَينَ اللّهِ عز و جل ، ولا يُتَقَرَّبُ إلَيهِ إلّا بِالطّاعَةِ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مَن أطاعَ اللّهَ وأَحَبَّنا فَهُوَ وَلِيُّنا ، ومَن عَصَى اللّهَ لَم يَنفَعهُ حُبُّنا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بَلِّغ قَومَكَ أنَّهُ لَيسَ عَبدٌ مِنهُم آمُرُهُ بِطاعَتي فَيُطيعَني ، إلّا كانَ حَقّا عَلَيَّ أن اُطيعَهُ واُعينَهُ عَلى طاعَتي ، وإن سَأَلَني أعطَيتُهُ ، وإن دَعاني أجَبتُهُ ، وإنِ اعتَصَمَ بي عَصَمتُهُ ، وإنِ استَكفاني كَفَيتُهُ ، وإن تَوَكَّلَ عَلَيَّ حَفِظتُهُ مِن وَراءِ عَوراتِهِ ، وإن كادَهُ جَميعُ خَلقي كُنتُ دونَهُ </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به خيثمه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خيثمه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دوستانمان كه آنها را مى بينى ، سلام برسان و به آنان ، پروا از خداوند بزرگ را سفارش كن ، و به اين كه دارايشان به فقيرشان و قوى شان به ضعيفشان سر بزند ، و زنده هاشان در تشييع جنازه مرده هاشان حاضر شوند ، و در خانه هاى يكديگر به ديدار هم بروند ؛ زيرا ديدار متقابل آنان ، مايه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كند آن بنده اى كه امر ما را احيا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خيثمه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 ما برسان كه جز با عمل ، در برابر خداوند ، كارى از ما برايشان ساخته نيست و آنان جز با وَرَع ، به ولايت ما دست نخواهند يافت ، و در روز قيامت ، بيشترين حسرت ، از آنِ كسى است كه عدل را ستوده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آن ، با آن مخالفت كرده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السلامـ به جابر بن يزيد جعفى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شيعه ام از طرف من سلام برسان و به آنان اعلام كن كه ميان ما و خداوند عز و جل ، خويشاوندى نيست ، و جز به اطاعت خداوند ، تقرّب به او حاصل نمى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از خدا اطاعت كند و ما را دوست داشته باشد ، دوست ماست و هر كس نافرمانى خدا كند ، دوستى ما به حالش سودى نمى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مردمت برسان كه هر يك از بندگانم كه به اطاعتم فرمانش دهم و او اطاعت كند ، اين حق بر عهده من است كه از او اطاعت كنم و او را بر اطاعتم يارى رسانم ، و اگر از من درخواست كند ، به او پاسخ دهم ، و اگر به من پناه جويد ، پناهش دهم ، و اگر از من كفايت كارش را بخواهد ، او را كفايت كنم ، و اگر بر من توكّل كند ، او را در پسِ زشتى هايش حفاظت كنم و اگر تمام خلقم به او نيرنگ زنند ، پشتيبانش باشم</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الدَّعوَةُ إلى عِبادَةِ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اعْبُدُواْ رَبَّكُمُ الَّذِى خَلَقَكُمْ وَ الَّذِينَ مِن قَبْلِكُمْ لَعَلَّكُمْ تَتَّقُونَ</w:t>
      </w:r>
      <w:r>
        <w:rPr>
          <w:rFonts w:eastAsia="Amiri" w:cs="Amiri" w:ascii="Amiri" w:hAnsi="Amiri"/>
          <w:color w:val="111111"/>
          <w:sz w:val="28"/>
          <w:szCs w:val="28"/>
          <w:rtl w:val="true"/>
          <w:lang w:bidi="ar-SA"/>
        </w:rPr>
        <w:t xml:space="preserve">» .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عَشِقَ العِبادَةَ فَعانَقَها ، وأَحَبَّها بِقَلبِهِ ، وباشَرَها بِجَسَدِهِ ، وتَفَرَّغَ لَها ، فَهُو لا يُبالي عَلى ما أصبَحَ مِنَ الدُّنيا ؛ عَلى عُسرٍ أم عَلى يُسرٍ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في مَلَكوتِ السَّماواتِ وَالأَرضِ عِبادَةُ المُخلِصينَ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حَقيقَةِ العُبودِيَّةِ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العَبدُ لِنَفسِهِ في ما خَوَّلَهُ اللّهُ إلَيهِ مُلكا ؛ لِأَنَّ العَبيدَ لا يَكونُ لَهُم مُلكٌ ، يَرَونَ المالَ مالَ اللّهِ يَضَعونَهُ حَيثُ أمَرَهُمُ اللّهُ تَعالى بِهِ ، ولا يُدَبِّرُ العَبدُ لِنَفسِهِ تَدبيرا ، وجُملَةُ اشتِغالِهِ في ما أمَرَهُ اللّهُ تَعالى بِهِ ونَهاهُ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فَهذا أوَّلُ دَرَجَةِ المُتَّقينَ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 و جل خَوفا فَتِلكَ عِبادَةُ العَبيدِ ، وقَومٌ عَبَدُوا اللّهَ ـ تَبارَكَ وتَعالى ـ طَلَبَ الثَّوابِ فَتِلكَ عِبادَةُ الاُجَراءِ ، وقَومٌ عَبَدُوا اللّهَ عز و جل حُبّا لَهُ فَتِلكَ عِبادَةُ الأَحرارِ ، وهِيَ أفضَلُ العِبادَةِ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801_128891"/>
    </w:p>
    <w:p>
      <w:pPr>
        <w:pStyle w:val="Heading4"/>
        <w:numPr>
          <w:ilvl w:val="3"/>
          <w:numId w:val="1"/>
        </w:numPr>
        <w:rPr/>
      </w:pPr>
      <w:bookmarkStart w:id="118" w:name="__RefHeading___Toc1488466_3224264995"/>
      <w:bookmarkStart w:id="119" w:name="_Toc42"/>
      <w:bookmarkEnd w:id="117"/>
      <w:bookmarkEnd w:id="118"/>
      <w:r>
        <w:rPr/>
        <w:t>۳</w:t>
      </w:r>
      <w:r>
        <w:rPr>
          <w:rtl w:val="true"/>
        </w:rPr>
        <w:t xml:space="preserve"> </w:t>
      </w:r>
      <w:r>
        <w:rPr>
          <w:rtl w:val="true"/>
        </w:rPr>
        <w:t xml:space="preserve">/ </w:t>
      </w:r>
      <w:r>
        <w:rPr/>
        <w:t>۱۶</w:t>
      </w:r>
      <w:r>
        <w:rPr>
          <w:rtl w:val="true"/>
        </w:rPr>
        <w:t xml:space="preserve"> دعوت به پرستش خداوند</w:t>
      </w:r>
      <w:bookmarkEnd w:id="11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دعوت به پرستش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نيافريدم ، جز براى آن كه مرا بپرستند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كه شما و كسانى را كه پيش از شما بوده اند ، آفريده است ، پرستش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تقوا گراييد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مردم ، كسى است كه عاشق عبادت شود ، و ملازم آن گردد ، و با جانش دوستش داشته باشد ، و با بدنش انجامش دهد ، و خود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فارغ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را ، در رخدادهاى دنيا ـ كه به سوى سختى يا آسانى است ـ ، باكى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مخلصان ، تفكّر در ملكوت آسمان ها و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در باره حقيقت بندگى از ايشان سؤال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بنده براى خود در آنچه خداوند به او عطا كرده ، مالكيت نبيند ؛ زيرا بندگان ، مالكيت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مال خدا مى دانند و هر آنچه را كه خداوند متعال فرمانشان دهد ، به كار مى گيرند؛ و بنده براى خود ، تدبيرى نينديشيده باشد و تمام اهتمام او در آن چيزى باشد كه خداوند متعال ، بِدان فرمان داده يا از آن ، نهيش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نخستين مرتبه پرهيزگاران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عبادتگران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خداوند عز و جل را از ترس عبادت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بردگان است ؛ و گروهى خداوند متعال را به طلب پاداش ، عبادت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مزدوران است ؛ و گروهى خداوند عز و جل را به خاطر دوستى او مى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عبادت آزادگان و برترين عبادت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بَيانِ عِلَّةِ العِبادَةِ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يَكونوا ناسينَ لِذِكرِهِ ، ولاتارِكينَ لِأَدَبِهِ ، ولا لاهينَ عَن أمرِهِ ونَهيِهِ ، إذا كانَ فيهِ صَلاحُهُم وقِوامُهُم ، فَلَو تُرِكوا بِغَيرِ تَعَبُّدٍ لَطالَ عَلَيهِمُ الأَمَدُ ؛ فَقَسَت قُلوبُهُم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الدَّعوَةُ إلى مَحَبَّةِ 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ءَامَنُواْ أَشَدُّ حُبًّا لِّلَّهِ</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ءَابَاؤُكُمْ وَأَبْنَاؤُكُمْ وَإِخْوَانُكُمْ وَأَزْوَاجُكُمْ وَعَشِيرَتُكُمْ وَأَمْوَالٌ اقْتَرَفْتُمُوهَا وَتِجَارَةٌ تَخْشَوْنَ كَسَادَهَا وَمَسَاكِنُ تَرْضَوْنَهَا أَحَبَّ إِلَيْكُم مِّنَ اللَّهِ وَرَسُولِهِ وَجِهَادٍ فِى سَبِيلِهِ فَتَرَبَّصُواْ حَتَّى يَأْتِىَ اللَّهُ بِأَمْرِهِ وَاللَّهُ لَا يَهْدِى الْقَوْمَ الْفَاسِقِينَ</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801_128893"/>
    </w:p>
    <w:p>
      <w:pPr>
        <w:pStyle w:val="Heading4"/>
        <w:numPr>
          <w:ilvl w:val="3"/>
          <w:numId w:val="1"/>
        </w:numPr>
        <w:rPr/>
      </w:pPr>
      <w:bookmarkStart w:id="121" w:name="__RefHeading___Toc1488468_3224264995"/>
      <w:bookmarkStart w:id="122" w:name="_Toc43"/>
      <w:bookmarkEnd w:id="120"/>
      <w:bookmarkEnd w:id="121"/>
      <w:r>
        <w:rPr/>
        <w:t>۳</w:t>
      </w:r>
      <w:r>
        <w:rPr>
          <w:rtl w:val="true"/>
        </w:rPr>
        <w:t xml:space="preserve"> </w:t>
      </w:r>
      <w:r>
        <w:rPr>
          <w:rtl w:val="true"/>
        </w:rPr>
        <w:t xml:space="preserve">/ </w:t>
      </w:r>
      <w:r>
        <w:rPr/>
        <w:t>۱۷</w:t>
      </w:r>
      <w:r>
        <w:rPr>
          <w:rtl w:val="true"/>
        </w:rPr>
        <w:t xml:space="preserve"> دعوت به دوست داشتن خداوند</w:t>
      </w:r>
      <w:bookmarkEnd w:id="122"/>
    </w:p>
    <w:p>
      <w:pPr>
        <w:pStyle w:val="BookText"/>
        <w:rPr/>
      </w:pPr>
      <w:r>
        <w:rPr>
          <w:rFonts w:ascii="IRNazanin" w:hAnsi="IRNazanin" w:eastAsia="IRNazanin"/>
          <w:color w:val="111111"/>
          <w:sz w:val="28"/>
          <w:sz w:val="28"/>
          <w:szCs w:val="28"/>
          <w:rtl w:val="true"/>
          <w:lang w:bidi="fa-IR"/>
        </w:rPr>
        <w:t xml:space="preserve">امام رضا عليه السلامـ در بيان حكمت عبادت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كننده ياد خدا نباشند ، و ترك كننده تأديبش نباشند ، و به بازى گيرنده امر و نهى او ـ كه مصلحت و پايدارى آنان در آن است ـ نباشند ، و اگر بدون عبادت خداوند ، رها مى شدند ، زمان زيادى بر ايشان مى گذشت و دل هايشان قساوت پيدا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عبادت خداوند ، شناخت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دعوت به دوست داشتن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برخى از مردم ، در برابر خدا ، همانندهايى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گزينند و آنها را چون دوستى خدا ، دوست مى دارند ؛ ولى كسانى كه ايمان آورده اند ، به خدا محبّت بيشترى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 و اموالى كه گرد آورده ايد ، و تجارتى كه از كسادش بيمناكيد ، و سراهايى را كه خوش مى داريد ، نزد شما از خدا و پيامبرش و جهاد در راه وى ، دوست داشتنى تر است ، پس منتظر باشيد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گروهِ فاسقان را راه نمايى نمى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خَلقي نَعمائي ، وأَحسِن إلَيهِم ، وحَبِّبني إلَيهِم ؛ فَإِنَّهُم لا يُحِبّونَ إلّا مَن أحسَنَ إلَيهِم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نَجِيِّهِ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أحبِبني ، وحَبِّبني إلى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إنّي اُحِبُّكَ ، فَكَيفَ اُحَبِّبُكَ إلى خَلقِكَ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لَهُم نَعمائي عَلَيهِم وبَلائي عِندَهُم ؛ فَإِنَّهُم لا يَذكُرونَ ؛ إذ لا يَعرِفونَ مِنّي إلّا كُلَّ خَيرٍ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حَبِّبني إلى خَلقي ، وحَبِّبِ خَلقي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كَيفَ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آلائي ونَعمائي لِيُحِبّوني ، فَلَأَن تَرُدَّ آبِقا عَن بابي أو ضالّاً عَن فِنائي ، أفضَلُ لَكَ مِن عِبادَةِ مِائَةِ سَنَةٍ بِصِيامِ نَهارِها وقِيامِ لَيلِها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داودَ عليه السلام قالَ في ما يُخاطِبُ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أيُّ عِبادِكَ أحَبُّ إلَيكَ ، اُحِبُّهُ بِحُبِّكَ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أحَبُّ عِبادي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 القَلبِ ، نَقِيُّ الكَفَّينِ ، لا يَأتي إلى أحَدٍ سوءا ، ولا يَمشي بِالنَّميمَةِ ، تَزولُ الجِبالُ ولا يَزولُ ، وأَحَبَّني ، وأَحَبَّ مَن يُحِبُّني ، وحَبَّبَني إلى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لَتَعلَمُ أنّي اُحِبُّكَ ، واُحِبُّ مَن يُحِبُّكَ ، فَكَيفَ اُحَبِّبُكَ إلى عِبادِكَ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بِآياتي وبَلائي ونَعمائي </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موسى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هايم را به ياد بندگانم بياور ، و به آنان نيكى كن ، و محبّت مرا در دلشان بنشان ، كه آنان جز كسى را كه به ايشان نيكى كند ، دوست نمى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همرازش موسى بن عمران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مرا نزد بندگانم محبوب گردان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 امّا چگونه تو را نزد بندگانت محبوب گردانم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 و آزمايش هايم را به يادشان بياور ؛ زيرا آنان به ياد نمى آورند ؛ چرا كه از من جز خوبى سراغ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موسى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نزد بندگانم و آنان را نزد من ، محبوب گردان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ها و نعمت هايم را به يادشان بياور تا مرا دوست بدارند ، كه اگر يك گريزپا از دَرَم يا گم راه از خانه ام را باز گردانى ، برايت از عبادت صد سالى كه روزها را روزه و شب ها بيدار باشى ،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در گفتگويش با پروردگار عز و جل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بندگانت ، در نزد تو محبوب تر است كه به خاطر دوستىِ تو ، او را دوست بدارم ؟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بندگان نزد من ، پاك دل پيراسته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به كسى نمى رساند ، دنبال سخن چينى نمى رود ، كوه ها از جا كنده نمى شود و او از جا كنده نمى شود و دوستدار من و آن كسى است كه مرا دوست مى دارد ، و مرا نزد بندگانم محبوب مى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نيك مى دانى كه من تو را دوست دارم و دوستدار كسى هستم كه تو را دوست دارد؛ امّا چگونه تو را نزد بندگانت محبوب سازم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 ، آزمايش ها و نعمت هايم را به يادشان آر</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أحبِبني ، وحَبِّبني إلى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نَعَم أنَا اُحِبُّكَ ، فَكَيفَ اُحَبِّبُكَ إلى خَلقِكَ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أيادِيَّ عِندَهُم ؛ فَإِنَّكَ إذا ذَكَرتَ لَهُم ذلِكَ أحَبّوني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حَبِّبُوا اللّهَ إلى عِبادِهِ يُحِبَّكُمُ اللّهُ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التَّذكيرُ بِأَيّامِ 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مُوسَى بِايَاتِنَا أَنْ أَخْرِجْ قَوْمَكَ مِنَ الظُّلُمَاتِ إِلَى النُّورِ وَ ذَكِّرْهُم بِأَيَّامِ اللَّهِ إِنَّ فِى ذَلِكَ لَأَيَاتٍ لِّكُلِّ صَبَّارٍ شَكُورٍ</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يَخطُبُنا ، فَيُذَكِّرُنا بِأَيّامِ اللّهِ ، حَتّى نَعرِفَ ذلِكَ في وَجهِهِ ، وكَأَ نَّهُ نَذيرُ قَومٍ يُصَبِّحُهُمُ الأَمرُ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كانَ حَديثَ عَهدٍ بِجِبريلَ لَم يَتَبَسَّم ضاحِكا حَتّى يَرتَفِعَ عَنهُ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801_128897"/>
    </w:p>
    <w:p>
      <w:pPr>
        <w:pStyle w:val="Heading4"/>
        <w:numPr>
          <w:ilvl w:val="3"/>
          <w:numId w:val="1"/>
        </w:numPr>
        <w:rPr/>
      </w:pPr>
      <w:bookmarkStart w:id="124" w:name="__RefHeading___Toc1488470_3224264995"/>
      <w:bookmarkStart w:id="125" w:name="_Toc44"/>
      <w:bookmarkEnd w:id="123"/>
      <w:bookmarkEnd w:id="124"/>
      <w:r>
        <w:rPr/>
        <w:t>۳</w:t>
      </w:r>
      <w:r>
        <w:rPr>
          <w:rtl w:val="true"/>
        </w:rPr>
        <w:t xml:space="preserve"> </w:t>
      </w:r>
      <w:r>
        <w:rPr>
          <w:rtl w:val="true"/>
        </w:rPr>
        <w:t xml:space="preserve">/ </w:t>
      </w:r>
      <w:r>
        <w:rPr/>
        <w:t>۱۸</w:t>
      </w:r>
      <w:r>
        <w:rPr>
          <w:rtl w:val="true"/>
        </w:rPr>
        <w:t xml:space="preserve"> يادآورى كردن روزهاى خدا</w:t>
      </w:r>
      <w:bookmarkEnd w:id="12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داوود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دوست بدار و مرا نزد آفريده هايم محبوب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من تو را دوست دارم ؛ امّا چگونه تو را نزد مردم ، محبوب گردانم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مرحمت هايم را به يادشان آر ، كه اگر آنها را به يادشان آرى ، مرا دوست 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نزد بندگانش محبوب گردانيد تا خداوند ، شما را دوست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يادآورى كردن روزهاى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موسى را با آيات 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خود را از تاريكى ها به سوى روشنايى بيرون آور و روزهاى خدا را به آنان يادآورى كن ، كه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هر شكيباىِ سپاس گزارى ، عبرت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براى ما خطبه مى خواند و روزهاى خدا را به ياد ما مى آورد ، به گونه اى كه نشان آن را در چهره او مى ديديم كه گويا به مردمى هشدار مى دهد كه خطر ، فردا دامنگيرشان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تازگى با جبرئيل ديدار داشت ، تا برطرف شدن اثر آن ، خنده بر لب نداشت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التَّعليمُ وَالتَّزكِيَةُالكتاب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ءَايَاتِكَ وَ يُعَلِّمُهُمُ الْكِتَابَ وَ الْحِكْمَةَ وَ 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ءَايَاتِهِ وَ يُزَكِّيهِمْ وَ يُعَلِّمُهُمُ الْكِتَابَ وَ الْحِكْمَةَ وَ إِن كَانُواْ مِن قَبْلُ لَفِى ضَلَالٍ مُّبِينٍ</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ءَايَاتِنَا وَ يُزَكِّيكُمْ وَ يُعَلِّمُكُمُ الْكِتَابَ وَ الْحِكْمَةَ وَ يُعَلِّمُكُم مَّا لَمْ تَكُونُواْ تَعْلَمُونَ</w:t>
      </w:r>
      <w:r>
        <w:rPr>
          <w:rFonts w:eastAsia="Amiri" w:cs="Amiri" w:ascii="Amiri" w:hAnsi="Amiri"/>
          <w:color w:val="111111"/>
          <w:sz w:val="28"/>
          <w:szCs w:val="28"/>
          <w:rtl w:val="true"/>
          <w:lang w:bidi="ar-SA"/>
        </w:rPr>
        <w:t xml:space="preserve">» .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الحديثإرشاد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اُمَّةً قانِتًا للّهِِ حَنيفًا ولَم يَكُ مِنَ المُشرِكينَ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أنَّهُ كانَ يُعَلِّمُ الخَيرَ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سنن ابن ماجة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ذاتَ يَومٍ مِن بَعضِ حُجَرِهِ فَدَخَلَ المَسجِدَ فَإِذا هُوَ بِحَلقَتَينِ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يَقرَؤونَ القُرآنَ ويَدعونَ اللّهَ ، وَالاُخرى يَتَعَلَّمونَ ويُعَلِّمونَ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خَيرٍ ؛ هؤُلاءِ يَقرَؤونَ القُرآنَ ويَدعونَ اللّهَ ، فَإِن شاءَ أعطاهُم وإن شاءَ مَنَعَهُم ، وهؤُلاءِ يَتَعَلَّمونَ ويُعَلِّمونَ ، وإنَّما بُعِثتُ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مَعَهُم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801_128899"/>
    </w:p>
    <w:p>
      <w:pPr>
        <w:pStyle w:val="Heading4"/>
        <w:numPr>
          <w:ilvl w:val="3"/>
          <w:numId w:val="1"/>
        </w:numPr>
        <w:rPr/>
      </w:pPr>
      <w:bookmarkStart w:id="127" w:name="__RefHeading___Toc1488472_3224264995"/>
      <w:bookmarkStart w:id="128" w:name="_Toc45"/>
      <w:bookmarkEnd w:id="126"/>
      <w:bookmarkEnd w:id="127"/>
      <w:r>
        <w:rPr/>
        <w:t>۳</w:t>
      </w:r>
      <w:r>
        <w:rPr>
          <w:rtl w:val="true"/>
        </w:rPr>
        <w:t xml:space="preserve"> </w:t>
      </w:r>
      <w:r>
        <w:rPr>
          <w:rtl w:val="true"/>
        </w:rPr>
        <w:t xml:space="preserve">/ </w:t>
      </w:r>
      <w:r>
        <w:rPr/>
        <w:t>۱۹</w:t>
      </w:r>
      <w:r>
        <w:rPr>
          <w:rtl w:val="true"/>
        </w:rPr>
        <w:t xml:space="preserve"> تعليم و تزكيه</w:t>
      </w:r>
      <w:bookmarkEnd w:id="12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تعليم و تزكيهقرآن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 فرستاده اى از خودشان بر انگيز ، تا آيات تو را بر آنان بخواند و كتاب و حكمت به آنان بياموزد و پاكيزه شان كند ؛ زيرا تو خود ، شكست ناپذيرِ حكيمى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كسى كه در ميان بى سوادان ، فرستاده اى از خودشان برانگيخت تا آيات او را بر آنان بخواند و پاكشان گرداند و كتاب و حكمت بديشان بياموزد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پيش از آن ، در گم راهىِ آشكارى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كه در ميان شما فرستاده اى از خودتان روانه كرديم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را بر شما مى خوانَد و شما را پاك مى گرداند ، و به شما كتاب و حكمت مى آموزد و آنچه را نمى دانستيد ، به شما ياد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سخن خداوند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ابراهيم ، پيشواى مطيع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 بود و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ابراهيم ، خير و نيكى را تعليم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ماجهـ به نقل از عبد اللّه بن عمرو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خدا صلى الله عليه و آله از يكى از اتاق هاى خود بيرون آمد و وارد مسجد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 دو حلقه جمعيت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قرآن مى خواندند و به مناجات با خدا مشغول بودند و حلقه دوم ، مشغول آموختن و آموزش دادن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همگى كار خوبى انجام 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 مشغول تلاوت قرآن و مناجات با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 به آنان مى بخشد يا از آنان دريغ مى كند ، و اين دسته ، مى آموزند و آموزش مى دهند و به راستى كه من معلّم برانگيخته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الأَمرُ بِالمَعروفِ وَالنَّهيُ عَنِ المُنكَرِالكتاب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يَنْهَاهُمُ الرَّبَّانِيُّونَ وَالْأَحْبَارُ عَن قَوْلِهِمُ الْاءِثْمَ وَأَكْلِهِمُ السُّحْتَ لَبِئْسَ مَا كَانُواْ يَصْنَعُونَ</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الحسين عليه السلامـ فِي الأَمرِ بِالمَعروفِ وَالنَّهيِ عَنِ المُنكَرِ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الْاءِثْمَ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بَنِى إِسْرَاءِيلَ ـ إلى قَولِهِ ـ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المُنكَرَ وَالفَسادَ فَلا يَنهَونَهُم عَن ذلِكَ ؛ رَغبَةً في ما كانوا يَنالونَ مِنهُم ، ورَهبَةً مِمّا يَحذَرونَ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 </w:t>
      </w:r>
      <w:r>
        <w:rPr>
          <w:rStyle w:val="FootnoteAnchor"/>
          <w:rtl w:val="true"/>
        </w:rPr>
        <w:footnoteReference w:id="242"/>
      </w:r>
      <w:r>
        <w:rPr>
          <w:rFonts w:ascii="Amiri" w:hAnsi="Amiri" w:eastAsia="Amiri" w:cs="Amiri"/>
          <w:color w:val="111111"/>
          <w:sz w:val="28"/>
          <w:sz w:val="28"/>
          <w:szCs w:val="28"/>
          <w:rtl w:val="true"/>
          <w:lang w:bidi="ar-SA"/>
        </w:rPr>
        <w:t xml:space="preserve">فَبَدَأَ اللّهُ بِالأَمرِ بِالمَعروفِ وَالنَّهيِ عَنِ المُنكَرِ فَريضَةً مِنهُ ؛ لِعِلمِهِ بِأَنَّها إذا اُدِّيَت واُقيمَتِ استَقامَتِ الفَرائِضُ كُلُّها هَيِّنُها وصَعبُها ؛ وذلِكَ أنَّ الأَمرَ بِالمَعروفِ وَالنَّهيَ عَنِ المُنكَرِ دُعاءٌ إلَى الإِسلامِ مَعَ رَدِّ المَظالِمِ ، ومُخالَفَةِ الظّالِمِ ، وقِسمَةِ الفَيءِ ، والغَنائِمِ ، وأَخذِ الصَّدَقاتِ مِن مَواضِعِها ، ووَضعِها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 أيَّتُهَا العِصابَةُ ، عِصابَةٌ بِالعِلمِ مَشهورَةٌ ، وبِالخَيرِ مَذكورَةٌ ، وبِالنَّصيحَةِ مَعروفَةٌ ، وبِاللّهِ في أنفُسِ النّاسِ مُهابَةٌ ، يَهابُكُمُ الشَّريفُ ، ويُكرِمُكُمُ الضَّعيفُ ، ويُؤثِرُكُم مَن لا فَضلَ لَكُم عَلَيهِ ولا يَدَ لَكُم عِندَهُ ، تَشفَعونَ فِي الحَوائِجِ إذَا امتَنَعَت مِن طُلّابِها ، وتَمشونَ فِي الطَّريقِ بِهَيبَةِ المُلوكِ وكَرامَةِ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 ذلِكَ إنَّما نِلتُموهُ بِما يُرجى عِندَكُم مِنَ القِيامِ بِحَقِّ اللّهِ وإن كُنتُم عَن أكثَرِ حَقِّهِ تُقَصِّرونَ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فَاستَخفَفتُم بِحَقِّ الأَئِمَّةِ ، فَأَمّا حَقُّ الضُّعَفاءِ فَضَيَّعتُم ، وأَمّا حَقُّكُم بِزَعمِكُم فَطَلَبتُم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مالاً بَذَلتُموهُ ، ولا نَفساً خاطَرتُم بِها لِلَّذي خَلَقَها ، ولا عَشيرَةً عادَيتُموها في ذاتِ اللّهِ ، أنتُم تَتَمَنَّونَ عَلَى اللّهِ جَنَّتَهُ ومُجاوَرَةَ رُسُلِهِ وأَماناً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عَلَيكُم ، أيُّهَا المُتَمَنّونَ عَلَى اللّهِ ، أن تَحِلَّ بِكُم نَقِمَةٌ مِن نَقِماتِهِ ؛ لِأَنَّكُم بَلَغتُم مِن كَرامَةِ اللّهِ مَنزِلَةً فُضِّلتُم بِها ، ومَن يُعرَفُ بِاللّهِ لا تُكرِمونَ ، وأَنتُم بِاللّهِ في عِبادِهِ تُكرَمونَ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تَرَونَ عُهودَ اللّهِ مَنقوضَةً فَلا تَفزَعونَ ، وأَنتُم لِبَعضِ ذِمَمِ آبائِكُم تَفزَعونَ ، وذِمَّةُ رَسولِ اللّهِ صلى الله عليه و آله مَحقورَةٌ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وَالعُميُ وَالبُكمُ وَالزَّمنى فِي المَدائِنِ مُهمَلَةٌ لا تَرحَمونَ ، ولا في مَنزِلَتِكُم تَعمَلونَ ، ولا مَن عَمِلَ فيها تُعينونَ ، وبِالإِدهانِ وَالمُصانَعَةِ عِندَ الظَّلَمَةِ تَأمَنونَ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مِمّا أمَرَكُمُ اللّهُ بِهِ مِنَ النَّهيِ وَالتَّناهي ، وأَنتُم عَنهُ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أعظَمُ النّاسِ مُصيبَةً ؛ لِما غُلِبتُم عَلَيهِ مِن مَنازِلِ العُلَماءِ ، لَو كُنتُم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مَجارِيَ الاُمورِ وَالأَحكامِ عَلى أيدِي العُلَماءِ بِاللّهِ الاُمَناءِ عَلى حَلالِهِ وحَرامِهِ ، فَأَنتُمُ المَسلوبونَ تِلكَ المَنزِلَةَ ، وما سُلِبتُم ذلِكَ إلّا بِتَفَرُّقِكُم عَنِ الحَقِّ ، وَاختِلافِكُم فِي السُّنَّةِ بَعدَ البَيِّنَةِ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صَبَرتُم عَلَى الأَذى وتَحَمَّلتُمُ المَؤونَةَ في ذاتِ اللّهِ ، كانَت اُمورُ اللّهِ عَلَيكُم تَرِدُ ، وعَنكُم تَصدُرُ ، وإلَيكُم تَرجِعُ ؛ ولكِنَّكُم مَكَّنتُمُ الظَّلَمَةَ مِن مَنزِلَتِكُم ، وَاستَسلَمتُم اُمورَ اللّهِ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بِالشُّبُهاتِ ، ويَسيرونَ فِي الشَّهَواتِ ، سَلَّطَهُم عَلى ذلِكَ فِرارُكُم مِنَ المَوتِ ، وإعجابُكُم بِالحَياةِ الَّتي هِيَ مُفارِقَتُكُم ، فَأَسلَمتُمُ الضُّعَفاءَ في أيديهِم ؛ فَمِن بَينِ مُستَعبَدٍ مَقهورٍ ، وبَينِ مُستَضعَفٍ عَلى مَعيشَتِهِ مَغلوبٍ ، يَتَقَلَّبونَ فِي المُلكِ بِآرائِهِم ، ويَستَشعِرونَ الخِزيَ بِأَهوائِهِمُ ؛ اقتِداءً بِالأَشرارِ وجُرأَةً عَلَى الجَبّارِ ، في كُلِّ بَلَدٍ مِنهُم عَلى مِنبَرِهِ خَطيبٌ يَصقَعُ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لَهُم شاغِرَةٌ ، وأَيديهِم فيها مَبسوطَةٌ ، وَالنّاسُ لَهُم خَوَلٌ </w:t>
      </w:r>
      <w:r>
        <w:rPr>
          <w:rStyle w:val="FootnoteAnchor"/>
          <w:rtl w:val="true"/>
        </w:rPr>
        <w:footnoteReference w:id="243"/>
      </w:r>
      <w:r>
        <w:rPr>
          <w:rFonts w:ascii="Amiri" w:hAnsi="Amiri" w:eastAsia="Amiri" w:cs="Amiri"/>
          <w:color w:val="111111"/>
          <w:sz w:val="28"/>
          <w:sz w:val="28"/>
          <w:szCs w:val="28"/>
          <w:rtl w:val="true"/>
          <w:lang w:bidi="ar-SA"/>
        </w:rPr>
        <w:t xml:space="preserve">، لا يَدفَعونَ يَدَ لامِسٍ ، فَمِن بَينِ جَبّارٍ عَنيدٍ ، وذي سَطوَةٍ عَلَى الضَّعَفَةِ شَديدٍ ، مُطاعٍ لا يَعرِفُ المُبدِئَ المُعيدَ ، 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أعجَبُ وَالأَرضُ مِن غاشٍّ غَشومٍ ، ومُتَصَدِّقٍ ظَلومٍ ، وعامِلٍ عَلَى المُؤمِنينَ بِهِم غَيرِ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الحاكِمُ في ما فيهِ تَنازَعنا ، وَالقاضي بِحُكمِهِ في ما شَجَرَ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ما كانَ مِنّا تَنافُساً في سُلطانٍ ، ولَا التِماساً مِن فُضولِ الحُطامِ ، ولكِن لِنُرِيَ المَعالِمَ مِن دينِكَ ، ونُظهِرَ الإِصلاحَ في بِلادِكَ ، ويَأمَنَ المَظلومونَ مِن عِبادِكَ ، ويُعمَلَ بِفَرائِضِكَ وسُنَنِكَ وأَحكامِكَ ، فَإِن لَم تَنصُرونا وتُنصِفونا قَوِيَ الظَّلَمَةُ عَلَيكُم ، وعَمِلوا في إطفاءِ نورِ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اللّهُ ، وعَلَيهِ تَوَكَّلنا ، وإلَيهِ أنَبنا ، وإلَيهِ المَصيرُ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801_128901"/>
    </w:p>
    <w:p>
      <w:pPr>
        <w:pStyle w:val="Heading4"/>
        <w:numPr>
          <w:ilvl w:val="3"/>
          <w:numId w:val="1"/>
        </w:numPr>
        <w:rPr/>
      </w:pPr>
      <w:bookmarkStart w:id="130" w:name="__RefHeading___Toc1488474_3224264995"/>
      <w:bookmarkStart w:id="131" w:name="_Toc46"/>
      <w:bookmarkEnd w:id="129"/>
      <w:bookmarkEnd w:id="130"/>
      <w:r>
        <w:rPr/>
        <w:t>۳</w:t>
      </w:r>
      <w:r>
        <w:rPr>
          <w:rtl w:val="true"/>
        </w:rPr>
        <w:t xml:space="preserve"> </w:t>
      </w:r>
      <w:r>
        <w:rPr>
          <w:rtl w:val="true"/>
        </w:rPr>
        <w:t xml:space="preserve">/ </w:t>
      </w:r>
      <w:r>
        <w:rPr/>
        <w:t>۲۰</w:t>
      </w:r>
      <w:r>
        <w:rPr>
          <w:rtl w:val="true"/>
        </w:rPr>
        <w:t xml:space="preserve"> امر به معروف و نهى از منكر</w:t>
      </w:r>
      <w:bookmarkEnd w:id="13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امر به معروف و نهى از منكرقرآن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از ميان شما ،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دعوت كنند و به كار شايسته وا دارند و از زشتى باز دارند و آنان ، همان رستگاران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ربّانيان و دانشمندان ، آنان را از گفتار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خوارگى شان باز نمى دارند ؟ راستى چه بد است آنچه انجام مى دادند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حسين عليه السلامـ در باره امر به معروف و نهى از منكر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پندى كه خداوند با بدستايى نسبت به دانشمندان يهود به دوستانش داده است ، عبرت بگيريد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ربّانيان و دانشمندان ، آنان را از گفتار گناه آلودشان ، باز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بنى اسرائيل ، آنان كه كفر ورزيدند ،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بد بود آنچه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از اين جهت ، آنان را نكوهش نمود كه مى ديدند ستمكاران ، در حضور آنان مرتكب كارهاى منكر و فساد مى شوند ؛ ولى به خاطر چشمداشت و دستيابى به عطاى آنان ، يا از ترس آنچه مايه خوف آنها بود ، آنان را از اين كار ، باز نمى داشتند ، در حالى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نترسيد و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باايمان ، دوستان يكديگرند ، كه به كارهاى پسنديده وا مى دارند و از كارهاى ناپسند ، باز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سبب ، خداوند ، از امر به معروف و نهى از منكر ، به عنوان نخستين واجب ، ياد كرده است ؛ زيرا مى دانست كه با انجام دادن و برپا داشتن آن ، تمام واجباتِ آسان و دشوار ، پا بر جا مى ماند ؛ زيرا امر به معروف و نهى از منكر ، در كنار بازپرداخت مظالم ، و مخالفت با ستمكار ، و تقسيم فَى ء و غنايم و گرفتن صدقات از موارد آن و مصرف آنها در جاى مناسب ، دعوت به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ـ اى جمعى كه به دانش ، مشهوريد و به نيكى از شما ياد مى شود و به خيرخواهى شناخته شده هستيد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دل مردم ، هيبت داريد و انسانِ با شرافت ، از شما حساب مى بَرد و ضعيف ، شما را گرامى مى دارد و كسى كه بر او برترى نداريد و منّتدار لطف شما نيست ، شما را ترجيح مى دهد و اگر درخواست ها از طالبان آن دريغ شود ، شما را به وساطت مى طلبند و در راهِ با هيبتِ پادشاهان و كرامت بزرگان ، گام مى نهيد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چنان نيست كه همه اينها را بدين خاطر داريد كه اميد مى رود حقّ الهى را ادا كرده ايد ؟ گرچه در اداى بسيارى از حقّ الهى كوتاهى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حقّ پيشوايان را سَبُك شمرده ايد ، و حقّ ضعيفان را ضايع كرده ايد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حقّتان را كه گمان داريد ، طلب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مالى بذل كرده ايد و نه جان را به خاطر كسى كه آن را آفريده ، به خطر افكنده ايد ، و نه به خاطر رضايت خداوند ، با خويشاوندى ، درگير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 شما از خداوند ، خواهان بهشت و همسايگى پيامبران و ايمنى از عذاب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ـ اى تمنّا كنندگان از خداوند ـ ، بيمناكم كه عذاب او شما را در رسد ؛ زيرا شما از كرامت الهى به مرتبه اى رسيده ايد كه به خاطر آن ، برترى يافته ايد ، در حالى كه آن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شناخته شده است ، گرامى نمى داريد ، به رغم آن كه شما به خاطر خداوند ، در ميان بندگانش گرامى داشته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كه پيمان هاى خدا شكسته مى شود ؛ امّا بر نمى آشوبيد ، در حالى براى آبروى پدرانتان بر مى آشوبيد كه آبروى پيامبر خدا مورد اهانت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نابينايان ، لال ها و زمينگيرها در شهرها رها شده اند و شما به آنان رحم نمى كنيد ، به اقتضاى جايگاهتان عمل نمى كنيد ، و به آن كه جايگاهش را پاس داشت ، يارى نمى رسانيد ، و با چرب زبانى و سازشكارى ، نزد ستمكاران، پناه مى 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امورى بودند كه خداوند به شما به نهى و پرهيز از آنها فرمان داده است ؛ امّا شما از آن غافليد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فهميديد ، مصيبت شما از همه مردم ، بيشتر است ؛ چرا كه خود را در جايگاه علما جا زده ايد ؛ زيرا جريان امور و احكام ، به دست عالمان خداشناس و امينان حلال و حرام خداست و اين جايگاه ، از شما سلب شده است ، و اين جايگاه ، تنها به خاطر جدايى شما از مسير حق و اختلافتان در سنّت ، با وجود نشان هاى آشكار ، از شما سلب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آزارها ، بردبارى پيشه مى كرديد و رنج ها را براى خدا تحمّل مى كرديد ، ورود و خروج و بازگشت امور الهى ، به دست شما انجام مى گرفت ؛ امّا شما جايگاهتان را در اختيار ستمگران قرار داديد و امور الهى را به دست آنان تسليم كرديد ، با آن كه آنان به شبهات ، عمل مى كنند و در شهوات ، ره مى سپُرَند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گريز شما از مرگ و فريفته شدن شما به زندگى اى كه از شما جدا شدنى است ، آنان را بر امور الهى مسلّط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ناتوانان را به دست آنان سپرديد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 رانده و مورد خشم واقع شده اند و گروهى مستضعف ، در اداره زندگى 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رأى خود ، حكومت را مى گردانند و با هوس هايشان ، همگام با اشرار و از روى گستاخى بر خداوند جبّار ، لباس خوارى به تن مردمان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شهرى سخنورى از آنان بر منبر دين ، بانگ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برايشان خالى است ، دست چپاولشان در آن گسترده است ، و مردم ، مايَملك آنان اند ، كه دست هيچ لمس كننده اى را از خود دور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 برخى گردنكشِ كينه توزند و برخى داراى قدرت اند و بر ناتوانان ، 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فرمانشان اطاعت مى شود ؛ امّا آغازگر و فرجامْ ده را نمى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كه زمين ، از ستمكارِ بيدادگر و خَراگير بى انصاف و كارگزار مؤمنان كه بر ايشان مهربان نيست ، لبريز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 در آنچه با ما به ستيز برخاسته ، داور است ، و اوست كه در مرافعه ميان ما ، با قضاوت خود ، داورى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آنچه از ما سر زد ، براى رغبت به سلطنت يا درخواست زيادتى متاع دنيا نبود ؛ بلكه مى خواستيم نشانه هاى دينت را نشان دهيم ، و اصلاح را در شهرهايت آشكار سازيم ، و بندگان ستم ديده ات ايمنى يابند ، و به واجبات و سنّت ها و احكامت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را يارى نمى كنيد و با انصاف با ما رفتار نمى كنيد ، ستمكاران بر شما قوّت خواهند گرفت و براى خاموش كردن فروغ پيامبرتان خواهند كوشيد ، و البته خدا براى ما بسنده است و بر او توكّل مى كنيم و به سوى او انابه مى آوريم ، و بازگشت ، به سوى اوست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مُكافَحَةُ البِدَعِرسول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في اُمَّتي فَليُظهِرِ العالِمُ عِلمَهُ ، فَمَن لَم يَفعَل فَعَلَيهِ لَعنَةُ اللّهِ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ولَعَنَ آخِرُ هذِهِ الاُمَّةِ أوَّلَها ، فَمَن كانَ عِندَهُ عِلمٌ فَليَنشُرهُ ؛ فَإِنَّ كاتِمَ العِلمِ يَومَئِذٍ كَكاتِمِ ما أنزَلَ اللّهُ عَلى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عِندَ كُلِّ بِدعَةٍ تَكيدُ الإِسلامَ وأَهلَهُ مَن يَذُبُّ عَنهُ ، ويَتَكَلَّمُ بِعَلاماتِهِ ، فَاغتَنِموا تِلكَ المَجالِسَ بِالذَّبِّ عَنِ الضُّعَفاءِ ، وتَوَكَّلوا عَلَى اللّهِ ، وكَفى بِاللّهِ وَكيلاً </w:t>
      </w:r>
      <w:r>
        <w:rPr>
          <w:rFonts w:eastAsia="Amiri" w:cs="Amiri" w:ascii="Amiri" w:hAnsi="Amiri"/>
          <w:color w:val="111111"/>
          <w:sz w:val="28"/>
          <w:szCs w:val="28"/>
          <w:rtl w:val="true"/>
          <w:lang w:bidi="ar-SA"/>
        </w:rPr>
        <w:t xml:space="preserve">. </w:t>
      </w:r>
      <w:r>
        <w:rPr>
          <w:rStyle w:val="FootnoteAnchor"/>
          <w:rtl w:val="true"/>
        </w:rPr>
        <w:footnoteReference w:id="24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801_128907"/>
    </w:p>
    <w:p>
      <w:pPr>
        <w:pStyle w:val="Heading4"/>
        <w:numPr>
          <w:ilvl w:val="3"/>
          <w:numId w:val="1"/>
        </w:numPr>
        <w:rPr/>
      </w:pPr>
      <w:bookmarkStart w:id="133" w:name="__RefHeading___Toc1488476_3224264995"/>
      <w:bookmarkStart w:id="134" w:name="_Toc47"/>
      <w:bookmarkEnd w:id="132"/>
      <w:bookmarkEnd w:id="133"/>
      <w:r>
        <w:rPr/>
        <w:t>۳</w:t>
      </w:r>
      <w:r>
        <w:rPr>
          <w:rtl w:val="true"/>
        </w:rPr>
        <w:t xml:space="preserve"> </w:t>
      </w:r>
      <w:r>
        <w:rPr>
          <w:rtl w:val="true"/>
        </w:rPr>
        <w:t xml:space="preserve">/ </w:t>
      </w:r>
      <w:r>
        <w:rPr/>
        <w:t>۲۱</w:t>
      </w:r>
      <w:r>
        <w:rPr>
          <w:rtl w:val="true"/>
        </w:rPr>
        <w:t xml:space="preserve"> مبارزه با بدعت ها</w:t>
      </w:r>
      <w:bookmarkEnd w:id="13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مبارزه با بدعت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بدعت ها در ميان امّتم آشكار گردند ، عالِم بايد علمش را آشكار سازد ، و هر كس چنين نكند ، نفرين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بدعت ها پديدار شوند و آخر اين امّت ، اوّل آن را نفرين كند ، هر كس علمى داشته باشد ، بايد آن را منتشر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پنهان كننده دانش در چنين روزى ، همچون پنهان كننده آن چيزى است كه خداوند بر محمّد ، نازل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هر بدعتى كه نيرنگ زدن به اسلام و مسلمانان را هدف گرفته باشد ، كسى را دارد كه از اسلام دفاع كند و نشانه هاى آن را باز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دفاع از ضعيفان ، اين مجالس را غنيمت بشماريد و بر خدا توكّل كنيد كه خداوند ، براى اعتماد كردن ، بسنده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كُلِّ خَلَفٍ مِن اُمَّتي عَدلاً مِن أهلِ بَيتي ؛ يَنفي عَن هذَا الدّينِ تَحريفَ الغالينَ ، وَانتِحالَ المُبطِلينَ ،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فينا أهلَ البَيتِ في كُلِّ خَلَفٍ عُدولاً ؛ يَنفونَ عَنهُ تَحريفَ الغالينَ ، وَانتِحالَ المُبطِلينَ ، وتَأويلَ الجاهِلينَ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علل الشرائع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الصّادِقينَ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فَعَلَى العالِمِ أن يُظهِرَ عِلمَهُ ؛ فَإِن لَم يَفعَل سُلِبَ مِنهُ نورُ الإِيمانِ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التَّبشيرُ وَالإِنذارُالكتاب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النَّبِىُّ إِنَّا أَرْسَلْنَاكَ شَاهِدًا وَ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 xml:space="preserve">» . </w:t>
      </w:r>
      <w:r>
        <w:rPr>
          <w:rStyle w:val="FootnoteAnchor"/>
          <w:rtl w:val="true"/>
        </w:rPr>
        <w:footnoteReference w:id="2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801_128909"/>
    </w:p>
    <w:p>
      <w:pPr>
        <w:pStyle w:val="Heading4"/>
        <w:numPr>
          <w:ilvl w:val="3"/>
          <w:numId w:val="1"/>
        </w:numPr>
        <w:rPr/>
      </w:pPr>
      <w:bookmarkStart w:id="136" w:name="__RefHeading___Toc1488478_3224264995"/>
      <w:bookmarkStart w:id="137" w:name="_Toc48"/>
      <w:bookmarkEnd w:id="135"/>
      <w:bookmarkEnd w:id="136"/>
      <w:r>
        <w:rPr/>
        <w:t>۳</w:t>
      </w:r>
      <w:r>
        <w:rPr>
          <w:rtl w:val="true"/>
        </w:rPr>
        <w:t xml:space="preserve"> </w:t>
      </w:r>
      <w:r>
        <w:rPr>
          <w:rtl w:val="true"/>
        </w:rPr>
        <w:t xml:space="preserve">/ </w:t>
      </w:r>
      <w:r>
        <w:rPr/>
        <w:t>۲۲</w:t>
      </w:r>
      <w:r>
        <w:rPr>
          <w:rtl w:val="true"/>
        </w:rPr>
        <w:t xml:space="preserve"> نويد و بيم دادن</w:t>
      </w:r>
      <w:bookmarkEnd w:id="13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پشتى از امّتم ، عادلى از اهل بيتم هست كه تحريف غلو كنندگان ، دين تراشى باطل كيشان و تأويل نادانان را از اين دين ، دور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ما اهل بيت ، در هر پشتى ، عادلانى هستند كه تحريف غلو كنندگان ، دين تراشىِ باطل كيشان و تأويل نادانان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يونس بن عبد 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و امام باقر عليه السلام براى ما روايت شده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بدعت ها پديدار شوند ، بر عالِم است كه علمش را آشكار سازد ، كه اگر چنين نكند ، نور ايمان از او سلب مى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دريغ داشتن 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نويد و بيم دادنقرآن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 دهنده و هشدار دهنده فرستاديم ، و دعوت كننده به سوى خدا به فرمان او ، و چراغى تابناك</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الْمُؤْمِنِينَ بِأَنَّ لَهُم مِّنَ اللَّهِ فَضْلاً كَبِيرًا</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الحديثسنن الدّارميّ عن النّعمان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يَقولُها حَتّى لَو كانَ في مَقامي هذا لَسَمِعَهُ أهلُ السّوقِ ، وحَتّى سَقَطَت خَميصَةٌ </w:t>
      </w:r>
      <w:r>
        <w:rPr>
          <w:rStyle w:val="FootnoteAnchor"/>
          <w:rtl w:val="true"/>
        </w:rPr>
        <w:footnoteReference w:id="254"/>
      </w:r>
      <w:r>
        <w:rPr>
          <w:rFonts w:ascii="Amiri" w:hAnsi="Amiri" w:eastAsia="Amiri" w:cs="Amiri"/>
          <w:color w:val="111111"/>
          <w:sz w:val="28"/>
          <w:sz w:val="28"/>
          <w:szCs w:val="28"/>
          <w:rtl w:val="true"/>
          <w:lang w:bidi="ar-SA"/>
        </w:rPr>
        <w:t xml:space="preserve">كانَت عَلَيهِ عِندَ رِجلَيهِ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الإمام عليّ عليه السلامـ في وَصفِ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وَحيِهِ ، وخاتَمُ رُسُلِهِ ، وبَشيرُ رَحمَتِهِ ، ونَذيرُ نِقمَتِهِ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و آله نَذيرا لِلعالَمينَ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عنه عليه السلامـ في ذِكرِ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عَن رَبِّهِ مُعذِرا ، ونَصَحَ لِاُمَّتِهِ مُنذِرا ، ودَعا إلَى الجَنَّةِ مُبَشِّرا ، وخَوَّفَ مِنَ النّارِ مُحَذِّرا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ده كه براى آنان ، از جانب خدا ، بخشايشى فراوان خواهد بود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 را بجز بشارت دهنده و هشدار دهنده براى تمام مردم نفرستاديم ؛ ليكن بيشتر مردم نمى دانند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 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حديثسنن الدارمىـ به نقل از نعمان بن بشير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پيامبر خدا صلى الله عليه و آله سخنرانى مى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آتش ، بيم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آتش ، بيم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آتش ، بيم مى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پيوسته اين جمله را مى فرمود ، به گونه اى كه اگر در اين جا ـ كه من ايستاده ام ـ مى بود ، بازاريان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سوى شهر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شنيدند ، تا جايى كه جامه سياه نقشدار ايشان زير پايش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امينِ وحى ، و آخرينِ فرستادگان ، و بشارت دهنده رحمت ، و هشدار دهنده عقوبت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صلى الله عليه و آله را هشدار دهنده اى براى جهانيان برانگيخت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پروردگار خود را ابلاغ كرد تا بهانه اى نماند ، و با هشدار دادن ، براى امّت خود ، خيرخواهى نمود ، و با بشارت دادن ، به بهشت فرا خواند ، و با هشدار دادن ، از آتش ترساند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مُحَمَّدا صلى الله عليه و آله عَلَما لِلسّاعَةِ ، ومُبَشِّرا بِالجَنَّةِ ، ومُنذِرا بِالعُقوبَةِ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بِالفَقيهِ حَقِّ الفَقيه ؟ مَن لَم يُقَنِّطِ النّاسَ مِن رَحمَةِ اللّهِ ، ولَم يُؤَمِّنهُم مِن عَذابِ اللّهِ ، ولَم يُرَخِّص لَهُم في مَعاصِي اللّهِ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إقامَةُ الحُجَّةِالكتاب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أَهْلَكْنَاهُم بِعَذَابٍ مِّن قَبْلِهِ لَقَالُواْ رَبَّنَا لَوْلَا أَرْسَلْتَ إِلَيْنَا رَسُولًا فَنَتَّبِعَ ءَايَاتِكَ مِن قَبْلِ أَن نَّذِلَّ وَ نَخْزَى</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إلَيهِمُ الرُّسُلَ لِتَكونَ لَهُ الحُجَّةُ البالِغَةُ عَلى خَلقِهِ، ويَكونَ رُسُلُهُ إلَيهِم شُهَداءَ عَلَيهِم، وَابتَعَثَ فيهِمُ النَّبِيّينَ مُبَشِّرينَ ومُنذِرينَ؛ لِيَهلِكَ مَن هَلَكَ عَن بَيِّنَةٍ ، ويَحيا مَن حَيَّ عَن بَيِّنَةٍ ، ولِيَعقِلَ العِبادُ عَن رَبِّهِم ما جَهِلوهُ ؛ فَيَعرِفوهُ بِرُبوبِيَّتِهِ بَعدَ ما أنكَروا ، ويُوَحِّدوهُ بِالإِلهِيَّةِ بَعدَ ما عَضَدوا </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801_128913"/>
    </w:p>
    <w:p>
      <w:pPr>
        <w:pStyle w:val="Heading4"/>
        <w:numPr>
          <w:ilvl w:val="3"/>
          <w:numId w:val="1"/>
        </w:numPr>
        <w:rPr/>
      </w:pPr>
      <w:bookmarkStart w:id="139" w:name="__RefHeading___Toc1488480_3224264995"/>
      <w:bookmarkStart w:id="140" w:name="_Toc49"/>
      <w:bookmarkEnd w:id="138"/>
      <w:bookmarkEnd w:id="139"/>
      <w:r>
        <w:rPr/>
        <w:t>۳</w:t>
      </w:r>
      <w:r>
        <w:rPr>
          <w:rtl w:val="true"/>
        </w:rPr>
        <w:t xml:space="preserve"> </w:t>
      </w:r>
      <w:r>
        <w:rPr>
          <w:rtl w:val="true"/>
        </w:rPr>
        <w:t xml:space="preserve">/ </w:t>
      </w:r>
      <w:r>
        <w:rPr/>
        <w:t>۲۳</w:t>
      </w:r>
      <w:r>
        <w:rPr>
          <w:rtl w:val="true"/>
        </w:rPr>
        <w:t xml:space="preserve"> برپا داشتن حجّت</w:t>
      </w:r>
      <w:bookmarkEnd w:id="14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محمّد صلى الله عليه و آله را نشان قيامت ، بشارت دهنده به بهشت و بيم دهنده از عقوبت ، قرار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شما خبر دهم كه دين شناس واقعى ، چه كسى است ؟ او كسى است كه مردم را از رحمت خداوند ، نوميد نمى سازد و از عذاب خداوند ، ايمنى نمى دهد و در انجام دادن معصيت هاى خداوند ، مُجازشان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برپا داشتن حجّتقرآن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پيامبرانى كه بشارت دهنده و هشدار دهنده بودند ، تا براى مردم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 در مقابل خدا حجّتى نباشد ، و خدا توانا و حكيم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 آنان را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عذابى هلاك مى كرديم ، قطعا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پيامبرى به سوى ما نفرستادى تا پيش از آن كه خوار و رسوا شويم ، از آيات تو پيروى كنيم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خطبه اى از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را به سوى مردم برانگيخت تا بر مردم ، حجّت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غير قابل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پيامبرانش بر مردم ، شاهد باشند ، و در ميان آنان ، پيامبران را براى نويد و بيم دادن مبعوث كرد ، تا آن كه هلاك مى شود ، از روى دليل آشكار باشد و آن كه حيات مى يابد ، از روى دليل آشكار باشد ، و تا بندگان ، آنچه را در باره پروردگارشان نمى دانند ، به عقلشان در يابند ، و او را پس از انكار ، به پروردگارى بشناسند ، و پس از انباز قرار دادن براى او ، به يكتايىِ او در پروردگارى ، گردن نهند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رُسُلَهُ بِما خَصَّهُم بِهِ مِن وَحيِهِ ، وجَعَلَهُم حُجَّةً لَهُ عَلى خَلقِهِ ؛ لِئَلّا تَجِبَ الحُجَّةُ لَهُم بِتَركِ الإِعذارِ إلَيهِم ، فَدَعاهُم بِلِسانِ الصِّدقِ إلى سَبيلِ الحَقِّ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عَن حِكمَةِ النُّبُوَّةِ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يَكونَ لِلنّاسِ عَلَى اللّهِ حُجَّةٌ مِن بَعدِ الرُّسُلِ ، ولِئَلّا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بَشيرٍ ولا نَذيرٍ ، ولِتَكونَ حُجَّةُ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اللّهَ عز و جليَقولُ ـ حِكايَةً عَن خَزَنَةِ جَهَنَّمَ وَاحتِجاجِهِم عَلى أهلِ النّارِ بِالأَنبِياءِ وَالرُّسُلِ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يأتِكُمْ نَذِيرٌ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الآيَة ؟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دَعوَةُ الأَقرِباءِ قَبلَ دَعوَةِ الآخَرينَالكتاب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النَّبِىُّ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xml:space="preserve">» . </w:t>
      </w:r>
      <w:r>
        <w:rPr>
          <w:rStyle w:val="FootnoteAnchor"/>
          <w:rtl w:val="true"/>
        </w:rPr>
        <w:footnoteReference w:id="2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801_128915"/>
    </w:p>
    <w:p>
      <w:pPr>
        <w:pStyle w:val="Heading4"/>
        <w:numPr>
          <w:ilvl w:val="3"/>
          <w:numId w:val="1"/>
        </w:numPr>
        <w:rPr/>
      </w:pPr>
      <w:bookmarkStart w:id="142" w:name="__RefHeading___Toc1488482_3224264995"/>
      <w:bookmarkStart w:id="143" w:name="_Toc50"/>
      <w:bookmarkEnd w:id="141"/>
      <w:bookmarkEnd w:id="142"/>
      <w:r>
        <w:rPr/>
        <w:t>۳</w:t>
      </w:r>
      <w:r>
        <w:rPr>
          <w:rtl w:val="true"/>
        </w:rPr>
        <w:t xml:space="preserve"> </w:t>
      </w:r>
      <w:r>
        <w:rPr>
          <w:rtl w:val="true"/>
        </w:rPr>
        <w:t xml:space="preserve">/ </w:t>
      </w:r>
      <w:r>
        <w:rPr/>
        <w:t>۲۴</w:t>
      </w:r>
      <w:r>
        <w:rPr>
          <w:rtl w:val="true"/>
        </w:rPr>
        <w:t xml:space="preserve"> فرا خواندن نزديكان ، پيش از دعوت ديگران</w:t>
      </w:r>
      <w:bookmarkEnd w:id="14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پيامبرانش را با وحى خود ـ كه به آنان اختصاص داده ـ ، برانگيخت و آنان را بر مخلوقات خود ، حجّت قرار داد ، تا فرستاده نشدن پيامبران ، عذر و حجّتى براى آنان نباشد ، و با زبان راستى ، آنان را به راه حق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از حكمت نبوّت از ايشان سؤال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آمدن پيامبران ، مردم بر خداوند ، عذر و حجّتى نداشته باشند و نگويند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دهنده و هشدار دهنده نزد ما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خداوند بر آنها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كه خداوند ، از زبان خازنان دوزخ در احتجاج آنان به پيامبران و فرستادگان ، عليه دوزخيان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هشدار دهنده اى براى شما نيامده است ؟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فرا خواندن نزديكان ، پيش از دعوت ديگرانقرآن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 خود را به نماز ، فرمان ده و خود بر آن ، شكيبا باش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خويشانِ نزديكت را هشدار 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زندگى دنيا و زينت آنيد ، بياييد تا مهرتان را بدهم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 شما را رها كنم</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قُواْ أَنفُسَكُمْ وَ أَهْلِيكُمْ نَارًا وَقُودُهَا النَّاسُ وَ الْحِجَارَةُ عَلَيْهَا مَلَئِكَةٌ غِلَاظٌ شِدَادٌ لَا يَعْصُونَ اللَّهَ مَا أَمَرَهُمْ وَ يَفْعَلُونَ مَا يُؤْمَرُونَ</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فِى الْكِتَابِ إِسْمَاعِيلَ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الحديثصحيح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النَّبيُّ صلى الله عليه و آله عَلَى الصَّفا ، فَجَعَلَ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فِهرٍ ، يا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لِبُطونِ قُرَيشٍ ، حَتَّى اجتَمَعوا ، فَجَعَلَ الرَّجُلُ إذا لَم يَستَطِع أن يَخرُجَ أرسَلَ رَسولاً لِيَنظُرَ ما هُوَ فَجاءَ أبو لَهَبٍ وقُرَيشٌ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 لَو أخبَرتُكُم أنَّ خَيلاً بِالوادي تُريدُ أن تُغيرَ عَلَيكُم أكُنتُم مُصَدِّقِيَّ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جَرَّبنا عَلَيكَ إلّا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نَذيرٌ لَكُم بَينَ يَدَي عَذابٍ 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سائِرَ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جَمَعتَنا؟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يَدَا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نَقي أنفُسَنا وأَهلينا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الخَيرَ، وذَكِّروا بِهِ أهليكُم؛ فَأَدِّبوهُم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اللّهَ يَقولُ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فِى الْكِتَابِ إِسْمَاعِيلَ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يَأْمُرُ أَهْلَهُ بِالصَّلَاةِ وَ الزَّكَاةِ وَ كَانَ عِندَ رَبِّهِ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كسانتان را از آتشى كه سوختِ آن ، مردم و سنگ ها هستند ، حفظ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فرشتگانى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 سرپيچى نمى كنند و آنچه را كه بِدان مأمورند ، انجام مى دهند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كتاب ، از اسماعيل ياد كن ؛ زيرا او درستْ وعده و فرستاده اى پيامبر بود ، و خاندان خود را به نماز و زكات ، فرمان مى داد ، و همواره نزد پروردگارش پسنديده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حديثصحيح البخارىـ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پيامبر صلى الله عليه و آله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بالا رفت و خطاب به تيره هاى قريش ، ندا سر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فِهر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عدى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كه نمى توانست بيايد ، فرستاده اى فرستاد تا از نزديك ، شاهد ماجرا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و قريش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نظرتان اگر به شما خبر دهم كه سپاهى در دشت مى خواهد بر شما هجوم آورد ، مرا تصديق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ما به تجربه ، جز راستى از تو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عذابى سخت در پيش رويتان بيم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لهب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تو باد ، همه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بدين خاطر ، گرد آورده اى ؟ در پى آن ، اين آيه فرود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بريده باد دو دست ابو لهب و مرگ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 او و آنچه اندوخت ، بى نيازش نكرد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كسانتان را از آتش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 و خانواده مان را حفظ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خوب انجام دهيد ، و آن را به خانواده تان يادآور شويد ، و آنان را بر اطاعت خداوند ، تربيت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بينى كه خداوند به پيامبرش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ات را به نماز ، امر كن و بر آن ،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كتاب ، از اسماعيل ياد كن ؛ زيرا او درستْ وعده و فرستاده اى پيامبر بود ، و خاندان خود را به نماز و زكات ، فرمان مى داد و همواره نزد پروردگارش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قُواْ أَنفُسَكُمْ وَ أَهْلِيكُمْ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جَلَسَ رَجُلٌ مِنَ المُسلِمينَ يَبكي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عَجَزتُ عَن نَفسي كُلِّفتُ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أن تَأمُرَهُم بِما تَأمُرُ بِهِ نَفسَكَ وتَنهاهُم عَمّا تَنهى عَنهُ نَفسَكَ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الزّهد للحسين بن سعيد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نَفسي أقيها ، فَكَيفَ أقي أهلي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أمَرَهُمُ اللّهُ بِهِ ، وتَنهاهُم عَمّا نَهاهُمُ اللّهُ عَنهُ ؛ فَإِن أطاعوكَ كُنتَ قَد وَقَيتَهُم ، وإن عَصَوكَ كُنتَ قَد قَضَيتَ ما عَلَيكَ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عليّ عليه السلامـ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أنفُسَكُم وأَهليكُمُ الخَيرَ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الكافي عن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أهلَ بَيتٍ وهُم يَسمَعونَ مِنّي ، أفَأَدعوهُم إلى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كسانتان را از آتش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يكى از مسلمانان ، شروع به زارى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 ،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ام مكلّف شده ام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آنان را بدانچه به خودت امر مى كنى ، فرمان دهى و از آنچه خودت را از آن نهى مى كنى ، بازشان دارى ، تو را بس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الزهد ، حسين بن سعيدـ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صلى الله عليه و آله از تفسير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و كسانتان را از آتشى كه سوختِ آن ، مردم و سنگ ها هستند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مى توانم حفظ كنم ؛ امّا چگونه خانواده ام را حفظ كنم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بِدانچه خدا فرمان داده ، امر كن و از آنچه خدا نهى شان نموده ، باز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اگر از تو اطاعت كنند ، تو آنان را حفظ كرده اى ؛ امّا اگر نافرمانى ات كنند ، تو آنچه را به گردن داشته اى ، ادا كرده اى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على عليه السلامـ در تفسير سخن خداوند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خودتان و كسانتان را از آتش ، حفظ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خود و خانواده تان ، خوبى ياد دهيد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سليمان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 اى دارم كه از من حرف شنوى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را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كسانتان را از آتشى كه سوختِ آن ، مردم و سنگ ها هستند ، حفظ كنيد</w:t>
      </w:r>
      <w:r>
        <w:rPr>
          <w:rFonts w:eastAsia="IRNazanin" w:cs="IRNazanin"/>
          <w:color w:val="111111"/>
          <w:sz w:val="28"/>
          <w:szCs w:val="28"/>
          <w:rtl w:val="true"/>
          <w:lang w:bidi="fa-IR"/>
        </w:rPr>
        <w:t>»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أبي عليه السلام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 أهلي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المُؤمِنُ يورِثُ أهلَ بَيتِهِ العِلمَ وَالأَدَبَ الصّالِحَ حَتّى يُدخِلَهُمُ الجَنَّةَ جَميعاً ، حَتّى لا يَفقِدَ مِنهُم صَغيرا ولا كَبيرا ولا خادِما ولا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العَبدُ العاصي يورِثُ أهلَ بَيتِهِ الأَدَبَ السَّيِّئَ حَتّى يُدخِلَهُمُ النّارَ جَميعا حَتّى لا يَفقِدَ فيها مِن أهلِ بَيتِهِ صَغيرا ولا كَبيرا ولا خادِما ولا جارا </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خانواده ام حديث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كسانتان را از آتشى كه سوخت آن ، مردم و سنگ ها هستند ،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 خود را به نماز ، فرمان ده و خود بر آن ، شكيبا باش</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 پيوسته به خانواده اش علم و ادبِ شايسته مى آموزد ، تا آن جا كه همه آنان را بى آن كه كوچك يا بزرگ يا خدمتكار يا همسايه اى از ايشان جدا افتد ، وارد بهشت مى كند ؛ و بنده گناهكار ، پيوسته به خانواده اش سوء ادب مى آموزد ، تا آن جا كه همه آنان را بى آن كه كوچك يا بزرگ يا خدمتكار يا همسايه از ايشان جدا افتد ، وارد دوزخ مى نمايد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801_128922"/>
    </w:p>
    <w:p>
      <w:pPr>
        <w:pStyle w:val="Heading4"/>
        <w:numPr>
          <w:ilvl w:val="3"/>
          <w:numId w:val="1"/>
        </w:numPr>
        <w:rPr/>
      </w:pPr>
      <w:bookmarkStart w:id="145" w:name="__RefHeading___Toc1488484_3224264995"/>
      <w:bookmarkStart w:id="146" w:name="_Toc51"/>
      <w:bookmarkEnd w:id="144"/>
      <w:bookmarkEnd w:id="145"/>
      <w:r>
        <w:rPr>
          <w:rtl w:val="true"/>
        </w:rPr>
        <w:t>مهم ترين وظايف مبلّغ</w:t>
      </w:r>
      <w:bookmarkEnd w:id="146"/>
    </w:p>
    <w:p>
      <w:pPr>
        <w:pStyle w:val="Heading5"/>
        <w:numPr>
          <w:ilvl w:val="4"/>
          <w:numId w:val="1"/>
        </w:numPr>
        <w:rPr/>
      </w:pPr>
      <w:bookmarkStart w:id="147" w:name="__RefHeading___Toc1488486_3224264995"/>
      <w:bookmarkStart w:id="148" w:name="_Toc52"/>
      <w:bookmarkEnd w:id="147"/>
      <w:r>
        <w:rPr>
          <w:rtl w:val="true"/>
        </w:rPr>
        <w:t>سير منطقى مباحث تبليغى</w:t>
      </w:r>
      <w:bookmarkEnd w:id="148"/>
    </w:p>
    <w:p>
      <w:pPr>
        <w:pStyle w:val="BookText"/>
        <w:rPr/>
      </w:pPr>
      <w:r>
        <w:rPr>
          <w:rFonts w:ascii="IRNazanin" w:hAnsi="IRNazanin" w:eastAsia="IRNazanin"/>
          <w:color w:val="111111"/>
          <w:sz w:val="28"/>
          <w:sz w:val="28"/>
          <w:szCs w:val="28"/>
          <w:rtl w:val="true"/>
          <w:lang w:bidi="fa-IR"/>
        </w:rPr>
        <w:t xml:space="preserve">مهم ترين وظايف مبلّغوظيفه مبلّغ ، در واقع ، همان وظيفه انبياى الهى است كه قرآن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رسالت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نامد ، با اين تفاوت كه انبيا ، پيام خدا را از طريق وحى دريافت مى كردند؛ امّا مبلّغ ، پيام خدا را از طريق انبيا و اوصياى آنان دريافت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وظيفه مبلّغ ، رساندن همه پيام هاى اعتقادى ، اخلاقى و عملى پيامبران خدا به مردم و آشنا كردن آنان با تمام برنامه هايى است كه آفريدگار انسان براى تكامل مادّى و معنوى او ، ارائه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منطقى مباحث تبليغىمبلّغ ، براى انجام دادن اين رسالت سنگين ، علاوه بر تلاش نمودن براى احراز شرايط تبليغ و زمينه سازى براى تحقّق اركان علمى ، اخلاقى و عملى آن در كار خويش ، بايد با شيوه تبليغ از جهت القاى پيام هاى تبليغى به ترتيب اهمّيت آنها آشنا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بايد بداند كه براى آشنا كردن مردم ، بخصوص نسل جوان با پيام دين ، چه بايد بگويد ، از كجا بايد آغاز كند و جهتگيرى مباحث او به كدام سو بايد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فصل سوم آمده ، در واقع ، اشاره اى به پاسخ اين سؤالات و بيان سير منطقى مباحث تبليغى بر اساس اهمّيت پيام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 در نخستين گام براى آشنا كردن مخاطب خود با مكتب انبيا ، بايد براى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بيدارسازى فطرت و وجدان او برنامه ريزى نمايد و كارى كند كه او به انديشه و تفكّر ، وادار شود </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انسان با بازگشت به فطرت و باز شدن راه تعقّل و تفكّر بر او ، در حقيقت ، از تاريكى جهل خارج مى شود و به روشنايى نور فطرت و عقل ، گام مى نهد و بدين سان ، زمينه براى شناخت حقايقى كه انبياى الهى براى هدايت بشر به راه تكامل آورده اند ، فراهم مى گردد </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پس از آماده شدن مخاطب براى دريافت پيام خداوند متعال ، نخستين پيامى كه بايد به او منتقل شود ، اين است كه برنامه تكاملى اى كه خداوند از طريق پيامبران براى انسان فرستاده ، تنها شامل مصالح معنوى و اُخروى او نيست؛ بلكه مصالح مادّى و دنيوى وى را نيز تأمين خواهد كرد و در صورت تحقّق جامعه انسانىِ مورد نظر انبيا ، از بهترين زندگى ها در دنيا و آخرت ، برخوردار خواهد بود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انسان ، موجودى است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همه پيشرفت هايى كه داشته ، هنوز نتوانسته رازهاى اين موجود پيچيده را به درستى كشف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انديشه بشر از ارائه راه تكامل مادّى و معنوى او ناتوان است و بايد براى آشنايى با اين راه ، با جهان غيب ، ارتباط پيدا كند و آن جهان را بشناسد و باور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ارتباطى ، جز از طريق انبياى الهى امكان پذير نيست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نخستين پيام تكامل آفرين انبيا ـ كه خلاصه همه برنامه هاى آنهاست ـ ، توحيد است </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نخستين پيام اجتماعى توحيد نيز قيام براى تحقّق عدالت اجتماعى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هدف بلند ، جز از طريق الفت و اتّحاد مردم و اجتماع آنان در پيرامون امام عادل ، امكان پذير نيست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تحقّق و تداوم حاكميت عدالت در جامعه ، در گرو وجود آزادى هاى مشروع و سازنده </w:t>
      </w:r>
      <w:r>
        <w:rPr>
          <w:rStyle w:val="FootnoteAnchor"/>
          <w:rtl w:val="true"/>
        </w:rPr>
        <w:footnoteReference w:id="288"/>
      </w:r>
      <w:r>
        <w:rPr>
          <w:rFonts w:ascii="IRNazanin" w:hAnsi="IRNazanin" w:eastAsia="IRNazanin"/>
          <w:color w:val="111111"/>
          <w:sz w:val="28"/>
          <w:sz w:val="28"/>
          <w:szCs w:val="28"/>
          <w:rtl w:val="true"/>
          <w:lang w:bidi="fa-IR"/>
        </w:rPr>
        <w:t xml:space="preserve">، و نيز آگاهانه بودن انتخاب هاى مردم است و مبلّغ ، وظيفه دارد تا در توسعه اين آزادى ها و آگاهى ها تلاش كند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يكى از مسائل بسيار مهمّى كه زمينه را براى تحقّق و تداوم حاكميت عدالت اجتماعى آماده مى كند ، توانمندى توده هاى مردم در تجزيه و تحليل مسائل فرهنگى ، سياسى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بايد مردم را به گونه اى تربيت كند كه حق گرا باشند و نه مطلق گرا و از هيچ كس ، كوركورانه تبعيت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آنان براى پيروى از شخصيت ها و احزاب ، حق باشد و نه شخصيت هاى بزرگ و مورد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با معيار حق بشناسند ، نه با معيار شخصيت ها؛ بلكه شخصيت ها را نيز با عيار حق ، محك بزنند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عدالت اجتماعى در مكتب انبياى الهى ، مقدّمه شكوفا شدن استعدادهاى انسانى و رسيدن انسان به مقصد اعلاى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آدمى را به اين هدف ، نزديك مى كند ، پرهيز از اخلاق و رفتار نكوهيده و آراستگى به مكارم اخلاق و محاسن اعمال است </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در فرهنگ انبياى الهى ، همه كارهايى كه انسان را با خدا مرتبط مى كنند و از اين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801_128925"/>
    </w:p>
    <w:p>
      <w:pPr>
        <w:pStyle w:val="Heading5"/>
        <w:numPr>
          <w:ilvl w:val="4"/>
          <w:numId w:val="1"/>
        </w:numPr>
        <w:rPr/>
      </w:pPr>
      <w:bookmarkStart w:id="150" w:name="__RefHeading___Toc1488488_3224264995"/>
      <w:bookmarkStart w:id="151" w:name="_Toc53"/>
      <w:bookmarkEnd w:id="149"/>
      <w:bookmarkEnd w:id="150"/>
      <w:r>
        <w:rPr>
          <w:rtl w:val="true"/>
        </w:rPr>
        <w:t>مهم ترين رسالت مبلّغ</w:t>
      </w:r>
      <w:bookmarkEnd w:id="151"/>
    </w:p>
    <w:p>
      <w:pPr>
        <w:pStyle w:val="BookText"/>
        <w:rPr/>
      </w:pPr>
      <w:r>
        <w:rPr>
          <w:rFonts w:ascii="Amiri" w:hAnsi="Amiri" w:eastAsia="Amiri" w:cs="Amiri"/>
          <w:color w:val="111111"/>
          <w:sz w:val="28"/>
          <w:sz w:val="28"/>
          <w:szCs w:val="28"/>
          <w:rtl w:val="true"/>
          <w:lang w:bidi="ar-SA"/>
        </w:rPr>
        <w:t xml:space="preserve">طريق ، او را به تكامل مادّى و معنوى مى رسانند ، عبادت ناميده مى شوند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مهم ترين رسالت مبلّغآنچه بيش از هر چيز ديگر براى تأثيرگذارى تبليغات بر سازندگى انسان ها اهمّيت دارد ، هدفگيرى و سمت و سوى تبليغات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 بايد نقطه اى را هدفگيرى كند كه بيشترين آثار و بركات را براى سازندگى انسان و نزديك كردن او به كمال مطلق داشته باشد و آن نقطه ، دوست داشتن خداست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محبّت خدا ، كيمياى خودسازى و سازندگى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حق تعالى ، همه زشتى هاى اخلاقى و عملى را يك جا درمان و همه صفات نيكو را يك جا به عاشق ، هديه مى كند </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بنا بر اين ، مهم ترين رسالت مبلّغ ، اين است كه هدف نهايى وى ، عاشق سازى باشد و نه مقدّس سازى ، و براى رسيدن به اين هدف ، همه برنامه هاى تبليغى او بايد چاشنى محبّت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مخاطب به كيمياى محبّت ، مبلّغ بايد همه ابزارهاى تبليغاتى را به سوى اين هدف نشانه 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گفتارهاى و نوشتارهاى تبليغى او ، مواعظ ، تذكّرات و خطابه هاى او ، تعليم و تربيت او ، امر به معروف و نهى از منكر او ، پيكارهاى او با بدعت ها و سرانجام ، بشارت ها و بيم هاى او ، همه و همه بايد سمت و سوى محبّت داشته و از عطر دل انگيز محبّت ، سرشار باشند </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801_128926"/>
    </w:p>
    <w:p>
      <w:pPr>
        <w:pStyle w:val="Heading5"/>
        <w:numPr>
          <w:ilvl w:val="4"/>
          <w:numId w:val="1"/>
        </w:numPr>
        <w:rPr/>
      </w:pPr>
      <w:bookmarkStart w:id="153" w:name="__RefHeading___Toc1488490_3224264995"/>
      <w:bookmarkStart w:id="154" w:name="_Toc54"/>
      <w:bookmarkEnd w:id="152"/>
      <w:bookmarkEnd w:id="153"/>
      <w:r>
        <w:rPr>
          <w:rtl w:val="true"/>
        </w:rPr>
        <w:t>بهترين روش نفوذ تبليغات در دل</w:t>
      </w:r>
      <w:bookmarkEnd w:id="154"/>
    </w:p>
    <w:p>
      <w:pPr>
        <w:pStyle w:val="Heading5"/>
        <w:numPr>
          <w:ilvl w:val="4"/>
          <w:numId w:val="1"/>
        </w:numPr>
        <w:rPr/>
      </w:pPr>
      <w:bookmarkStart w:id="155" w:name="__RefHeading___Toc1488492_3224264995"/>
      <w:bookmarkStart w:id="156" w:name="_Toc55"/>
      <w:bookmarkEnd w:id="155"/>
      <w:r>
        <w:rPr>
          <w:rtl w:val="true"/>
        </w:rPr>
        <w:t>بزرگ ترين پاداش مبلّغ</w:t>
      </w:r>
      <w:bookmarkEnd w:id="156"/>
    </w:p>
    <w:p>
      <w:pPr>
        <w:pStyle w:val="BookText"/>
        <w:rPr/>
      </w:pPr>
      <w:r>
        <w:rPr>
          <w:rFonts w:ascii="IRNazanin" w:hAnsi="IRNazanin" w:eastAsia="IRNazanin"/>
          <w:color w:val="111111"/>
          <w:sz w:val="28"/>
          <w:sz w:val="28"/>
          <w:szCs w:val="28"/>
          <w:rtl w:val="true"/>
          <w:lang w:bidi="fa-IR"/>
        </w:rPr>
        <w:t xml:space="preserve">بهترين روش نفوذ تبليغات در دلراه كار تبليغىِ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كارگيرى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روش عبور دادن پيام هاى الهى از مرز حس و عقل ، و نفوذ دادن آنها به عمق جان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الهى ، علاوه بر نفوذ در عقل ها ، بايد در دل ها نفوذ كند و در عمق روح ، وارد شود تا همه قواى انسان را در اختيار بگيرد </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مبلّغ ، با تكيه بر شيوه تبليغاتى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سادگى مى تواند از عهده اين كار بر آيد و با نفوذ دادن پيام هاى سازنده الهى در عمق جان ، انسان را متحوّل سازد و او را در راه رسيدن به مقصد اعلاى انسانيت و جامعه برتر توحيدى ، به حركت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ترين پاداش مبلّغبركات به كارگيرى اين شيوه سازندگى براى مبلّغ ، فراتر از بركات آن براى مخاطب است ؛ زيرا خداوند متعال ، عاشق مبلّغى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w:t>
      </w:r>
      <w:r>
        <w:rPr>
          <w:rStyle w:val="FootnoteAnchor"/>
          <w:rtl w:val="true"/>
        </w:rPr>
        <w:footnoteReference w:id="297"/>
      </w:r>
      <w:r>
        <w:rPr>
          <w:rFonts w:ascii="IRNazanin" w:hAnsi="IRNazanin" w:eastAsia="IRNazanin"/>
          <w:color w:val="111111"/>
          <w:sz w:val="28"/>
          <w:sz w:val="28"/>
          <w:szCs w:val="28"/>
          <w:rtl w:val="true"/>
          <w:lang w:bidi="fa-IR"/>
        </w:rPr>
        <w:t xml:space="preserve">و كسى كه عاشق او شود ، رنگ خدايى پيدا مى كند ، چنان كه در حديث قُرب نوافل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أحبَبتُهُ كُنتُ سَمعَهُ الَّذى يَسمَعُ بِهِ ، و بَصَرَهُ الَّذى يُبصِرُ بِهِ ، و لِسانَهُ الَّذى يَنطِقُ بِهِ ، و يَدَهُ الَّتى يَبطِشُ بِها ؛ إن دَعانى أجَبتُهُ و إن سَأَلَنى أعطَيتُهُ </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پس هر گاه دوستش داشته باشم ، گوشش خواهم بود كه بِدان مى شنود ، و چشمش خواهم بود كه با آن مى بيند ، و زبانش خواهم بود كه با آن سخن مى گويد ، و دستش خواهم بود كه با آن نيرو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بخواند ، اجابتش خواهم كرد و اگر از من درخواستى كند ، به او خواهم بخشيد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801_128927"/>
    </w:p>
    <w:p>
      <w:pPr>
        <w:pStyle w:val="Heading5"/>
        <w:numPr>
          <w:ilvl w:val="4"/>
          <w:numId w:val="1"/>
        </w:numPr>
        <w:rPr/>
      </w:pPr>
      <w:bookmarkStart w:id="158" w:name="__RefHeading___Toc1488494_3224264995"/>
      <w:bookmarkStart w:id="159" w:name="_Toc56"/>
      <w:bookmarkEnd w:id="157"/>
      <w:bookmarkEnd w:id="158"/>
      <w:r>
        <w:rPr>
          <w:rtl w:val="true"/>
        </w:rPr>
        <w:t>اِقامه حجّت</w:t>
      </w:r>
      <w:bookmarkEnd w:id="159"/>
    </w:p>
    <w:p>
      <w:pPr>
        <w:pStyle w:val="Heading5"/>
        <w:numPr>
          <w:ilvl w:val="4"/>
          <w:numId w:val="1"/>
        </w:numPr>
        <w:rPr/>
      </w:pPr>
      <w:bookmarkStart w:id="160" w:name="__RefHeading___Toc1488496_3224264995"/>
      <w:bookmarkStart w:id="161" w:name="_Toc57"/>
      <w:bookmarkEnd w:id="160"/>
      <w:r>
        <w:rPr>
          <w:rtl w:val="true"/>
        </w:rPr>
        <w:t>دعوت نزديكان</w:t>
      </w:r>
      <w:bookmarkEnd w:id="161"/>
    </w:p>
    <w:p>
      <w:pPr>
        <w:pStyle w:val="BookText"/>
        <w:rPr/>
      </w:pPr>
      <w:r>
        <w:rPr>
          <w:rFonts w:ascii="IRNazanin" w:hAnsi="IRNazanin" w:eastAsia="IRNazanin"/>
          <w:color w:val="111111"/>
          <w:sz w:val="28"/>
          <w:sz w:val="28"/>
          <w:szCs w:val="28"/>
          <w:rtl w:val="true"/>
          <w:lang w:bidi="fa-IR"/>
        </w:rPr>
        <w:t xml:space="preserve">اِقامه حجّتآنچه تا كنون در باره وظايف مبلّغ بِدان اشارت رفت ، در جايى است كه مخاطب ، آمادگى دارد تا سخن حق را بپذيرد و راه درست زندگى را انتخاب كند؛ امّا مسئوليت مبلّغ در مواردى كه مخاطب از اين آمادگى برخوردار نيست ، اقامه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اوست </w:t>
      </w:r>
      <w:r>
        <w:rPr>
          <w:rStyle w:val="FootnoteAnchor"/>
          <w:rtl w:val="true"/>
        </w:rPr>
        <w:footnoteReference w:id="299"/>
      </w:r>
      <w:r>
        <w:rPr>
          <w:rFonts w:ascii="IRNazanin" w:hAnsi="IRNazanin" w:eastAsia="IRNazanin"/>
          <w:color w:val="111111"/>
          <w:sz w:val="28"/>
          <w:sz w:val="28"/>
          <w:szCs w:val="28"/>
          <w:rtl w:val="true"/>
          <w:lang w:bidi="fa-IR"/>
        </w:rPr>
        <w:t xml:space="preserve">تا راه هر گونه بهانه جويى را بر او ببندد و نتواند به خدا اعتراض 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أَرْسَلْتَ إِلَيْنَا رَسُولًا فَنَتَّبِعَ ءَايَاتِكَ مِن قَبْلِ أَن نَّذِلَّ وَ نَخْزَى ؟ </w:t>
      </w:r>
      <w:r>
        <w:rPr>
          <w:rStyle w:val="FootnoteAnchor"/>
          <w:rtl w:val="true"/>
        </w:rPr>
        <w:footnoteReference w:id="300"/>
      </w:r>
      <w:r>
        <w:rPr>
          <w:rFonts w:ascii="IRNazanin" w:hAnsi="IRNazanin" w:eastAsia="IRNazanin"/>
          <w:color w:val="111111"/>
          <w:sz w:val="28"/>
          <w:sz w:val="28"/>
          <w:szCs w:val="28"/>
          <w:rtl w:val="true"/>
          <w:lang w:bidi="fa-IR"/>
        </w:rPr>
        <w:t>چرا پيامبرى به سوى ما نفرستادى تا پيش از آن كه خوار و رسوا شويم ، از آيات تو پيروى كنيم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دعوت نزديكانو آخرين نكته در باره وظايف مبلّغ ، اين است كه مبلّغ ، اگر در انجام رسالت تبليغى ، به پيامبر خدا صلى الله عليه و آله تأسّى كند و دعوت به ارزش هاى دينى را از نزديكان خود ، آغاز نمايد ، توفيق بيشترى در هدايت ديگران خواهد داشت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المبلّغ</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الخَصائِصُ العِلمِيَّةُأ ـ الفِقهُ فِي الدّينِالكتاب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 أَدْعُواْ إِلَى اللَّهِ عَلَى بَصِيرَةٍ أَنَا وَ مَنِ اتَّبَعَنِى وَ سُبْحَانَ اللَّهِ وَ مَا أَنَا مِنَ الْمُشْرِكِينَ</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تَأمُر بِالمَعروفِ ولا تَنهَ عَنِ المُنكَرِ حَتّى تَكونَ عالِما ، وتَعلَمَ ما تَأمُرُ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801_128929"/>
    </w:p>
    <w:p>
      <w:pPr>
        <w:pStyle w:val="Heading4"/>
        <w:numPr>
          <w:ilvl w:val="3"/>
          <w:numId w:val="1"/>
        </w:numPr>
        <w:rPr/>
      </w:pPr>
      <w:bookmarkStart w:id="163" w:name="__RefHeading___Toc1488498_3224264995"/>
      <w:bookmarkStart w:id="164" w:name="_Toc58"/>
      <w:bookmarkEnd w:id="162"/>
      <w:bookmarkEnd w:id="163"/>
      <w:r>
        <w:rPr>
          <w:rtl w:val="true"/>
        </w:rPr>
        <w:t xml:space="preserve">فصل چهارم </w:t>
      </w:r>
      <w:r>
        <w:rPr>
          <w:rtl w:val="true"/>
        </w:rPr>
        <w:t xml:space="preserve">: </w:t>
      </w:r>
      <w:r>
        <w:rPr>
          <w:rtl w:val="true"/>
        </w:rPr>
        <w:t>ويژگى هاى مبلّغ</w:t>
      </w:r>
      <w:bookmarkEnd w:id="164"/>
    </w:p>
    <w:p>
      <w:pPr>
        <w:pStyle w:val="Heading5"/>
        <w:numPr>
          <w:ilvl w:val="4"/>
          <w:numId w:val="1"/>
        </w:numPr>
        <w:rPr/>
      </w:pPr>
      <w:bookmarkStart w:id="165" w:name="__RefHeading___Toc1488500_3224264995"/>
      <w:bookmarkStart w:id="166" w:name="_Toc59"/>
      <w:bookmarkEnd w:id="165"/>
      <w:r>
        <w:rPr/>
        <w:t>۴</w:t>
      </w:r>
      <w:r>
        <w:rPr>
          <w:rtl w:val="true"/>
        </w:rPr>
        <w:t xml:space="preserve"> </w:t>
      </w:r>
      <w:r>
        <w:rPr>
          <w:rtl w:val="true"/>
        </w:rPr>
        <w:t xml:space="preserve">/ </w:t>
      </w:r>
      <w:r>
        <w:rPr/>
        <w:t>۱</w:t>
      </w:r>
      <w:r>
        <w:rPr>
          <w:rtl w:val="true"/>
        </w:rPr>
        <w:t xml:space="preserve"> ويژگى هاى علمى</w:t>
      </w:r>
      <w:bookmarkEnd w:id="166"/>
    </w:p>
    <w:p>
      <w:pPr>
        <w:pStyle w:val="Heading6"/>
        <w:numPr>
          <w:ilvl w:val="5"/>
          <w:numId w:val="1"/>
        </w:numPr>
        <w:rPr/>
      </w:pPr>
      <w:bookmarkStart w:id="167" w:name="__RefHeading___Toc1488502_3224264995"/>
      <w:bookmarkStart w:id="168" w:name="_Toc60"/>
      <w:bookmarkEnd w:id="167"/>
      <w:r>
        <w:rPr>
          <w:rtl w:val="true"/>
        </w:rPr>
        <w:t xml:space="preserve">الف </w:t>
      </w:r>
      <w:r>
        <w:rPr>
          <w:rtl w:val="true"/>
        </w:rPr>
        <w:t xml:space="preserve">- </w:t>
      </w:r>
      <w:r>
        <w:rPr>
          <w:rtl w:val="true"/>
        </w:rPr>
        <w:t>دين شناسى</w:t>
      </w:r>
      <w:bookmarkEnd w:id="16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مبلّغ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ويژگى هاى علمىالف ـ دين شناسىقرآن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شايسته نيست كه مؤمنان ،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اى از آنان ، دسته اى كوچ نمى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 آگاهى پيدا كنند و قوم خود را وقتى به سوى آنان باز گشتند ، بيم دهنده باشد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كيفر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من ، كه من و هر كس مرا پيروى كرد ، با بينايى ، به سوى خدا دعوت مى كنيم ، و منزّه است خدا ، و من از مشركان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مكن ، مگر آن كه عالِم باشى و بدانى كه به چه امر مى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الإِحاطَةُ بِالدّينِ مِن جَميعِ جَوانِبِهِرسول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دينَ اللّهِ لَن يَنصُرَهُ إلّا مَن حاطَهُ مِن جَميعِ جَوانِبِهِ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يَقومُ بِدينِ اللّهِ إلّا مَن حاطَهُ مِن جَميعِ جَوانِبِهِ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المُستَحفَظونَ لِدينِ اللّهِ هُمُ الَّذينَ أقامُوا الدّينَ ونَصَروهُ ، وحاطوهُ مِن جَميعِ جَوانِبِهِ ، وحَفِظوهُ عَلى عِبادِ اللّهِ ورَعَوهُ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ج ـ الاِستِنادُ إلى كَلامِ رَسولِ اللّهِ وَأهلِ البَيتِ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حَبَّبَنا إلَى النّاسِ ولَم يُبَغِّضنا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يَروونَ مَحاسِنَ كَلامِنا لَكانوا بِهِ أعَزَّ ، ومَا استَطاعَ أحَدٌ أن يَتَعَلَّقَ عَلَيهِم بِشَيءٍ ، ولكِنَّ أحَدَهُم يَسمَعُ الكَلِمَةَ فَيَحُطُّ إلَيها عَشرا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معاني الأخبار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يُحيي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عُلومَنا ويُعَلِّمُهَا النّاسَ ؛ فَإِنَّ النّاسَ لَو عَلِموا مَحاسِنَ كَلامِنا لَاتَّبَعونا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01_128931"/>
    </w:p>
    <w:p>
      <w:pPr>
        <w:pStyle w:val="Heading6"/>
        <w:numPr>
          <w:ilvl w:val="5"/>
          <w:numId w:val="1"/>
        </w:numPr>
        <w:rPr/>
      </w:pPr>
      <w:bookmarkStart w:id="170" w:name="__RefHeading___Toc1488504_3224264995"/>
      <w:bookmarkStart w:id="171" w:name="_Toc61"/>
      <w:bookmarkEnd w:id="169"/>
      <w:bookmarkEnd w:id="170"/>
      <w:r>
        <w:rPr>
          <w:rtl w:val="true"/>
        </w:rPr>
        <w:t xml:space="preserve">ب </w:t>
      </w:r>
      <w:r>
        <w:rPr>
          <w:rtl w:val="true"/>
        </w:rPr>
        <w:t xml:space="preserve">- </w:t>
      </w:r>
      <w:r>
        <w:rPr>
          <w:rtl w:val="true"/>
        </w:rPr>
        <w:t>آگاهى همه جانبه بر دين</w:t>
      </w:r>
      <w:bookmarkEnd w:id="171"/>
    </w:p>
    <w:p>
      <w:pPr>
        <w:pStyle w:val="Heading6"/>
        <w:numPr>
          <w:ilvl w:val="5"/>
          <w:numId w:val="1"/>
        </w:numPr>
        <w:rPr/>
      </w:pPr>
      <w:bookmarkStart w:id="172" w:name="__RefHeading___Toc1488506_3224264995"/>
      <w:bookmarkStart w:id="173" w:name="_Toc62"/>
      <w:bookmarkEnd w:id="172"/>
      <w:r>
        <w:rPr>
          <w:rtl w:val="true"/>
        </w:rPr>
        <w:t xml:space="preserve">ج </w:t>
      </w:r>
      <w:r>
        <w:rPr>
          <w:rtl w:val="true"/>
        </w:rPr>
        <w:t xml:space="preserve">- </w:t>
      </w:r>
      <w:r>
        <w:rPr>
          <w:rtl w:val="true"/>
        </w:rPr>
        <w:t>استناد به كلام پيامبر خداصلى الله عليه وآله و اهل بيت عليهم السلام</w:t>
      </w:r>
      <w:bookmarkEnd w:id="173"/>
    </w:p>
    <w:p>
      <w:pPr>
        <w:pStyle w:val="BookText"/>
        <w:rPr/>
      </w:pPr>
      <w:r>
        <w:rPr>
          <w:rFonts w:ascii="IRNazanin" w:hAnsi="IRNazanin" w:eastAsia="IRNazanin"/>
          <w:color w:val="111111"/>
          <w:sz w:val="28"/>
          <w:sz w:val="28"/>
          <w:szCs w:val="28"/>
          <w:rtl w:val="true"/>
          <w:lang w:bidi="fa-IR"/>
        </w:rPr>
        <w:t xml:space="preserve">ب ـ آگاهى همه جانبه بر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خداوند متعال را تنها كسى يارى مى رساند كه به تمام جوانب آن ، احاطه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خداوند را تنها كسى به پا مى دارد كه به تمام جوانب آن ، احاطه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حافظان دين خداوند ، كسانى هستند كه دين را به پا مى دارند و يارى مى رسانند ، و به تمام جوانب آن ، احاطه دارند ، و آن را براى بندگان خدا حفظ و مراقبت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استناد به كلام پيامبر خدا صلى الله عليه و آله واهل بيت عليهم السلامامام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آن بنده اى رحمت آوَرَد كه ما را نزد مردم ، محبوب گردانَد و نزد آنان مبغوض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ـ سوگند به خدا ـ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هاى گفتار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كم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كردند، در سايه آن، موفّق تر بودند و هيچ كس نمى توانست اِشكالى به آنان وارد سازد ؛ بلكه چنين است كه آنان ،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شنوند و 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رحمت كند بنده اى را كه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زنده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زنده مى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گيرد و به مردم بياموزد ، كه اگر مردم ، زيبايى هاى گفتار ما را مى دانستند ، از ما پيروى مى كردند</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مَعرِفَةُ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 </w:t>
      </w:r>
      <w:r>
        <w:rPr>
          <w:rStyle w:val="FootnoteAnchor"/>
          <w:rtl w:val="true"/>
        </w:rPr>
        <w:footnoteReference w:id="309"/>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لَا يَهْدِى الْقَوْمَ الظَّالِمِينَ</w:t>
      </w:r>
      <w:r>
        <w:rPr>
          <w:rFonts w:eastAsia="Amiri" w:cs="Amiri" w:ascii="Amiri" w:hAnsi="Amiri"/>
          <w:color w:val="111111"/>
          <w:sz w:val="28"/>
          <w:szCs w:val="28"/>
          <w:rtl w:val="true"/>
          <w:lang w:bidi="ar-SA"/>
        </w:rPr>
        <w:t xml:space="preserve">» . </w:t>
      </w:r>
      <w:r>
        <w:rPr>
          <w:rStyle w:val="FootnoteAnchor"/>
          <w:rtl w:val="true"/>
        </w:rPr>
        <w:footnoteReference w:id="310"/>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لَا يَهْدِى الْقَوْمَ الْفَاسِقِينَ</w:t>
      </w:r>
      <w:r>
        <w:rPr>
          <w:rFonts w:eastAsia="Amiri" w:cs="Amiri" w:ascii="Amiri" w:hAnsi="Amiri"/>
          <w:color w:val="111111"/>
          <w:sz w:val="28"/>
          <w:szCs w:val="28"/>
          <w:rtl w:val="true"/>
          <w:lang w:bidi="ar-SA"/>
        </w:rPr>
        <w:t xml:space="preserve">» . </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اللَّهَ لَا يَهْدِى مَنْ هُوَ كَاذِبٌ كَفَّارٌ</w:t>
      </w:r>
      <w:r>
        <w:rPr>
          <w:rFonts w:eastAsia="Amiri" w:cs="Amiri" w:ascii="Amiri" w:hAnsi="Amiri"/>
          <w:color w:val="111111"/>
          <w:sz w:val="28"/>
          <w:szCs w:val="28"/>
          <w:rtl w:val="true"/>
          <w:lang w:bidi="ar-SA"/>
        </w:rPr>
        <w:t xml:space="preserve">» .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النازعات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تَجِدونَ النّاسَ مَعادِنَ ؛ فَخِيارُهُم فِي الجاهِلِيَّةِ خِيارُهُم في الإِسلامِ إذا فَقِهوا ، وتَجِدونَ مِن خَيرِ النّاسِ في هذَا الأَمرِ أكرَهَهُم لَهُ قَبلَ أن يَقَعَ فيهِ ، وتَجِدونَ مِن شِرارِ النّاسِ ذا الوَجهَينِ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الأمالي للمفيد عن كميل بن زياد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 بنِ أبي طالِبٍ عليه السلام في مَسجِدِ الكوفَةِ وقَد صَلَّينَا العِشاءَ الآخِرَةَ ، فَأَخَذَ بِيَدي حَتّى خَرَجنا مِنَ المَسجِدِ ، فَمَشى حَتّى خَرَجَ إلى ظَهرِ الكوفَةِ لا يُكَلِّمُني بِكَلِمَةٍ ، فَلَمّا أصحَرَ تَنَفَّسَ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إنَّ هذِهِ القُلوبَ أوعِيَةٌ ؛ فَخَيرُها أوعاها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ما أقولُ ؛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ومُتَعَلِّمٌ عَلى سَبيلِ نَجاةٍ ، وهَمَجٌ رَعاعٌ ، أتباعُ كُلِّ ناعِقٍ ، يَميلونَ مَعَ كُلِّ ريحٍ ، لَم يَستَضيؤوا بِنورِ العِلمِ ، ولَم يَلجَؤوا إلى رُكنٍ وَثيقٍ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ـ وأَشارَ بِيَدِهِ إلى صَدرِهِ ـ لَعِلما جَمّا ،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اُصيبُ لَهُ لَقِنا غَيرَ مَأمونٍ ، يَستَعمِلُ آلَةَ الدّينِ فِي الدُّنيا ، ويَستَظهِرُ بِحُجَجِ اللّهِ عَلى خَلقِهِ وبِنِعَمِهِ عَلى عِبادِهِ ؛ لِيَتَّخِذَهُ الضُّعَفاءُ وَليجَةً دونَ وَلِيِّ الحَقِّ ، أو مُنقادا للحِكمَةِ لا بَصيرَةَ لَهُ في أحنائِهِ ، فَقَدَحَ الشَّكُّ في قَلبِهِ بِأَوَّلِ عارِضٍ مِن شُبهَةٍ ، ألا لا 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فَمَنهومٌ بِاللَّذّاتِ ، سَلِسُ القِيادِ لِلشَّهَواتِ ، مُغرىً بِالجَمعِ وَالاِدِّخارِ ، لَيسَ مِن رُعاةِ الدّينِ ، أقرَبُ شَبَها بِهؤُلاءِ الأَنعامُ السّائِمَةُ ، كَذلِكَ يَموتُ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بَلى ، لا تُخلَى الأَرضُ مِن قائِمٍ بِحُجَّةٍ ظاهِرٍ مَشهورٍ ، أو مُستَتِرٍ مَغمورٍ ؛ لِئَلّا تَبطُلَ حُجَجُ اللّهِ وبَيِّناتُهُ ، فَإِنَّ اُولئِكَ الأَقَلّونَ عَدَدا ، الأَعظَمونَ خَطَرا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801_128933"/>
    </w:p>
    <w:p>
      <w:pPr>
        <w:pStyle w:val="Heading6"/>
        <w:numPr>
          <w:ilvl w:val="5"/>
          <w:numId w:val="1"/>
        </w:numPr>
        <w:rPr/>
      </w:pPr>
      <w:bookmarkStart w:id="175" w:name="__RefHeading___Toc1488508_3224264995"/>
      <w:bookmarkStart w:id="176" w:name="_Toc63"/>
      <w:bookmarkEnd w:id="174"/>
      <w:bookmarkEnd w:id="175"/>
      <w:r>
        <w:rPr>
          <w:rtl w:val="true"/>
        </w:rPr>
        <w:t xml:space="preserve">د </w:t>
      </w:r>
      <w:r>
        <w:rPr>
          <w:rtl w:val="true"/>
        </w:rPr>
        <w:t xml:space="preserve">- </w:t>
      </w:r>
      <w:r>
        <w:rPr>
          <w:rtl w:val="true"/>
        </w:rPr>
        <w:t>شناخت مردم</w:t>
      </w:r>
      <w:bookmarkEnd w:id="176"/>
    </w:p>
    <w:p>
      <w:pPr>
        <w:pStyle w:val="BookText"/>
        <w:rPr/>
      </w:pPr>
      <w:r>
        <w:rPr>
          <w:rFonts w:ascii="IRNazanin" w:hAnsi="IRNazanin" w:eastAsia="IRNazanin"/>
          <w:color w:val="111111"/>
          <w:sz w:val="28"/>
          <w:sz w:val="28"/>
          <w:szCs w:val="28"/>
          <w:rtl w:val="true"/>
          <w:lang w:bidi="fa-IR"/>
        </w:rPr>
        <w:t>د ـ شناخت مردمقرآن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كتابى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هيچ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پرواپيشگان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 خداوند ، مردم ستمكار را هدايت نمى كند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خداوند ، مردم تباهكار را هدايت نمى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 خداوند ، كسى را كه دروغپردازِ ناسپاس است ، هدايت نمى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معدن هايى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نيكان آنان در دوران جاهليت ، در صورت دين شناس شدن ، نيكان در دوران اسلام هستند ، و در ميان بهترينْ مردم در اسلام ، كسانى را مى يابيد كه پيش از پذيرش اسلام ، ناخشنودترينِ مردم نسبت به اسلام بودند ، و در ميان بدنهادان ، دوچهره ها را مى بينيد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مفيدـ به نقل از كميل بن زياد نخعى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امير مؤمنان على بن ابى طالب عليه السلام در مسجد كوفه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عشا را كه به جاى آورديم ، ايشان دست مرا گرفت و از مسجد خارج شديم و آن قدر پيش رفت تا به پشت كوفه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هنگام ، حتّى يك كلمه با من صحبت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بيابان شد ، آه كشيد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ها ظرف هايند و بهترين آنها ، گُنجاترينِ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گويم ، از من به ياد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 آموزنده در مسير رستگارى ، و مگسان فرومايه كه در پىِ هر بانگ ، روان اند و با هر بادى ، به سويى مى گرايند ؛ به نور دانش ، روشنى نمى گيرند ، و به بنيادى استوار ، پناه نمى جويند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امام عليه السلام با دستش به سينه خود اشاره كرد 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دانشى است انباشته ، اگر براى آن ، فراگيرانى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گاه كسى را يافتم كه متينْ دريافت بود ؛ امّا امين نبود ، دين را دست افزار كسب دنيا مى ساخت و با حجّت هاى خداوند ، بر خلق، و با نعمت هاى او بر بندگان ، برترى مى جست ، تا ضعيفان به جاى ولىّ حق ، او را دستاويز خود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نيز كه به حكمت ، سرِ تسليم فرود مى آورند ، بى آن كه نكته هاى آن را در يابند ، با رهيافت نخستين ، شبهه شك و ترديد در دلشان رخنه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نه اين گروه و نه آن گروه ، مطلوب نيستند و نه كسى كه سخت در پى لذّات است و براى شهوت ها بندها را رها كرده و شيفته جمع كردن و انباشتن 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پاسدار دين نيست و بيشتر به چارپايان چرنده ، همانند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علم با مرگ فراگيران آن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زمين از كسانى كه دين خدا را به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پاى مى دارند ، تهى نمى ماند ، خواه آشكار و شُهره باشند يا پنهان و ترسان ، تا حجّت ها و نشانه هاى خداوند از ميان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آنان به شمار ، اندك اند ؛ ولى به منزلت ، بلندمرتبه</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قَلبُ الحَدَثِ كَالأَرضِ الخالِيَةِ ؛ ما اُلقِيَ فيها مِن شَيءٍ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فَبادَرتُكَ بِالأَدَبِ قَبلَ أن يَقسُوَ قَلبُكَ ويَشتَغِلَ لُبُّكَ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 وأَحمَقُ ، وفاجِرٌ ؛ فَالعاقِلُ الدّينُ شَريعَتُهُ ، وَالحِلمُ طَبيعَتُهُ ، وَالرَّأيُ سَجِيَّتُهُ ؛ إن سُئِلَ أجابَ ، وإن تَكَلَّمَ أصابَ ، وإن سَمِعَ وَعى ، وإن حَدَّثَ صَدَقَ ، وإنِ اطمَأَنَّ إلَيهِ أحَدٌ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إنِ استُنبِهَ بِجَميلٍ غَفَلَ ، وإنِ استُنزِلَ عَن حَسَنٍ نَزَلَ ، وإن حُمِلَ عَلى جَهلٍ جَهِلَ ، وإن حَدَّثَ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يَفقَهُ ، وإن فُقِّهَ لا يَتَفَقَّهُ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والفاجِرُ إنِ ائتَمَنتَهُ خانَكَ ، وإن صاحَبتَهُ شانَكَ ، وإن وَثِقتَ بِهِ لَم يَنصَحكَ </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وصيّت خود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جوان ، به سان زمينِ تهى است كه هر چيزى در آن افكنده شود ، پذيرايش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تربيت تو ، پيش از آن كه دلت سخت شود و انديشه ات مشغول گردد ، پيشْ دستى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 احمق و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 كسى است كه دين ، شريعت و مَنش اوست ، بردبارى ، سرشت او و انديشيدن ، خوى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پرسش شود ، پاسخ مى دهد و اگر سخن بگويد ، به صواب است و اگر بشنود ، پذيراست و اگر سخن بگويد ، راست مى گويد و اگر كسى به او اطمينان يابد ، وفادارى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احمق ، كسى است كه اگر نيكى را به او يادآور شوند ، غافل است و اگر از نيكى دورش سازند ، دور مى شود و اگر به نادانى وادارش كنند ، نادانى مى كند و اگر سخن بگويد ، دروغ مى گويد ، و نمى فهمد ، هر چند كه تفهيمش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بدكار ، كسى است كه اگر به او امانت بسپارى ، خيانت مى كند و اگر همراهى اش نمايى ، مايه بدنامى ات مى شود و اگر به او اطمينان كنى ، برايت خيرخواهى نمى كند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مَعادِنُ كمَعادِنِ الذَّهَبِ وَالفِضَّةِ ؛ فَمَن كانَ لَهُ فِي الجاهِلِيَّةِ أصلٌ فَلَهُ فِي الإِسلامِ أصلٌ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الكافي عن إسماعيل بن عبد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لِأَبي جَعفَرٍ الأَحوَلِ ـ وأَنَا أسمَعُ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البَصرَةَ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مُسارَعَةَ النّاسِ إلى هذَا الأَمرِ ودُخولَهُم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إنَّهُم لَقَليلٌ ، ولَقَد فَعَلوا ، وإنَّ ذلِكَ 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بِالأَحداثِ ؛ فَإِنَّهُم أسرَعُ إلى كُلِّ خَيرٍ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يَأبى أن يَتَعَلَّمَ ، وعالِمٌ قَد شَفَّهُ عِلمُهُ ، وعاقِلٌ يَعمَلُ لِدُنياهُ وآخِرَتِهِ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بَعضِهِم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يَعلَمُ ويَعلَمُ أ نَّهُ يَعلَمُ ، فَذاكَ عالِمٌ فَاتَّبِعوهُ ، ورَجُلٌ يَعلَمُ ولا يَعلَمُ أ نَّهُ يَعلَمُ ، فَذاكَ غافِلٌ فَأَيقِظوهُ ، ورَجُلٌ لا يَعلَمُ ويَعلَمُ أ نَّهُ لا يَعلَمُ ، فَذاكَ جاهِلٌ فَعَلِّموهُ ، ورَجُلٌ لا يَعلَمُ ويَعلَمُ أ نَّهُ يَعلَمُ ، فَذاكَ ضالٌّ فَأَرشِدوهُ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أهلية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مراعاة طاقة المخاطب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 معدن هايى به سانِ معدن هاى طلا و نقره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در دوران جاهليت ريشه دارد ، در اسلام نيز داراى ريشه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اسماعيل بن عبد الخالق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امام صادق عليه السلام به ابو جعفرِ اَحوَل مى فرمود ـ و من مى شنيدم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بصره رفتى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احول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شتاب مردم و ورود آنان را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 اندك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چنين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اندك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را در ياب كه به هر خيرى ، پُرشتاب 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كه از فراگرفتن ابا دارد ؛ و دانايى كه دانشش او را نزار كرده است ؛ و عاقلى كه براى دنيا و آخرتش عمل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اهل بيت عليهم السلام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مى داند و 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او پيروى كنيد ؛ و شخصى مى داند و نمى داند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بيدارش كنيد ؛ و شخصى نمى داند و مى داند كه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دانش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شخصى نمى داند و مى پندارد كه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 گم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او را راه نمايى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شايستگى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توان مخاطب</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7" w:name="pg12801_128939"/>
    </w:p>
    <w:p>
      <w:pPr>
        <w:pStyle w:val="Heading6"/>
        <w:numPr>
          <w:ilvl w:val="5"/>
          <w:numId w:val="1"/>
        </w:numPr>
        <w:rPr/>
      </w:pPr>
      <w:bookmarkStart w:id="178" w:name="__RefHeading___Toc1488510_3224264995"/>
      <w:bookmarkStart w:id="179" w:name="_Toc64"/>
      <w:bookmarkEnd w:id="177"/>
      <w:bookmarkEnd w:id="178"/>
      <w:r>
        <w:rPr>
          <w:rtl w:val="true"/>
        </w:rPr>
        <w:t>مخاطب شناسى در تبليغ</w:t>
      </w:r>
      <w:bookmarkEnd w:id="179"/>
    </w:p>
    <w:p>
      <w:pPr>
        <w:pStyle w:val="Heading6"/>
        <w:numPr>
          <w:ilvl w:val="5"/>
          <w:numId w:val="1"/>
        </w:numPr>
        <w:rPr/>
      </w:pPr>
      <w:bookmarkStart w:id="180" w:name="__RefHeading___Toc1488512_3224264995"/>
      <w:bookmarkStart w:id="181" w:name="_Toc65"/>
      <w:bookmarkEnd w:id="180"/>
      <w:r>
        <w:rPr/>
        <w:t>۱</w:t>
      </w:r>
      <w:r>
        <w:rPr>
          <w:rtl w:val="true"/>
        </w:rPr>
        <w:t xml:space="preserve"> </w:t>
      </w:r>
      <w:r>
        <w:rPr>
          <w:rtl w:val="true"/>
        </w:rPr>
        <w:t xml:space="preserve">. </w:t>
      </w:r>
      <w:r>
        <w:rPr>
          <w:rtl w:val="true"/>
        </w:rPr>
        <w:t>برنامه ريزى صحيح تبليغى</w:t>
      </w:r>
      <w:bookmarkEnd w:id="181"/>
    </w:p>
    <w:p>
      <w:pPr>
        <w:pStyle w:val="Heading6"/>
        <w:numPr>
          <w:ilvl w:val="5"/>
          <w:numId w:val="1"/>
        </w:numPr>
        <w:rPr/>
      </w:pPr>
      <w:bookmarkStart w:id="182" w:name="__RefHeading___Toc1488514_3224264995"/>
      <w:bookmarkStart w:id="183" w:name="_Toc66"/>
      <w:bookmarkEnd w:id="182"/>
      <w:r>
        <w:rPr>
          <w:rtl w:val="true"/>
        </w:rPr>
        <w:t>ميزان تأثيرپذيرى مخاطب</w:t>
      </w:r>
      <w:bookmarkEnd w:id="183"/>
    </w:p>
    <w:p>
      <w:pPr>
        <w:pStyle w:val="BookText"/>
        <w:rPr/>
      </w:pPr>
      <w:r>
        <w:rPr>
          <w:rFonts w:ascii="IRNazanin" w:hAnsi="IRNazanin" w:eastAsia="IRNazanin"/>
          <w:color w:val="111111"/>
          <w:sz w:val="28"/>
          <w:sz w:val="28"/>
          <w:szCs w:val="28"/>
          <w:rtl w:val="true"/>
          <w:lang w:bidi="fa-IR"/>
        </w:rPr>
        <w:t xml:space="preserve">مخاطب شناسى در تبليغروان شناسىِ مخاطب ، پس از اسلام شناسى ، مهم ترين ركن تبليغ و رمز موفّقيت مبلّغ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اگر مخاطب خود را نشناسد و از استعدادها و نيازهاى تبليغى وى آگاهى نداشته باشد ، بى ترديد ، در رسيدن به اهداف تبليغى خود ، ناكام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شناسى در برنامه ريزى صحيح تبليغى ، درگير نشدن مبلّغ با خواست هاى فطرى مردم ، و نيز توجّه ويژه به نسل جوان در برنامه ريزى ها ، در اين كار، نقش اساسى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ريزى صحيح تبليغىنخستين پيش نياز هر گونه برنامه ريزى براى تبليغات ، مخاطب 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 تا وقتى كه ظرفيت فكرى و روحى مخاطب خود را نداند و از زمينه هاى ذهنى و روانى و ميزان تأثيرپذيرى مخاطب ، اطّلاعات كافى نداشته باشد و موانع تأثيرپذيرى مخاطب را تشخيص ندهد ، نمى تواند برنامه ريزى صحيحى براى تبليغ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تأثيرپذيرى مخاطبيكى از نكات مهمّى كه در قرآن و احاديث اسلامى در ارتباط با مخاطب شناسى، به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801_128940"/>
    </w:p>
    <w:p>
      <w:pPr>
        <w:pStyle w:val="Heading6"/>
        <w:numPr>
          <w:ilvl w:val="5"/>
          <w:numId w:val="1"/>
        </w:numPr>
        <w:rPr/>
      </w:pPr>
      <w:bookmarkStart w:id="185" w:name="__RefHeading___Toc1488516_3224264995"/>
      <w:bookmarkStart w:id="186" w:name="_Toc67"/>
      <w:bookmarkEnd w:id="184"/>
      <w:bookmarkEnd w:id="185"/>
      <w:r>
        <w:rPr>
          <w:rtl w:val="true"/>
        </w:rPr>
        <w:t>تفاوت استعدادهاى طبيعى</w:t>
      </w:r>
      <w:bookmarkEnd w:id="186"/>
    </w:p>
    <w:p>
      <w:pPr>
        <w:pStyle w:val="Heading6"/>
        <w:numPr>
          <w:ilvl w:val="5"/>
          <w:numId w:val="1"/>
        </w:numPr>
        <w:rPr/>
      </w:pPr>
      <w:bookmarkStart w:id="187" w:name="__RefHeading___Toc1488518_3224264995"/>
      <w:bookmarkStart w:id="188" w:name="_Toc68"/>
      <w:bookmarkEnd w:id="187"/>
      <w:r>
        <w:rPr>
          <w:rtl w:val="true"/>
        </w:rPr>
        <w:t>تفاوت استعدادهاى اكتسابى</w:t>
      </w:r>
      <w:bookmarkEnd w:id="188"/>
    </w:p>
    <w:p>
      <w:pPr>
        <w:pStyle w:val="BookText"/>
        <w:rPr/>
      </w:pPr>
      <w:r>
        <w:rPr>
          <w:rFonts w:ascii="IRNazanin" w:hAnsi="IRNazanin" w:eastAsia="IRNazanin"/>
          <w:color w:val="111111"/>
          <w:sz w:val="28"/>
          <w:sz w:val="28"/>
          <w:szCs w:val="28"/>
          <w:rtl w:val="true"/>
          <w:lang w:bidi="fa-IR"/>
        </w:rPr>
        <w:t xml:space="preserve">آن توجّه شده ، تفاوت مردم از نظر ظرفيت ها و استعدادهاى طبيعى و اكتسابى ، و ميزان تأثيرپذيرى آنان از تبليغات مفيد و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تفاوت ها ، هر سخنى براى هر كسى مفيد و سازنده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نوعى از تبليغات براى فرد يا جمعى مفيد باشد ، امّا براى فرد يا جمعى ديگر ، غير مفيد و حتّى زيانبار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انبياى الهى موظّف بوده اند كه در تبليغات خود ، ظرفيت فكرى و روحى مردم را در نظر داشته باشند </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تفاوت استعدادهاى طبيعىاز نگاه احاديث اسلامى ، مردم از نظر استعدادهاى ذاتى ، مانند معادن زمين ، متفاوت اند </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برخى چون معدن طلا از استعدادهاى بالايى برخوردارند ، برخى مانند معدن نقره هستند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كه انواع معادن زمين ، براى جامعه بشر ، مفيد و كارسازند ، امّا بهره بردارى از آنها به شناخت و برنامه ريزى نياز دارد ، انواع استعدادهاى فطرى انسان ها نيز براى اداره جامعه انسانى ، مفيد و سازنده اند، ولى بهره گيرى از آنها نيازمند شناخت درست و برنامه ريزى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استعدادهاى اكتسابىظرفيت اكتسابى انسان ها ، مانند ظرفيت ذاتى آنان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 به طور كلّى ، انسان ها را بر اساس ميزان تأثيرپذيرى از تبليغات سازنده ، به سه دسته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كسانى هستند كه فطرت پاك انسانى خود را با كارهاى ناشايست و بخصوص ظلم كردن ، آلوده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از تقواى عقلى برخوردارند و ظرفيت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مناسبى براى پذيرش تبليغات سازنده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 از اين گروه ، به انسان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فراگيرنده در مسير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على سبيل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مخاطب اصلى تبليغات اسلام و همه انبياى الهى هستند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دوم سوره بقره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الْكِتَابُ لَا رَيْبَ فِيهِ هُدًى لِّلْمُتَّقِينَ ؛ اين است كتابى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هيچ ترديدى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هدايت تقواپيشگان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همين گروه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 به دليل اين كه در آغاز راه زندگى است و فطرت انسانى او آلوده نشده است ، بيشترين تأثيرپذيرى را از تبليغات سازنده دارد و به همين دليل ، جوانان در صف مقدّم مخاطبان انبياى الهى قرار دارند و در احاديث اسلامى ، توصيه شده كه مبلّغان ، توجّه ويژه اى به نسل جوان داشته باشند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دسته دوم، كسانى هستند كه فطرت انسانى خود را با كارهاى ناشايست ، آلوده كرده اند و از تقواى عقلى برخوردار نيستند ؛ امّا آلودگى آنها به مرحله خطرناك و غير قابل علاج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انبياى الهى ، اين دسته از مخاطبان ، به بيمارى موانع شناخت، مبتلا هستند؛ ولى بيمارى آنان قابل درمان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انبيا بنا بر مسئوليت تبليغى اى كه از جانب خداوند دارند ، همچون طبيبى حاذق و مهربان ، خود به سراغ بيمارى مى روند و با برنامه ريزى هاى مناسب ، گاه با نرمش و گاه با تندى ، موانع آگاهى را از ذهن و دل بيمار ، پاك مى كنند و او را از دسته دوم مخاطبانِ خود ، خارج مى كنند و در دسته اوّل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 اين هنر بزرگ تبليغاتى پيامبر خدا صلى الله عليه و آله 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چنين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دَوّارٌ بِطِبِّهِ ، قَد أحكَمَ مَراهِمَهُ ، و أَحمى مَواسِمَهُ ، يَضَعُ ذلِكَ حَيثُ الحاجَةُ إلَيهِ مِن قُلوبٍ عُمىٍ ، و آذانٍ صُمٍّ ، و أَلسِنَةٍ بُكمٍ ، مُتَتَبِّعٌ بِدَوائِهِ مَواضِعَ الغَفلَةِ و مَواطِنَ الحَيرَةِ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طبيبى است كه در ميان بيماران مى گردد تا دردشان را درمان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و مرهم هاى خود را مهيّا كرده است و ابزار جرّاحى خويش را گداخته است تا هر زمان كه نياز شود ، آن را بر دل هاى نابينا و گوش هاى ناشنوا و زبان هاى ناگويا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داروهاى خود ، در پىِ يافتن غفلت زدگان است يا سرگشتگان وادى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مرتضى مطهّرى رحمه الله ، توضيح جالبى در باره اين سخن دارد كه متن ،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صلى الله عليه و آله ، ابزار و وسايلى به كار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قدرت و مِيسَم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بُرد ، يك جا 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با خشونت و صلابت ، رفتار مى كرد ، يك جا با نرمى ؛ ولى مواردش را مى 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جا از اين وسايل كه استفاده مى كرد ، در جهت بيدارى و آگاهى مردم استفاده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جايى مى زد كه مردم را بيدار كند ، نه به خواب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را در جايى به كار مى بُرد كه سبب آگاهى و بيدارى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را در جايى به كار مى بُرد كه دل كورى را بينا مى كرد ، گوش كرى را شنوا مى كرد، چشم كورى را باز مى كرد ، زبان گنگى را گويا مى كرد ؛ يعنى تمام وسايلى كه پيغمبر به كار مى بُرد ، در جهت بيدارى مردم بود </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دسته سوم ، كسانى هستند كه آلودگىِ اكتسابى آنان ، به مرحله خطرناك و غير قابل علاج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 در مكتب انبياى الهى ، مرده اى ميان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 روحى و فكرى شمرده مى شوند ؛ زيرا زنگارهاى اعمال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زشت و غير منطقى ، چنان ذهن و روان آنان را تيره كرده كه نمى توانند حقايق مفيد و سازنده را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تبليغات ، كمترين اثرى در هدايت و سازندگى آنان ندارد و به همين دليل ، قرآن كريم ، تصريح و تأكيد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يَسْتَجِيبُ الَّذِينَ يَسْمَعُونَ وَالْمَوْتَى يَبْعَثُهُمُ اللَّهُ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تنها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مى كنند كه گوش شنوا دارند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خداوند ، بر خواهد انگيخت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إِنَّكَ لَا تُسْمِعُ الْمَوْتَى وَلَا تُسْمِعُ الصُّمَّ الدُّعَاءَ إِذَا وَلَّوْاْ مُدْبِرِينَ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بِهَادِى الْعُمْىِ عَن ضَلَالَتِهِمْ </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البتّه تو مردگان را شنوا نمى گردانى ، و اين ندا را به كران ، چون پشت بگردانند ، نمى توانى بشنوانى ، و راهبرِ كوران از گم راهى شان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سان ، كسانى كه در اثر آلودگى ها به مرگ روانى مبتلا شده اند ، نمى توانند از تبليغات مفيد ، بهره 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 اين است كه وقتى انسان در اثر كارهاى ناشايست ، به مرگ انديشه و روانْ مبتلا شد ، حقيقت را مى فهمد؛ ولى نمى تواند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باره چنين شخصى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أَفَرَءَيْتَ مَنِ اتَّخَذَ إِلَهَهُ هَوَاهُ وَ أَضَلَّهُ اللَّهُ عَلَى عِلْمٍ وَ خَتَمَ عَلَى سَمْعِهِ وَ قَلْبِهِ وَ جَعَلَ عَلَى بَصَرِهِ غِشَاوَةً فَمَن يَهْدِيهِ مِنْ بَعْدِ اللَّهِ أَفَلَا تَذَكَّرُونَ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پس آيا ديدى كسى را كه هوس خويش را معبود خود قرار داده و خدا او را دانسته ، گم راه گردانيده و بر گوش او و دلش مُهر زده و بر ديده اش پرده نهاده است ؟ آيا پس از خدا چه كسى او را هدايت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 نمى گيريد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01_128944"/>
    </w:p>
    <w:p>
      <w:pPr>
        <w:pStyle w:val="Heading6"/>
        <w:numPr>
          <w:ilvl w:val="5"/>
          <w:numId w:val="1"/>
        </w:numPr>
        <w:rPr/>
      </w:pPr>
      <w:bookmarkStart w:id="190" w:name="__RefHeading___Toc1488520_3224264995"/>
      <w:bookmarkStart w:id="191" w:name="_Toc69"/>
      <w:bookmarkEnd w:id="189"/>
      <w:bookmarkEnd w:id="190"/>
      <w:r>
        <w:rPr>
          <w:rtl w:val="true"/>
        </w:rPr>
        <w:t>مسئوليت برنامه سازى براى تبليغ</w:t>
      </w:r>
      <w:bookmarkEnd w:id="191"/>
    </w:p>
    <w:p>
      <w:pPr>
        <w:pStyle w:val="Heading6"/>
        <w:numPr>
          <w:ilvl w:val="5"/>
          <w:numId w:val="1"/>
        </w:numPr>
        <w:rPr/>
      </w:pPr>
      <w:bookmarkStart w:id="192" w:name="__RefHeading___Toc1488522_3224264995"/>
      <w:bookmarkStart w:id="193" w:name="_Toc70"/>
      <w:bookmarkEnd w:id="192"/>
      <w:r>
        <w:rPr/>
        <w:t>۲</w:t>
      </w:r>
      <w:r>
        <w:rPr>
          <w:rtl w:val="true"/>
        </w:rPr>
        <w:t xml:space="preserve"> </w:t>
      </w:r>
      <w:r>
        <w:rPr>
          <w:rtl w:val="true"/>
        </w:rPr>
        <w:t xml:space="preserve">. </w:t>
      </w:r>
      <w:r>
        <w:rPr>
          <w:rtl w:val="true"/>
        </w:rPr>
        <w:t>درگير نشدن با خواست هاى فطرى مردم</w:t>
      </w:r>
      <w:bookmarkEnd w:id="193"/>
    </w:p>
    <w:p>
      <w:pPr>
        <w:pStyle w:val="BookText"/>
        <w:rPr/>
      </w:pPr>
      <w:r>
        <w:rPr>
          <w:rFonts w:ascii="IRNazanin" w:hAnsi="IRNazanin" w:eastAsia="IRNazanin"/>
          <w:color w:val="111111"/>
          <w:sz w:val="28"/>
          <w:sz w:val="28"/>
          <w:szCs w:val="28"/>
          <w:rtl w:val="true"/>
          <w:lang w:bidi="fa-IR"/>
        </w:rPr>
        <w:t xml:space="preserve">هنگامى كه در اثر تراكم آلودگى ها ، هوس بر انسانْ چيره گردد و بُتى براى پرستش وى شود ، چنين انسانى ديگر قابل هدايت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سخن حق را نمى فهمد؛ بلكه مى فهمد ؛ امّا نمى تواند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او گم راهى است كه راه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 اين كه بى اثر بودن تبليغات در سازندگى اين گروه ، موجب سلب مسئوليت تبليغىِ مبلّغ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 مبلّغ بايد براى اين دسته از مردم نيز برنامه تبليغى داشته باشد؛ امّا نه به اميد هدايت ، بلكه براى اتمام حجّت ، تا هنگامى كه گرفتار عواقب شوُم و خطرناك سوء استفاده از آزادى مى شوند ، به خدا اعتراض نكنند كه چرا راه نمايى براى آنان نفرستاده است </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مسئوليت برنامه سازى براى تبليغبا تأمّل در ميزان تأثيرپذيرى مخاطبان و تفاوت ظرفيت هاى ذاتى و اكتسابى مردم ، مشخّص مى شود كه برنامه ريزى صحيح تبليغى ، تا چه اندازه مهم و مشكل است و اين واقعيت ، مسئوليت مبلّغان و سازمان هاى تبليغى و مراكز فرهنگى و بخصوص صدا و سيما را در نظام اسلامى ، در ساختن برنامه هاى مناسب و مفيد ، مضاعف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 نشدن با خواست هاى فطرى مردميكى از آفات تبليغ ، به طور عام ، تبديل شدن آن به ضدّ خود ، توسّط مبلّغ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اتّفاق افتاده است كه تبليغات در زمينه هاى مختلف سياسى ، اجتماعى و فرهنگى ، اثر معكوس بر جاى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آن ، اين است كه روان شناسى مخاطب ، مورد توجّه قرار نگرفته است و تبليغات ، در برابر نيازهاى طبيعى و فطرى مخاطب ،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مطهّرى در اين باره مى گويد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روان شناسى مذهبى ، يكى از موجبات عقبگرد مذهبى ، اين است كه اولياى مذهب ، ميان مذهب و يك نياز طبيعى ، تضاد برقرار كنند ، مخصوصا هنگامى كه آن نياز در سطح افكار عمومى ظاهر شود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اگر در برنامه ريزى تبليغ دينى ، ميان دين و حقوق سياسى ، اجتماعى و يا فردى مردم ، تضاد برقرار شود ، تبليغ نه تنها موفّق نخواهد بود ، بلكه به ضدّ تبليغ ، تبديل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كسانى كه ديندارى را به محترم نبودن حقوق سياسى مردم ، عدم آزادى انديشه ، ترك دنيا ، مخالفت با شادى ، گريز از خَلق و ترك ازدواج و مانند اينها تفسير مى كنند ، در واقع ، عليه دين ، تبليغ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مطهّرى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مرحله اى كه استبدادها و اختناق ها در اروپا به اوج خود رسيده بود و مردم ، تشنه اين انديشه بودند كه حقّ حاكميت ، از آنِ مردم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كليسا يا طرفداران كليسا و يا با اتّكا به افكار كليسا ، اين فكر عرضه شد كه مردم در زمينه حكومت ، فقط تكليف و وظيفه دارند ، 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كافى بود كه تشنگان آزادى و دموكراسى و حكومت را بر ضدّ كليسا ، بلكه بر ضدّ دين و خدا به طور كلّى بر انگيزد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يكى از ويژگى هاى اسلام ناب ، اين است كه همه تمايلات فطرى انسان را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بودن دين ، بدين معناست كه همه برنامه هاى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عقايد ، اخلاق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در فطرت انسان 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مبلّغ ، اگر به واقع ، اسلام شناس باشد و نيازهاى فطرى مخاطب را بداند ، هرگز به نام دين و براى تبليغ اسلام ، با خواست فطرى مردم و حقوق طبيعى آنها درگير نمى شود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مَعرِفَةُ الزَّمانِالإمام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بِزَمانِهِم أشبَهُ مِنهُم بِآبائِهِم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عِرفانِهِ عِلمُهُ بِزَمانِهِ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عانَدَ الزَّمانَ أرغَمَهُ ، ومَنِ استَسلَمَ إلَيهِ لَم يَسلَم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بِزَمانِهِ لا تَهجُمُ عَلَيهِ اللَّوابِسُ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الإمام الهادي عليه السلامـ في جَوابِ ابنِ السِّكّيتِ عَن عِلَّةِ بَعثِ موسى بِالعَصا ويَدِهِ البَيضاءِ وآلَةِ السِّحرِ ، وبَعثِ عيسى بِآلَةِ الطِّبِّ ، وبَعثِ مُحَمَّدٍ ، صَلَّى اللّهُ عَلَيهِ وآلِهِ وعَلى جَميعِ الأَنبِياءِ ، بِالكَلامِ وَالخُطَبِ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بَعَثَ موسى عليه السلام كانَ الغالِبُ عَلى أهلِ عَصرِهِ السِّحرَ ، فَأَتاهُم مِن عِندِ اللّهِ بِما لَم يَكُن في وُسعِهِم مِثلُهُ ، وما أبطَلَ بِهِ سِحرَهُم ، وأَثبَتَ بِهِ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بَعَثَ عيسى عليه السلام في وَقتٍ قَد ظَهَرَت فيهِ الزَّماناتُ وَاحتاجَ النّاسُ إلَى الطِّبِّ ، فَأَتاهُم مِن عِندِ اللّهِ بِما لَم يَكُن عِندَهُم مِثلُهُ ، وبِما أحيا لَهُمُ المَوتى ، وأَبرَأَ الأَكمَهَ وَالأَبرَصَ بِإِذنِ اللّهِ ، وأَثبَتَ بِهِ الحُجَّةَ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بَعَثَ مُحَمَّدا صلى الله عليه و آله في وَقتٍ كانَ الغالِبُ عَلى أهلِ عَصرِهِ الخُطَبَ وَالكَلامَ ـ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ـ فَأَتاهُم مِن عِندِ اللّهِ مِن مَواعِظِهِ وحِكَمِهِ ما أبطَلَ بِهِ قَولَهُم ، وأَثبَتَ بِهِ الحُجَّةَ عَلَيهِم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801_128947"/>
    </w:p>
    <w:p>
      <w:pPr>
        <w:pStyle w:val="Heading6"/>
        <w:numPr>
          <w:ilvl w:val="5"/>
          <w:numId w:val="1"/>
        </w:numPr>
        <w:rPr/>
      </w:pPr>
      <w:bookmarkStart w:id="195" w:name="__RefHeading___Toc1488524_3224264995"/>
      <w:bookmarkStart w:id="196" w:name="_Toc71"/>
      <w:bookmarkEnd w:id="194"/>
      <w:bookmarkEnd w:id="195"/>
      <w:r>
        <w:rPr>
          <w:rtl w:val="true"/>
        </w:rPr>
        <w:t xml:space="preserve">ه </w:t>
      </w:r>
      <w:r>
        <w:rPr>
          <w:rtl w:val="true"/>
        </w:rPr>
        <w:t xml:space="preserve">- </w:t>
      </w:r>
      <w:r>
        <w:rPr>
          <w:rtl w:val="true"/>
        </w:rPr>
        <w:t>زمان شناسى</w:t>
      </w:r>
      <w:bookmarkEnd w:id="196"/>
    </w:p>
    <w:p>
      <w:pPr>
        <w:pStyle w:val="Heading6"/>
        <w:numPr>
          <w:ilvl w:val="5"/>
          <w:numId w:val="1"/>
        </w:numPr>
        <w:rPr/>
      </w:pPr>
      <w:bookmarkStart w:id="197" w:name="__RefHeading___Toc1488526_3224264995"/>
      <w:bookmarkStart w:id="198" w:name="_Toc72"/>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ه ـ زمان 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به زمانشان بيشتر شبيه اند تا به پدرانشان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اهل شناخت بودنِ انسان ، همين بس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خود را بشناسد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با زمان دشمنى 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زمينش مى كوبد و هر كس تسليم آن شود ، به سلامت نمى ماند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كسى كه زمان خود را بشناسد ، يورش نمى آورند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هادى عليه السلامـ در پاسخ ابن سِكّيت كه 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برانگيخته شدن موسى عليه السلام با عصا ، يد بيضا و ابزار سحر ، و عيسى عليه السلام با ابزار طبابت ، و محمّد صلى الله عليه و آله با گفتار و خطابه چيست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هنگامى موسى عليه السلام را برانگيخت كه جادو بر مردم عصر او غلبه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آنان از جانب خداوند ، معجزه اى آورد كه نظير آن در توان آنان نبود ، تا با آن ، جادوى آنان را باطل سازد و حجّت را بر ايشان تمام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 عيسى عليه السلام را در زمانى به رسالت برانگيخت كه در ميان مردم ، بيمارى هاى مُزمن پديد آمده بود ، مردم به طب نياز داشتند و عيسى عليه السلام از جانب خداوند ، براى آنان معجزه اى آورد كه نظير آن ، نزد ايشان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مردگان را براى ايشان زنده مى كرد ، و كور مادرزاد و مبتلا به پيسى را با اذن الهى شفا مى داد و با اين معجزات ، حجّت را بر آنان تمام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محمّد صلى الله عليه و آله را در زمانى به رسالت برانگيخت كه خطابه و سخنورى ـ و به گمانم امام عليه السلام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ـ </w:t>
      </w:r>
      <w:r>
        <w:rPr>
          <w:rStyle w:val="FootnoteAnchor"/>
          <w:rtl w:val="true"/>
        </w:rPr>
        <w:footnoteReference w:id="337"/>
      </w:r>
      <w:r>
        <w:rPr>
          <w:rFonts w:ascii="Amiri" w:hAnsi="Amiri" w:eastAsia="Amiri" w:cs="Amiri"/>
          <w:color w:val="111111"/>
          <w:sz w:val="28"/>
          <w:sz w:val="28"/>
          <w:szCs w:val="28"/>
          <w:rtl w:val="true"/>
          <w:lang w:bidi="ar-SA"/>
        </w:rPr>
        <w:t xml:space="preserve">بر مردم عصر ايشان غلبه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او از جانب خداوند ، براى ايشان موعظه ها و حكمت هايى آورد تا با آنها ، ادّعاى آنان را باطل و حجّت را بر ايشان تمام نمايد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الحَوادِثُ الواقِعَةُ فَارجِعوا فيها إلى رُواةِ حَديثِنا ؛ فَإِنَّهُم حُجَّتي عَلَيكُم وأَنَا حُجَّةُ اللّهِ عَلَيهِم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والحكمة فيالكتاب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عند الجهل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رخدادهاى پيش آمده ، به راويانِ احاديثِ ما مراجعه كنيد ، كه آنان ، حجّت من بر شمايند و من حجّت خدا بر آنانم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حكمت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هنگام ندانستن</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نقش زمان و مكان در تبليغزمان شناسى و مكان شناسى ، مانند مخاطب شناسى ، از اركان علمى تبليغ شمرده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بدون شناخت زمان و مكان ، مبلّغ نمى تواند برنامه ريزى صحيح و پاسخگويى مناسب به نيازهاى تبليغى داشته باشد ؛ زيرا همان طور كه ظرفيت طبيعى و اكتسابى انسان ها متفاوت است و بدون در نظر گرفتن اين تفاوت ها ، برنامه ريزى صحيح تبليغى ممكن نيست ، مقتضيات تبليغىِ زمان ها و مكان هاى مختلف نيز تفاوت دارند و بدون در نظر گرفتن زمان و مكان تبليغ ، نمى توان براى تبليغ سازنده ، برنامه ريزى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زمان در تبليغزمان شناسى ، اين امكان را به برنامه ريزان تبليغى مى دهد كه از زمان ، عقب نمانند و بر حسب مقتضيات آن ، ابزارها و شيوه هاى تبليغى را متحوّل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پيامبران بزرگ الهى در بهره گيرى از ابزار تبليغى مورد نياز هر زمان ، براى برنامه ريزان و برنامه سازان تبليغات اسلامى ، بسيار آموزنده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دورانى كه جادوگرى در جامعه حرف اوّل را در تبليغات مى زند ، مهم ترين ابزار تبليغى موسى عليه السلام ، اژدها شدن عصا و يد بيضاست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مردم ، بيش از هر زمان ديگرى به درمان دردهايشان نياز دارند ، بزرگ ترين ابزار تبليغاتى عيسى عليه السلام ، درمان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كردن بيماران غير قابل علاج و زنده كردن مردگان است ، و در عصرى كه سخن ، بيشترين تأثيرگذارى فرهنگى را دارد ، بزرگ ترين ابزار تبليغى پيامبر خدا صلى الله عليه و آله ، قرآن است كه معجزه اى كلامى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برنامه ريزان و برنامه سازان تبليغات اسلامى در عصر حاضر نيز بايد متناسب با مقتضيات زمان و در حدّ امكان ، از ابزارهاى تبليغاتى برتر براى سازندگى جامعه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 سخنرانى و كتاب و مسجد و منبر ، بهترين راه تبليغ با بالاترين ميزان تأثيرگذارى بود؛ ولى امروزه راه هاى تبليغى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 تلويزيون ، تئاتر ، سينما ، نشريات ، اينترنت ، محصولات رايانه اى وابزارهاى جديد مخابراتى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گشوده و فراهم شده كه تأثيرگذارى آنها بر افراد و بخصوص بر نسل جوان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برنامه ريزى تبليغات اسلامى بايد متناسب با مقتضيات زمان ، متحوّل گردد ، چنان كه بايد با نوگرايى در شيوه ها و ابزارهاى قديم تبليغ ، بر كارآيى و جاذبه آنها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مناظره ، يكى از شيوه هاى كهن تبليغات است؛ امّا طرح كردن آن در قالب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مورد استقبال جامعه جهانى قرار گرفت كه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ميلادى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گفتگوى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نقش مكان در تبليغرعايت مقتضيات مكانى ، مانند رعايت مقتضيات زمانى ، براى موفّقيت تبليغات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تبليغى اسلامى در مساجد ، نماز جمعه و عيدهاى فطر و قربان ، برنامه هاى تبليغى حج ، ابلاغ پيام برائت از مشركان در عرفات و مِنا ، ره نمودهاى تبليغاتى پيامبر خدا صلى الله عليه و آله به فرستادگان ايشان براى تبليغ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هاى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پيشوايان اسلام به نقش مكان در پيشبرد اهداف تبليغى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نوگرايى در محتواى تبليغنقش زمان و مكان ، منحصر به تحوّل و نوگرايى در ابزار و شيوه تبليغ نيست؛ بلكه شامل محتوا و مضمون آن نيز مى شود ؛ چرا كه بسيارى از احكام اسلام ، تابع زمان و مكان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 مكان ، دو عنصر تعيين كننده در اجتهادند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اى كه در قديم ، داراى حكمى بوده است ، به ظاهر ، همان مسئله ، در روابط حاكم بر سياست و اجتماع و اقتصاد يك نظام ، ممكن است حكم جديدى پيدا كند ، بدان معنا كه با شناخت دقيق روابط اقتصادى و اجتماعى و سياسى ، همان موضوع اوّل كه از نظر ظاهر با قديمْ فرقى نكرده است ، واقعا موضوع جديدى شده است كه قهرا حكم جديدى مى طلبد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از اين رو ، رشته تبليغ ، نياز به اجتهاد دارد و مبلّغ كامل ، كسى است كه توان تطبيق محتواى تبليغ خود را با احكامى كه تابع شرايط خاص زمان و مكان اند ،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مردم ، موظّف اند در رويدادهاى جديد ، به دين شناسان آگاه به زمانْ رجوع كنند تا آنان با شناختى كه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ره نمودهاى پيامبرش واهل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با در نظر گرفتن عنصر زمان و مكان ، مردم را در شبهات و رويكردهاى جديد اجتماعى ، فرهنگى و سياسى ، راه نمايى نمايند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زِيادَةُ العِلمِ عَلَى النُّطقِالإمام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عِلمُ الرَّجُلِ زائِدا عَلى نُطقِهِ ، وعَقلُهُ غالِبا عَلى لِسانِهِ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تَتَكَلَّم بِكُلِّ ما تَعلَمُ ، فَكَفى بِذلِكَ جَهلًا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ز ـ الوُقوفُ عِندَ حَدِّ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مَسْئولًا</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تُخبِر بِما لَم تُحِط بِهِ عِلما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عَرَفَ قَدرَهُ ، ولَم يَتَعَدَّ طَورَهُ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وَقَفَ عِندَ قَدرِهِ أكرَمَهُ النّاسُ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تَعَدّى حَدَّهُ أهانَهُ النّاسُ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الكافي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 ويَقِفوا عِندَ ما لا يَعلَمونَ </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ـ فزونى علم بر گفتارامام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دانش انسان ، بيش از گفتارش ، و عقلش مسلّط بر زبانش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چه مى دانى ، زبان مگشا ، كه اين كار ، براى نادانى تو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درنگ در مرز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كه بدان علم ندارى ، دنبال مكن ؛ زيرا گوش و چشم و قلب ، همه مورد پرسش قرار خواهند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احاطه علمى بِدان ندارى ، خبر 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رحمت كند كسى را كه اندازه خود را بشناسد و از حدّ خود ، تجاوز نكند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در اندازه خود توقّف كند ، مورد احترام مردم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حدّش در گذرد ، مورد اهانت مردم قرار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زُرارة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بر بندگان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 دانند ، بگويند و در باره هر آنچه نمى دانند ، درنگ كنند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الخَصائِصُ الأَخلاقِيَّةُأ ـ 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ماِمن عَبدٍ يَخطُبُ خُطبَةً إلَا اللّهُ سائِلُهُ عَنها ما أرادَ بِها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ما مِن خَطيبٍ إلّا عُرِضَت عَلَيهِ خُطبَتُهُ يَومَ القِيامَةِ ، وما أرادَ بِها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بِخُطبَةٍ لا يَلتَمِسُ بِها إلّا رِياءً ، أوقَفَهُ اللّهُ عز و جل يَومَ القِيامَةِ مَوقِفَ رِياءٍ وسُمعَةٍ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 ـ الشَّجاعَةُالكتاب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وَيَخْشَوْنَهُ وَ لَا يَخْشَوْنَ أَحَدًا إِلَّا اللَّهَ وَ كَفَى بِاللَّهِ حَسِيبًا</w:t>
      </w:r>
      <w:r>
        <w:rPr>
          <w:rFonts w:eastAsia="Amiri" w:cs="Amiri" w:ascii="Amiri" w:hAnsi="Amiri"/>
          <w:color w:val="111111"/>
          <w:sz w:val="28"/>
          <w:szCs w:val="28"/>
          <w:rtl w:val="true"/>
          <w:lang w:bidi="ar-SA"/>
        </w:rPr>
        <w:t xml:space="preserve">» . </w:t>
      </w:r>
      <w:r>
        <w:rPr>
          <w:rStyle w:val="FootnoteAnchor"/>
          <w:rtl w:val="true"/>
        </w:rPr>
        <w:footnoteReference w:id="35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801_128957"/>
    </w:p>
    <w:p>
      <w:pPr>
        <w:pStyle w:val="Heading6"/>
        <w:numPr>
          <w:ilvl w:val="5"/>
          <w:numId w:val="1"/>
        </w:numPr>
        <w:rPr/>
      </w:pPr>
      <w:bookmarkStart w:id="200" w:name="__RefHeading___Toc1488528_3224264995"/>
      <w:bookmarkStart w:id="201" w:name="_Toc73"/>
      <w:bookmarkEnd w:id="199"/>
      <w:bookmarkEnd w:id="200"/>
      <w:r>
        <w:rPr>
          <w:rtl w:val="true"/>
        </w:rPr>
        <w:t xml:space="preserve">الف </w:t>
      </w:r>
      <w:r>
        <w:rPr>
          <w:rtl w:val="true"/>
        </w:rPr>
        <w:t xml:space="preserve">- </w:t>
      </w:r>
      <w:r>
        <w:rPr>
          <w:rtl w:val="true"/>
        </w:rPr>
        <w:t>اخلاص</w:t>
      </w:r>
      <w:bookmarkEnd w:id="201"/>
    </w:p>
    <w:p>
      <w:pPr>
        <w:pStyle w:val="Heading6"/>
        <w:numPr>
          <w:ilvl w:val="5"/>
          <w:numId w:val="1"/>
        </w:numPr>
        <w:rPr/>
      </w:pPr>
      <w:bookmarkStart w:id="202" w:name="__RefHeading___Toc1488530_3224264995"/>
      <w:bookmarkStart w:id="203" w:name="_Toc74"/>
      <w:bookmarkEnd w:id="202"/>
      <w:r>
        <w:rPr>
          <w:rtl w:val="true"/>
        </w:rPr>
        <w:t xml:space="preserve">ب </w:t>
      </w:r>
      <w:r>
        <w:rPr>
          <w:rtl w:val="true"/>
        </w:rPr>
        <w:t xml:space="preserve">- </w:t>
      </w:r>
      <w:r>
        <w:rPr>
          <w:rtl w:val="true"/>
        </w:rPr>
        <w:t>شجاعت</w:t>
      </w:r>
      <w:bookmarkEnd w:id="20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اخلاقىالف ـ 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خطابه اى ايراد كند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پرسد كه هدف او از خطابه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سخنرانى نيست ، مگر آن كه روز قيامت ، سخنرانى اش و هدف او از آن سخنرانى ، به او نشان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خطابه اى ايراد كند و تنها مقصودش ريا و خودنمايى باشد ، خداوند عز و جلروز قيامت ، او را در جايگاه ريا و سُمعه نگاه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شجاعتقرآن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پيام هاى خدا را ابلاغ مى كنند و از او مى ترسند و از هيچ كس جز خدا بيم ندارند ، و خدا براى حسابرسى كفايت مى كند</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مَن يَرْتَدَّ مِنكُمْ عَن دِينِهِ فَسَوْفَ يَأْتِى اللَّهُ بِقَوْمٍ يُحِبُّهُمْ وَيُحِبُّونَهُ أَذِلَّةٍ عَلَى الْمُؤْمِنِينَ أَعِزَّةٍ عَلَى الْكَافِرِينَ يُجَاهِدُونَ فِى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أعرِفَنَّ </w:t>
      </w:r>
      <w:r>
        <w:rPr>
          <w:rStyle w:val="FootnoteAnchor"/>
          <w:rtl w:val="true"/>
        </w:rPr>
        <w:footnoteReference w:id="354"/>
      </w:r>
      <w:r>
        <w:rPr>
          <w:rFonts w:ascii="Amiri" w:hAnsi="Amiri" w:eastAsia="Amiri" w:cs="Amiri"/>
          <w:color w:val="111111"/>
          <w:sz w:val="28"/>
          <w:sz w:val="28"/>
          <w:szCs w:val="28"/>
          <w:rtl w:val="true"/>
          <w:lang w:bidi="ar-SA"/>
        </w:rPr>
        <w:t xml:space="preserve">رَجُلاً مِنكُم عَلِمَ عِلما فَكَتَمَهُ فَرَقا </w:t>
      </w:r>
      <w:r>
        <w:rPr>
          <w:rStyle w:val="FootnoteAnchor"/>
          <w:rtl w:val="true"/>
        </w:rPr>
        <w:footnoteReference w:id="355"/>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سنن ابن ماجة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يُحَقِّر أحَدُكُم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يُحَقِّرُ أحَدُنا نَفسَهُ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أمرا للّهِِ عَلَيهِ فيهِ مَقالٌ ثُمَّ لا يَقولُ فيهِ ، فَيَقولُ اللّهُ عز و جل 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تَقولَ فِيَّ كَذا وكَذا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فَإِيّايَ كُنتَ أحَقَّ أن تَخشى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يَمنَعَنَّ أحَدَكُم رَهبَةُ النّاسِ أن يَقولَ بِحَقٍّ إذا رَآهُ أو شَهِدَهُ ؛ فَإِنَّهُ لا يُقَرِّبُ مِن أجَلٍ ، ولا يُباعِدُ مِن رِزقٍ أن يَقولَ بِحَقٍّ ، أو يُذَكِّرَ بِعَظيمٍ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دين خود برگردد ، به زودى ، خدا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آورد كه آنان را دوست مى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دارند ، با مؤمنان ، فروتن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كافرانْ سركش اند ، در راه خدا جهاد مى كنند و از سرزنش هيچ ملامتگرى نمى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فضل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كه بخواهد ، مى دهد ، و خدا گشايشگرِ داناست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شما دانشى را بداند ، امّا از ترس مردم ، كتمانش كند ، من هرگز او را نمى شناسم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سنن ابن ماجةـ به نقل از ابو سعيد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خود را كوچك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خود را كوچك مى 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در كارى در مى يابد كه از ناحيه خداوند ، عهده دار سخن گفتن است ؛ امّا خاموش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روز قيامت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مانع شد كه در باره ام چنين و چنان بگويى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بود از من مى ترسيدى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بيم از مردم ، كسى از شما را با ديدن و مشاهده حق ، از گفتن آن باز دارد ؛ زيرا گفتن حق يا يادآورى امر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مرگ را نزديك مى كند و نه روزى را دور مى سازد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يَمنَعَنَّ أحَدَكُم مَخافَةُ النّاسِ أن يَتَكَلَّمَ بِحَقٍّ إذا عَلِمَهُ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صلى الله عليه و آلهـ لِعُمّالِهِ إلَى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تَعَهَّدُوا النّاسَ بِالتَّذكِرَةِ وَالمَوعِظَةِ ، وأَتبِعُوا المَوعِظَةَ المَوعِظَةَ ، وَاتَّقُوا اللّهَ الَّذي أنتُم إلَيهِ راجِعونَ ، ولا تَخافوا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الحَقَّ ، ولا تَأخُذكَ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الخصال عن أبي ذرّ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أوصاني رَسولُ اللّهِ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أن أنظُرَ إلى مَن هُوَ دوني ، ولا أنظُرَ إلى مَن هُوَ فَوقي ، وأَوصاني بِحُبِّ المَساكينِ وَالدُّنُوِّ مِنهُم ، وأَوصاني أن أقولَ الحَقَّ وإن كانَ مُرّا ، وأَوصاني أن أصِلَ رَحِمي وإن أدبَرَت ، وأَوصاني ألّا أخافَ فِي اللّهِ لَومَةَ لائِمٍ ، وأَوصاني أن أستَكثِرَ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مِن كُنوزِ الجَنَّةِ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ج ـ شَرحُ الصَّدرِالكتاب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لِى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قَوْلِى</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 </w:t>
      </w:r>
      <w:r>
        <w:rPr>
          <w:rStyle w:val="FootnoteAnchor"/>
          <w:rtl w:val="true"/>
        </w:rPr>
        <w:footnoteReference w:id="36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801_128961"/>
    </w:p>
    <w:p>
      <w:pPr>
        <w:pStyle w:val="Heading6"/>
        <w:numPr>
          <w:ilvl w:val="5"/>
          <w:numId w:val="1"/>
        </w:numPr>
        <w:rPr/>
      </w:pPr>
      <w:bookmarkStart w:id="205" w:name="__RefHeading___Toc1488532_3224264995"/>
      <w:bookmarkStart w:id="206" w:name="_Toc75"/>
      <w:bookmarkEnd w:id="204"/>
      <w:bookmarkEnd w:id="205"/>
      <w:r>
        <w:rPr>
          <w:rtl w:val="true"/>
        </w:rPr>
        <w:t xml:space="preserve">ج </w:t>
      </w:r>
      <w:r>
        <w:rPr>
          <w:rtl w:val="true"/>
        </w:rPr>
        <w:t xml:space="preserve">- </w:t>
      </w:r>
      <w:r>
        <w:rPr>
          <w:rtl w:val="true"/>
        </w:rPr>
        <w:t>سعه صدر</w:t>
      </w:r>
      <w:bookmarkEnd w:id="20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مردم ، مانع شما نشود كه با دانستن حق ، از گفتن آن امتناع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كارگزاران اعزامى به يمن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عهده دار تذكّر و اندرز مردم باشيد و مدام ، اندرزشان دهيد ، و از خدايى كه به سوى او باز مى گرديد ، پروا كنيد ، و در راه خدا از سرزنش ملامتگر نترسيد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بگو و در راه خدا ، از سرزنش ملامتگر ، ترسى به خود راه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خدا مرا به هفت كار سفارش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نمود كه به پايين تر از خود بنگرم و به بالاتر از خود نظر نكنم ، و به دوست داشتن مستمندان و نزديك شدن به آنان سفارش كرد ، و سفارش كرد كه حق را هرچند تلخ باشد ، بگويم ، و سفارش نمود كه با خويشاوندانم ديد و بازديد داشته باشم ، هرچند آنان به من پشت كنند ، و سفارش نمود كه در راه خدا از سرزنشِ هيچ سرزنش كننده اى نترسم ، و فراوان بگويم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گنج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سعه صدرقرآن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گشاده گردان ، و كارم را براى من آسان ساز ، و از زبانم گره بگشاى تا سخنم را بفهمند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تو سينه ات را نگشاده ايم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دُعائي ودُعاءِ الأَنبِياءِ قَبلي بِعَرَفَةَ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اجعَل في قَلبي نورا ، وفي سَمعي نورا ، وفي بَصَري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لي صَدري ، ويَسِّر لي أمري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د ـ الصِّدقُالإمام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نَطَقتَ فَاصدُق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يُنصِفُكَ اللِّسانُ في نَشرِ قَبيحٍ أو إحسانٍ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الكافي عن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جَعفَرٍ عليه السلام ـ في أوَّلِ دَخلَةٍ دَخَلتُ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الصِّدقَ قَبلَ الحَديثِ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يَبعَث نَبِيّا إلّا بِصِدقِ الحَديثِ ، وأَداءِ الأَمانَةِ إلَى البَرِّ وَالفاجِرِ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المَواعِظِ ما لا يُجاوِزُ القَولُ حَدَّ الصِّدقِ ، وَالفِعلُ حَدَّ الإِخلاصِ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801_128963"/>
    </w:p>
    <w:p>
      <w:pPr>
        <w:pStyle w:val="Heading6"/>
        <w:numPr>
          <w:ilvl w:val="5"/>
          <w:numId w:val="1"/>
        </w:numPr>
        <w:rPr/>
      </w:pPr>
      <w:bookmarkStart w:id="208" w:name="__RefHeading___Toc1488534_3224264995"/>
      <w:bookmarkStart w:id="209" w:name="_Toc76"/>
      <w:bookmarkEnd w:id="207"/>
      <w:bookmarkEnd w:id="208"/>
      <w:r>
        <w:rPr>
          <w:rtl w:val="true"/>
        </w:rPr>
        <w:t xml:space="preserve">د </w:t>
      </w:r>
      <w:r>
        <w:rPr>
          <w:rtl w:val="true"/>
        </w:rPr>
        <w:t xml:space="preserve">- </w:t>
      </w:r>
      <w:r>
        <w:rPr>
          <w:rtl w:val="true"/>
        </w:rPr>
        <w:t>راستگويى</w:t>
      </w:r>
      <w:bookmarkEnd w:id="209"/>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دعاى من و دعاى پيامبرانِ پيش از من در عَرَفه ، اين دعاست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و گوشم و چشمم ، نور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شرح صدر </w:t>
      </w:r>
      <w:r>
        <w:rPr>
          <w:rStyle w:val="FootnoteAnchor"/>
          <w:rtl w:val="true"/>
        </w:rPr>
        <w:footnoteReference w:id="372"/>
      </w:r>
      <w:r>
        <w:rPr>
          <w:rFonts w:ascii="Amiri" w:hAnsi="Amiri" w:eastAsia="Amiri" w:cs="Amiri"/>
          <w:color w:val="111111"/>
          <w:sz w:val="28"/>
          <w:sz w:val="28"/>
          <w:szCs w:val="28"/>
          <w:rtl w:val="true"/>
          <w:lang w:bidi="ar-SA"/>
        </w:rPr>
        <w:t>بده و كارم را آسان كن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 ـ راستگويىامام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سخن مى گويى ، راست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كم است كه زبانت در انتشار بدى يا نيكى ، انصاف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عمرو بن ابى مِقدام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 نخستين ورودم به محضرش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سخن گفتن ، راستگويى را بياموزيد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هيچ پيامبرى را به رسالت برنينگيخت ،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راستگويى و اداى امانت به نيكوكار يا بدكار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اندرزها آن است كه سخن ، از مرز راستگويى ، و عمل ، از مرز اخلاص ، فراتر نرود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الصَّبرُالكتاب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 وَ لَا تَكُن كَصَاحِبِ الْحُوتِ إِذْ نَادَى وَ هُوَ مَكْظُومٌ</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كَمَا صَبَرَ أُوْلُواْ الْعَزْمِ مِنَ الرُّسُلِ وَ 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بِايَاتِنَا يُوقِنُونَ</w:t>
      </w:r>
      <w:r>
        <w:rPr>
          <w:rFonts w:eastAsia="Amiri" w:cs="Amiri" w:ascii="Amiri" w:hAnsi="Amiri"/>
          <w:color w:val="111111"/>
          <w:sz w:val="28"/>
          <w:szCs w:val="28"/>
          <w:rtl w:val="true"/>
          <w:lang w:bidi="ar-SA"/>
        </w:rPr>
        <w:t xml:space="preserve">» . </w:t>
      </w:r>
      <w:r>
        <w:rPr>
          <w:rStyle w:val="FootnoteAnchor"/>
          <w:rtl w:val="true"/>
        </w:rPr>
        <w:footnoteReference w:id="3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يَابُنَىَّ أَقِمِ الصَّلَاةَ وَ أْمُرْ بِالْمَعْرُوفِ وَانْهَ عَنِ الْمُنكَرِ وَاصْبِرْ عَلَى مَا أَصَابَكَ إِنَّ ذَلِكَ مِنْ عَزْمِ الْأُمُورِ</w:t>
      </w:r>
      <w:r>
        <w:rPr>
          <w:rFonts w:eastAsia="Amiri" w:cs="Amiri" w:ascii="Amiri" w:hAnsi="Amiri"/>
          <w:color w:val="111111"/>
          <w:sz w:val="28"/>
          <w:szCs w:val="28"/>
          <w:rtl w:val="true"/>
          <w:lang w:bidi="ar-SA"/>
        </w:rPr>
        <w:t xml:space="preserve">» .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وَ مَا صَبْرُكَ إِلَّا بِاللَّهِ وَ لَا تَحْزَنْ عَلَيْهِمْ وَ لَا تَكُ فِى ضَيْقٍ مِّمَّا يَمْكُرُونَ</w:t>
      </w:r>
      <w:r>
        <w:rPr>
          <w:rFonts w:eastAsia="Amiri" w:cs="Amiri" w:ascii="Amiri" w:hAnsi="Amiri"/>
          <w:color w:val="111111"/>
          <w:sz w:val="28"/>
          <w:szCs w:val="28"/>
          <w:rtl w:val="true"/>
          <w:lang w:bidi="ar-SA"/>
        </w:rPr>
        <w:t xml:space="preserve">» .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كُذِّبَتْ رُسُلٌ مِّن قَبْلِكَ فَصَبَرُواْ عَلَى مَا كُذِّبُواْ وَأُوذُواْ حَتَّى أَتَاهُمْ نَصْرُنَا وَلَا مُبَدِّلَ لِكَلِمَاتِ اللَّهِ وَلَقَدْ جَاءَكَ مِن نَّبَإِىْ الْمُرْسَلِينَ</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لَمَّا اتُّهِمَ بِأَنَّهُ لَم يَعدِل فِي القِسمَةِ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يَعدِلُ إذا إذا لَم يَعدِلِ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اُوذِيَ بِأَكثَرَ مِن هذا فَصَبَرَ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801_128965"/>
    </w:p>
    <w:p>
      <w:pPr>
        <w:pStyle w:val="Heading6"/>
        <w:numPr>
          <w:ilvl w:val="5"/>
          <w:numId w:val="1"/>
        </w:numPr>
        <w:rPr/>
      </w:pPr>
      <w:bookmarkStart w:id="211" w:name="__RefHeading___Toc1488536_3224264995"/>
      <w:bookmarkStart w:id="212" w:name="_Toc77"/>
      <w:bookmarkEnd w:id="210"/>
      <w:bookmarkEnd w:id="211"/>
      <w:r>
        <w:rPr>
          <w:rtl w:val="true"/>
        </w:rPr>
        <w:t xml:space="preserve">ه </w:t>
      </w:r>
      <w:r>
        <w:rPr>
          <w:rtl w:val="true"/>
        </w:rPr>
        <w:t xml:space="preserve">- </w:t>
      </w:r>
      <w:r>
        <w:rPr>
          <w:rtl w:val="true"/>
        </w:rPr>
        <w:t>شكيبايى</w:t>
      </w:r>
      <w:bookmarkEnd w:id="212"/>
    </w:p>
    <w:p>
      <w:pPr>
        <w:pStyle w:val="BookText"/>
        <w:rPr/>
      </w:pPr>
      <w:r>
        <w:rPr>
          <w:rFonts w:ascii="IRNazanin" w:hAnsi="IRNazanin" w:eastAsia="IRNazanin"/>
          <w:color w:val="111111"/>
          <w:sz w:val="28"/>
          <w:sz w:val="28"/>
          <w:szCs w:val="28"/>
          <w:rtl w:val="true"/>
          <w:lang w:bidi="fa-IR"/>
        </w:rPr>
        <w:t>ه ـ شكيبايىقرآن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پروردگارت شكيبايى ورز و مانند همدم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 آن گاه كه اندوه زده ندا در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كه پيامبرانِ نستوه ، شكيبايى كردند ، شكيبايى كن و براى آنان ، شتاب زدگى به خرج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آنچه را وعده داده مى شوند ، بنگرند ، گويى كه آنان ، جز ساعتى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جز مردم نافرمان ، هلاكت خواهند يافت؟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شكيبايى كردند و به آيات ما يقين داشتند ، برخى از 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برپاى دار ، و به كار پسنديده وا دار ، و از كار ناپسند باز دار ، و بر آسيبى كه بر تو وارد آمده است ، شكيبا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عزم در امور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شكيبايى كن، كه وعده خدا حق است ، و زنهار تا كسانى كه يقين ندارند ، تو را به سَبُك سرى وا ندارند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شكيبايى كن و شكيبايى تو ،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نيست ، و بر آنان اندوه مخور ، و از آنچه نيرنگ مى كنند ، دل ، تنگ مدار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نيز پيامبرانى تكذيب شدند ؛ ولى بر آنچه تكذيب شدند و آزار ديدند ، شكيبايى كردند تا يارى ما به آنان رسيد ، و براى كلمات خدا هيچ تغيير دهنده اى نيست ، و مسلّما اخبار پيامبران به تو رسيده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هنگامى كه گفته شد ايشان در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قسط ، رفتار نمى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و پيامبرش به عدالت رفتار نمى كنند ، پس چه كسى عدالت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 كند موسى را كه بيشتر از اين ، آزار ديد ؛ امّا شكيبايى پيشه كرد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 عن عائشةـ في ذِكرِ خَصائِصِ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كُنتُ أبكي لَهُ رَحمَةً مِمّا أرى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لَكَ الفِداءُ ، لَو تَبَلَّغتَ مِنَ الدُّنيا بِما يَقوتُكَ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مالي وللدنيا؟ إخواني مِن اُولِي العَزمِ مِنَ الرُّسُلِ صَبَروا عَلى ما هُوَ أشَدُّ مِن هذا ، فَمَضَوا عَلى حالِهِم ، فَقَدِموا عَلى رَبِّهِم ، فَأَكرَمَ مَآبَهُم ، وأَجزَلَ ثَوابَهُم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فَأَجِدُني أستَحيي إن تَرَفَّهتُ في مَعيشَتي أن يُقَصَّرَ بي غَدا دونَهُم ؛ وما مِن شَيءٍ أحَبُّ إلَيَّ مِنَ اللُّحوقِ بِإِخواني وأَخِلّائي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أقامَ بَعدُ إلّا شَهرا حَتّى تُوُفِّيَ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الإمام عليّ عليه السلامـ في خُطبَةِ الجُمُعَةِ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مُحَمَّدا عَبدُهُ ورَسولُهُ ، أرسَلَهُ بِالحَقِّ داعِيا إلَى الحَقِّ ، وشاهِدا عَلَى الخَلقِ ، فَبَلَّغَ رِسالاتِ رَبِّهِ كَما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لَهُ في عِبادِهِ صابِراً مُحتَسِبا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الصادق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رَسولُ اللّهِ صلى الله عليه و آله ما اُرسِلَ بِهِ ، وصَدَعَ بِما اُمِرَ ، وأَدّى ما حُمِّلَ مِن أثقالِ النُّبُوَّةِ ، وصَبَرَ لِرَبِّهِ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اللّهُ عز و جل أن يُطلِعَ عَلى عِلمِهِ إلّا ممتَحَنا لِلإِيمانِ بِهِ ، كَما قَضى عَلى رَسولِ اللّهِ صلى الله عليه و آله أن يَصبِرَ عَلى أذى قَومِهِ ، ولا يُجاهِدَهُم إلّا بِأَمرِهِ ، فَكَم مِنِ اكتِتامٍ قَدِ اكتَتَمَ بِهِ ؛ حَتّى 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أن لَو صَدَعَ قَبلَ ذلِكَ لَكانَ آمِناً ، ولكِنَّهُ إنَّما نَظَرَ فِي الطّاعَةِ ، وخافَ الخِلافَ فَلِذلِكَ ؛ كَفَّ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الشفاـ به نقل از عايشه ، در توصيف ويژگى هاى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مى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از دنيا به آنچه نياز دارى ، بهره مند مى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از پيامبران اولو العزم ، بر دشوارى هايى سخت تر از اين ، شكيبايى كردند و بر همين حال ، زندگى شان را به پايان بردند و به بارگاه پروردگارشان وارد شدند ، و خداوند ، بازگشتشان را گرامى داشت و پاداششان را كامل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كه در اثر رفاه طلبى در زندگى ام ، در روز قيامت ، مقامى فروتر از آنان بيابم ، و هيچ چيز در نظرم ، از ملحق شدن به برادران و دوستانم ، محبوب تر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پس از آن ، ماهى ديگر را به پايان نرسانده ، از دنيا رحلت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نماز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دهيم كه محمّد ، بنده و فرستاده خداوند است ، كه او را بر اساس حقيقت براى دعوت مردم به حق فرستاده و او را گواه بر آنان قرار داده است ، و او هم پيام هاى پروردگارش را همان گونه كه به او فرمان داده بود ،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شكيبا براى خداوند ، در باره بندگان او ، خيرخواهى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خطبه اى از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پيامبر خدا صلى الله عليه و آله آنچه را بِدان فرستاده شده بود ، ابلاغ كرد و آنچه را فرمان داشت ، آشكار ساخت و بارهاى رسالت را كه به دوش داشت ، به سرمنزل رساند و براى پروردگارش شكيبايى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اين كه كسى را از دانش خود آگاه سازد ، ابا دارد ، جز آن كس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شده باشد ، چنان كه به پيامبر خدا صلى الله عليه و آله حكم كرد كه بر آزار قومش شكيبايى كند و جز به فرمان او ، با آنان ، جهاد ننمايد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 مواردى كه پيامبر خدا صلى الله عليه و آله به سبب دستور الهى ، پنهانكارى كرد تا آن كه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را بِدان مأمورى ، آشكار كن و از مشركان ، روى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ـ سوگند به خدا ـ اگر پيش از نزول اين آيه ، رسالتش را آشكار مى ساخت ، همچنان ايمان آورنده بود ؛ امّا او به اطاعت الهى در نگريست و از مخالفت ترسيد و بدين جهت ، از آشكار ساختن آن ، اجتناب كرد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يُوشَعَ بنَ نونَ قامَ بِالأَمرِ بَعدَ موسى صابِرا مِنَ الطَّواغيتِ عَلَى اللَأواءِ </w:t>
      </w:r>
      <w:r>
        <w:rPr>
          <w:rStyle w:val="FootnoteAnchor"/>
          <w:rtl w:val="true"/>
        </w:rPr>
        <w:footnoteReference w:id="386"/>
      </w:r>
      <w:r>
        <w:rPr>
          <w:rFonts w:ascii="Amiri" w:hAnsi="Amiri" w:eastAsia="Amiri" w:cs="Amiri"/>
          <w:color w:val="111111"/>
          <w:sz w:val="28"/>
          <w:sz w:val="28"/>
          <w:szCs w:val="28"/>
          <w:rtl w:val="true"/>
          <w:lang w:bidi="ar-SA"/>
        </w:rPr>
        <w:t xml:space="preserve">وَالضَّرّاءِ وَالجَهدِ وَالبَلاءِ ، حَتّى مَضى مِنهُم ثَلاثُ طَواغيتَ ، فَقَوِيَ بَعدَهُم أمرُهُ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ـ الاِستِقامَةُالكتاب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 اسْتَقِمْ كَمَا أُمِرْتَ وَ لَا تَتَّبِعْ أَهْوَاءَهُمْ وَ قُلْ ءَامَنتُ بِمَا أَنزَلَ اللَّهُ مِن كِتَابٍ وَ أُمِرْتُ لِأَعْدِلَ بَيْنَكُمُ اللَّهُ رَبُّنَا وَ رَبُّكُمْ لَنَا أَعْمَالُنَا وَ لَكُمْ أَعْمَالُكُمْ لَا حُجَّةَ بَيْنَنَا وَ بَيْنَكُمُ اللَّهُ يَجْمَعُ بَيْنَنَا وَ إِلَيْهِ الْمَصِيرُ</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Fonts w:eastAsia="Amiri" w:cs="Amiri" w:ascii="Amiri" w:hAnsi="Amiri"/>
          <w:color w:val="111111"/>
          <w:sz w:val="28"/>
          <w:szCs w:val="28"/>
          <w:rtl w:val="true"/>
          <w:lang w:bidi="ar-SA"/>
        </w:rPr>
        <w:t xml:space="preserve">» .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الحديثالسّيرة النّبويّة لابن هشام عن ابن إسحاقـ في ذِكرِ مُواجَهَةِ مُشرِكي قُرَيشٍ لِلنَّبِيِّ صلى الله عليه و آله في بِدايَةِ الدَّعوَةِ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 إنَّ ابنَ أخيكَ قَد سَبَّ آلِهَتَنا ، وعابَ دينَنا ، وسَفَّهَ أحلامَنا ، وضَلَّلَ آباءَنا ؛ فَإِمّا أن تَكُفَّهُ عَنّا ، وإمّا أن تُخَلِّيَ بَينَنا وبَينَهُ ؛ فَإِنَّكَ عَلى مِثلِ ما نَحنُ عَلَيهِ مِن خِلافِهِ فَنَكفيكَهُ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أبو طالِبٍ قَولاً رَفيقاً ، ورَدَّهُم رَدّا جَميلاً ، فَانصَرَفوا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رَسولُ اللّهِ صلى الله عليه و آله عَلى ما هُوَ عَلَيهِ ؛ يُظهِرُ دينَ اللّهِ ويَدعو إلَيهِ ، ثُمَّ شَرَى </w:t>
      </w:r>
      <w:r>
        <w:rPr>
          <w:rStyle w:val="FootnoteAnchor"/>
          <w:rtl w:val="true"/>
        </w:rPr>
        <w:footnoteReference w:id="390"/>
      </w:r>
      <w:r>
        <w:rPr>
          <w:rFonts w:ascii="Amiri" w:hAnsi="Amiri" w:eastAsia="Amiri" w:cs="Amiri"/>
          <w:color w:val="111111"/>
          <w:sz w:val="28"/>
          <w:sz w:val="28"/>
          <w:szCs w:val="28"/>
          <w:rtl w:val="true"/>
          <w:lang w:bidi="ar-SA"/>
        </w:rPr>
        <w:t xml:space="preserve">الأَمرُ بَينَهُ وبَينَهُم حَتّى تَباعَدَ الرِّجالُ وَتَضاغَنوا ، وأَكثَرَت قُرَيشٌ ذِكرَ رَسولِ اللّهِ صلى الله عليه و آله بَينَها ، فَتَذامَروا فيهِ ، وحَضَّ بَعضُهُم بَعضاً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مَشَوا إلى أبي طالِبٍ مَرَّةً اُخرى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 إنَّ لَكَ سِنّا وشَرَفا ومَنزِلَةً فينا ، وإنّا قَدِ استَنهَيناكَ مِنِ ابنِ أخيكَ فَلَم تَنهَهُ عَنّا ، وإنّا وَاللّهِ لا نَصبِرُ عَلى هذا مِن شَتمِ آبائِنا ، وتَسفيهِ أحلامِنا ، وعَيبِ آلِهَتِنا ، حَتّى تَكُفَّهُ عَنّا ، أو نُنازِلَهُ وإيّاكَ في ذلِكَ حَتّى يَهلِكَ أحَدُ الفَريقَينِ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قُرَيشا حينَ قالوا لِأَبي طالِبٍ هذِهِ المَقالَةَ ، بَعَثَ إلى رَسولِ 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 إنَّ قَومَكَ قَد جاؤوني ، فَقالوا لي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وَاللّهِ لَو وَضَعُوا الشَّمسَ في يَميني وَالقَمَرَ في يَساري عَلى أن أترُكَ هذَا الأَمرَ حَتّى يُظهِرَهُ اللّهُ أو أهلِكَ فيهِ ، ما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رَسولُ اللّهِ صلى الله عليه و آله فَبَكى ، ثُمَّ قامَ ، فَلَمّا وَلّى ناداهُ أبو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يَا 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بنَ أخي فَقُل ما أحبَبتَ ، فَوَاللّهِ لا اُسلِمُكَ لِشَيءٍ أبَدا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801_128969"/>
    </w:p>
    <w:p>
      <w:pPr>
        <w:pStyle w:val="Heading6"/>
        <w:numPr>
          <w:ilvl w:val="5"/>
          <w:numId w:val="1"/>
        </w:numPr>
        <w:rPr/>
      </w:pPr>
      <w:bookmarkStart w:id="214" w:name="__RefHeading___Toc1488538_3224264995"/>
      <w:bookmarkStart w:id="215" w:name="_Toc78"/>
      <w:bookmarkEnd w:id="213"/>
      <w:bookmarkEnd w:id="214"/>
      <w:r>
        <w:rPr>
          <w:rtl w:val="true"/>
        </w:rPr>
        <w:t xml:space="preserve">و </w:t>
      </w:r>
      <w:r>
        <w:rPr>
          <w:rtl w:val="true"/>
        </w:rPr>
        <w:t xml:space="preserve">- </w:t>
      </w:r>
      <w:r>
        <w:rPr>
          <w:rtl w:val="true"/>
        </w:rPr>
        <w:t>پايدارى</w:t>
      </w:r>
      <w:bookmarkEnd w:id="21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 ، پس 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زمام كار را به دست گرفت و بر تنگ گرفتن ، سختى ، و رنج و بلاى طاغوت ها شكيبايى كرد ، تا آن كه سه طاغوت از پىِ هم گذشتند و كار او پس از آنان ، قوّت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پايدارىقرآن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 به دعوت بپرداز ، و همان گونه كه مأمورى ، ايستادگى كن ، و از هوس هاى آنان پيروى مكن ،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كتابى كه خدا نازل كرده است ، ايمان آوردم و مأمورم شده ام كه ميان شما عدالت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پروردگار ما و پروردگار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ازآنِ ما ، و اعمال شما ازآنِ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و شما خصومتى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ما را جمع مى كند و فرجام ، به سوى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كه دستور يافته اى ، ايستادگى كن ، و هر كه با تو توبه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طغيان مكنيد كه او به آنچه انجام مى دهيد ،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حديثالسيرة النبويّة، ابن هشامـ به نقل از ابن اسحاق ، در بيانِ رو به رو شدن مشركان قريش با پيامبر صلى الله عليه و آله در آغاز دعوت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ات، به خدايان ما دشنام مى دهد و دين ما را نكوهش مى كند و ما را در خِرَد ، سفيه مى شمارد و پدران ما را گم راه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 را از اين كارها باز دار ، يا سدّ راه ما و او نشو كه تو نيز همچون ما با او مخالفى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 ما شرّ او را از سر تو كوتاه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با ملايمت با آنان سخن گفت و با نرمى و خوشى به آنها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همچنان كار خود را پى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آشكارا از دين خدا دم مى زد و مردم را به آن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ميان او و قريش بالا گرفت ، تا بدان جا كه مردم از هم فاصله گرفتند و نسبت به هم كينه توز شدند ؛ و قريش ، فراوان از پيامبر خدا صحبت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عامل اين حوادث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خود را نسبت به او ابراز نموده ، يكديگر را عليه ايشان تشويق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آنان براى بار دوم نزد ابو طالب آمدند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ما از نظر سن ، شرافت و مقام ، محترمى و ما پيش از اين ، از تو خواستيم كه مانع برادرزاده ات شوى ؛ امّا تو مانع او نشدى و ـ سوگند به خدا ـ ، ديگر ما دشنام گويى به پدرانمان ، سفيه دانستن خردهايمان و نكوهش خدايانمان را تحمّل نمى كنيم ، مگر آن كه او را باز دارى ، يا آن كه او و تو را به كارزار مى كشانيم تا سرانجام ، يك گروه نابود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قريشْ اين سخنان را به ابو طالب گفتند ، ابو طالب ، در پى پيامبر خدا صلى الله عليه و آله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نزد من آمدند و به من ، چنين و چنان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 اگر خورشيد را در دست راستم ، و ماه را در دست چپم بگذارند تا اين كار را رها كنم، آن را تا بِدان جا كه يا خداوند ، اين دين را پيروز كند و يا من در اين راه كشته شوم ، رها نخواهم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اشك هاى پيامبر خدا صلى الله عليه و آله جارى شد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 برود ، ابو طالب صدايش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طرف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هر چه دوست دارى ، بگو كه ـ به خدا سوگند ـ هرگز تو را در برابر هيچ چيزى تسليم نخواهم كرد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اُوذِيَ أحَدٌ مِثلَ ما اُوذيتُ فِي اللّهِ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بدان گونه كه من در راه خدا آزار شده ام ، آزار نديده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اُخِفتُ فِي اللّهِ وما يُخافُ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اُوذيتُ فِي اللّهِ وما يُؤذى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أتَت عَلَيَّ ثَلاثونَ مِن يَومٍ ولَيلَةٍ وما لي ولِبِلالٍ طَعامٌ يَأكُلُهُ ذو كَبِدٍ إلّا شَيءٌ يُواريهِ إبطُ بِلالٍ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الطّبقات الكبرى عن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أصبَرَ النّاسِ عَلى أوزارِ النّاسِ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صحيح ابن خزيمة عن طارق المحاربيّ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مَرَّ في سُوقِ ذِي المَجازِ وعَلَيهِ حُلَّةٌ حَمراءُ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ورَجُلٌ يَرميهِ بِالحِجارَةِ وقَد أدمى كَعبَيهِ وعُرقُوبَيهِ </w:t>
      </w:r>
      <w:r>
        <w:rPr>
          <w:rStyle w:val="FootnoteAnchor"/>
          <w:rtl w:val="true"/>
        </w:rPr>
        <w:footnoteReference w:id="395"/>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لا تُطيعوهُ فَإِنَّهُ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يَتبَعُهُ يَرميهِ بِالحِجارَةِ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العُزّى أبو لَهَبٍ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المعجم الكبير عن منيب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فِي الجاهِلِيَّةِ وهُوَ 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تُفلِحوا ، فَمِنهُم مَن تَفَلَ في وَجهِهِ ، ومِنهُم مَن حَثا عَلَيهِ التُّرابَ ، ومِنهُم مَن سَبَّهُ ، حَتَّى انتَصَفَ النَّهارُ ، فَأَقبَلَت جارِيَةٌ بِعُسٍّ مِن ماءٍ فَغَسَلَ وَجهَهُ أو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لا تَخشَي عَلى أبيكِ عَيلَةً ولا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بِنتُ رَسولِ اللّهِ صلى الله عليه و آله ، وهِيَ جارِيَةٌ وَضيئَةٌ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حالى در راه خدا ترسانده شدم كه هيچ كس ، چنان ترسانده نشده بود ، و در راه خدا آزارى ديدم كه هيچ كس نديده بود و گاهى بر من سى شب و روز گذشت ، در حالى كه من و بلال ، خوراكى كه يك نفر بخورد ، جز آن مقدار اندك كه مى شد زير بغل بلال پنهان كرد ، نداشتيم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اسماعيل بن عيّاش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بر مشكلات مردم ، از همه بردبارتر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ابن خزيمةـ به نقل از طارق مُحاربى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را در حالى ديدم كه جامه اى سرخ فام برتن داشت و از بازار ذو المجاز مى گذشت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يكتا نيست تا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مردى به سوى پيامبر صلى الله عليه و آله سنگ پرتاب كرد و استخوان قوزك و پىِ پاشنه پاى ايشان را خونين كرد و در اين حال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پيروى نكنيد كه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آن روز ، پيامبر را نمى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از فرزندان عبد 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كه او را دنبال كرده است و به او سنگ پرتاپ مى كند ، كيست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عبد العزّى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مُنيب اَزْدى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جاهليت ، پيامبر خدا صلى الله عليه و آله را ديدم كه خطاب به مردم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يكتا نيست تا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بر چهره ايشان آب دهان انداختند ، برخى بر روى ايشان ، خاك ريختند و برخى ، او را دشنام مى دادند ، تا آن كه روز به نيمه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دختركى با يك كاسه بزرگ آب ، نزد او آمد و پيامبر خدا ، چهره و دستان خود را شست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 دستى و بى كسى پدرت ، بيمى به خود راه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كيست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دختر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دخترى زيبا بود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النَّبِيِّ صلى الله عليه و آله يَحكي نَبِيّا مِنَ الأَنبِياءِ ، ضَرَبَهُ قَومُهُ فَأَدمَوهُ ، وهُو يَمسَحُ الدَّمَ 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لِقَومي فَإِنَّهُم لا يَعلَمونَ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ز ـ النُّصحُالكتاب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رَبِّى وَأَنَا لَكُمْ نَاصِحٌ أَمِينٌ</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رَبِّى وَأَنصَحُ لَكُمْ وَأَعْلَمُ مِنَ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عَنْهُمْ وَقَالَ يَاقَوْمِ لَقَدْ أَبْلَغْتُكُمْ رِسَالَةَ رَبِّى وَنَصَحْتُ لَكُمْ وَلَكِن لَاتُحِبُّونَ النَّاصِحِينَ</w:t>
      </w:r>
      <w:r>
        <w:rPr>
          <w:rFonts w:eastAsia="Amiri" w:cs="Amiri" w:ascii="Amiri" w:hAnsi="Amiri"/>
          <w:color w:val="111111"/>
          <w:sz w:val="28"/>
          <w:szCs w:val="28"/>
          <w:rtl w:val="true"/>
          <w:lang w:bidi="ar-SA"/>
        </w:rPr>
        <w:t xml:space="preserve">» .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الحديثالإمام عليّ عليه السلامـ في ذِكرِ فَضيلَةِ الرَّسولِ الكَريمِ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بَعَثَهُ وَالنّاسُ ضُلّالٌ في حَيرَةٍ ، وحاطِبونَ في فِتنَةٍ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فَبالَغَ صلى الله عليه و آله فِي النَّصيحَةِ ، ومَضى عَلَى الطَّريقَةِ ، ودَعا إلَى الحِكمَةِ وَالمَوعِظَةِ الحَسَنَةِ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801_128975"/>
    </w:p>
    <w:p>
      <w:pPr>
        <w:pStyle w:val="Heading6"/>
        <w:numPr>
          <w:ilvl w:val="5"/>
          <w:numId w:val="1"/>
        </w:numPr>
        <w:rPr/>
      </w:pPr>
      <w:bookmarkStart w:id="217" w:name="__RefHeading___Toc1488540_3224264995"/>
      <w:bookmarkStart w:id="218" w:name="_Toc79"/>
      <w:bookmarkEnd w:id="216"/>
      <w:bookmarkEnd w:id="217"/>
      <w:r>
        <w:rPr>
          <w:rtl w:val="true"/>
        </w:rPr>
        <w:t xml:space="preserve">ز </w:t>
      </w:r>
      <w:r>
        <w:rPr>
          <w:rtl w:val="true"/>
        </w:rPr>
        <w:t xml:space="preserve">- </w:t>
      </w:r>
      <w:r>
        <w:rPr>
          <w:rtl w:val="true"/>
        </w:rPr>
        <w:t>خيرخواهى</w:t>
      </w:r>
      <w:bookmarkEnd w:id="218"/>
    </w:p>
    <w:p>
      <w:pPr>
        <w:pStyle w:val="BookText"/>
        <w:rPr/>
      </w:pPr>
      <w:r>
        <w:rPr>
          <w:rFonts w:ascii="IRNazanin" w:hAnsi="IRNazanin" w:eastAsia="IRNazanin"/>
          <w:color w:val="111111"/>
          <w:sz w:val="28"/>
          <w:sz w:val="28"/>
          <w:szCs w:val="28"/>
          <w:rtl w:val="true"/>
          <w:lang w:bidi="fa-IR"/>
        </w:rPr>
        <w:t xml:space="preserve">صحيح البخارىـ به نقل از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پيامبر صلى الله عليه و آله را مى بينم كه چون ديگر پيامبران ، از طرف قومش مضروب و خونين مى شود و او در حالى كه خون از چهره خويش پاك مى كند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ببخش كه ناآگاه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خيرخواهىقرآن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هاى پروردگارم را به شما مى رسانم و براى شما خيرخواهى امينم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هاى پروردگارم را به شما مى رسانم و اندرزتان مى دهم ، و چيزهايى از خدا مى 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روى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 من پيام پروردگارم را به شما رساندم و خير شما را خواستم ؛ ولى شما خيرخواهان را دوست نمى داريد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بيان فضيلت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او را به رسالت برانگيخت كه مردم ، در سرگردانى ، گم راه و در فتنه ، غرق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خيرخواهى را به نهايت رساند و در مسير راست ، ره پيمود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حكمت و اندرز نيكو فرا خواند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ـ الرِّفقُالكتاب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فِى الْأَمْر فَإِذَا عَزَمْتَ فَتَوَكَّلْ عَلَى اللَّهِ إِنَّ اللَّهَ يُحِبُّ الْمُتَوَكِّلِينَ</w:t>
      </w:r>
      <w:r>
        <w:rPr>
          <w:rFonts w:eastAsia="Amiri" w:cs="Amiri" w:ascii="Amiri" w:hAnsi="Amiri"/>
          <w:color w:val="111111"/>
          <w:sz w:val="28"/>
          <w:szCs w:val="28"/>
          <w:rtl w:val="true"/>
          <w:lang w:bidi="ar-SA"/>
        </w:rPr>
        <w:t xml:space="preserve">» . </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 xml:space="preserve">» .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يَسِّروا ولا تُعَسِّروا ، وسَكِّنوا ولا تُنَفِّروا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صحيح مسلم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بَعَثَ أحَدا مِن أصحابِهِ في بَعضِ أمرِهِ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بَشِّروا ولا تُنَفِّروا ، ويَسِّروا ولا تُعَسِّروا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صحيح مسلم عن أبي بردة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رَسولُ اللّهِ صلى الله عليه و آله ومُعاذا إلَى اليَمَنِ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النّاسَ ، وبَشِّرا ولا تُنَفِّرا ، ويَسِّرا ولا تُعَسِّرا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صحيح البخاري عن أبي بردة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بَعَثَ مُعاذا وأَبا موسى إلَى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يَسِّرا ولا تُعَسِّرا ، وبَشِّرا ولا تُنَفِّرا ، وتَطاوَعا ولا تَختَلِفا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801_128977"/>
    </w:p>
    <w:p>
      <w:pPr>
        <w:pStyle w:val="Heading6"/>
        <w:numPr>
          <w:ilvl w:val="5"/>
          <w:numId w:val="1"/>
        </w:numPr>
        <w:rPr/>
      </w:pPr>
      <w:bookmarkStart w:id="220" w:name="__RefHeading___Toc1488542_3224264995"/>
      <w:bookmarkStart w:id="221" w:name="_Toc80"/>
      <w:bookmarkEnd w:id="219"/>
      <w:bookmarkEnd w:id="220"/>
      <w:r>
        <w:rPr>
          <w:rtl w:val="true"/>
        </w:rPr>
        <w:t xml:space="preserve">ح </w:t>
      </w:r>
      <w:r>
        <w:rPr>
          <w:rtl w:val="true"/>
        </w:rPr>
        <w:t xml:space="preserve">- </w:t>
      </w:r>
      <w:r>
        <w:rPr>
          <w:rtl w:val="true"/>
        </w:rPr>
        <w:t>مُدارا</w:t>
      </w:r>
      <w:bookmarkEnd w:id="221"/>
    </w:p>
    <w:p>
      <w:pPr>
        <w:pStyle w:val="BookText"/>
        <w:rPr/>
      </w:pPr>
      <w:r>
        <w:rPr>
          <w:rFonts w:ascii="IRNazanin" w:hAnsi="IRNazanin" w:eastAsia="IRNazanin"/>
          <w:color w:val="111111"/>
          <w:sz w:val="28"/>
          <w:sz w:val="28"/>
          <w:szCs w:val="28"/>
          <w:rtl w:val="true"/>
          <w:lang w:bidi="fa-IR"/>
        </w:rPr>
        <w:t>ح ـ مُداراقرآن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 با آنان نرم خو شدى ، و اگر تندخو و سخت دل بودى ، قطعا از پيرامون تو پراكنده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آنان در گذر و برايشان آمرزش بخواه ، و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كن ، و چون تصميم گرفتى ، بر خدا توكّل كن ؛ زيرا خداوند ، توكّل كنندگان را دوست مى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برويد كه او به سركشى برخاسته است و با او سخنى نرم گوييد ، شايد كه پند پذيرد يا بترسد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 بگيريد و سختگيرى نكنيد ، و آرامش دهيد و بيزارى ايجاد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پيامبر خدا صلى الله عليه و آله يكى از اصحاب خود را پى كارى مى فرستاد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دهيد و بيزارى ايجاد نكنيد ، و آسان بگيريد و سختگيرى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مسلمـ به نقل از ابو بُرده،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من و معاذ را به طرف يمن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دعوت كنيد و بشارت دهيد و بيزارى ايجاد نكنيد ، و آسان بگيريد و سختگيرى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ابو بُرده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معاذ و 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يمن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بگيريد و سختگيرى نكنيد ، و بشارت دهيد و بيزارى ايجاد نكنيد ، و از روى ميلْ دعوت كنيد و با هم اختلاف نكنيد</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النَّبِىُّ إِنَّا أَرْسَلْنَاكَ شَاهِدًا وَ مُبَشِّرًا وَ نَذِيرًا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دَعَا النَّبِيُّ عَلِيّا ومُعاذا ـ وقَد كانَ أمَرَهُما أن يَخرُجا إلَى اليَمَنِ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 وبَشِّرا ولا تُنَفِّرا ، ويَسِّرا ولا تُعَسِّرا ؛ فَإِنَّهُ قَد اُنزِلَت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النَّبِىُّ </w:t>
      </w:r>
      <w:r>
        <w:rPr>
          <w:rFonts w:eastAsia="Amiri" w:cs="Amiri" w:ascii="Amiri" w:hAnsi="Amiri"/>
          <w:color w:val="111111"/>
          <w:sz w:val="28"/>
          <w:szCs w:val="28"/>
          <w:rtl w:val="true"/>
          <w:lang w:bidi="ar-SA"/>
        </w:rPr>
        <w:t xml:space="preserve">. . .» .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بِمُداراةِ النّاسِ كَما اُمِرتُ بِتَبليغِ الرِّسالَةِ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صلى الله عليه و آلهـ في ما وَصّى بِهِ عَمرَو بنَ مُرَّةَ لَمّا بَعَثَهُ إلى قَومِهِ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بِالرِّفقِ ، وَالقَولِ السَّديدِ ، ولا تَكُ فَظّا ، ولا غَليظا ، ولا مُستَكبِرا ، ولا حَسودا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الكَلامِ قَيدُ القَلبِ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الكَرَمِ لينَ الكَلامِ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 دهنده و هشدار دهنده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 پيامبر صلى الله عليه و آله ، على و مُعاذ را ـ كه از آنان خواسته بود به سوى يمن ره سپار شوند ـ طلبيد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 سپار شويد و بشارت دهيد ، و بيزارى ايجاد نكنيد ، و آسان بگيريد و سختگيرى نكنيد ، كه بر من اين آيه فرود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به تبليغ رسالت ، مأموريت يافته ام ، به مدارا با مردم فرمان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خود به عَمرو بن مُرّه ، آن هنگام كه او را به سوى قومش گسيل داشت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مدارا ، و سخنِ استوار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درشت خو ، خشن ، برترى جو و حسود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گفتار ، بند دل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نرمى گفتار ، از كرامت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تُكثِرِ العِتابَ ؛ فَإِنَّهُ يورِثُ الضَّغينَةَ ، ويَجُرُّ إلَى البِغضَةِ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وَاستَعتِب مَن رَجَوتَ إعتابَهُ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المُستَنصِحِ أن تُؤَدِّيَ إلَيهِ النَّصيحَةَ ، وَليَكُن مَذهَبُكَ الرَّحمَةَ لَهُ ، وَالرِّفقَ بِهِ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الاِفتِقارُ إلَى النّاسِ وَالاِستِغناءُ عَنهُم؛ فَيَكونَ افتِقارُكَ إلَيهِم في لينِ كَلامِكَ وحُسنِ بِشرِكَ، ويَكونَ استِغناؤُكَ عَنهُم في نَزاهَةِ عِرضِكَ وبَقاءِ عِزِّكَ</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عليه السلامـ لِعُمَرَ بنِ حَنظَلَةَ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 لا تُحَمِّلوا عَلى شيعَتِنا ، وَارفُقوا بِهِم ؛ فَإِنَّ النّاسَ لا يَحتَمِلونَ ما تَحمِلونَ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رَفيقا في أمرِكَ بِالمَعروفِ ، وشَفيقا في نَهيِكَ عَنِ المُنكَرِ ، ولا تَدَعِ النَّصيحَةَ في كُلِّ حالٍ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مُؤمِنِهِم ومُخالِفِهِم ؛ أمَّا المُؤمِنونَ فَيَبسُطُ لَهُم وَجهَهُ وبِشرَهُ ، وأَمَّا المُخالِفونَ فَيُكَلِّمُهُم بِالمُداراةِ لِاجتِذابِهِم إلَى الإِيمانِ </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سرزنش مكن ، كه كينه به دنبال مى آورد و به دشمنى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منصرف شدن كسى اميد دارى ، راه بازگشت را براى او باز بگذار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اندرزخواه ، آن است كه او را اندرز دهى ؛ امّا شيوه تو مى بايد مهربانى و مدارا با او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 خدا بر او باد ـ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در دل تو ، نياز به مردم و بى نيازى از آنان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نياز تو به آنان ، در نرمى گفتار و خوش رويى توست و نمودِ بى نيازى تو از آنان ، در پاكْ ماندن آبرويت و حفظ عزّتت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عمر بن حنظله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شيعيان ما مگذاريد و با آنان مدارا كنيد ، كه مردم ، آنچه را بر دوش آنان مى گذاريد ، به دوش نمى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به معروف ، اهل مدارا باش ، و در نهى از منكر ، مهربان باش و در هيچ حال ، خيرخواهى را فرو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مردم به نيكى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مؤمنان و چه با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 با چهره گشاده و شاد ، رو به رو مى شود و با مخالفان ، براى جذبشان به ايمان ، با مدارا سخن مى گويد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الأَدَبُرسول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آمِرا بِمَعروفٍ ؛ فَليَكُن أمرُهُ ذلِكَ بِمَعروفٍ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تَتَكَلَّمَ في غَيرِ أدَبٍ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الأَدَبُ هُوَ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زينَةُ اللِّسانِ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وما يُستَهجَنُ مِنَ الكَلامِ ؛ فَإِنَّهُ يَحبِسُ عَلَيكَ اللِّئامَ ، ويُنَفِّرُ عَنكَ الكِرامَ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بنِ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بِاللِّحيَةِ ، وكَثرَةُ التَّنَحنُحِ عِندَ المنَطِقِ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إكرامُهُ عَنِ الخَنا </w:t>
      </w:r>
      <w:r>
        <w:rPr>
          <w:rStyle w:val="FootnoteAnchor"/>
          <w:rtl w:val="true"/>
        </w:rPr>
        <w:footnoteReference w:id="427"/>
      </w:r>
      <w:r>
        <w:rPr>
          <w:rFonts w:ascii="Amiri" w:hAnsi="Amiri" w:eastAsia="Amiri" w:cs="Amiri"/>
          <w:color w:val="111111"/>
          <w:sz w:val="28"/>
          <w:sz w:val="28"/>
          <w:szCs w:val="28"/>
          <w:rtl w:val="true"/>
          <w:lang w:bidi="ar-SA"/>
        </w:rPr>
        <w:t xml:space="preserve">، وتَعويدُهُ الخَيرَ </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801_128983"/>
    </w:p>
    <w:p>
      <w:pPr>
        <w:pStyle w:val="Heading6"/>
        <w:numPr>
          <w:ilvl w:val="5"/>
          <w:numId w:val="1"/>
        </w:numPr>
        <w:rPr/>
      </w:pPr>
      <w:bookmarkStart w:id="223" w:name="__RefHeading___Toc1488544_3224264995"/>
      <w:bookmarkStart w:id="224" w:name="_Toc81"/>
      <w:bookmarkEnd w:id="222"/>
      <w:bookmarkEnd w:id="223"/>
      <w:r>
        <w:rPr>
          <w:rtl w:val="true"/>
        </w:rPr>
        <w:t xml:space="preserve">ط </w:t>
      </w:r>
      <w:r>
        <w:rPr>
          <w:rtl w:val="true"/>
        </w:rPr>
        <w:t xml:space="preserve">- </w:t>
      </w:r>
      <w:r>
        <w:rPr>
          <w:rtl w:val="true"/>
        </w:rPr>
        <w:t>ادب</w:t>
      </w:r>
      <w:bookmarkEnd w:id="224"/>
    </w:p>
    <w:p>
      <w:pPr>
        <w:pStyle w:val="BookText"/>
        <w:rPr/>
      </w:pPr>
      <w:r>
        <w:rPr>
          <w:rFonts w:ascii="IRNazanin" w:hAnsi="IRNazanin" w:eastAsia="IRNazanin"/>
          <w:color w:val="111111"/>
          <w:sz w:val="28"/>
          <w:sz w:val="28"/>
          <w:szCs w:val="28"/>
          <w:rtl w:val="true"/>
          <w:lang w:bidi="fa-IR"/>
        </w:rPr>
        <w:t xml:space="preserve">ط ـ ادبپيامبر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امر كننده به معروف است ، بايد امرش همراه با نيكى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از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رعايت ادب ، سخن بگويى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زبان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گفتار زشت بر حذر باش ، كه فرومايگان را به دور تو گِرد مى آورد ؛ امّا بزرگواران را از تو مى پراكند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بن على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درماندگى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بازى كردن با مَحاسن و زياد سينه صاف كردن در حال صحبت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زبان ، اين است كه آن را با ترك زشتگويى ، گرامى بدارى و به خوبى عادتش دهى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 ـ التَّواضُعُالكتاب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جَنَاحَكَ لِمَنِ اتَّبَعَكَ مِنَ الْمُؤْمِنِينَ</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مَالِ هَذَا الرَّسُولِ يَأْكُلُ الطَّعَامَ وَ يَمْشِى فِى الْأَسْوَاقِ لَوْلَا أُنزِلَ إِلَيْهِ مَلَكٌ فَيَكُونَ مَعَهُ نَذِيرًا</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الحديثتنبيه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عيسى عليه السلام لِلحَوارِيّينَ طَعاما ، فَلَمّا أكَلوا وَضَّأَهُم بِنَفسِهِ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نَحنُ أولى أن نَفعَلَهُ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هذا لِتَفعَلوهُ بِمَن تُعَلِّمونَ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الكافي عن محمّد بن سنان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 لي إلَيكُم حاجَةٌ ، اِقضوها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حاجَتُكَ يا روحَ اللّهِ ، فَقامَ فَغَسَلَ أقدامَهُم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أحَقَّ بِهذا يا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 إنَّما تَواضَعتُ هكَذا لِكَيما تَتَواضَعوا بَعدي فِي النّاسِ كَتَواضُعي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تَعمُرُ الحِكمَةُ لا بِالتَّكَبُّرِ ، وكَذلِكَ فِي السَّهلِ يَنبُتُ الزَّرعُ لا فِي الجَبَلِ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ك ـ جَوامِعُ ما يَنبَغي لِلمُبَلِّغِالكتاب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 </w:t>
      </w:r>
      <w:r>
        <w:rPr>
          <w:rStyle w:val="FootnoteAnchor"/>
          <w:rtl w:val="true"/>
        </w:rPr>
        <w:footnoteReference w:id="43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801_128985"/>
    </w:p>
    <w:p>
      <w:pPr>
        <w:pStyle w:val="Heading6"/>
        <w:numPr>
          <w:ilvl w:val="5"/>
          <w:numId w:val="1"/>
        </w:numPr>
        <w:rPr/>
      </w:pPr>
      <w:bookmarkStart w:id="226" w:name="__RefHeading___Toc1488546_3224264995"/>
      <w:bookmarkStart w:id="227" w:name="_Toc82"/>
      <w:bookmarkEnd w:id="225"/>
      <w:bookmarkEnd w:id="226"/>
      <w:r>
        <w:rPr>
          <w:rtl w:val="true"/>
        </w:rPr>
        <w:t xml:space="preserve">ى </w:t>
      </w:r>
      <w:r>
        <w:rPr>
          <w:rtl w:val="true"/>
        </w:rPr>
        <w:t xml:space="preserve">- </w:t>
      </w:r>
      <w:r>
        <w:rPr>
          <w:rtl w:val="true"/>
        </w:rPr>
        <w:t>فروتنى</w:t>
      </w:r>
      <w:bookmarkEnd w:id="227"/>
    </w:p>
    <w:p>
      <w:pPr>
        <w:pStyle w:val="Heading6"/>
        <w:numPr>
          <w:ilvl w:val="5"/>
          <w:numId w:val="1"/>
        </w:numPr>
        <w:rPr/>
      </w:pPr>
      <w:bookmarkStart w:id="228" w:name="__RefHeading___Toc1488548_3224264995"/>
      <w:bookmarkStart w:id="229" w:name="_Toc83"/>
      <w:bookmarkEnd w:id="228"/>
      <w:r>
        <w:rPr>
          <w:rtl w:val="true"/>
        </w:rPr>
        <w:t xml:space="preserve">ك </w:t>
      </w:r>
      <w:r>
        <w:rPr>
          <w:rtl w:val="true"/>
        </w:rPr>
        <w:t xml:space="preserve">- </w:t>
      </w:r>
      <w:r>
        <w:rPr>
          <w:rtl w:val="true"/>
        </w:rPr>
        <w:t>كلّيات آنچه شايسته يك مبلّغ است</w:t>
      </w:r>
      <w:bookmarkEnd w:id="229"/>
    </w:p>
    <w:p>
      <w:pPr>
        <w:pStyle w:val="BookText"/>
        <w:rPr/>
      </w:pPr>
      <w:r>
        <w:rPr>
          <w:rFonts w:ascii="IRNazanin" w:hAnsi="IRNazanin" w:eastAsia="IRNazanin"/>
          <w:color w:val="111111"/>
          <w:sz w:val="28"/>
          <w:sz w:val="28"/>
          <w:szCs w:val="28"/>
          <w:rtl w:val="true"/>
          <w:lang w:bidi="fa-IR"/>
        </w:rPr>
        <w:t>ى ـ فروتنىقرآن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مؤمنانى كه تو را پيروى كرده اند ، بال خود را فرو گستر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پيامبرى است كه غذا مى خورد و در بازارها راه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فرشته اى به سوى او نازل نشده تا همراه وى هشدار دهنده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براى حواريان ، غذايى تهيّه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آن تناول كردند ، خود ، عهده دار شستن دست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انجام دادن اين كار ، از شما سزاوارتريم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تنها براى آن انجام دادم كه با كسى كه از او دانش مى آموزيد ، چنين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محمّد بن سِنان ، در حديثى كه سند آن را به اهل بيت عليهم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فرزند مريم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جميع حواريان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شما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برآورده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برآورده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پاهاى آنان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كار ، سزاوارتريم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سزاوارترينِ مردم به خدمت ،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اين چنين فروتنى كردم تا شما پس از من ، به سان فروتنى ام با شما ، در ميان مردم ، تواضع كنيد ، كه حكمت ، با فروتنى آباد مى شود ، نه با گردنكشى ، چنان كه زراعت ، در زمين هموار مى رويد ، نه در كوه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 ـ كلّيات آنچه شايسته يك مبلّغ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براى شما پيامبرى از خودتان آمد كه بر او دشوار است شما در رنج بيفتيد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حريص ، و نسبت به مؤمنان ، دلسوزِ مهربان است</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يَأمُرُ بِالمَعروفِ ولا يَنهى عَنِ المُنكَرِ إلّا مَن كانَ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بِما يَأمُرُ بِهِ ، رَفيقٌ بِما يَنهى عَنهُ ؛ عَدلٌ في ما يَأمُرُهُ ، عَدلٌ في ما يَنهى عَنهُ ؛ عالِمٌ بِما يَأمُرُ بِهِ ، عالِمٌ بِما يَنهى عَنهُ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الإمام عليّ عليه السلامـ في وَصفِ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داعِيا إلَى الحَقِّ ، وشاهِدا عَلَى الخَلقِ ؛ فَبَلَّغَ رِسالاتِ رَبِّهِ غَيرَ وانٍ ولا مُقَصِّرٍ ، وجاهَدَ فِي اللّهِ أعداءَهُ غَيرَ واهِنٍ ولا 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 اتَّقى ، وبَصَرُ مَنِ اهتَدى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عليه السلامـ في صِفَةِ النَّبِيِّ صلى الله عليه و آله وأَهلِ بَيتِهِ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بِالنّورِ المُضيءِ ، وَالبُرهانِ الجَلِيِّ ، وَالمِنهاجِ البادي ، وَالكِتابِ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اُسرَتُهُ خَيرُ اُسرَةٍ ، وشَجَرَتُهُ خَيرُ شَجَرَةٍ ، أغصانُها مُعتَدِلَةٌ ، وثِمارُها مُتَهَدِّلَةٌ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بِمَكَّةَ ، وهِجرَتُهُ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بِها ذِكرُهُ ، وَامتَدَّ مِنها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بِحُجَّةٍ كافِيَةٍ ، ومَوعِظَةٍ شافِيَةٍ ، ودَعوَةٍ مُتَلافِيَةٍ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بِهِ الشَّرائِعَ المَجهولَةَ ، وقَمَعَ بِهِ البِدَعَ المَدخولَةَ ، وبَيَّنَ بِهِ الأَحكامَ المَفصولَةَ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سُبحانَهُ وتَعالى ـ جَعَلَ الذِّكرَ جِلاءً لِلقُلوبِ ؛ تَسمَعُ بِهِ بَعدَ الوَقرَةِ ، وتُبصِرُ بِهِ بَعدَ العَشوَةِ ، وتَنقادُ بِهِ بَعدَ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 عِبادٌ ناجاهُم في فِكرِهِم ، وكَلَّمَهُم في ذاتِ عُقولِهِم ، فَاستَصبَحوا بِنورِ يَقَظَةٍ فِي الأَبصارِ وَالأَسماعِ وَالأَفئِدَةِ ، يُذَكِّرونَ بِأَيّامِ اللّهِ ، ويُخَوِّفونَ مَقامَهُ ، بِمَنزِلَةِ الأَدِلَّةِ فِي 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القَصدَ حَمِدوا إلَيهِ طَريقَهُ ، وبَشَّروهُ بِالنَّجاةِ ، ومَن أخَذَ يَمينا وشِمالاً ذَمّوا إلَيهِ الطَّريقَ ،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نهى از منكر انجام نمى دهد ، جز كسى كه در او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بِدان امر يا از آن نهى مى كند ، اهل مدارا باشد ، و در آنچه بِدان امر يا از آن نهى مى كند ، اهل عدالت باشد، و در آنچه بِدان امر يا از آن نهى مى كند ، عالم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كننده به حق و گواه بر خلق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سستى و كوتاهى اى ، رسالت هاى پروردگارش را ابلاغ كرد و بدون سستى و عذرتراشى ، در راه خدا با دشمنان خدا جهاد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هر پرهيزگار و ديده هر هدايتجويى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پيامبر صلى الله عليه و آله و اهل بيت او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نور افروزنده و برهان آشكار و راه ظاهر و كتاب هدايتگر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او بهترين تبار ، و شجره او بهترين شجره ، و شاخه هاى آن ، معتدل ، و ميوه هاى آن ،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مكّه و هجرتش به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سرزمين ، نامش جهانگير شد و بانگش از آن جا گسترش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با دليل كافى و موعظه شفابخش ، و دعوت تدارك كننده به رسالت فرستاد ، و شريعت هاى ناشناخته را به دست او آشكار ساخت ، و بدعت هاى ناصواب را به دست او در هم شكست ، و احكام متروك را تبيين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مايه صفاى دل ها قرار داد كه پس از سنگينى ، با آن گوش فرا مى دهد ، و پس از ضعف بينايى ، با آن مى نگرد ، و پس از دشمنى ، با آن مطيع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نعمت هايش والاست ـ ، هماره در هر بُرهه اى از زمان پس از برهه اى ديگر و در فواصل زمانى ، بندگانى دارد كه در انديشه شان با آنان به نجوا مى پردازد و در كُنه عقل هايشان با آنان به گفتگو مى نشيند ، و آنان با نور بيدارى در چشم ها و گوش ها و دل ها به سان راه نمايان بيابان ها ، چراغِ راه مى شوند ، و روزهاى خدا را به ياد مردم مى آورند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و جايگاهى الهى بيم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راه ميانه را در پيش گيرد ، سلوكش را مى ستايند ، و به او مژده نجات مى دهند ، و هر كس راه راست و چپ را در پيش گيرد ، سلوك او را مورد نكوهش قرار مى دهند ، و او را از هلاكت بر حذر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اين چنين ، چراغ هاى آن تاريكى ها و ره نمون هاى آن شبهات اند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فَبَلَّغَ رَسولُ اللّهِ صلى الله عليه و آله ما اُرسِلَ بِهِ ، وصَدَعَ بِما اُمِرَ ، وأَدّى ما حُمِّلَ مِن أثقالِ النُّبُوَّةِ ، وصَبَرَ لِرَبِّهِ ، وجاهَدَ في سَبيلِهِ ، ونَصَحَ لِاُمَّتِهِ ، ودَعاهُم إلَى النَّجاةِ ، وحَثَّهُم عَلَى الذِّكرِ ، ودَلَّهُم عَلى سَبيلِ الهُدى بِمَناهِجَ ودَواعٍ أسَّسَ لِلعِبادِ أساسَها ، ومَنارٍ رَفَعَ لَهُم أعلامَها ؛ كَيلا يَضِلّوا مِن بَعدِهِ ، وكانَ بِهِم رَؤوفا رَحيما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أمينِكَ عَلى وَحيِكَ ، ونَجيبِكَ مِن خَلقِكَ ، وصَفِيِّكَ مِن عِبادِكَ ، إمامِ الرَّحمَةِ ، وقائِدِ الخَيرِ ، ومِفتاحِ البَرَكَةِ ، كَما نَصَبَ لِأَمرِكَ نَفسَهُ ، وعَرَّضَ فيكَ لِلمَكروهِ بَدَنَهُ ، وكاشَفَ فِي الدُّعاءِ إلَيكَ حامَّتَهُ ، وحارَبَ في رِضاكَ اُسرَتَهُ ، وقَطَعَ في إحياءِ دينِكَ رَحِمَهُ ، وأَقصَى الأَدنَينَ عَلى جُحودِهِم ، وقَرَّبَ الأَقصَينَ عَلَى استِجابَتِهِم لَكَ ، ووالى فيكَ الأَبعَدينَ ، وعادى فيكَ الأَقرَبينَ ، وأَدأَبَ نَفسَهُ في تَبليغِ رِسالَتِكَ ، وأَتعَبَها بِالدُّعاءِ إلى مِلَّتِكَ ، وشَغَلَها بِالنُّصحِ لِأَهلِ دَعوَتِكَ ، وهاجَرَ إلى بِلادِ الغُربَةِ ومَحَلِّ النَّأيِ عَن مَوطِنِ رَحلِهِ ، ومَوضِعِ رِجلِهِ ، ومَسقَطِ رَأسِهِ ، ومَأنَسِ نَفسِهِ ؛ إرادَةً مِنهُ لِاءِعزازِ دينِكَ ، وَاستِنصارا عَلى أهلِ الكُفرِ بِكَ ، حَتَّى استَتَبَّ لَهُ ما حاوَلَ في أعدائِكَ ، وَاستَتَمَّ لَهُ ما دَبَّرَ في أولِيائِكَ ، فَنَهَدَ إلَيهِم مُستَفتِحا بِعَونِكَ ، ومُتَقَوِّيا عَلى ضَعفِهِ بِنَصرِكَ ، فَغَزاهُم في عُقرِ دِيارِهِم ، وهَجَمَ عَلَيهِم في بُحبوحَةِ قَرارِهِم ، حَتّى ظَهَرَ أمرُكَ ، وعَلَت كَلِمَتُكَ ، ولَو كَرِهَ المُشرِكونَ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آنچه را كه براى آن فرستاده شده بود ، ابلاغ كرد ، و آنچه را بِدان فرمان داشت ، آشكار ساخت ، و بارهاى نبوّت را كه بر دوش داشت ، به سرمنزل رساند ، و براى پروردگارش شكيبايى پيشه كرد ، و در راه خدا جهاد نمود ، و براى امّتش خيرخواهى كرد ، و آنان را به نجات و رهايى فرا خوانْد ، و ايشان را به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ترغيب نمود ، و با شيوه ها و انگيزه هايى كه خود ، آنها را براى مردم ، بنيان گذاشت ، و چراغدانى كه خود ، نشانه هاى آن را براى ايشان برافراشت ، آنان را به راه هدايتْ ره نمون شد ، تا پس از او گم راه نشوند ، و نسبت به مردم ، رئوف و مهربان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درود فرست ؛ همان كه امانتدار وحى تو و منتخب از ميان خلق تو ، و برگزيده از ميان بندگانت ، و پيشواى رحمت ، وپيشاهنگ خير و نيكى ، و كليد بركت بود ، چنان كه براى انجام دادن فرمان تو ، جان خود را گذاشت ، و بدنش را در راه تو آماج آزار ساخت ، و در راه دعوت به سوى تو ، خويشاوندانش را به ميدان آورد ، و در راه خشنودى تو با خاندانش به جنگ پرداخت ، و براى زنده كردن دينت از خويشانش بُريد ، و نزديكان را به خاطر انكارشان دور ساخت ، و بيگانگان را به خاطر پاسخگويى به دعوت تو ، نزديك ساخت ، و در اين راه ، با دورترين ، دوستى كرد و با نزديك ترين ، دشمنى ورزيد ، و در راه رساندن رسالتت ، خود را خسته كرد ، و با فرا خواندن مردم به دينت ، خود را به رنج در افكند ، و خود را به خيرخواهى براى مخاطبانت مشغول ساخت ، و به شهرهاى غريب و به مكانى كه از ديار خويشاوندان و جاى قدم و مكان ولادت و محل انس او دور بود ، به خاطر تصميم به بر افراشتن دينت و يارى خواستن عليه كافران به تو ، هجرت كرد ، تا اين كه آنچه در باره دشمنانت خواسته بود ، به دست آمد ، و آنچه در باره دوستانت تدبير كرده بود ، انجام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حالى كه با يارى ات به دنبال پيروزى بر آنان بود ، و به يُمن يارى ات بر ضعف خود ، نيرو مى يافت ، به آنان يورش آورد و در ميان خانه هاشان با آنان جنگيد ، و در دل جايگاهشان بر آنان تاخت ، تا آن كه سلطنت آشكار شد ، و سخنت بالا گرفت ، هر چند كه مشركان را ناخوشايند آيد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المُنذِرونَ فِي الأَرضِ ، سُرُجٌ وعَلاماتٌ ونورٌ لِمَن طَلَبَ ما طَلَبوا ، وقادَةٌ لِأَهلِ طاعَةِ اللّهِ ، شُهَداءُ عَلى مَن خالَفَهُم مِمَّنِ ادَّعى دَعواهُم ، سَكَنٌ لِمَن أتاهُم ، لُطَفاءُ بِمَن والاهُم ، سُمَحاءُ ، أعِفّاءُ ، 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صِفَتُهُم فِي التَّوراةِ وَالإِنجيلِ وَالقُرآنِ العَظيمِ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الإمام الصّادق عليه السلامـ في كِتابِهِ الَّذي دَفَعَهُ إلى جَعفَرِ بنِ مُحَمَّدِ بنِ الأَشعَثِ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مُحَمَّدا صلى الله عليه و آله كَما وَصَفتَهُ في كِتابِكَ ؛ حَيثُ قُلتَ ـ وقَولُكَ الحَقُّ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فَأَشهَدُ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ابتَدَأتُ لَهُ الشَّهادَةَ ، ثُمَّ الصَّلاةَ عَلَيهِ ، وإن كُنتُ لا أبلُغُ مِن ذلِكَ رِضا نَفسي ، ولا يُعَبِّرُهُ لِساني عَن ضَميري ، ولا أبنِ إلّا عَلَى التَّقصيرِ مِنّي ، فَأَشهَدُ لَهُ ـ وَالشَّهادَةُ مِنّي دُعائي ، وحَقٌّ عَلَيَّ ، وأَداءٌ لِمَا افتَرَضتَ لي ـ أن قَد بَلَّغَ رِسالَتَكَ غَيرَ مُفَرِّطٍ في ما أمَرتَ ، ولا مُقَصِّرٍ عَمّا أرَدتَ ، ولا مُتَجاوِزٍ لِما نَهَيتَ عَنهُ ، ولا مُعتَدٍ لِما رَضيتَ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آياتِكَ عَلى ما نَزَلَ بِهِ إلَيهِ وَحيُكَ ، وجاهَدَ في سَبيلِكَ مُقبِلاً عَلى عَدُوِّكَ غَيرَ مُدبِرٍ ، ووَفى بِعَهدِكَ ، وصَدَعَ بِأَمرِكَ ، لا تَأخُذُهُ فيكَ لَومَةُ لائِمٍ ، وباعَدَ فيكَ الأَقرَبينَ ، وقَرَّبَ فيكَ الأَبعَدينَ ، وأَمَرَ بِطاعَتِكَ وَائتَمَرَ بِها ، ونَهى عَن مَعصِيَتِكَ وَانتَهى عَنها ، سِرّا وعَلانِيَةً ، ودَلَّ عَلى مَحاسِنِ الأَخلاقِ وأَخَذَ بِها ، ونَهى عَن مَساوِئِ الأَخلاقِ ورَغِبَ عَنها ، ووالى أولِياءَكَ بِالَّذي تُحِبُّ أن تُوالَوا </w:t>
      </w:r>
      <w:r>
        <w:rPr>
          <w:rStyle w:val="FootnoteAnchor"/>
          <w:rtl w:val="true"/>
        </w:rPr>
        <w:footnoteReference w:id="442"/>
      </w:r>
      <w:r>
        <w:rPr>
          <w:rFonts w:ascii="Amiri" w:hAnsi="Amiri" w:eastAsia="Amiri" w:cs="Amiri"/>
          <w:color w:val="111111"/>
          <w:sz w:val="28"/>
          <w:sz w:val="28"/>
          <w:szCs w:val="28"/>
          <w:rtl w:val="true"/>
          <w:lang w:bidi="ar-SA"/>
        </w:rPr>
        <w:t xml:space="preserve">بِهِ قَولاً وعَمَلاً ، ودَعا إلى سَبيلِكَ بِالحِكمَةِ وَالمَوعِظَةِ الحَسَنَةِ ، وعَبَدَكَ مُخلِصا حَتّى أتاهُ اليَقينُ ، فَقَبَضتَهُ إلَيكَ نَقِيّا تَقِيّا زَكِيّا ، قَد أكمَلتَ بِهِ الدّينَ </w:t>
      </w:r>
      <w:r>
        <w:rPr>
          <w:rFonts w:eastAsia="Amiri" w:cs="Amiri" w:ascii="Amiri" w:hAnsi="Amiri"/>
          <w:color w:val="111111"/>
          <w:sz w:val="28"/>
          <w:szCs w:val="28"/>
          <w:rtl w:val="true"/>
          <w:lang w:bidi="ar-SA"/>
        </w:rPr>
        <w:t xml:space="preserve">. . . . </w:t>
      </w:r>
      <w:r>
        <w:rPr>
          <w:rStyle w:val="FootnoteAnchor"/>
          <w:rtl w:val="true"/>
        </w:rPr>
        <w:footnoteReference w:id="44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ما ، بيم دهندگان در زمين اند ، و براى آن كه طالب است ، تا آن هنگام كه طالب است ، چراغ و نشانه و نورند ، و براى اطاعت كنندگانِ خداوند ، راه نمايند ، و بر مخالفانشان كه با ادّعاى آنان همسو شوند ، گواه اند ، و مايه آرامش آن كس اند كه نزدشان بيايد ، و با دوستان خود ، بالطف و خوش رو و پاك دامن و مهربان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آنان در تورات ، انجيل و قرآن عظيم ، اين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نامه اى كه به جعفر بن محمّد بن اشعث داده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همان كسى است كه تو او را در كتابت توصيف كردى ، آن جا كه گفتى ـ و سخنت بر حق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براى شما پيامبرى از خودتان آمد كه بر او دشوار است شما در رنج بيفتيد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حريص ، و نسبت به مؤمنان ، دلسوز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گواه باش كه او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شهادت به پيامبرى او و آن گاه درود به او آغاز مى كنم ، اگر چه به آن درجه اى كه رضايت خاطرم را فراهم آورد ، نايل نشوم ، و زبانم از اندرونم گويا نباشد ، كه اين را جز بر كوتاهى خويش حمل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ـ و شهادت من ، دعاى من است و حقّى است بر عهده من ، و اداى چيزى است كه بر من واجب كرده اى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رسالت تو را ابلاغ كرده است ، بى آن كه در آنچه فرمان داده اى ، كوتاهى كند ، يا از آنچه اراده كرده اى ، كوتاهى كرده باشد ، يا از آنچه از آن نهى كردى ، تجاوز كرده باشد ، يا در آنچه براى او خشنود بوده اى ، از حد گذشته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وحى تو نزد او فرود آمد ، آيات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كرد ، و در راه تو ، رويارو با دشمن و بى آن كه پشت كند ، جهاد نمود ، و به پيمان تو وفا كرد ، و دين تو را آشكار ساخت ، و در راه تو به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ملامتگرى توجّه نكرد ، و در راه تو ميان نزديكان ، جدايى انداخت ، و در راهت بيگانگان را به هم نزديك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تو فرمان داد ، و خود ، بِدان تن داد ، و از نافرمانى ات نهى كرد ، و خود در پيدا و نهان ، از آن اجتناب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نيكى هاى اخلاقى ، ره نمون شد و خود ، به آنها عمل كرد ، و از زشتى هاى اخلاق ، نهى كرد ، و خود از آنها روى بر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دوستانت را تحت ولايت كسى بُرد كه دوست داشتى در گفتار و عمل ، پايبند به آن ولايت باشند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حكمت و اندرز نيكو به راهت دعوت كرد ، و تو را تا رسيدن مرگ ، خالصانه پرستش نمود ، و تو او را پاك ، پاكيزه و پيراسته به سوى خود ، فرا خواندى ، در حالى كه دينت را با او كامل كردى</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الأَمرِ بِالمَعروفِ يَحتاجُ أن يَكونَ عالِما بِالحَلالِ وَالحَرامِ ، فارِغا مِن خاصَّةِ نَفسِهِ مِمّا يَأمُرُهُم بِهِ ويَنهاهُم عَنهُ ، ناصِحا لِلخَلقِ ، رَحيما بِهِم ، رَفيقا ، داعِيا لَهُم بِاللُّطفِ وحُسنِ البَيانِ ، عارِفا بِتَفاوُتِ أحلامِهِم ؛ لِيُنزِلَ كُلّاً مَنزِلَتَهُ ، بَصيرا بِمَكرِ النَّفسِ ومَكايِدِ الشَّيطانِ ، صابِرا عَلى ما يَلحَقُهُ ، لا يُكافِئُهُم بِها ، ولا يَشكو مِنهُم ، ولا يَستَعمِلُ الحَمِيَّةَ ، ولا يَتَغَلَّظُ لِنَفسِهِ ، مُجَرِّدا بِنِيَّتِهِ للّهِِ تَعالى ، مُستَعينا بِهِ ، ومُبتَغِيا لِثَوابِهِ ، فَإِن خالَفوهُ وجَفَوهُ صَبَرَ ، وإن وافَقوهُ وقَبِلوا مِنهُ شَكَرَ ، مُفَوِّضا أمرَهُ إلَى اللّهِ تَعالى ، ناظِرا إلى عَيبِهِ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الخَصائِصُ العَمَلِيَّةُأ ـ تَطابُقُ القَلبِ وَاللِّسانِرسول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خَلَقتُ خَلقا ألسِنَتُهُم أحلى مِنَ العَسَلِ ، وقُلوبُهُم أمَرُّ مِنَ الصَّبِرِ ، فَبي حَلَفتُ لَاُتيحَنَّهُم فِتنَةً تَدَعُ الحَليمَ مِنهُم حَيرانَ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يَغتَرّونَ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يَجتَرِئونَ ؟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801_128993"/>
    </w:p>
    <w:p>
      <w:pPr>
        <w:pStyle w:val="Heading6"/>
        <w:numPr>
          <w:ilvl w:val="5"/>
          <w:numId w:val="1"/>
        </w:numPr>
        <w:rPr/>
      </w:pPr>
      <w:bookmarkStart w:id="231" w:name="__RefHeading___Toc1488550_3224264995"/>
      <w:bookmarkStart w:id="232" w:name="_Toc84"/>
      <w:bookmarkEnd w:id="230"/>
      <w:bookmarkEnd w:id="231"/>
      <w:r>
        <w:rPr/>
        <w:t>۴</w:t>
      </w:r>
      <w:r>
        <w:rPr>
          <w:rtl w:val="true"/>
        </w:rPr>
        <w:t xml:space="preserve"> </w:t>
      </w:r>
      <w:r>
        <w:rPr>
          <w:rtl w:val="true"/>
        </w:rPr>
        <w:t xml:space="preserve">/ </w:t>
      </w:r>
      <w:r>
        <w:rPr/>
        <w:t>۳</w:t>
      </w:r>
      <w:r>
        <w:rPr>
          <w:rtl w:val="true"/>
        </w:rPr>
        <w:t xml:space="preserve"> ويژگى هاى عملى</w:t>
      </w:r>
      <w:bookmarkEnd w:id="232"/>
    </w:p>
    <w:p>
      <w:pPr>
        <w:pStyle w:val="Heading6"/>
        <w:numPr>
          <w:ilvl w:val="5"/>
          <w:numId w:val="1"/>
        </w:numPr>
        <w:rPr/>
      </w:pPr>
      <w:bookmarkStart w:id="233" w:name="__RefHeading___Toc1488552_3224264995"/>
      <w:bookmarkStart w:id="234" w:name="_Toc85"/>
      <w:bookmarkEnd w:id="233"/>
      <w:r>
        <w:rPr>
          <w:rtl w:val="true"/>
        </w:rPr>
        <w:t>اشاره</w:t>
      </w:r>
      <w:bookmarkEnd w:id="234"/>
    </w:p>
    <w:p>
      <w:pPr>
        <w:pStyle w:val="Heading6"/>
        <w:numPr>
          <w:ilvl w:val="5"/>
          <w:numId w:val="1"/>
        </w:numPr>
        <w:rPr/>
      </w:pPr>
      <w:bookmarkStart w:id="235" w:name="__RefHeading___Toc1488554_3224264995"/>
      <w:bookmarkStart w:id="236" w:name="_Toc86"/>
      <w:bookmarkEnd w:id="235"/>
      <w:r>
        <w:rPr>
          <w:rtl w:val="true"/>
        </w:rPr>
        <w:t xml:space="preserve">الف </w:t>
      </w:r>
      <w:r>
        <w:rPr>
          <w:rtl w:val="true"/>
        </w:rPr>
        <w:t xml:space="preserve">- </w:t>
      </w:r>
      <w:r>
        <w:rPr>
          <w:rtl w:val="true"/>
        </w:rPr>
        <w:t>هماهنگى دل و زبان</w:t>
      </w:r>
      <w:bookmarkEnd w:id="236"/>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امر به معروف مى كند ، نيازمند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حلال و حرام آنچه آنان را بِدان امر مى كند يا از آن نهى مى نمايد ، عالم باشد ، از خودخواهى فارغ شده باشد ، نسبت به مردم ، خيرخواه ، مهربان و اهل مدارا باشد ، و آنان را با لطف و گفتار نيك ، دعوت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خردهاى آنان را بشناسد ، تا با هر كس ، طبق سطح و مرتبه اش رفتار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نيرنگ نفس و خدعه هاى شيطان ، آگاه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آنچه به او مى رسد ، بردبار باشد ، و مردم را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مكافات نكند ، و از آنان شكايت نكند و تعصّب نورزد ، و براى خود ، خشونت به كار نبرد ، و نيّت خود را براى خدا خالص سازد ، و از او كمك بگيرد و جوياى پاداش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با او مخالفت كردند و به او ستم نمودند ، بردبارى پيشه كند ، و اگر با او موافقت كردند و از او پذيرفتند ، سپاس 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به خداوند متعال وا گذارَد و به عيب خود ، نگاه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ويژگى هاى عملىالف ـ هماهنگى دل و زبانپيامبر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مردمى را آفريدم كه زبانشان شيرين تر از عسل ، امّا دل هايشان تلخ تر از شبيار </w:t>
      </w:r>
      <w:r>
        <w:rPr>
          <w:rStyle w:val="FootnoteAnchor"/>
          <w:rtl w:val="true"/>
        </w:rPr>
        <w:footnoteReference w:id="44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خودم سوگند ، آنان را در فتنه اى در خواهم افكند كه خردمندشان را در سرگردانى وا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مغرور شده اند ؟ يا بر من جرئت يافته اند ؟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بَعضِ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يَتَفَقَّهونَ لِغَيرِ الدّينِ ، ويَتَعَلَّمونَ لِغَيرِ العَمَلِ ، ويَطلُبونَ الدُّنيا لِغَيرِ الآخِرَةِ ؛ يَلبَسونَ لِلنّاسِ مُسوكَ الكِباشِ وقُلوبُهُم كَقُلوبِ الذِّئابِ ، ألسِنَتُهُم أحلى مِنَ العَسَلِ ، وأَعمالُهُم أمَرُّ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لَاُتيحَنَّ لَهُم </w:t>
      </w:r>
      <w:r>
        <w:rPr>
          <w:rStyle w:val="FootnoteAnchor"/>
          <w:rtl w:val="true"/>
        </w:rPr>
        <w:footnoteReference w:id="447"/>
      </w:r>
      <w:r>
        <w:rPr>
          <w:rFonts w:ascii="Amiri" w:hAnsi="Amiri" w:eastAsia="Amiri" w:cs="Amiri"/>
          <w:color w:val="111111"/>
          <w:sz w:val="28"/>
          <w:sz w:val="28"/>
          <w:szCs w:val="28"/>
          <w:rtl w:val="true"/>
          <w:lang w:bidi="ar-SA"/>
        </w:rPr>
        <w:t xml:space="preserve">فِتنَةً تَذَرُ الحَكيمَ حَيرنا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طابَقَ الكَلامُ نِيَّةَ المُتَكَلِّمِ قَبِلَهُ السّامِعُ ، وإذا خالَفَ نِيَّتَهُ لَم يَحسُن مَوقِعُهُ مِن قَلبِهِ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الكَلِمَةُ إذا خَرَجَت مِنَ القَلبِ وَقَعَت فِي القَلبِ ، وإذا خَرَجَت مِنَ اللِّسانِ لَم تَجاوَزِ الآذانَ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أنزَلَ كِتابا مِن كُتُبِهِ عَلى نَبِيٍّ مِنَ الأَنبِياءِ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خَلقٌ مِن خَلقي يَختَتِلونَ الدُّنيا بِالدّينِ ؛ يَلبَسونَ مُسوكَ الضَّأنِ عَلى قُلوبٍ كَقُلوبِ الذِّئابِ ، أشَدَّ مَرارَةً مِنَ الصَّبِرِ ، وأَلسِنَتُهُم أحلى مِنَ العَسَلِ ، وأَعمالُهُم الباطِنَةُ أنتَنُ مِنَ الجِيَفِ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يَغتَرّونَ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إيّايَ يُخادِعونَ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عَلَيَّ يَجتَرِئونَ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حَلَفتُ ، لَأَبعَثَنَّ عَلَيهِم فِتنَةً تَطَأُ في خِطامِها حَتّى تَبلُغَ أطرافَ الأَرضِ ، تَترُكُ الحَكيمَ مِنها حَيرانَ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فيها رَأيُ ذِي الرَّأيِ وحِكمَةُ الحَكيمِ ، اُلبِسُهُم شِيعا ، واُذيقُ بَعضَهُم بَأسَ بَعضٍ ، أنتَقِمُ مِن أعدائي بِأَعدائي ، فَلا اُبالي بِما اُعَذِّبُهُم جَميعا ، ولا اُبالي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برخى از پيامبران ،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كسانى كه براى غير دين ، دنبال دين آموزى هستند ، و براى غير عمل، دانش مى آموزند ، و دنيا را براى غير آخرت ، طلب مى كنند ، و براى مردم ، لباس گوسفندان به تن مى كنند ، در حالى كه دل هايشان به سان دل گرگان است ، و زبان هاى آنان ، شيرين تر از عسل ، امّا كارهايشان تلخ تر از شبيار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من نيرنگ مى زنند ؟ قطعا آنها را در فتنه اى در خواهم افكند كه حكيم را سرگردانْ وا گذارد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گفتار گوينده با نيّت او همگون گردد ، شنونده گفتارش را مى پذيرد ، و هر گاه گفتار او ، ناهمگون با نيّت او باشد ، گفتارش به خوبى در دل شنونده نمى 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سخنى از دل بر خيزد ، بر دل مى نشيند ، و هر گاه از زبان بيرون آيد ، از مرز گوش ها در نمى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يكى از كتاب هاى خود را براى يكى از پيامبرانش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اين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آفريدگان من ، با دين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فريبكارى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دل هايى كه به سان دل گرگ هاست ، لباس ميش مى پوشند ، و دل هايشان از شبيار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تلخ تر و زبانشان از عسل ، شيرين تر ، و اعمال پنهانشان از مُردار ، بدبوتر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مغرور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من نيرنگ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من جرئت يافته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عزّتم سوگند مى خورم كه فتنه اى بر آنها بر خواهم انگيخت كه افسارش را در نوردد و به تمام گوشه هاى زمين برسد و افراد حكيم را در سرگردانى رها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فتنه ،انديشه صاحب انديشه و حكمت حكيم را باطل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دسته دسته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بدى يكديگر را به آنان مى چشانم و به دست دشمنانم ، از دشمنانم انتقام مى گيرم و مرا باكى نيست كه همه آنان را عذاب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باكم نيست</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حَدِّ الصِّدقِ ألّا يُخالِفَ اللِّسانُ القَلبَ ، ولَا القَلبُ اللِّسانَ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ب ـ الدَّعوَةُ بِالعَمَلِ قَبلَ اللِّسانِرسول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الحَوارِيّونَ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 مَن نُجالِسُ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يُذَكِّرُكُمُ اللّهَ رُؤيَتُهُ ، ويَزيدُ في عِلمِكُم مَنطِقُهُ ، ويُرَغِّبُكُم فِي الآخِرَةِ عَمَلُهُ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 فَليَبدَأ بِتَعليمِ نَفسِهِ قَبلَ تَعليمِ غَيرِهِ ، وَليَكُن تَأديبُهُ بِسيرَتِهِ قَبلَ تَأديبِهِ بِلِسانِهِ ؛ ومُعَلِّمُ نَفسِهِ ومُؤَدِّبُها أحَقُّ بِالإِجلالِ مِن مُعَلِّمِ النّاسِ ومُؤَدِّبِهِم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801_128997"/>
    </w:p>
    <w:p>
      <w:pPr>
        <w:pStyle w:val="Heading6"/>
        <w:numPr>
          <w:ilvl w:val="5"/>
          <w:numId w:val="1"/>
        </w:numPr>
        <w:rPr/>
      </w:pPr>
      <w:bookmarkStart w:id="238" w:name="__RefHeading___Toc1488556_3224264995"/>
      <w:bookmarkStart w:id="239" w:name="_Toc87"/>
      <w:bookmarkEnd w:id="237"/>
      <w:bookmarkEnd w:id="238"/>
      <w:r>
        <w:rPr>
          <w:rtl w:val="true"/>
        </w:rPr>
        <w:t xml:space="preserve">ب </w:t>
      </w:r>
      <w:r>
        <w:rPr>
          <w:rtl w:val="true"/>
        </w:rPr>
        <w:t xml:space="preserve">- </w:t>
      </w:r>
      <w:r>
        <w:rPr>
          <w:rtl w:val="true"/>
        </w:rPr>
        <w:t>دعوت با عمل ، پيش از زبان</w:t>
      </w:r>
      <w:bookmarkEnd w:id="239"/>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پايين ترين مرز راستى ، آن است كه زبان با دل ، و دل با زبان ، مخالفت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دعوت با عمل ، پيش از زبانپيامبر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حواريان به عيسى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كسى هم نشينى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ديدارش شما را به ياد خدا بيندازد ، و گفتارش به دانش شما بيفزايد ، و عمل او ميل شما را به آخرت ، بيشتر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خود را در سِمَت پيشوايى مردم منصوب كند ، مى بايد پيش از آموزش ديگران ، از تعليم خود آغاز كند ، و مى بايد پيش از تأديب با زبان ، با منش و عمل خود ، ادب آموزد ؛ و آن كس كه خود را علم و ادب مى آموزد ، از آن ديگرى كه به مردم علم و ادب مى آموزد ، به تكريم و بزرگداشت ، سزاوارتر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لِلذِّكرِ لَأَهلاً أخَذوهُ مِنَ الدُّنيا بَدَلاً ، فَلَم تَشغَلهُم تِجارَةٌ ولا بَيعٌ عَنهُ ، يَقطَعونَ بِهِ أيّامَ الحَياةِ ، ويَهتِفونَ بِالزَّواجِرِ عَن مَحارِمِ اللّهِ في أسماعِ الغافِلينَ ، ويَأمُرونَ بِالقِسطِ ويَأتَمِرونَ بِهِ ، ويَنهَونَ عَنِ المُنكَرِ ويَتَناهَونَ عَنهُ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الوَعظَ الَّذي لا يَمُجُّهُ سَمعٌ ولا يَعدِلُهُ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سَكَتَ عَنهُ لِسانُ القَولِ ، ونَطَقَ بِهِ لِسانُ الفِعلِ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عليه السلامـ في وَصِيَّتِهِ لَمّا ضُرِبَ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كُنتُ جارا جاوَرَكُم بَدَني أيّاما ، وسَتُعقَبونَ مِنّي جُثَّةً خَلاءً ، ساكِنَةً بَعدَ حَرَكَةٍ ، وكاظِمَةً بَعدَ نُطقٍ ، لِيَعِظَكُم هُدُوّي وخُفوتُ إطراقي ، وسُكونُ أطرافي ، فَإِنَّهُ أوعَظُ لَكُم مِنَ النّاطِقِ البَليغِ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أحُثُّكُم عَلى طاعَةٍ إلّا وأَسبِقُكُم إلَيها ، ولا أنهاكُم عَن مَعصِيَةٍ إلّا وأَتَناهى قَبلَكُم عَنها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عليه السلامـ في بَيانِ صِفاتِ المُتَّقينَ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خَلَعَ سَرابيلَ الشَّهَواتِ ، وتَخَلّى مِنَ الهُمومِ إلّا هَمّا واحِدا انفَرَدَ بِهِ ، فَخَرَجَ مِن صِفَةِ العَمى ومُشارَكَةِ أهلِ الهَوى ، وصارَ مِن مَفاتيحِ أبوابِ الهُدى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 وسَلَكَ سَبيلَهُ ، وعَرَفَ مَنارَهُ ، وقَطَعَ غِمارَهُ ، وَاستَمسَكَ مِنَ العُرى بِأَوثَقِها ، ومِنَ الحِبالِ بِأَمتَنِها ، فَهُوَ مِنَ اليَقينِ عَلى مِثلِ 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نَفسَهُ للّهِِ سُبحانَهُ في أرفَعِ الاُمورِ ؛ مِن إصدارِ كُلِّ وارِدٍ عَلَيهِ ، وتَصييرِ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كَشّافُ عَشَواتٍ ، مِفتاحُ مُبهَماتٍ ، دَفّاعُ مُعضِلاتٍ ، دَليلُ 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فَيُفهِمُ ، ويَسكُتُ فَيَسلَمُ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للّهِِ فَاستَخلَصَهُ ، فَهُوَ مِن مَعادِنِ دينِهِ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 فَكانَ أوَّلَ عَدلِهِ نَفيُ الهَوى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الحَقَّ ويَعمَلُ بِهِ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شايستگانى دارد كه به جاى دنيا ذكر را دنبال مى كنند ، و تجارت يا خريد و فروش ، آنان را مشغول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خدا ، روزگار را سپرى مى كنند ، و در گوش غافلان ، آواز ترك مُحرّمات الهى را ندا مى دهند ، و به انصاف ، فرمان مى دهند و خود ، بِدان عمل مى كنند ، و از منكر ، نهى مى كنند و خود از آن ، اجتناب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اندرزى كه گوش از آن سنگينى نمى كند و هيچ سودى با آن هم سنگ نيست ، اندرزى است كه زبان گفتار ، از آن خاموش است و زبان عمل ، به آن گوياست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وصيّت خود ، آن هنگام كه ضربت خورد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شما همسايه اى بودم كه پيكرم چند روزى در كنار شما بود و به زودى ، پيكر بى جان مرا تشييع خواهيد كرد ؛ پيكرى كه حركت داشته و آرام گرفته و سخن مى گفته و ديگر خاموش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 گرفتنم و ديده فرو بستنم و از حركت افتادن اعضايم ، شما را اندرز دهد ، كه البته اين براى شما اندرزگوتر از گوينده سخنور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من شما را به اطاعتى تشويق نكردم ، مگر آن كه خود به آن از شما پيشى گرفتم ، و از معصيتى نهى نكردم ، مگر آن كه پيش از شما ، خود از آن ، پرهيز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پرهيزگاران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هاى شهوات را از خود بر كَنده ، و از تمام اندوه ها خود را رهانيده ، جز يك اندوه كه خود را تنها به آن مشغول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از صفت كوردلى و شريك بودن با هواپرستان ، فاصله گرفته است ، و به كليدهاى باب هدايت ، و قفل هاى باب تباهى ، مبدّل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با بينش ، دريافته و در راهش گام برداشته و چراغ فراسوى راهش را شناخته و امواجش را در نورديده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دستاويزها ، به استوارترين ، و از ميان ريسمان ها به محكم ترين آنها ، چنگ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يقين ، به مانند تابناكى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بالاترين كارها براى خداوند سبحان قرار داده ، به گونه اى كه هر چيزِ وارد بر خود را بر او عرضه مى كند ، و هر فرع را به ريشه و اصل آن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تاريكى ها ، و برگيرنده پرده از شبهات ، و كليد ابهام ها ، و پاسخ دهنده پرسش هاى پيچيده ، و ره نمون كژى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 مى گويد ، مى فهمانَد و وقتى سكوت مى كند ، به سلامت مى 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خدا خالص كرده و خدا نيز او را براى خود ، خالص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از كان هاى دين و ميخ هاى زمين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جانش را به عدل ، پايبند ساخته است و نخستين عدالت او ، اين است كه خواهش نفس را از خود ، دور ساخته است و حق را توصيف مى كند و بِدان عمل مى نمايد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المُسيءَ بِحُسنِ فِعالِكَ ، ودُلَّ عَلَى الخَيرِ بِجَميلِ مَقالِكَ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مَصابيحَ الهُدى ، ولا تَكونوا أعلامَ ضَلالَةٍ ، وَاكرَهُوا المِزاحَ بِما يُسخِطُ اللّهَ ، وَليَهُن عَلَيكُمُ الذَّمُّ في ما يُرضِي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النّاسَ الخَيرَ بِعَبَرِ ألسِنَتِكُم ، وكونوا دُعاةً لَهُم بِفِعلِكُم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وَالزَمُوا الصِّدقَ وَالوَرَعَ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لِلنّاسِ بِالخَيرِ بِغَيرِ ألسِنَتِكُم ؛ لِيَرَوا مِنكُمُ الاِجتِهادَ وَالصِّدقَ وَالوَرَعَ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النّاسِ بِأَعمالِكُم ، ولا تَكونوا دُعاةً بِأَلسِنَتِكُم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قَوما كانوا سِراجا ومَنارا ؛ كانوا دُعاةً إلَينا بِأَعمالِهِم ومَجهودِ طاقَتِهِم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نيك رفتارى ات ، بدكار را اصلاح كن ، و با خوب گفتارى ات ، ره نمون به خوبى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هاى هدايت باشيد ، نه نشانه هاى گم راهى ، و آن شوخى اى را كه مايه خشم خداست ، ناپسند بشماريد ، و سرزنش ، آن جا كه مايه خشنودى خداست ، بايد بر شما آسان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سخنانتان خير را به مردم بياموزيد و با عملتان ، آنان را به خير دعوت كنيد و همواره پايبند راستى و پرهيزگارى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غير از زبانتان به خوبى فرا خوانيد ، تا در شما كوشش ، راستى و پرهيزگارى ببينند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با اعمالتان فرا خوانيد و با زبان هايتان ، دعوت كنندگان مردم نباشيد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آن جمعيت را رحمت كند كه چراغ و مناره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مردم را با اعمال و نهايت توانشان به سوى ما فرا مى خوانند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مِنَ السّابِقينَ بِالخَيراتِ ، وكونوا وَرَقاً لا شَوكَ فيهِ ؛ فَإِنَّ مَن كانَ قَبلَكُم كانوا وَرَقاً لا شَوكَ فيهِ ، وقَد خِفتُ أن تَكونوا شَوكا لا وَرَقَ فيهِ ، وكونوا دُعاةً إلى رَبِّكُم ، وأدخِلُوا النّاسَ فِي الإِسلامِ ولا تُخرِجوهُم مِنهُ ، وكَذلِكَ مَن كانَ قَبلَكُم ؛ يُدخِلونَ النّاسَ فِي الإِسلامِ ولا يُخرِجونَهُم مِنهُ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بِتَقوَى اللّهِ ، وَالوَرَعِ ، وَالاِجتِهادِ ، وصِدقِ الحَديثِ ، وأَداءِ الأَمانَةِ ، وحُسنِ الخُلقِ ، وحُسنِ الجِوارِ ، وكونوا دُعاةً إلى أنفُسِكُم بِغَيرِ ألسِنَتِكُم ، وكونوا زَينا ولا تَكونوا شَينا ، وعَلَيكُم بِطولِ الرُّكوعِ وَالسُّجودِ ؛ فَإِنَّ أحَدَكُم إذا أطالَ </w:t>
      </w:r>
      <w:r>
        <w:rPr>
          <w:rStyle w:val="FootnoteAnchor"/>
          <w:rtl w:val="true"/>
        </w:rPr>
        <w:footnoteReference w:id="467"/>
      </w:r>
      <w:r>
        <w:rPr>
          <w:rFonts w:ascii="Amiri" w:hAnsi="Amiri" w:eastAsia="Amiri" w:cs="Amiri"/>
          <w:color w:val="111111"/>
          <w:sz w:val="28"/>
          <w:sz w:val="28"/>
          <w:szCs w:val="28"/>
          <w:rtl w:val="true"/>
          <w:lang w:bidi="ar-SA"/>
        </w:rPr>
        <w:t xml:space="preserve">الرُّكوعَ وَالسُّجودَ هَتَفَ إبليسُ مِن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وعَصَيتُ ، وسَجَدَ وأَبَيتُ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لَاُحَدِّثُ الرَّجُلَ بِحَديثٍ وأَنهاهُ عَنِ الجِدالِ وَالمِراءِ في دينِ اللّهِ تَعالى ، وأَنهاهُ عَنِ القِياسِ ، فَيَخرُجُ مِن عِندي فَيَتَأَوَّلُ حَديثي عَلى غَيرِ تَأويلِهِ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أصحابَ أبي كانوا زَينا أحياءً وأَمواتا ؛ أعني زُرارَةَ ، ومُحَمَّدَ بنَ مُسلِمٍ ، ومِنهُم لَيثٌ المُرادِيُّ ، وبُرَيدٌ العِجلِيُّ ؛ هؤُلاءِ القَوّامونَ بِالقِسطِ ، هؤُلاءِ القائِلونَ بِالصِّدقِ ، هؤُلاءِ السّابِقونَ السّابِقونَ اُولئِكَ المُقَرَّبونَ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عنه عليه السلامـ لِلمُفَضَّلِ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مُفَضَّلُ ، قُل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إلَينا ؛ بِالكَفِّ عَن مَحارِمِ اللّهِ ، وَاجتِنابِ مَعاصيهِ ، وَاتِّباعِ رِضوانِ اللّهِ ؛ فَإِنَّهُم إذا كانوا كَذلِكَ كانَ النّاسُ إلَينا مُسارِعينَ </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 پيشى گيرندگان در كارهاى خير باشيد ، و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باشيد كه خارى ندارد ، كه كسانى كه پيش از شما بودند ، برگ هاى بدون خار بودند ، و مى ترسم كه شما خارى باشيد كه برگ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كنندگان به سوى پروردگارتان باشيد و مردم را وارد اسلام كنيد و از اسلام ، بيرونشان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پيش از شما بودند ، اين چنين بودند كه مردم را وارد اسلام مى كردند ، نه آن كه آنان را از آن ، خارج سازند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پَروا كردن از خدا ، و پرهيزگارى ، و كوشش ، و راستگويى ، و اداى امانت ، و خوش خلقى ، و خوب همسايه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زبان ، فراخوان مردم به خويش باشيد ، و مايه زينت باشيد ، نه مايه سرشكستگى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شما باد ركوع و سجود طولانى ، كه اگر كسى از شما ركوع و سجود خود را طولانى سازد ، ابليس در پس او بانگ بر مى دارد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اطاعت كرد و من نافرمانى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سجده كرد و من ابا ورزيدم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براى كسى حديثى مى گويم و او را از مجادله و بگومگو در دين خداى متعال و از قياس ، نهى مى كنم ؛ امّا وقتى از نزدم بيرون مى رود ، گفتارم را به صورتى ناصحيح به تأويل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پدرم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محمّد بن مسلم ، و از جمله ليث مرادى و بُرَيد عِجلى ، در حال حيات و مرگ ، مايه زينت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برپا دارندگان قسط بودند و گويندگان سخن راست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پيشى گيرندگانِ پيشى گيرندگان بودند و آنها مقرّب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مفضّل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شيعيان ما بگو كه با اجتناب از حرام هاى خداوند، و پرهيز از گناهانش، و پيروى از رضايت خداوند، به سوى ما فرا بخوانيد، كه اگر چنين باشند ، مردم ، با شتاب به سوى ما رو مى آورند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خالِقُوا النّاسَ بِأَخلاقِهِم ، صَلّوا في مَساجِدِهِم ، وعودوا مَرضاهُم ، وَاشهَدوا جَنائِزَهُم ، وإنِ استَطَعتُم أن تَكونُوا الأَئِمَّةَ وَالمُؤَذِّنينَ فَافعَلوا ؛ فَإِنَّكُم إذا فَعَلتُم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الجَعفَرِيَّةُ ؛ رَحِمَ اللّهُ جَعفَرا ما كانَ أحسَنَ ما يُؤَدِّبُ أصحابَهُ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عَشائِرَكُم ، وَاشهَدوا جَنائِزَهُم ، وعودوا مَرضاهُم ، وأدّوا حُقوقَهُم ؛ فَإِنَّ الرَّجُلَ مِنكُم إذا وَرِعَ في دينِهِ وصَدَقَ الحَديثَ وأدَّى الأَمانَةَ وحَسُنَ خُلقُهُ مَعَ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جَعفَرِيٌّ ؛ فَيَسُرُّني ذلِكَ ، ويَدخُلُ عَلَيَّ مِنهُ السُّرورُ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عَلى غَيرِ ذلِكَ دَخَلَ عَلَيَّ بَلاؤُهُ وعارُهُ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لَحَدَّثَني أبي عليه السلام أنَّ الرَّجُلَ كانَ يَكونُ فِي القَبيلَةِ مِن شيعَةِ عَلِيٍّ عليه السلام فَيَكونُ زَينَها ؛ آداهُم لِلأَمانَةِ ، وأَقضاهُم لِلحُقوقِ ، وأَصدَقَهُم لِلحَديثِ ، إلَيهِ وَصاياهُم ووَدائِعُهُم ، تُسأَلُ العَشيرَةُ عَنهُ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لآَدانا لِلأَمانَةِ وأَصدَقُنا لِلحَديثِ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أبي عَبدِ اللّهِ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نَفَرا أتَوهُ مِنَ الكوفَةِ مِن شيعَتِهِ ؛ يَسمَعونَ مِنهُ ، ويَأخُذونَ عَنهُ ، فَأَقاموا بِالمَدينَةِ ـ ما أمكَنَهُمُ المُقامُ ـ وهُم يَختَلِفونَ إلَيهِ ، ويَتَرَدَّدونَ عَلَيهِ ، ويَسمَعونَ مِنهُ ، ويَأخُذونَ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حَضَرَهُمُ الاِنصِرافُ ووَدَّعوهُ ،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أوصِنا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 وَالعَمَلِ بِطاعَتِهِ ، وَاجتِنابِ مَعاصيهِ ، وأَداءِ الأَمانَةِ لِمَنِ ائتَمَنَكُم ، وحُسنِ الصَّحابَةِ لِمَن صَحِبتُموهُ ، وأَن تَكونوا لَنا دُعاةً صامِتينَ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وكَيفَ نَدعو إلَيكُم ونَحنُ صُموتٌ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ما أمَرناكُم بِهِ مِنَ العَمَلِ بِطاعَةِ اللّهِ ، وتَتَناهَونَ عَمّا نَهَيناكُم عَنهُ مِنِ ارتِكابِ مَحارِمِ اللّهِ ، وتُعامِلونَ النّاسَ بِالصِّدقِ وَالعَدلِ ، وتُؤَدّونَ الأَمانَةَ ، وتَأمُرونَ بِالمَعروفِ ، وتَنهَونَ عَنِ المُنكَرِ ، ولا يَطَّلِعُ النّاسُ مِنكُم إلّا عَلى خَيرٍ ؛ فَإِذا رَأَوا ما أنتُم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الفُلانِيَّةُ ، رَحِمَ اللّهُ فُلانا ما كانَ أحسَنَ ما يُؤَدِّبُ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وعَلِموا فَضلَ ما كانَ عِندَنا فَسارَعوا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 مُحَمَّدِ بنِ عَلِيٍ ـ رِضوانُ اللّهِ عَلَيهِ ورَحمَتُهُ وبَرَكاتُهُ ـ 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أولِياؤُنا وشيعَتُنا في ما مَضى خَيرَ مَن كانوا فيهِ ؛ إن كانَ إمامُ مَسجِدٍ فِي الحَيِّ كانَ مِنهُم ، وإن كانَ مُؤَذِّنٌ فِي القَبيلَةِ كانَ مِنهُم ، وإن كانَ صاحِبُ وَديعَةٍ كانَ مِنهُم ، وإن كانَ صاحِبُ أمانَةٍ كانَ مِنهُم ، وإن كانَ عالِمٌ مِنَ النّاسِ يَقصُدونَهُ لِدينِهِم ومَصالِحِ اُمورِهِم كانَ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أنتُم كَذلِكَ ؛ حَبِّبونا إلَى النّاسِ ، ولا تُبَغِّضونا إلَيهِم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القلب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الفعل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التبليغ العملىّ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 طبق اخلاق خودِ آنها رفتار كنيد ، و در مساجد آنان ، نماز بخوانيد ، و بيمارانشان را عيادت كنيد ، و در تشييع جنازه هاى آنان شركت كنيد ، و اگر مى توانيد ، عهده دار امامت و اذان گويى شويد ، كه اگر اين گونه انجام دهيد ،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پيروان جعفرند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جعفر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يارانش را نيكو تربيت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 خود ، پيوند برقرار كنيد و در تشييع جنازه هايشان حاضر شويد ، و بيمارانشان را عيادت كنيد ، و حقوق آنان را ادا كنيد ، كه اگر شخصى از شما در دينش پرهيزگار و راستگو باشد و امانت را ادا كند و اخلاقش با مردم خوب باشد ،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 پيرو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مرا شادمان مى كند و از اين ره گذر ، به من خوش حالى مى رسد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تربيت شده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اگر بجز اين حالت باشد ، گرفتارى و ننگ آن بر من وارد مى شود 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تربيت شده جعفر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پدرم برايم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شيعيان على عليه السلام در ميان يك قبيله ، مايه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قبيله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 در اداى امانت ، از همه پيش تر ، در پرداخت حقوق ، از همه برتر ، و در سخن ، از همه راستگوتر بود و آنان ، سفارش ها و امانت هاى خود را به او مى سپردند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آن جمعيت سؤال مى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چگونه است ؟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مثل فلانى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ما در اداى امانت ، پيش تر و راستگوتر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امام صادق عليه السلام براى ما نقل شده است كه گروهى از شيعيان ايشان ، از كوفه براى شنيدن و فراگيرى علم ، نزد ايشان آمدند و تا آن جا كه درنگْ امكان داشت ، در مدينه ماندند و پيوسته نزد ايشان ، آمد و شد داشتند و از ايشان حديث و دانش فرا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زمان بازگشت و خداحافظى با امام عليه السلام فرا رسيد ، يكى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نصيحت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مى كنم به پروا كردن از خدا و عمل به طاعت او و ترك گناهانش و اداى امانت به آن كه شما را امين دانسته و مصاحبت نيكو با آن كه با او همنشينيد ، و اين كه با خاموشى ، به سوى ما فرا 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حالى كه خاموشيم ، به سوى شما فرا خوانيم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كه به عمل به طاعت خداوند ، فرمانتان داديم ، عمل كنيد ، و چنان كه از انجام دادن حرام هاى خداوند ، نهيتان كرديم ، از آنها اجتناب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با راستى و عدالت رفتار كنيد ، و امانت را ادا كنيد ، و امر به معروف و نهى از منكر نماييد ، و مردم ، جز به خوبى شما آگاهى نداشته باشند ، كه اگر شما را بر اين حال ببينند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پيرو فلانى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فلانى را رحمت كند كه چه قدر خوب يارانش را تربيت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 ارزش آنچه را كه نزد ماست ، مى شناسند و به سوى آن ، شتاب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مى دهم كه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شيعيان ما در گذشته ، بهترين مردم دوران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قبيله اى امامى بود ، از ايشان بود ، و اگر در قبيله اى مؤذّنى بود ، از ميان آنان بود ، و اگر نگاه دارنده امانت يا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از آنان بود ، و اگر عالمى در ميان مردم وجود داشت كه براى دين و مصلحتِ كارشان به دنبال او بودند ، از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چنين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نظر مردم ، محبوب كنيد و در نظرشان مبغوض نسازيد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دل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 كردار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تبليغ عملى</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التّبليغ</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دَورُ الكَلامِ فِي التَّبليغِرسول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البَيانِ سِحرا ، ومِنَ العِلمِ جَهلاً ، ومِنَ الشِّعرِ حُكما ، ومِنَ القَولِ عِيّا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أنفَذُ مِن سِهامٍ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قَولٍ أنفَذُ مِن صَولٍ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كَلّامٌ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801_129009"/>
    </w:p>
    <w:p>
      <w:pPr>
        <w:pStyle w:val="Heading6"/>
        <w:numPr>
          <w:ilvl w:val="5"/>
          <w:numId w:val="1"/>
        </w:numPr>
        <w:rPr/>
      </w:pPr>
      <w:bookmarkStart w:id="241" w:name="__RefHeading___Toc1488558_3224264995"/>
      <w:bookmarkStart w:id="242" w:name="_Toc88"/>
      <w:bookmarkEnd w:id="240"/>
      <w:bookmarkEnd w:id="241"/>
      <w:r>
        <w:rPr>
          <w:rtl w:val="true"/>
        </w:rPr>
        <w:t xml:space="preserve">فصل پنجم </w:t>
      </w:r>
      <w:r>
        <w:rPr>
          <w:rtl w:val="true"/>
        </w:rPr>
        <w:t xml:space="preserve">: </w:t>
      </w:r>
      <w:r>
        <w:rPr>
          <w:rtl w:val="true"/>
        </w:rPr>
        <w:t>ابزارهاى تبليغ</w:t>
      </w:r>
      <w:bookmarkEnd w:id="242"/>
    </w:p>
    <w:p>
      <w:pPr>
        <w:pStyle w:val="Heading6"/>
        <w:numPr>
          <w:ilvl w:val="5"/>
          <w:numId w:val="1"/>
        </w:numPr>
        <w:rPr/>
      </w:pPr>
      <w:bookmarkStart w:id="243" w:name="__RefHeading___Toc1488560_3224264995"/>
      <w:bookmarkStart w:id="244" w:name="_Toc89"/>
      <w:bookmarkEnd w:id="243"/>
      <w:r>
        <w:rPr/>
        <w:t>۵</w:t>
      </w:r>
      <w:r>
        <w:rPr>
          <w:rtl w:val="true"/>
        </w:rPr>
        <w:t xml:space="preserve"> </w:t>
      </w:r>
      <w:r>
        <w:rPr>
          <w:rtl w:val="true"/>
        </w:rPr>
        <w:t xml:space="preserve">/ </w:t>
      </w:r>
      <w:r>
        <w:rPr/>
        <w:t>۱</w:t>
      </w:r>
      <w:r>
        <w:rPr>
          <w:rtl w:val="true"/>
        </w:rPr>
        <w:t xml:space="preserve"> نقش گفتار در تبليغ</w:t>
      </w:r>
      <w:bookmarkEnd w:id="24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تبليغ</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نقش گفتار در تبليغپيامبر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گفتارها سِحر و برخى از علم ها نادانى و برخى از اشعار ، حكمت و برخى از سخنان ، درماندگى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گفتار كه اثرگذارتر از تيرهاست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گفتار كه كارى تر از قدرت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گفتار كه بُرنده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كَلامٍ كَالحُسامِ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الكافي عن مسعدة عن أبي عبد اللّه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لِرَجُلٍ ـ وقَد كَلَّمَهُ بِكَلامٍ كَثيرٍ،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تَحتَقِرُ الكَلامَ وتَستَصغِرُهُ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عز و جللَم يَبعَث رُسُلَهُ ـ حَيثُ بَعَثَها ـ ومَعَها ذَهَبٌ ولا فِضَّةٌ، ولكِن بَعَثَها بِالكَلامِ؛ وإنَّما عَرَّفَ اللّهُ ـ جَلَّ وعَزَّ ـ نَفسَهُ إلى خَلقِهِ بِالكَلامِ وَالدَّلالاتِ عَلَيهِ وَالأَعلامِ</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الجَوارِحِ عِبادَةٌ أخَفُّ مَؤونَةً وأَفضَلُ مَنزِلَةً وأَعظَمُ قَدرا عِندَ اللّهِ مِنَ الكَلامِ في رِضَا اللّهِ ولِوَجهِهِ ونَشرِ آلائِهِ ونَعمائِهِ في عِبادِهِ ؛ ألا تَرى أنَّ اللّهَ عز و جل لَم يَجعَل في ما بَينَهُ وبَينَ رُسُلِهِ مَعنىً يَكشِفُ ما أسَرَّ إلَيهِم مِن مَكنوناتِ عِلمِهِ ومَخزوناتِ وَحيِهِ غَيرَ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بَينَ الرُّسُلِ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بِهذا أنَّهُ أفضَلُ الوَسائِلِ ، وأَلطَفُ العِبادَةِ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المَوعِظَةُالكتاب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قَدْ جَاءَتْكُم مَّوْعِظَةٌ مِّن رَّبِّكُمْ وَشِفَاءٌ لِّمَا فِى الصُّدُورِ وَ هُدًى وَ رَحْمَةٌ لِّلْمُؤْمِنِينَ</w:t>
      </w:r>
      <w:r>
        <w:rPr>
          <w:rFonts w:eastAsia="Amiri" w:cs="Amiri" w:ascii="Amiri" w:hAnsi="Amiri"/>
          <w:color w:val="111111"/>
          <w:sz w:val="28"/>
          <w:szCs w:val="28"/>
          <w:rtl w:val="true"/>
          <w:lang w:bidi="ar-SA"/>
        </w:rPr>
        <w:t xml:space="preserve">» . </w:t>
      </w:r>
      <w:r>
        <w:rPr>
          <w:rStyle w:val="FootnoteAnchor"/>
          <w:rtl w:val="true"/>
        </w:rPr>
        <w:footnoteReference w:id="48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801_129011"/>
    </w:p>
    <w:p>
      <w:pPr>
        <w:pStyle w:val="Heading6"/>
        <w:numPr>
          <w:ilvl w:val="5"/>
          <w:numId w:val="1"/>
        </w:numPr>
        <w:rPr/>
      </w:pPr>
      <w:bookmarkStart w:id="246" w:name="__RefHeading___Toc1488562_3224264995"/>
      <w:bookmarkStart w:id="247" w:name="_Toc90"/>
      <w:bookmarkEnd w:id="245"/>
      <w:bookmarkEnd w:id="246"/>
      <w:r>
        <w:rPr/>
        <w:t>۵</w:t>
      </w:r>
      <w:r>
        <w:rPr>
          <w:rtl w:val="true"/>
        </w:rPr>
        <w:t xml:space="preserve"> </w:t>
      </w:r>
      <w:r>
        <w:rPr>
          <w:rtl w:val="true"/>
        </w:rPr>
        <w:t xml:space="preserve">/ </w:t>
      </w:r>
      <w:r>
        <w:rPr/>
        <w:t>۲</w:t>
      </w:r>
      <w:r>
        <w:rPr>
          <w:rtl w:val="true"/>
        </w:rPr>
        <w:t xml:space="preserve"> اندرز دادن</w:t>
      </w:r>
      <w:bookmarkEnd w:id="24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گفتار كه به سان شمشير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مَسعَده ،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مردى كه با او بسيار سخن گفته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 را حقير و كوچك مى شمارى ؟ بدان كه خداوند عز و جلپيامبرانش را، آن هنگام كه آنان را به رسالت بر مى انگيخت ، با طلا يا نقره مبعوث نكرد ؛ بلكه با گفتار، برانگيخت و خداوند عز و جل ، خود را با كلام و دليل ها و نشانه ها به آفريده هاى خود ، شناسانده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عبادتى بر اعضا ، سبُك بارتر و در نزد خدا از جهت منزلت و قدر ، برتر از سخن گفتن در راه رضايتِ خداوند و براى خاطر او و انتشار نعمت هاى ظاهرى و باطنى اش در ميان بندگانش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نگرى كه خداوند عز و جلميان خود و پيامبرانش ، و همچنين ميان پيامبران و امّت ها تنها از راه گفتار، از مفاهيمى پرده بر مى دارد كه جزء دانش مكنون او و وحى پنهان اوست كه با آنان در ميان گذاشته است ؟ بنا بر اين ، ثابت مى شود كه گفتار ، برترين ابزار و لطيف ترين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اندرز دادنقرآن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براى شما از جانب پروردگارتان اندرزى ، و درمانى براى آنچه در سينه هاست ، و ره نمود و رحمتى براى گروندگان آمده است</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أبلَغَ مَن وَعَظَ ، وأَفلَحَ مَنِ اتَّعَظَ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الإمام عليّ عليه السلامـ في وَصِيَّتِهِ لِابنِهِ وهُوَ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قَلبَكَ بِالمَوعِظَةِ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حَياةُ القُلوبِ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صِقالُ النُّفوسِ ، وجِلاءُ القُلوبِ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بِالمَواعِظِ تَنجَلِي الغَفلَةُ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الوَعظِ الاِنتِباهُ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هَمّامٌ ـ وكانَ عابِدا ناسِكا مُجتَهِدا ـ إلى أميرِ المُؤمِنينَ عليه السلام وهُوَ يَخطُبُ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صِف لَنا صِفَةَ المُؤمِنِ كَأَنَّنا نَنظُرُ إلَيهِ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فَصاحَ هَمّامٌ صَيحَةً ، ثُمَّ وَقَعَ مَغشِيّا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كُنتُ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المَوعِظَةُ البالِغَةُ بِأَهلِها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اندرز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كرد و آن كه پند گرفت ، رستگار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سفارش خود به فرزندش كه او را اندرز مى داد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را با اندرز ، زنده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موعظه ها ، حيات دل هايند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موعظه ها ، موجب صيقل جان ها و صفاى دل هايند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غفلت ، با اندرزها كنار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نتيجه اندرز ، بيدار شدن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ياران امير مؤمنان عليه السلام به نام هَمّام ـ كه مردى عابد و كوشا و اهل عمل بود ـ برخاست و به امام عليه السلام كه خطبه مى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براى من چنان توصيف كن كه گويا بِدانها مى 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همّام ، چنان ضجّه اى زد كه بيهوش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باخت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ـ سوگند به خدا ـ از اندرز دادن به او بيم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اندرز بليغ با مخاطبان خود ، چنين مى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اندرز</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الخُطبَةُ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شَدَدْنَا مُلْكَهُ وَءَاتَيْنَاهُ الْحِكْمَةَ وَ فَصْلَ الْخِطَابِ</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الحديثالإمام الرضا عليه السلامـ في بَيانِ الحِكمَةِ مِن خُطبَةِ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الجُمُعَةَ مَشهَدٌ عامٌّ ، فَأَرادَ أن يَكونَ لِلإِمامِ سَبَبٌ لِمَوعِظَتِهِم ، وتَرغيبِهِم فِي الطّاعَةِ ، وتَرهيبِهِم عَنِ المَعصِيَةِ ، وتَوقيفِهِم عَلى ما أرادَ مِن مَصلَحَةِ دينِهِم ودُنياهُم ، ويُخبِرَهُم بِما وَرَدَ عَلَيهِم مِنَ الأَوقاتِ ومِنَ الأَحوالِ الَّتي لَهُم فيهَا المَضَرَّةُ وَالمَنفَعَةُ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الإطالة </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801_129015"/>
    </w:p>
    <w:p>
      <w:pPr>
        <w:pStyle w:val="Heading6"/>
        <w:numPr>
          <w:ilvl w:val="5"/>
          <w:numId w:val="1"/>
        </w:numPr>
        <w:rPr/>
      </w:pPr>
      <w:bookmarkStart w:id="249" w:name="__RefHeading___Toc1488564_3224264995"/>
      <w:bookmarkStart w:id="250" w:name="_Toc91"/>
      <w:bookmarkEnd w:id="248"/>
      <w:bookmarkEnd w:id="249"/>
      <w:r>
        <w:rPr/>
        <w:t>۵</w:t>
      </w:r>
      <w:r>
        <w:rPr>
          <w:rtl w:val="true"/>
        </w:rPr>
        <w:t xml:space="preserve"> </w:t>
      </w:r>
      <w:r>
        <w:rPr>
          <w:rtl w:val="true"/>
        </w:rPr>
        <w:t xml:space="preserve">/ </w:t>
      </w:r>
      <w:r>
        <w:rPr/>
        <w:t>۳</w:t>
      </w:r>
      <w:r>
        <w:rPr>
          <w:rtl w:val="true"/>
        </w:rPr>
        <w:t xml:space="preserve"> سخنرانى</w:t>
      </w:r>
      <w:bookmarkEnd w:id="25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سخنرانى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پادشاهى اش را استوار نموديم و او را حكمت و كلامِ فيصله دهنده عطا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رضا عليه السلامـ در تبيين حكمت خطبه روز نماز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جمعه ، محلّ اجتماع مردم است ، و خداوند خواست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راهى براى اندرز دادن به آنان ، تشويقشان به اطاعت خدا و ترساندنشان از نافرمانى داشته باشد ، تا آنان را به آنچه مصلحت دين و دنيايشان در آن است ، آگاه نمايد ، و نيز آنان را از اوضاع زمانه و كارهايى كه مايه زيان و سود آنان است ، باخبر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زحمت انداختن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طولانى كردن سخن</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الشِّعرُرسول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البَيانِ سِحرا ، وإنَّ مِنَ الشِّعرِ حِكَما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السنن الكبرى عن عبد الرحمن بن كعب بن مالك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جلقَد أنزَلَ فِي الشِّعرِ ما أنزَلَ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يُجاهِدُ بِسَيفِهِ ولِسانِهِ ،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 ما تَرمونَهُم بِهِ نَضحُ النَّبلِ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المستدرك على الصّحيحين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اُتِيَ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أبا سُفيانَ بنَ الحارِثِ بنِ عَبدِ المُطَّلِبِ يَهجوكَ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رَواحَةَ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اِيذَن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اللّهُ ما أعطاكَ مِن حَسَنٍتَثبيتَ موسى ونَصرا مِثلَ ما نُصِروا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يَفعَلُ اللّهُ بِكَ خَيرا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اِيذَن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سَخينَةُ أن تُغالِبَ رَبَّهافَلَيُغلَبَنَّ مُغالِبُ الغَلّابِ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اللّهَ لَم يَنسَ ذلِكَ لَكَ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801_129017"/>
    </w:p>
    <w:p>
      <w:pPr>
        <w:pStyle w:val="Heading6"/>
        <w:numPr>
          <w:ilvl w:val="5"/>
          <w:numId w:val="1"/>
        </w:numPr>
        <w:rPr/>
      </w:pPr>
      <w:bookmarkStart w:id="252" w:name="__RefHeading___Toc1488566_3224264995"/>
      <w:bookmarkStart w:id="253" w:name="_Toc92"/>
      <w:bookmarkEnd w:id="251"/>
      <w:bookmarkEnd w:id="252"/>
      <w:r>
        <w:rPr/>
        <w:t>۵</w:t>
      </w:r>
      <w:r>
        <w:rPr>
          <w:rtl w:val="true"/>
        </w:rPr>
        <w:t xml:space="preserve"> </w:t>
      </w:r>
      <w:r>
        <w:rPr>
          <w:rtl w:val="true"/>
        </w:rPr>
        <w:t xml:space="preserve">/ </w:t>
      </w:r>
      <w:r>
        <w:rPr/>
        <w:t>۴</w:t>
      </w:r>
      <w:r>
        <w:rPr>
          <w:rtl w:val="true"/>
        </w:rPr>
        <w:t xml:space="preserve"> شعر</w:t>
      </w:r>
      <w:bookmarkEnd w:id="25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شعـرپيامبر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گفتارها سِحر ، و برخى از اشعار ، حكمت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الكبرىـ به نقل از عبد الرحمان بن كعب بن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باره شعر ، آن چيزى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بفرستد ، فرو فرستاده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 با شمشير و زبانش جهاد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به دست اوست ، شعرى كه با آن ، با آنان مبارزه مى كنيد ، مانند تيرى است كه به سوى آنان مى افكنيد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بَراء بن عازب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صلى الله عليه و آله خبر داده شد و به ايشان گفته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سفيان بن حارث بن عبد المطّلب ، شما را دشنام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رواحه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به من اجازه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هَجوَش را بسُرايم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پايدار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رواحه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نيكويى اى را كه به تو عطا كرده ، ثابت و پايدار نگاه دارد چنان كه به موسى ثبات بخشيد و به سان آنان كه يارى شدند ، يارى نصيب شما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سان آن ، به تو خير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كعب ، گام پيش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به من اجازه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هَجوَش را بسُرايم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گفته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خواست بر پروردگارش چيره شود و هر كس بخواهد بر خداى قاهر چيره گردد ، قطعا خود ، مغلوب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خداوند ، اين گفتار را براى تو از ياد نبرده است</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فينا بَيتَ شِعرٍ ، بَنَى اللّهُ تَعالى لَهُ بَيتا فِي الجَنَّةِ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فينا قائِلٌ بَيتا مِنَ الشِّعرِ حَتّى يُؤَيَّدَ بِروحِ القُدُسِ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الحِوارُرجال الكشّي عن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صاحِبَ الطّاقِ ، وهُوَ قاعِدٌ فِي الرَّوضَةِ قَد قَطَعَ أهلُ المَدينَةِ أزرارَهُ ، وهُوَ دائِبٌ يُجيبُهُم ويَسأَلونَهُ ، فَدَنَوتُ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أباعَبدِ اللّهِ عليه السلام نَهانا عَنِ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 أن تَقولَ 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أمَرَني ألّا اُكَلِّمَ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فَأَطِعهُ في ما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عليه السلام فَأَخبَرتُهُ بِقِصَّةِ صاحِبِ الطّاقِ وما قُلتُ لَهُ وقَولِهِ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وأَطِعهُ في ما أمَرَكَ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فَتَبَسَّمَ أبو عَبدِ 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 إنَّ صاحِبَ الطّاقِ يُكَلِّمُ النّاسَ فَيَطيرُ ويَنقَضُّ ، وأَنتَ إن قَصّوكَ لَن تَطيرَ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801_129019"/>
    </w:p>
    <w:p>
      <w:pPr>
        <w:pStyle w:val="Heading6"/>
        <w:numPr>
          <w:ilvl w:val="5"/>
          <w:numId w:val="1"/>
        </w:numPr>
        <w:rPr/>
      </w:pPr>
      <w:bookmarkStart w:id="255" w:name="__RefHeading___Toc1488568_3224264995"/>
      <w:bookmarkStart w:id="256" w:name="_Toc93"/>
      <w:bookmarkEnd w:id="254"/>
      <w:bookmarkEnd w:id="255"/>
      <w:r>
        <w:rPr/>
        <w:t>۵</w:t>
      </w:r>
      <w:r>
        <w:rPr>
          <w:rtl w:val="true"/>
        </w:rPr>
        <w:t xml:space="preserve"> </w:t>
      </w:r>
      <w:r>
        <w:rPr>
          <w:rtl w:val="true"/>
        </w:rPr>
        <w:t xml:space="preserve">/ </w:t>
      </w:r>
      <w:r>
        <w:rPr/>
        <w:t>۵</w:t>
      </w:r>
      <w:r>
        <w:rPr>
          <w:rtl w:val="true"/>
        </w:rPr>
        <w:t xml:space="preserve"> گفتگو</w:t>
      </w:r>
      <w:bookmarkEnd w:id="25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باره ما يك بيت شعر بگويد ، خداوند متعال براى او خانه اى در بهشت بنا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باره ما يك بيت شعر نمى سرايد ، مگر آن كه مورد تأييد روح القدس قرار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گفتگورجال الكشّىـ به نقل از ابو خالد كابلى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صاحبُ الطاق را در حالى ديدم كه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منبر و قبر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مردم مدينه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مى كنند و او پيوسته مى چرخد و پاسخ آنان را مى دهد و آنان از او سؤال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ما را از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فرموده تا اين را به من بگويى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ايشان به من فرمان داده تا با هيچ كس سخن نگويم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و از آنچه امام عليه السلام به تو فرمان داده ، اطاعت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صادق عليه السلام رفتم و ماجراى صاحب الطاق و آنچه به او گفتم و سخن او ـ كه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آنچه امام به تو فرمان داده ،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همه را براى امام ، بازگو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الطاق با مردم سخن مى گويد و گاه مى گويد و گاه چون مرغ مى پرد و گاه مى نشيند ؛ امّا اگر كلام تو را قطع كنند ، نمى توانى بپرى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يَعتُبونَ عَلَيَّ بِالكَلامِ ، وأَنَا اُكَلِّمُ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مِثلُكَ مَن يَقَعُ ثُمَّ يَطيرُ فَنَعَم ، وأَمّا مَن يَقَعُ ثُمَّ لا يَطيرُ فَلا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رجال الكشّي عن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كَرِهتَ مِنّا مُناظَرَةَ النّاسِ، وكَرِهتَ الخُصومَةَ؟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كَلامُ مِثلِكَ لِلنّاسِ فَلا نَكرَهُهُ ؛ مَن إذا طارَ أحسَنَ أن يَقَعَ وإن وَقَعَ يُحسِنُ أن يَطيرَ، فَمَن كانَ هكَذا فَلانَكرَهُ كَلامَهُ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القَلَمُالكتاب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الحديثالمعجم الأوسط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جَودَةُ الخَطِّ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801_129021"/>
    </w:p>
    <w:p>
      <w:pPr>
        <w:pStyle w:val="Heading6"/>
        <w:numPr>
          <w:ilvl w:val="5"/>
          <w:numId w:val="1"/>
        </w:numPr>
        <w:rPr/>
      </w:pPr>
      <w:bookmarkStart w:id="258" w:name="__RefHeading___Toc1488570_3224264995"/>
      <w:bookmarkStart w:id="259" w:name="_Toc94"/>
      <w:bookmarkEnd w:id="257"/>
      <w:bookmarkEnd w:id="258"/>
      <w:r>
        <w:rPr/>
        <w:t>۵</w:t>
      </w:r>
      <w:r>
        <w:rPr>
          <w:rtl w:val="true"/>
        </w:rPr>
        <w:t xml:space="preserve"> </w:t>
      </w:r>
      <w:r>
        <w:rPr>
          <w:rtl w:val="true"/>
        </w:rPr>
        <w:t xml:space="preserve">/ </w:t>
      </w:r>
      <w:r>
        <w:rPr/>
        <w:t>۶</w:t>
      </w:r>
      <w:r>
        <w:rPr>
          <w:rtl w:val="true"/>
        </w:rPr>
        <w:t xml:space="preserve"> قلم</w:t>
      </w:r>
      <w:bookmarkEnd w:id="259"/>
    </w:p>
    <w:p>
      <w:pPr>
        <w:pStyle w:val="BookText"/>
        <w:rPr/>
      </w:pPr>
      <w:r>
        <w:rPr>
          <w:rFonts w:ascii="IRNazanin" w:hAnsi="IRNazanin" w:eastAsia="IRNazanin"/>
          <w:color w:val="111111"/>
          <w:sz w:val="28"/>
          <w:sz w:val="28"/>
          <w:szCs w:val="28"/>
          <w:rtl w:val="true"/>
          <w:lang w:bidi="fa-IR"/>
        </w:rPr>
        <w:t xml:space="preserve">رجال الكشّىـ به نقل از عبد الأعلى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 به دنبال تباه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هستند و من با آنان به گفتگو مى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امثال تو كه مى نشيند و سپس مى پَرَد ، 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مناظره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 كه مى نشيند ، امّا نمى پَرَد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كردنش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رجال الكشّىـ به نقل از طيّار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شدم كه مناظره و جدال با مردم را ناپسند مى شماريد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گفتگوى مثل تو را با مردم ، ناپسند نمى شمارم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مى پَرَد ، نيك مى نشيند و وقتى مى نشيند ، نيك مى پَرَد ، هر كس كه چنين باشد ، ما از مناظره كردن او كراهت نداريم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قلمقرآن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با قلم آموخت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و سوگند به قلم و آنچه مى نگارند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حديثالمعجم الأوسطـ به نقل از ابن عبّاس ،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نشانه اى از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 خوشْ خطّى است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عطاء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الخَطِّ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نَبِيٌّ ، ومَن كانَ وافَقَهُ عُلِّمَ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الدَّواةَ </w:t>
      </w:r>
      <w:r>
        <w:rPr>
          <w:rStyle w:val="FootnoteAnchor"/>
          <w:rtl w:val="true"/>
        </w:rPr>
        <w:footnoteReference w:id="505"/>
      </w:r>
      <w:r>
        <w:rPr>
          <w:rFonts w:ascii="Amiri" w:hAnsi="Amiri" w:eastAsia="Amiri" w:cs="Amiri"/>
          <w:color w:val="111111"/>
          <w:sz w:val="28"/>
          <w:sz w:val="28"/>
          <w:szCs w:val="28"/>
          <w:rtl w:val="true"/>
          <w:lang w:bidi="ar-SA"/>
        </w:rPr>
        <w:t xml:space="preserve">، وحَرِّفِ القَلَمَ ، وَانصِبِ الباءَ ، وفَرِّقِ السّينَ ، ولا تُعَوِّرِ الميمَ ، وحَسِّنِ اللّهَ ، ومُدَّ الرَّحمنَ ، وجَوِّدِ الرَّحيمَ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بِصاحِبِ القَلَمِ يَومَ القِيامَةِ في تابوتٍ مِن نارٍ مُقفَلٍ عَلَيهِ بِأَقفالٍ مِن نارٍ ، فَيُنظَرُ قَلَمُهُ فيمَ أجراهُ ؛ فَإِن كانَ أجراهُ في طاعَةِ اللّهِ ورِضوانِهِ فُكَّ عَنهُ التّابوتُ ، وإن كانَ أجراهُ في مَعصِيَةِ اللّهِ هَوى بِهِ التّابوتُ سَبعين خَريفا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 لِسانُ اليَدِ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عليه السلامـ في ما قالَ لِكاتِبهِ عُبَيدِ اللّهِ بنِ أبي رافعٍ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 دَواتَكَ ، وأَطِل جِلفَةَ </w:t>
      </w:r>
      <w:r>
        <w:rPr>
          <w:rStyle w:val="FootnoteAnchor"/>
          <w:rtl w:val="true"/>
        </w:rPr>
        <w:footnoteReference w:id="509"/>
      </w:r>
      <w:r>
        <w:rPr>
          <w:rFonts w:ascii="Amiri" w:hAnsi="Amiri" w:eastAsia="Amiri" w:cs="Amiri"/>
          <w:color w:val="111111"/>
          <w:sz w:val="28"/>
          <w:sz w:val="28"/>
          <w:szCs w:val="28"/>
          <w:rtl w:val="true"/>
          <w:lang w:bidi="ar-SA"/>
        </w:rPr>
        <w:t xml:space="preserve">قَلَمِكَ ، وفَرِّج بَينَ السُّطورِ ، وقَرمِط </w:t>
      </w:r>
      <w:r>
        <w:rPr>
          <w:rStyle w:val="FootnoteAnchor"/>
          <w:rtl w:val="true"/>
        </w:rPr>
        <w:footnoteReference w:id="510"/>
      </w:r>
      <w:r>
        <w:rPr>
          <w:rFonts w:ascii="Amiri" w:hAnsi="Amiri" w:eastAsia="Amiri" w:cs="Amiri"/>
          <w:color w:val="111111"/>
          <w:sz w:val="28"/>
          <w:sz w:val="28"/>
          <w:szCs w:val="28"/>
          <w:rtl w:val="true"/>
          <w:lang w:bidi="ar-SA"/>
        </w:rPr>
        <w:t xml:space="preserve">بَينَ الحُروفِ ؛ فَإِنَّ ذلِكَ أجدَرُ بِصَباحَةِ الخَطِّ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المنثورـ به نقل از عطاء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در باره خط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به پيامبر آموخته شده است و هر كس با او همسو باشد ، به او آموخته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دوات ، ليقه بگذار و قلم را بتراش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 و ميان دندانه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فاصله بگذار و دايره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نكن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نيك بنويس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بنويس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قيامت در ميان تابوتى از آتش ـ كه با قفل هايى از آتش ، سربسته است ـ ، مى آورند و به قلم او نگريسته مى شود كه آن را در چه راهى به كار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را در راه اطاعت و خشنودى خداوند به كار گرفته باشد ، سرِ تابوت برايش گشوده مى شود و اگر قلمش را در راه نافرمانى خدا به كار بسته باشد ، هفتاد پاييز در تابوت مى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زبان ، دست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آنچه به كاتب خود ، عبيد اللّه بن ابى رافع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دواتت ليقه بگذار و زبانه قلمت را دراز بتراش و ميان خط ها فاصله بگذار و حرف ها را نزديك به هم بنويس ، كه اين شيوه ، براى زيبايى خط ، شايسته تر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 الفُضَلاءِ في أطرافِ أقلامِها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رَسولُكَ ميزانُ نُبلِكَ ، وقَلَمُكَ أبلَغُ مَن يَنطِقُ عَنكَ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الزمان والمكان في التبليغ </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هاى برجستگان ، در نوك قلم هاى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 نشان دهنده اندازه انديشه توست ، و قلمت ، از آن كه درباره ات سخن بگويد ، رساتر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زمان و مكان در تبليغ</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التّبليغ</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الاِفتِتاحُ بِالبَسمَلَةِمسند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كَلامٍ أو أمرٍ ذي بالٍ لا يُفتَحُ بِذِكرِ اللّهِ عز و جل فَهُوَ أبتَرُ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ـ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حَدَّثَني عَنِ اللّهِ عز و جل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فَهُوَ أبتَرُ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801_129027"/>
    </w:p>
    <w:p>
      <w:pPr>
        <w:pStyle w:val="Heading6"/>
        <w:numPr>
          <w:ilvl w:val="5"/>
          <w:numId w:val="1"/>
        </w:numPr>
        <w:rPr/>
      </w:pPr>
      <w:bookmarkStart w:id="261" w:name="__RefHeading___Toc1488572_3224264995"/>
      <w:bookmarkStart w:id="262" w:name="_Toc95"/>
      <w:bookmarkEnd w:id="260"/>
      <w:bookmarkEnd w:id="261"/>
      <w:r>
        <w:rPr>
          <w:rtl w:val="true"/>
        </w:rPr>
        <w:t xml:space="preserve">فصل ششم </w:t>
      </w:r>
      <w:r>
        <w:rPr>
          <w:rtl w:val="true"/>
        </w:rPr>
        <w:t xml:space="preserve">: </w:t>
      </w:r>
      <w:r>
        <w:rPr>
          <w:rtl w:val="true"/>
        </w:rPr>
        <w:t>آداب تبليغ</w:t>
      </w:r>
      <w:bookmarkEnd w:id="262"/>
    </w:p>
    <w:p>
      <w:pPr>
        <w:pStyle w:val="Heading6"/>
        <w:numPr>
          <w:ilvl w:val="5"/>
          <w:numId w:val="1"/>
        </w:numPr>
        <w:rPr/>
      </w:pPr>
      <w:bookmarkStart w:id="263" w:name="__RefHeading___Toc1488574_3224264995"/>
      <w:bookmarkStart w:id="264" w:name="_Toc96"/>
      <w:bookmarkEnd w:id="263"/>
      <w:r>
        <w:rPr/>
        <w:t>۶</w:t>
      </w:r>
      <w:r>
        <w:rPr>
          <w:rtl w:val="true"/>
        </w:rPr>
        <w:t xml:space="preserve"> </w:t>
      </w:r>
      <w:r>
        <w:rPr>
          <w:rtl w:val="true"/>
        </w:rPr>
        <w:t xml:space="preserve">/ </w:t>
      </w:r>
      <w:r>
        <w:rPr/>
        <w:t>۱</w:t>
      </w:r>
      <w:r>
        <w:rPr>
          <w:rtl w:val="true"/>
        </w:rPr>
        <w:t xml:space="preserve"> آغازگرى با </w:t>
      </w:r>
      <w:r>
        <w:rPr>
          <w:rtl w:val="true"/>
        </w:rPr>
        <w:t>«</w:t>
      </w:r>
      <w:r>
        <w:rPr>
          <w:rtl w:val="true"/>
        </w:rPr>
        <w:t>بسم اللَّه الرحمن الرحيم</w:t>
      </w:r>
      <w:r>
        <w:rPr>
          <w:rtl w:val="true"/>
        </w:rPr>
        <w:t>»</w:t>
      </w:r>
      <w:bookmarkEnd w:id="26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تبليغ</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آغازگرى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گفتار يا كارى كه ارزشمند باشد و با ياد خداى عز و جل آغاز نشود ، بى 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هر كار كوچك يا بزرگ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پيامبر خدا صلى الله عليه و آله ، از خداوند عز و جل براى من نقل كرد كه چنين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كار ارزشمندى كه در آن بسم اللّه گفته نشود ، بى فرجام است</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شِعرٌ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التَّحميدُ للّهِِ وَالصَّلاةُ عَلى رَسولِ اللّه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كَلامٍ لا يُبدَأُ فيهِ بِالحَمدِ للّهِِ فَهُوَ أجذَمُ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وَالصَّلاةِ عَلَيَّ فَهُوَ أقطَعُ أبتَرُ ، مَمحوقٌ مِن كُلِّ بَرَكَةٍ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فائدةقال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تَتّبعت خطب رسول اللّه صلى الله عليه و آله ، فوجدت أوائل أكثرها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 نَحمَدُهُ ونَستَعينُهُ ، ونُؤمِنُ بِهِ ، ونَتَوَكَّلُ عَلَيهِ ، ونَستَغفِرُهُ ، ونَتوبُ إلَيهِ ، ونَعوذُ بِاللّهِ مِن شُرورِ أنفُسِنا ، ومِن سَيِّئاتِ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يَهدِهِ اللّهُ فَلا مُضِلَّ لَهُ ، ومَن يُضلِل فَلا هادِيَ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وَحدَهُ لا شَريكَ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اُوصيكُم عِبادَ اللّهِ بِتَقوَى اللّهِ ، وأَحُثُّكُم عَلى 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في خطبة له ـ بعد حمد اللّه والثّناء عليه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 لَكُم مَعالِمَ فَانتَهوا إلى مَعالِمِكُم ، وإنَّ لَكُم نِهايَةً فَانتَهوا إلى نِهايَتِكُم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أجَلٍ قَد مَضى لا يَدري مَا اللّهُ صانِعٌ بِهِ ، وبَينَ أجَلٍ قَد بَقِيَ لا يَدري مَا اللّهُ قاضٍ فيهِ ؛ فَليَأخُذِ العَبدُ لِنَفسِهِ مِن نَفسِهِ ، ومِن دُنياهُ لِاخِرَتِهِ ، ومِنَ الشَّبيبَةِ قَبلَ الكِبَرِ ، ومِنَ الحَياةِ قَبلَ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 ما بَعدَ المَوتِ مُستَعتَبٌ ، ولا بَعدَ الدُّنيا دارٌ إلَا الجَنَّةَ أوِ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كلّ خطبة مفتاحها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خطبة العيد ؛ فإنّ مفتاحها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 </w:t>
      </w:r>
      <w:r>
        <w:rPr>
          <w:rStyle w:val="FootnoteAnchor"/>
          <w:rtl w:val="true"/>
        </w:rPr>
        <w:footnoteReference w:id="52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801_129029"/>
    </w:p>
    <w:p>
      <w:pPr>
        <w:pStyle w:val="Heading6"/>
        <w:numPr>
          <w:ilvl w:val="5"/>
          <w:numId w:val="1"/>
        </w:numPr>
        <w:rPr/>
      </w:pPr>
      <w:bookmarkStart w:id="266" w:name="__RefHeading___Toc1488576_3224264995"/>
      <w:bookmarkStart w:id="267" w:name="_Toc97"/>
      <w:bookmarkEnd w:id="265"/>
      <w:bookmarkEnd w:id="266"/>
      <w:r>
        <w:rPr/>
        <w:t>۶</w:t>
      </w:r>
      <w:r>
        <w:rPr>
          <w:rtl w:val="true"/>
        </w:rPr>
        <w:t xml:space="preserve"> </w:t>
      </w:r>
      <w:r>
        <w:rPr>
          <w:rtl w:val="true"/>
        </w:rPr>
        <w:t xml:space="preserve">/ </w:t>
      </w:r>
      <w:r>
        <w:rPr/>
        <w:t>۲</w:t>
      </w:r>
      <w:r>
        <w:rPr>
          <w:rtl w:val="true"/>
        </w:rPr>
        <w:t xml:space="preserve"> حمد خدا گفتن و درود فرستادن بر پيامبر خدا</w:t>
      </w:r>
      <w:bookmarkEnd w:id="267"/>
    </w:p>
    <w:p>
      <w:pPr>
        <w:pStyle w:val="Heading6"/>
        <w:numPr>
          <w:ilvl w:val="5"/>
          <w:numId w:val="1"/>
        </w:numPr>
        <w:rPr/>
      </w:pPr>
      <w:bookmarkStart w:id="268" w:name="__RefHeading___Toc1488578_3224264995"/>
      <w:bookmarkStart w:id="269" w:name="_Toc98"/>
      <w:bookmarkEnd w:id="268"/>
      <w:r>
        <w:rPr>
          <w:rtl w:val="true"/>
        </w:rPr>
        <w:t xml:space="preserve">نكته </w:t>
      </w:r>
      <w:r>
        <w:rPr>
          <w:rtl w:val="true"/>
        </w:rPr>
        <w:t>:</w:t>
      </w:r>
      <w:bookmarkEnd w:id="26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نكن ، حتّى اگر پس از آن ، شعر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حمد خدا گفتن و درود فرستادن بر پيامبر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گفتارى كه با سپاس خدا شروع نشود ، چون دستِ بريده ، گفتارى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ارزشمندى كه با ستايش الهى و درود بر من آغاز نشود ، گفتارى بى فرجام و ناقص است و از هر بركتى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قتيبه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هاى پيامبر خدا صلى الله عليه و آله را دنبال كردم و دريافتم كه در آغاز اكثر آنها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خداى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ستايش مى كنيم و از او يارى مى جوييم ، و به او ايمان مى آوريم ، و بر او توكّل مى كنيم ، و از او طلب بخشايش مى كنيم ، و به سوى او توبه مى كنيم ، و از شرّ نفس خود و بدى اعمالمان به خدا پناه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او را هدايت كند ، هيچ گم راه كننده اى نخواهد داشت ، و هر كس خدا گم راهش كند ، هدايت كننده اى نخواهد داشت ؛ و شهادت مى دهم كه خدايى جز خداى يكتا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يكتاست و انبازى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برخى از خطبه ها چنين 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پروا كردن از خداوند ، سفارش مى كنم و شما را به طاعت او فرا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اى از ايشان ديدم كه پس از حمد و ثناى خداوند ، چنين آمده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نشانه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نشانه هاى خود ، راه پوييد و براى شما پايانه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پايانه ملحق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بين دو بيم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زمانى كه بر او گذشته و نمى داند كه خداوند با او چه خواهد كرد ، و زمانى كه باقى مانده و نمى داند كه خداوند در آن ، چه قضايى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بايد از جان خود براى خود ، و از دنيايش براى آخرتش ، و از جوانى پيش از پيرى ، و از زندگانى پيش از مرگ ، توشه بر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به دست اوست ، پس از مرگ ، عذرى پذيرفته نيست و پس از دنيا ، خانه اى جز بهشت يا دوزخ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دريافتم كه در آغاز هر خطبه ، ستايش خداست ، به استثناى خطبه عيد كه آغاز آن ، تكبير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الوُضوحُ فِي الكَلامِالكتاب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 xml:space="preserve">» .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يَهْدِى مَن يَشَاءُ وَ هُوَ الْعَزِيزُ الْحَكِيمُ</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عَلَى الرُّسُلِ إِلَّا الْبَلَاغُ الْمُبِينُ</w:t>
      </w:r>
      <w:r>
        <w:rPr>
          <w:rFonts w:eastAsia="Amiri" w:cs="Amiri" w:ascii="Amiri" w:hAnsi="Amiri"/>
          <w:color w:val="111111"/>
          <w:sz w:val="28"/>
          <w:szCs w:val="28"/>
          <w:rtl w:val="true"/>
          <w:lang w:bidi="ar-SA"/>
        </w:rPr>
        <w:t xml:space="preserve">» . </w:t>
      </w:r>
      <w:r>
        <w:rPr>
          <w:rStyle w:val="FootnoteAnchor"/>
          <w:rtl w:val="true"/>
        </w:rPr>
        <w:footnoteReference w:id="52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801_129031"/>
    </w:p>
    <w:p>
      <w:pPr>
        <w:pStyle w:val="Heading6"/>
        <w:numPr>
          <w:ilvl w:val="5"/>
          <w:numId w:val="1"/>
        </w:numPr>
        <w:rPr/>
      </w:pPr>
      <w:bookmarkStart w:id="271" w:name="__RefHeading___Toc1488580_3224264995"/>
      <w:bookmarkStart w:id="272" w:name="_Toc99"/>
      <w:bookmarkEnd w:id="270"/>
      <w:bookmarkEnd w:id="271"/>
      <w:r>
        <w:rPr/>
        <w:t>۶</w:t>
      </w:r>
      <w:r>
        <w:rPr>
          <w:rtl w:val="true"/>
        </w:rPr>
        <w:t xml:space="preserve"> </w:t>
      </w:r>
      <w:r>
        <w:rPr>
          <w:rtl w:val="true"/>
        </w:rPr>
        <w:t xml:space="preserve">/ </w:t>
      </w:r>
      <w:r>
        <w:rPr/>
        <w:t>۳</w:t>
      </w:r>
      <w:r>
        <w:rPr>
          <w:rtl w:val="true"/>
        </w:rPr>
        <w:t xml:space="preserve"> روشن بودن سخن</w:t>
      </w:r>
      <w:bookmarkEnd w:id="27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روشن بودن سخنقرآن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اطاعت خدا و اطاعت پيامبر كنيد ، و بر حذر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روى گردانديد ، بدانيد كه بر عهده پيامبر ما ،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و خداوند ، آنچه را آشكار و آنچه را پوشيده مى داريد ، مى 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هيچ پيامبرى را جز به زبان قومش نفرستاديم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هر كه را بخواهد ، بى راه مى گذارد و هر كه را بخواهد ، هدايت مى كند ، و اوست ارجمند حكيم</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فَإِنَّمَا عَلَيْكَ الْبَلَاغُ الْمُبِينُ</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قَوْلِى</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الحديثصحيح البخاري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يُحَدِّثُ حَديثا، لَو عَدَّهُ العادُّ لَأَحصاهُ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مسند ابن حنبل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يَسرُدُ سَردَكُم هذا ؛ يَتَكَلَّمُ بِكَلامٍ بَينَهُ فَصلٌ ، يَحفَظُهُ مَن سَمِعَهُ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كَلامُ رَسولِ اللّهِ صلى الله عليه و آله كَلاما فَصلاً ؛ يَفهَمُهُ كُلُّ مَن سَمِعَهُ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الإمام الحسن عليه السلام عَن هِندِ بنِ أبي هالَةَ التَّميمِيِـ وكانَ وَصّافا لِحِليَةِ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يَتَكَلَّمُ بِجَوامِعِ الكَلِمِ فَصلاً ، لا فُضولَ فيهِ ولا تَقصيرَ </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 جز ابلاغ آشكار ، بر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روى گردان شوند ، بر تو فقط ابلاغ 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تو آسان ساختيم تا پرهيزگاران را بِدان ، نويد و مردم ستيزه جو را بِدان بيم دهى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زبانم گره بگشاى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حديثصحيح البخارىـ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صلى الله عليه و آله سخنى مى گفت ، اگر كسى آن را مى شمُرد ، مى توانست آن را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سان شما ، پشت سر هم سخن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سخنى مى گفت ، بين آن ، چنان فاصله مى انداخت كه هر كس مى شنيد ، به خاطر مى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پيامبر خدا ، گفتارى با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كه هر كس آن را مى شنيد ، مى فهميد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به نقل از هند بن ابى هاله تميمى ، كه توصيف كننده زيبايى پيامبر صلى الله عليه و آله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جوامع 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گفتارهاى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آشكارا زبان مى گشود ، بى آن كه در سخن وى ، فزونى يا كاستى باشد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السَّدادُ فِي القَولِالكتاب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اتَّقُواْ اللَّهَ وَ قُولُواْ قَوْلًا سَدِيدًا</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 جَادِلْهُم بِالَّتِى هِىَ أَحْسَنُ إِنَّ رَبَّكَ هُوَ أَعْلَمُ بِمَن ضَلَّ عَن سَبِيلِهِ وَ هُوَ أَعْلَمُ بِالْمُهْتَدِينَ</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سَدَّدَ مَقالَهُ ، بَرهَنَ عَن غَزارَةِ فَضلِهِ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القَولِ السَّدادُ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الكَلامِ ما زانَهُ حُسنُ النِّظامِ ، وفَهِمَهُ الخاصُّ وَالعامُّ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الكَلامِ ما لا تَمُجُّهُ الآذانُ ، ولا يُتعِبُ فَهمُهُ الأَفهامَ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التَّلويحُ في ما لا يَنبَغِي التَّصريحُ بِهِسنن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إذا بَلَغَهُ عَنِ الرَّجُلِ الشَّيءُ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فُلانٍ يَقولُ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يَقولونَ كَذا وكَذا ؟ </w:t>
      </w:r>
      <w:r>
        <w:rPr>
          <w:rFonts w:eastAsia="Amiri" w:cs="Amiri" w:ascii="Amiri" w:hAnsi="Amiri"/>
          <w:color w:val="111111"/>
          <w:sz w:val="28"/>
          <w:szCs w:val="28"/>
          <w:rtl w:val="true"/>
          <w:lang w:bidi="ar-SA"/>
        </w:rPr>
        <w:t xml:space="preserve">!» . </w:t>
      </w:r>
      <w:r>
        <w:rPr>
          <w:rStyle w:val="FootnoteAnchor"/>
          <w:rtl w:val="true"/>
        </w:rPr>
        <w:footnoteReference w:id="53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801_129035"/>
    </w:p>
    <w:p>
      <w:pPr>
        <w:pStyle w:val="Heading6"/>
        <w:numPr>
          <w:ilvl w:val="5"/>
          <w:numId w:val="1"/>
        </w:numPr>
        <w:rPr/>
      </w:pPr>
      <w:bookmarkStart w:id="274" w:name="__RefHeading___Toc1488582_3224264995"/>
      <w:bookmarkStart w:id="275" w:name="_Toc100"/>
      <w:bookmarkEnd w:id="273"/>
      <w:bookmarkEnd w:id="274"/>
      <w:r>
        <w:rPr/>
        <w:t>۶</w:t>
      </w:r>
      <w:r>
        <w:rPr>
          <w:rtl w:val="true"/>
        </w:rPr>
        <w:t xml:space="preserve"> </w:t>
      </w:r>
      <w:r>
        <w:rPr>
          <w:rtl w:val="true"/>
        </w:rPr>
        <w:t xml:space="preserve">/ </w:t>
      </w:r>
      <w:r>
        <w:rPr/>
        <w:t>۴</w:t>
      </w:r>
      <w:r>
        <w:rPr>
          <w:rtl w:val="true"/>
        </w:rPr>
        <w:t xml:space="preserve"> استوارى در گفتار</w:t>
      </w:r>
      <w:bookmarkEnd w:id="275"/>
    </w:p>
    <w:p>
      <w:pPr>
        <w:pStyle w:val="Heading6"/>
        <w:numPr>
          <w:ilvl w:val="5"/>
          <w:numId w:val="1"/>
        </w:numPr>
        <w:rPr/>
      </w:pPr>
      <w:bookmarkStart w:id="276" w:name="__RefHeading___Toc1488584_3224264995"/>
      <w:bookmarkStart w:id="277" w:name="_Toc101"/>
      <w:bookmarkEnd w:id="276"/>
      <w:r>
        <w:rPr/>
        <w:t>۶</w:t>
      </w:r>
      <w:r>
        <w:rPr>
          <w:rtl w:val="true"/>
        </w:rPr>
        <w:t xml:space="preserve"> </w:t>
      </w:r>
      <w:r>
        <w:rPr>
          <w:rtl w:val="true"/>
        </w:rPr>
        <w:t xml:space="preserve">/ </w:t>
      </w:r>
      <w:r>
        <w:rPr/>
        <w:t>۵</w:t>
      </w:r>
      <w:r>
        <w:rPr>
          <w:rtl w:val="true"/>
        </w:rPr>
        <w:t xml:space="preserve"> اشاره، در آن جا كه صراحت ، روا نباشد</w:t>
      </w:r>
      <w:bookmarkEnd w:id="27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استوارى در گفتارقرآن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داريد و سخنى استوار گوييد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 و با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نيكوتر است ، مجادله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 داناتر ،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استوارى سخن گويد ، بسيارىِ فضل خود را آشكار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سخن ، سخن استوار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گفتار ، آن است كه ترتيب نيك ، بِدان آراستگى بخشد و خاص و عام ، آن را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گفتار ، آن است كه گوش ها از آن بيزارى نجويند و فهمش فكرها را خسته نسازد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اشاره، در آن جا كه صراحت ، روا نباشدسنن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فردى به ايشان مى رسيد ، نمى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را چه شده كه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چه شده كه چنين و چنان مى گويند ؟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خوّات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مَعَ رَسولِ اللّهِ صلى الله عليه و آله مَرَّ الظَّهرانِ ، فَخَرَجتُ مِن خِبائي ، فَإِذا أنَا بِنِسوَةٍ يَتَحَدَّثنَ فَأَعجَبنَني ، فَرَجَعتُ فَاستَخرَجتُ عَيبَتي ، فَاستَخرَجتُ مِنها حُلَّةً فَلَبِستُها وجِئتُ فَجَلَستُ مَعَهُنَّ ، وخَرَجَ رَسولُ اللّهِ صلى الله عليه و آله مِن قُبَّتِهِ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يُجلِسُكَ مَعَهُنَّ ؟ فَلَمّا رَأَيتُ رَسولَ اللّهِ صلى الله عليه و آله هِبتُهُ وَاختَلَطتُ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جَمَلٌ لي شَرَدَ ، فَأَنَا أبتَغي لَهُ قَيدا ، فَمَضى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وتَوَضَّأَ فَأَقبَلَ وَالماءُ يَسيلُ مِن لِحيَتِهِ عَلى صَدرِهِ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مِن لِحيَتِهِ عَلى صَدرِهِ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 ما فَعَلَ شِرادُ جَمَلِكَ ؟ ثُمَّ ارتَحَلنا ، فَجَعَلَ لا يَلحَقُني فِي المَسيرِ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عَبدِ اللّهِ ، ما فَعَلَ شِرادُ ذلِكَ الجَمَلِ ؟ فَلَمّا رَأَيتُ ذلِكَ تَعَجَّلتُ إلَى المَدينَةِ وَاجتَنَبتُ المَسجِدَ وَالمُجالَسَةَ إلَى النَّبِيِّ صلى الله عليه و آله ، فَلَمّا طالَ ذلِكَ تَحَيَّنتُ ساعَةَ خَلوَةِ المَسجِدِ ، فَأَتَيتُ المَسجِدَ فَقُمتُ اُصَلّي ، وخَرَجَ رَسولُ اللّهِ صلى الله عليه و آله مِن بَعضِ حُجَرِهِ فَجأَةً ، فَصَلّى رَكعَتَينِ خَفيفَتَينِ ، وطَوَّلتُ رَجاءَ أن يَذهَبَ ويَدَعَني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أبا عَبدِ اللّهِ ما شِئتَ أن تُطَوِّلَ ؛ فَلَستُ قائِما حَتّى تَنصَرِفَ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 عتَذِرَنَّ إلى رَسولِ اللّهِ صلى الله عليه و آله ولَاُ برِئَنَّ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أبا عَبدِ اللّهِ ، ما فَعَلَ شِرادُ ذلِكَ الجَمَلِ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 ما شَرَدَ ذلِكَ الجَمَلُ مُنذُ أسلَمَ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ثُمَّ لَم يَعُد لِشَيءٍ مِمّا كانَ </w:t>
      </w:r>
      <w:r>
        <w:rPr>
          <w:rFonts w:eastAsia="Amiri" w:cs="Amiri" w:ascii="Amiri" w:hAnsi="Amiri"/>
          <w:color w:val="111111"/>
          <w:sz w:val="28"/>
          <w:szCs w:val="28"/>
          <w:rtl w:val="true"/>
          <w:lang w:bidi="ar-SA"/>
        </w:rPr>
        <w:t xml:space="preserve">. </w:t>
      </w:r>
      <w:r>
        <w:rPr>
          <w:rStyle w:val="FootnoteAnchor"/>
          <w:rtl w:val="true"/>
        </w:rPr>
        <w:footnoteReference w:id="53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الكبيرـ به نقل از خوّات بن جبير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پيامبر خدا صلى الله عليه و آله در منطقه مرَّ الظهران فرود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چادرم خارج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زنانى را ديدم كه با يكديگر سخن مى گويند و از گفتگوى آنان خوشم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خيمه باز گشتم و جامه دانم را بيرون آوردم و از ميان آن ، جامه اى برداشتم و پوشيدم و آمدم با آن زنان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پيامبر خدا از خيمه خود خارج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با زنان نشسته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پيامبر خدا را ديدم ، هول كردم و خود را باختم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گريخته و به دنبال ريسمانى براى او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رفت و وضو گرفت و در حالى كه آب از محاسن ايشان بر سينه شان 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آب وضو از محاسن ايشان بر سينه شان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گشت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گريختن شترت ، چه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كوچ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راه ، هر گاه به من برمى خورد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 اى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گريختن آن شتر ، چه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اين را ديدم ، به سوى مدينه شتاب كردم و از رفتن به مسجد و هم نشينى با پيامبر صلى الله عليه و آله اجتناب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با استفاده از ساعتِ خلوتى مسجد ، وارد مسجد شدم و براى نماز خواندن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پيامبر خدا از يكى از اتاق هاى خود خارج شد و دو ركعت نماز كوتاه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اميد آن كه ايشان برود و مرا تنها بگذارد ، نماز را طولانى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كه مى خواهى ، نمازت را طولانى كن كه من تا نماز را تمام كنى ، همچنان خواهم ايستاد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پيامبر خدا عذر خواهم خواست و ايشان را راحت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هنگامى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گريختن شترت ،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تو را به حق ، به رسالت بر انگيخته ، آن شتر ، از آن زمان كه تمكين كرد ، ديگر نگريخته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هرگز به آن ماجرا اشاره نكرد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مُراعاةُ أهلِيَّةِ المُخاطَبِعيسى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الحَوارِيّينَ ، لا تُلقُوا اللُّؤلُؤَ لِلخِنزيرِ ؛ فَإِنَّهُ لا يَصنَعُ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تُعطُوا الحِكمَةَ مَن لا يُريدُها ؛ فَإِنَّ الحِكمَةَ أحسَنُ مِنَ اللُّؤلُؤِ ، ومَن لا يُريدُها أشَرُّ مِنَ الخِنزيرِ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تَطرَحُوا الدُّرَّ تَحتَ أرجُلِ الخَنازيرِ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التّارِكَ شِفاءَ المَجروحِ مِن جُرحِهِ شَريكٌ لِجارِحِهِ لا مَحالَةَ ؛ وذلِكَ أنَّ الجارِحَ أرادَ فَسادَ المَجروحِ ، وَالتّارِكَ لِاءِشفائِهِ لَم يَشَأ صَلاحَهُ ، فَإِذا لَم يَشَأ صَلاحُهُ فَقَد شاءَ فَسادَهُ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تُحَدِّثوا بِالحِكمَةِ غَيرَ أهلِها فَتَجهَلوا ، ولا تَمنَعوها أهلَها فَتَأثَموا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أحَدُكُم بِمَنزِلَةِ الطَّبيبِ المُداوي ؛ إن رَأى مَوضِعا لِدَوائِهِ ، وإلّا أمسَكَ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النِّسيانُ ، وإضاعَتُهُ أن تُحَدِّثَ بِهِ غَيرَ أهلِهِ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قامَ في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تُحَدِّثوا بِالحِكمَةِ الجُهّالَ فَتَظلِموها ، ولا تَمنَعوها أهلَها فَتَظلِموهُم </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801_129039"/>
    </w:p>
    <w:p>
      <w:pPr>
        <w:pStyle w:val="Heading6"/>
        <w:numPr>
          <w:ilvl w:val="5"/>
          <w:numId w:val="1"/>
        </w:numPr>
        <w:rPr/>
      </w:pPr>
      <w:bookmarkStart w:id="279" w:name="__RefHeading___Toc1488586_3224264995"/>
      <w:bookmarkStart w:id="280" w:name="_Toc102"/>
      <w:bookmarkEnd w:id="278"/>
      <w:bookmarkEnd w:id="279"/>
      <w:r>
        <w:rPr/>
        <w:t>۶</w:t>
      </w:r>
      <w:r>
        <w:rPr>
          <w:rtl w:val="true"/>
        </w:rPr>
        <w:t xml:space="preserve"> </w:t>
      </w:r>
      <w:r>
        <w:rPr>
          <w:rtl w:val="true"/>
        </w:rPr>
        <w:t xml:space="preserve">/ </w:t>
      </w:r>
      <w:r>
        <w:rPr/>
        <w:t>۶</w:t>
      </w:r>
      <w:r>
        <w:rPr>
          <w:rtl w:val="true"/>
        </w:rPr>
        <w:t xml:space="preserve"> مراعات شايستگى مخاطب</w:t>
      </w:r>
      <w:bookmarkEnd w:id="28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مراعات شايستگى مخاطبعيسى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جمعيت حواريان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را بر گردن خوك نيفكنيد ، كه با آن ، كارى انجام نمى دهد ، و حكمت را به آن كه خواهان آن نيست ، ندهيد ؛ زيرا حكمت ، بهتر از گوهر است ، و آن كه خواهان حكمت نيست ، بدتر از خوك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 زير پاى خوكان نيفكنيد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درمان جراحت مجروح را رها كند ، لاجرم با مجروح كننده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است ؛ زيرا كسى كه مجروح كرده ، نابودى مجروح را مى خواسته ، و آن كه درمانش را رها كرده ، به دنبال خيرخواهى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خير او را نمى خواسته ، پس به ناگزير ، نابودى او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 حكمت را براى نااهل ، بازگو نكنيد كه مايه جهالت شما خواهد بود ، و آن را از اهلش دريغ نكنيد كه گناهكار خواهيد بود ؛ بلكه بايد هر يك از شما به سان طبيبِ مداواكننده باشد كه هر جا نياز به مداوا ديد ، اقدام كند و در غير اين صورت ، از مداوا باز 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علم ، فراموشى است و ضايع كردن آن ، به اين است كه آن را براى نااهل ، بازگو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در ميان بنى اسرائيل ايستاد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را براى نادانان بازگو مكنيد كه در اين صورت ، به حكمت ، ستم كرده ايد ، و آن را از اهلش دريغ نكنيد كه در اين صورت ، به آنان ستم كرده ايد</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غَيرِ أهلِهِ ، كَمُقَلِّدِ الخَنازيرِ الجَوهَرَ وَاللُّؤلُؤَ وَالذَّهَبَ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تُعَلِّقُوا الدُّرَّ في أعناقِ الخَنازيرِ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تَطرَحُوا الدُّرَّ في أفواهِ الكِلابِ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عليّ عليه السلامـ في وَصِيَّتِهِ لِلحَسَنِ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صِفَةِ العالِمِ ألّا يَعِظَ إلّا مَن يَقبَلُ عِظَتَهُ ، ولا يَنصَحَ مُعجَبا بِرَأيِهِ ، ولا يُخبِرَ بِما يَخافُ إذاعَتَهُ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واضِعُ العِلمِ عِندَ غَيرِ أهلِهِ ظالِمٌ لَهُ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الصُّخورِ مِن مَواضِعِها أهوَنُ مِن تَفهيمِ مَن لا يَفهَمُ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علم را نزد نااهل مى سپارد ، به سان كسى است كه جواهر و لؤلؤ و طلا را به گردن خوك ها آويخته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را به گردن خوك ها نياويزيد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را در ميان دهان سگ ها نيندازيد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وصيّت خود به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ويژگى هاى عالِم ، آن است كه تنها كسى را اندرز مى دهد كه پذيراى آن باشد ، و آن را كه فريفته رأى و نظر خويش است ، اندرز نمى دهد ، و آنچه را كه از انتشارش بيم دارد ، گزارش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علم را به نااهل مى سپارد ، بِدان ستم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به جا كردن صخره ها از جايگاه آنها ، از فهماندن به آن كه نمى فهمد ، آسان تر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كَلامَ مَن لا يَفهَمُ عَنكَ ؛ فَإِنَّهُ يُضجِرُكَ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 بِالعِلمِ السُّفَهاءَ فَيُكَذِّبوكَ ، ولَا الجُهّالَ فَيَستَثقِلوكَ ، ولكِن حَدِّث بِهِ مَن يَتَلَقّاهُ مِن أهلِهِ بِقَبولٍ وفَهمٍ ؛ يَفهَمُ عَنكَ ما تَقولُ ، ويَكتُمُ عَلَيكَ ما يَسمَعُ ؛ فَإِنَّ لِعِلمِكَ عَلَيكَ حَقّا كَما أنَّ عَلَيكَ في مالِكَ حَقّا ؛ بَذلُهُ لِمُستَحِقِّهِ ، ومَنعُهُ عَن غَيرِ مُستَحِقِّهِ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اِحتَرِس مِن ذِكرِ العِلمِ عِندَ مَن لا يَرغَبُ فيهِ ، ومِن ذِكرِ قَديمِ الشَّرَفِ عِندَ مَن لا قَديمَ لَهُ ؛ فَإِنَّ ذلِكَ مِمّا يُحقِدُهُما عَلَيكَ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الحُكَماءَ ضَيَّعُوا الحِكمَةَ لَمّا وَضَعوها عِندَ غَيرِ أهلِها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مُراعاةُ طاقَةِ المُخاطَبِرسول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النّاسَ بِما لا يَعرِفونَ ؛ أتُحِبّونَ أن يُكَذَّبَ اللّهُ ورَسولُهُ ؟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يُكَذَّبَ 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يَعرِفونَ ، ودَعوا ما يُنكِرونَ </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801_129043"/>
    </w:p>
    <w:p>
      <w:pPr>
        <w:pStyle w:val="Heading6"/>
        <w:numPr>
          <w:ilvl w:val="5"/>
          <w:numId w:val="1"/>
        </w:numPr>
        <w:rPr/>
      </w:pPr>
      <w:bookmarkStart w:id="282" w:name="__RefHeading___Toc1488588_3224264995"/>
      <w:bookmarkStart w:id="283" w:name="_Toc103"/>
      <w:bookmarkEnd w:id="281"/>
      <w:bookmarkEnd w:id="282"/>
      <w:r>
        <w:rPr/>
        <w:t>۶</w:t>
      </w:r>
      <w:r>
        <w:rPr>
          <w:rtl w:val="true"/>
        </w:rPr>
        <w:t xml:space="preserve"> </w:t>
      </w:r>
      <w:r>
        <w:rPr>
          <w:rtl w:val="true"/>
        </w:rPr>
        <w:t xml:space="preserve">/ </w:t>
      </w:r>
      <w:r>
        <w:rPr/>
        <w:t>۷</w:t>
      </w:r>
      <w:r>
        <w:rPr>
          <w:rtl w:val="true"/>
        </w:rPr>
        <w:t xml:space="preserve"> مراعات توان مخاطب</w:t>
      </w:r>
      <w:bookmarkEnd w:id="283"/>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 گفتن با آن كه گفتارت را نمى فهمد ، پرهيز كن ، كه تو را سخت رنج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براى سفيهان ، بازگو مكن كه تو را تكذيب مى كنند ، و براى نادانان ، بازگو مكن كه در پذيرش آن ، سنگينى مى كنند ؛ بلكه براى كسى بازگو كن كه شايسته آن باشد و آن را از روى فهميدن ، پذيرا باشد ؛ آنچه را به او مى گويى ، بفهمد و آنچه را از تو مى شنود ، مكتوم بدارد ؛ زيرا دانش تو بر تو حقّى دارد ، همان گونه كه مالت بر تو حقّى دارد ، كه آن را بايد به مستحقّ آن ببخشى و از آن كه استحقاق آن را ندارد ، دريغ 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يادكردِ علم نزد آن كه بِدان اشتياق ندارد ، بپرهيز ، و از يادكردِ آن كه داراى شرافت ديرينه است ، نزد آن كه در شرافت ، ديرينه اى ندارد ، اجتناب كن كه موجب كينه جويى او به تو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 چون حكمت را به غير اهل آن سپردند ، آن را ضايع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مراعات توان مخاطبپيامبر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 آنچه را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بازگو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خدا و پيامبرش تكذيب شوند؟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داريد كه خدا و پيامبرش ، تكذيب شوند ؟ براى مردم ، آنچه را مى پذيرند ، بازگو كنيد و از گفتن آنچه انكارش مى كنند ، پرهيز نماييد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لِأَصحابٍ لَهُ اجتَمَعوا إلَيهِ وتَذاكَروا ما يَتَكَلَّمونَ بِهِ عِندَهُ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يَعرِفونَ ، ودَعوا ما يُنكِرونَ ؛ أتُحِبّونَ أن يُسَبَّ اللّهُ ورَسولُهُ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يُسَبُّ اللّهُ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إذا حَدَّثتُموهُم بِما يُنكِرونَ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قائِلَ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قالَهُ اللّهُ عز و جلورَسولُهُ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كَلَّمَ رَسولُ اللّهِ صلى الله عليه و آله العِبادَ بِكُنهِ عَقلِهِ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الأَنبِياءِ اُمِرنا أن نُكَلِّمَ النّاسَ عَلى قَدرِ عُقولِهِم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العِلمِ يَستَطيعُ صاحِبُ العِلمِ أن يُفَسِّرَهُ لِكُلِّ النّاسِ ؛ لِأَنَّ مِنهُمُ القَوِيَّ وَالضَّعيفَ ، ولِأَنَّ مِنهُ ما يُطاقُ حَملُهُ ومِنهُ ما لا يُطاقُ حَملُهُ ، إلّا مَن يُسَهِّلُ اللّهُ لَهُ حَملَهُ وأَعانَهُ عَلَيهِ مِن خاصَّةِ أولِيائِهِ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تُعامِلِ العامَّةَ في ما اُنعِمَ بِهِ عَلَيكَ مِنَ العِلمِ كَما تُعامِلُ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للّهِِ سُبحانَهُ رِجالاً أودَعَهُم أسرارا خَفِيَّةً ، ومَنَعَهُم عَن إشاعَتِها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قَولَ العَبدِ الصّالِحِ لِموسى ـ 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عدّه اى از ياران خود كه بر گرد ايشان جمع شده بودند و در باره اين كه در نزد ايشان چه بگويند ، مذاكره مى كردند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مردم ، آنچه را مى پذيرند ، بازگو كنيد و آنچه را انكار مى كنند ، وا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داريد كه به خدا و پيامبرش دشنام داده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خدا و پيامبرش دشنام داده مى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شما چيزى را كه انكارش مى كنند ، براى آنها بازگو مى كنيد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گوينده اين گفتار را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خداوند عز و جل و پيامبر او ، آن را گفته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هرگز با مردم با ژرفاى عقل خود ، سخن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جمعيت پيامبران ، فرمان گرفته ايم كه با مردم به اندازه عقلشان سخن بگوييم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علم ، چنان نيست كه صاحب آن بتواند آن را براى تمام مردم بيان كند ؛ زيرا برخى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قوى و برخى ضعيف اند ، و برخى دانش ها قابل تحمّل و بعضى غير قابل تحمّل اند ، مگر براى آن كه از اولياى مخصوص خداوند باشد كه خدا شنيدن آن را برايش آسان كند و او را در اين كار ، كمك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عموم مردم ، در نعمت علم كه به تو ارزانى شده ، به سان خواصّ آنان برخورد نكن و بدان كه خداوند ، بندگانى دارد كه رازهاى نهانى را به آنان وا گذاشته و آنان را از انتشار آنها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عبد صالح </w:t>
      </w:r>
      <w:r>
        <w:rPr>
          <w:rStyle w:val="FootnoteAnchor"/>
          <w:rtl w:val="true"/>
        </w:rPr>
        <w:footnoteReference w:id="563"/>
      </w:r>
      <w:r>
        <w:rPr>
          <w:rFonts w:ascii="IRNazanin" w:hAnsi="IRNazanin" w:eastAsia="IRNazanin"/>
          <w:color w:val="111111"/>
          <w:sz w:val="28"/>
          <w:sz w:val="28"/>
          <w:szCs w:val="28"/>
          <w:rtl w:val="true"/>
          <w:lang w:bidi="fa-IR"/>
        </w:rPr>
        <w:t xml:space="preserve">به موسى عليه السلام را به ياد بياور كه وقتى موسى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شرط اين كه از بينشى كه آموخته شده اى به من ياد دهى ، پيروى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عبد صالح در پاسخش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نمى توانى همپاى من شكيبايى كنى ، و چگونه مى توانى بر چيزى كه به شناخت آن احاطه ندارى، شكيبايى كنى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خالِطُوا النّاسَ بِما يَعرِفونَ ، ودَعوهُم مِمّا يُنكِرونَ ، ولا تَحمِلوهُم عَلى أنفُسِكِم وعَلَينا ؛ إنَّ أمرَنا صَعبٌ مُستَصعَبٌ لا يَحتَمِلُهُ إلّا مَلَكٌ مُقَرَّبٌ ، أو نَبِيٌّ مُرسَلٌ ، أو عَبدٌ قَدِ امتَحَنَ اللّهُ قَلبَهُ لِلإِيمانِ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حَقَّهُ أن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تُكَلِّمَهُ مِنَ الكَلامِ بِما يُطيقُهُ عَقلُهُ ؛ فَإِنَّ لِكُلِّ عَقلٍ طَبَقَةً مِنَ الكَلامِ يَعرِفُهُ ويَجتَنِبُهُ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التَّقِيَّةَ يَوما عِندَ عَلِيِّ بنِ الحُسَينِ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عَلِمَ أبو ذَرٍّ ما في قَلبِ سَلمانَ لَقَتَلَهُ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الكافي عن عبد العزيز القراطيسيّ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 إنَّ الإِيمانَ عَشرُ دَرَجاتٍ ؛ بِمَنزِلَةِ السُّلَّمِ ، يُصعَدُ مِنهُ مِرقاةً بَعدَ مِرقاةٍ ، فَلا يَقولَنَّ صاحِبُ الاِثنَينِ لِصاحِبِ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يَنتَهِيَ إلَى العاشِرِ ؛ فَلا تُسقِط مَن هُوَ دونَكَ فَيُسقِطَكَ مَن هُوَ فَوقَكَ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مَن هُوَ أسفَلُ مِنكَ بِدَرَجَةٍ فَارفَعهُ إلَيكَ بِرِفقٍ ، ولا تُحَمِّلَنَّ عَلَيهِ ما لا يُطيقُ فَتَكسِرَهُ ؛ فَإِنَّ مَن كَسَرَ مُؤمِنا فَعَلَيهِ جَبرُهُ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الكافي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احتِمالِ أمرِنَا التَّصديقُ لَهُ وَالقَبولُ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أمرِنا سَترُهُ وصِيانَـتُه مِن 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فَاقرَأهُمُ السَّلامَ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اِجتَرَّ مَوَدَّةَ النّاسِ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حَدِّثوهُم بِما يَعرِفونَ ، وَاستُروا عَنهُم ما يُنكِرونَ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 طبق آنچه مى پذيرند ، برخورد كنيد و از آنچه انكارش مى كنند ، اجتناب نماييد ، و بار آنان را بر دوش خود يا ما نگذاريد ؛ زيرا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دشوار و پيچيده است كه جز فرشته اى مقرّب يا پيامبرى فرستاده شده يا بنده اى كه خداوند ، دل او را به ايمانْ آزموده باشد ، تاب تحمّل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آن كه پند مى گيرد ؛ حقّ او ،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سخنى بگويى كه عقلش تاب آن را دارد ؛ زيرا براى هر سطح عقل ، طيفى از گفتار است كه آن را مى شناسد و از آن ، اجتناب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نزد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 اگر ابو ذر از آنچه در دل سلمان بود ، آگاهى داشت ، او را مى كشت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العزيز قَراطيسى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مثابه نردبان ، ده پلّه دارد كه از آن ، پلّه پلّه بايد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نبايد آن كه از دو درجه ايمان برخوردار است ، به آن كه از يك درجه برخوردار است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چيزى نيستى ، تا آن كه به درجه دهم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كه در درجه پايين تر از توست ، ساقط شده مدان كه آن كه در درجه اى بالاتر از توست ، تو را ساقط شده خواهد دانست ؛ و هر گاه به كسى بر مى خورى كه يك درجه از تو پايين تر است ، او را با مدارا و نرمى تا درجه ات بالا ببر ، و آنچه را تاب ندارد ، بر او تحميل نكن ، كه او را در هم خواهى شكست ، و هر كه مؤمنى را در هم شكند ، جبران آن برعهده خود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الأعلى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پذيرش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تنها به تصديق آن نيست ؛ بلكه از جمله پذيرش آن ، پنهان ساختن آن و حفظ آن از نااهل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سلام برسان و به ايشان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رحمت كند بنده اى را كه محبّت مردم را به سوى خود جلب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 آنچه را بر مى تابند ، بازگو كنيد و آنچه را انكار مى كنند ، از آنان پنهان نماييد</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اِجتَرَّ مَوَدَّةَ النّاسِ إلى نَفسِهِ ؛ فَحَدَّثَهُم بِما يَعرِفونَ وتَرَكَ ما يُنكِرونَ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التّوحيد عن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لِلعَبّاسِيِّ يَكُفَّ عَنِ الكَلامِ فِي التَّوحيدِ وغَيرِهِ ، ويُكَلِّمَ النّاسَ بِما يَعرِفونَ ، ويَكُفَّ عَمّا يُنكِرونَ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سَأَلوكَ عَنِ التَّوحيدِ ، فَقُل كَما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 xml:space="preserve">» . </w:t>
      </w:r>
      <w:r>
        <w:rPr>
          <w:rStyle w:val="FootnoteAnchor"/>
          <w:rtl w:val="true"/>
        </w:rPr>
        <w:footnoteReference w:id="570"/>
      </w:r>
      <w:r>
        <w:rPr>
          <w:rFonts w:ascii="Amiri" w:hAnsi="Amiri" w:eastAsia="Amiri" w:cs="Amiri"/>
          <w:color w:val="111111"/>
          <w:sz w:val="28"/>
          <w:sz w:val="28"/>
          <w:szCs w:val="28"/>
          <w:rtl w:val="true"/>
          <w:lang w:bidi="ar-SA"/>
        </w:rPr>
        <w:t xml:space="preserve">وإذا سَأَلوكَ عَنِ الكَيفِيَّةِ ، فَقُل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 </w:t>
      </w:r>
      <w:r>
        <w:rPr>
          <w:rStyle w:val="FootnoteAnchor"/>
          <w:rtl w:val="true"/>
        </w:rPr>
        <w:footnoteReference w:id="571"/>
      </w:r>
      <w:r>
        <w:rPr>
          <w:rFonts w:ascii="Amiri" w:hAnsi="Amiri" w:eastAsia="Amiri" w:cs="Amiri"/>
          <w:color w:val="111111"/>
          <w:sz w:val="28"/>
          <w:sz w:val="28"/>
          <w:szCs w:val="28"/>
          <w:rtl w:val="true"/>
          <w:lang w:bidi="ar-SA"/>
        </w:rPr>
        <w:t xml:space="preserve">وإذا سَأَلوكَ عَنِ السَّمعِ ، فَقُل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 النّاسَ بِما يَعرِفونَ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الكافي عن يعقوب بن الضّحّاك عن رجل من أصحابنا سرّاجٍـ وكانَ خادِما لِأَبي عَبدِ اللّهِ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أبو عَبدِ اللّهِ عليه السلام في حاجَةٍ ـ وهُوَ بِالحيرَةِ ـ أنَا وجَماعَةً مِن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فيها ، ثُمَّ رَجَعنا مُغتَمّينَ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فِراشي فِي الحائِرِ الَّذي كُنّا فيهِ نُزولاً ، فَجِئتُ وأَنَا بِحالٍ ، فَرَمَيتُ بِنَفسي ، فَبَينا أنَا كَذلِكَ إذا أنَا بِأَبي عَبدِ اللّهِ عليه السلام 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 ـ فَاستَوَيتُ جالِسا ، وجَلَسَ عَلى صَدرِ فِراشي ، فَسَأَلَني عَمّا بَعَثَني لَهُ ، فَأَخبَرتُهُ ،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جَرى ذِكرُ 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نَبرَأُ مِنهُم ؛ إنَّهُم لا يَقولونَ 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يَتَوَلَّونا ولا يَقولونَ ما تَقولونَ ؛ تَبرَؤونَ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ذا عِندَنا ما لَيسَ عِندَكُم ، فَيَنبَغي لَنا أن نَبرَأَ مِنكُم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 عِندَ اللّهِ ما لَيسَ عِندَنا ، أفَتَراهُ اطَّرَحَنا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فَتَوَلَّوهُم ، ولا تَبرَؤوا مِنهُم ؛ إنَّ مِنَ المُسلِمينَ مَن لَهُ سَهمٌ ، ومِنهُم مَن لَهُ سَهمانِ ، ومِنهُم مَن لَهُ ثَلاثَةُ أسهُمٍ ، ومِنهُم مَن لَهُ أربَعَةُ أسهُمٍ ، ومِنهُم مَن لَهُ خَمسَةُ أسهُمٍ ، ومِنهُم مَن لَهُ سِتَّةُ أسهُمٍ ، ومِنهُم مَن لَهُ سَبعَةُ أسهُمٍ ؛ فَلَيسَ يَنبَغي أن يُحمَلَ صاحِبُ السَّهمِ عَلى ما هُوَ عَلَيهِ صاحبُ السَّهمَينِ ، ولا صاحِبُ السَّهمَينِ عَلى ما عَلَيهِ صاحِبُ الثَّلاثَةِ ، ولا صاحِبُ الثَّلاثَةِ عَلى ما عَلَيهِ صاحِبُ الأَربَعَةِ ، ولا صاحِبُ الأَربَعَةِ عَلى ما عَلَيهِ صاحِبُ الخَمسَةِ ، ولا صاحِبُ الخَمسَةِ عَلى ما عَلَيهِ صاحِبُ السِّتَّةِ ، ولا صاحِبُ السِّتَّةِ عَلى ما عَلَيهِ صاحِبُ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وسَأَضرِبُ لَكَ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لَهُ جارٌ ـ وكانَ نَصرانِيّا ـ فَدَعاهُ إلَى الإِسلامِ وزَيَّنَهُ لَهُ ، فَأَجابَهُ ، فَأَتاهُ سَحيرا فَقَرَعَ عَلَيهِ البابَ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ثَوبَيكَ ، ومُرَّ بِنا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ولَبِسَ ثَوبَيهِ وخَرَجَ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فَصَلَّيا ما شاءَ اللّهُ ، ثُمَّ صَلَّيَا الفَجرَ ، ثُمَّ مَكَثا حَتّى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الَّذي كانَ نَصرانِيّا يُريدُ مَنزِلَهُ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قَصيرٌ ، وَالَّذي بَينَكَ وبَينَ الظُّهرِ قَليلٌ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مَعَهُ إلى أن 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الظُّهرِ وَالعَصرِ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حَتّى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وأَرادَ أن يَنصَرِفَ إلى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آخِرُ النَّهارِ ، وأَقَلُّ مِن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فَاحتَبَسَهُ حَتّى صَلَّى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يَنصَرِفَ إلى مَنزِلِهِ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بَقِيَت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حَتّى صَلَّى العِشاءَ الآخِرَةَ ، ثُمَّ 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سَحيرا ، غَدا عَلَيهِ فَضَرَبَ عَلَيهِ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وَالبَس ثَوبَيكَ وَاخرُج بِنا 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لِهذَا الدّينِ مَن هُوَ أفرَغُ مِنّي ؛ أنَا إنسانٌ مِسكينٌ ، وعَلَيَّ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شَيءٍ أخرَجَهُ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مِن مِثلِ ذِه وأَخرَجَهُ مِن مِثلِ هذا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رحمت كند بنده اى را كه محبّت مردم را به سوى خود بكشاند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آنان آنچه را بر مى تابند ، بازگو كنيد و آنچه را انكار مى كنند ، وا نهيد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محمّد بن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رضا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مرد عبّاسى بگو از سخن گفتن در باره توحيد و جز آن ، اجتناب كند و براى مردم ، بدانچه آن را بر مى تابند ، سخن گويد و از آنچه انكار مى كنند ، دست بشويد ، و هر گاه از تو در باره توحيد مى پرسند ، همان سخن خداوند عز و جل را بدانان بازگو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خدايى است يكتا؛ خداى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را زاده ، و نه از كسى زاييده شده ، و او هيچ همتايى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از تو در باره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 همان سخن خداوند عز و جل را به آنان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سان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از تو در باره صفت شنوايى خدا پرسش كنند ، همان گونه كه خداوند عز و جلفرموده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شنواى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مردم ، بدانچه آن را بر مى تابند ، سخن بگويند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يعقوب بن ضحّاك ، به نقل از مردى از شيعيان كه زين اسب مى ساخت و خدمت گزار امام صادق عليه السلام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حالى كه در حيره بود ، من و گروهى از اصحاب خود را براى كارى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آن كار ، ره سپار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ناراحت باز گشتيم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من در منزلى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آن فرود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همان حالت اندوه ، آمدم و خود را روى بستر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هنگام ديدم كه امام صادق عليه السلام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شما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آمديم پيش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صورت نشسته در جاى خود قرار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 بستر من نشست و در باره كارى كه به دنبال آن روانه ام كرده بود ، 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گزارش كار را به ايشان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سپاس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گروهى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آنان بيزارى 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بدانچه ما معتقديم ، اعتقاد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ولايت ما را پذيرايند ؛ امّا آنچه شما مى گوييد ، نمى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آنان برائت مى جوييد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نظرت چون آنچه نزد ماست ، نزد شما نيست ، شايسته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بيزارى بجوييم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نزد خداست ، نزد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نظرت خداوند ، ما را رها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آنان دوست باشيد و از آنان بيزارى نجوييد ؛ زيرا برخى از مسلمانان ، داراى يك سهم ، و برخى داراى دو سهم ، و برخى داراى سه سهم ، و برخى داراى چهار سهم ، و برخى داراى پنج سهم ، و برخى داراى شش سهم ، و برخى داراى هفت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 و شايسته نيست آنچه بر دوش صاحب دو سهم است ، بر آن كه داراى يك سهم است ، تحميل شود ، و آنچه بر دوش صاحب سه سهم است ، بر آن كه داراى دو سهم است ، و آنچه بر دوش صاحب چهار سهم است ، بر آن كه داراى سه سهم است ، و آنچه بر دوش صاحب پنج سهم است ، بر آن كه داراى چهار سهم است ، و آنچه بر دوش صاحب شش سهم است ، بر آن كه داراى پنج سهم است ، و آنچه بر دوش صاحب هفت سهم است ، بر آن كه داراى شش سهم است ، تحميل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مَثَلى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همسايه اى مسيحى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اسلام دعوت كرد و اسلام را برايش زيبا تصوير نمود و آن مرد مسيحى نيز دعوتش را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سحرگاه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خانه اش را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 مسلمان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لباس هايت را بپوش و مهيّاى نماز خواندن با ما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تازه مسلمان ، وضو گرفت و لباس هايش را پوشيد و به همراه آن همسايه مسلمان ، ره سپار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فراوان نماز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نماز صبح را خواندند و سپس تا بامداد در مسجد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مسيحى به قصد خانه اش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مسلمان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روز ، كوتاه است و تا ظهر ، وقتِ اندكى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تا نماز ظهر ، همراه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نماز ظهر و عصر ، زمان كوتاهى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مرد تازه مسلمان را تا نماز عصر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نصرانى برخاست تا به خانه اش برود ؛ امّا همسايه مسلمانش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آخرِ روز است و از آغاز آن ، كوتاه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آن مرد را تا خواندن نماز مغرب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وقتى آن مرد خواست به سوى خانه اش ره سپار شود ، باز همسايه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نماز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تازه مسلمان ، ماند تا نماز عشا را خواند و آن گاه از هم جدا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سحرگاه روز دوم شد ، همسايه مسلمان ، مجدّدا درِ خانه تازه مسلمان را كوفت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لباس هايت را بپوش و براى اداى نماز ، بيرون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دينى ، به دنبال كسى باش كه از من بى كارتر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انسانى تهى دست و عيالمندم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مسلمان ، آن مرد مسيحى را به چيزى داخل كرد كه از آن خارجش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بدين ترتيب ، وارد اسلام كرد و بدين ترتيب ، خارجش ساخت</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مُراعاةُ نَشاطِ المُخاطَبِرسول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لَأَتَخَوَّلُكُم </w:t>
      </w:r>
      <w:r>
        <w:rPr>
          <w:rStyle w:val="FootnoteAnchor"/>
          <w:rtl w:val="true"/>
        </w:rPr>
        <w:footnoteReference w:id="575"/>
      </w:r>
      <w:r>
        <w:rPr>
          <w:rFonts w:ascii="Amiri" w:hAnsi="Amiri" w:eastAsia="Amiri" w:cs="Amiri"/>
          <w:color w:val="111111"/>
          <w:sz w:val="28"/>
          <w:sz w:val="28"/>
          <w:szCs w:val="28"/>
          <w:rtl w:val="true"/>
          <w:lang w:bidi="ar-SA"/>
        </w:rPr>
        <w:t xml:space="preserve">بِالمَوعِظَةِ تَخَوُّلاً ؛ مَخافَةَ السَّأمَةِ عَلَيكُم </w:t>
      </w:r>
      <w:r>
        <w:rPr>
          <w:rFonts w:eastAsia="Amiri" w:cs="Amiri" w:ascii="Amiri" w:hAnsi="Amiri"/>
          <w:color w:val="111111"/>
          <w:sz w:val="28"/>
          <w:szCs w:val="28"/>
          <w:rtl w:val="true"/>
          <w:lang w:bidi="ar-SA"/>
        </w:rPr>
        <w:t xml:space="preserve">. </w:t>
      </w:r>
      <w:r>
        <w:rPr>
          <w:rStyle w:val="FootnoteAnchor"/>
          <w:rtl w:val="true"/>
        </w:rPr>
        <w:footnoteReference w:id="57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801_129053"/>
    </w:p>
    <w:p>
      <w:pPr>
        <w:pStyle w:val="Heading6"/>
        <w:numPr>
          <w:ilvl w:val="5"/>
          <w:numId w:val="1"/>
        </w:numPr>
        <w:rPr/>
      </w:pPr>
      <w:bookmarkStart w:id="285" w:name="__RefHeading___Toc1488590_3224264995"/>
      <w:bookmarkStart w:id="286" w:name="_Toc104"/>
      <w:bookmarkEnd w:id="284"/>
      <w:bookmarkEnd w:id="285"/>
      <w:r>
        <w:rPr/>
        <w:t>۶</w:t>
      </w:r>
      <w:r>
        <w:rPr>
          <w:rtl w:val="true"/>
        </w:rPr>
        <w:t xml:space="preserve"> </w:t>
      </w:r>
      <w:r>
        <w:rPr>
          <w:rtl w:val="true"/>
        </w:rPr>
        <w:t xml:space="preserve">/ </w:t>
      </w:r>
      <w:r>
        <w:rPr/>
        <w:t>۸</w:t>
      </w:r>
      <w:r>
        <w:rPr>
          <w:rtl w:val="true"/>
        </w:rPr>
        <w:t xml:space="preserve"> مراعات شادابى مخاطب</w:t>
      </w:r>
      <w:bookmarkEnd w:id="28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مراعات شادابى مخاطبپيامبر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بيم خسته شدن شما ، براى موعظه كردن ، به دنبال فرصت مناسب مى گردم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قيس بن أبي حازم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رَآنِي النَّبِيُّ صلى الله عليه و آله وهُوَ يَخطُبُ وأَنَا فِي الشَّمسِ ، فَأَمَرَني فَحَوَّلتُ إلَى الظِّلِّ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صحيح البخاري عن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النّاسَ كُلَّ جُمُعَةٍ مَرَّةً ، فَإِن أبَيتَ فَمَرَّتَينِ ، فَإِن أكثَرتَ فَثَلاثَ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النّاسَ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اُلفِيَنَّكَ تَأتِي القَومَ وهُم في حَديثٍ مِن حَديثِهِم فَتَقُصُّ عَلَيهِم ، فَتَقطَعُ عَلَيهِم حَديثَهُم فَتُمِلُّهُم ؛ ولكِن أنصِت ، فَإِذا أمَروكَ فَحَدِّثهُم وهُم يَشتَهونَهُ ، فَانظُرِ السَّجعَ مِنَ الدُّعاءِ فَاجتَنِبهُ ؛ فَإِنّي عَهِدتُ رَسولَ اللّهِ صلى الله عليه و آله وأَصحابَهُ لا يَفعَلونَ إلّا ذلِكَ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يَنشَط لِحَديثِكَ فَارفَع عَنهُ مُؤنَةَ الاِستِماعِ مِنكَ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وإقبالاً وإدبارا ، فَائتوها مِن قِبَلِ شَهوَتِها وإقبالِها ؛ فَإِنَّ القَلبَ إذا اُكرِهَ عَمِيَ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مُراعاةُ مُقتَضَى الحالِالإمام عليّ عليه السلامـ في ذِكرِ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 قَد أحكَم مَراهِمَهُ ، وأَحمى مَواسِمَهُ ، يَضَعُ ذلِكَ حَيثُ الحاجَةُ إلَيهِ ؛ مِن قُلوبٍ عُميٍ ، وآذانٍ صُمٍّ ، وأَلسِنَةٍ بُكمٍ ، مُتَتَبِّعٌ بِدَوائِهِ مَواضِعَ الغَفلَةِ ومَواطِنَ الحَيرَةِ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801_129055"/>
    </w:p>
    <w:p>
      <w:pPr>
        <w:pStyle w:val="Heading6"/>
        <w:numPr>
          <w:ilvl w:val="5"/>
          <w:numId w:val="1"/>
        </w:numPr>
        <w:rPr/>
      </w:pPr>
      <w:bookmarkStart w:id="288" w:name="__RefHeading___Toc1488592_3224264995"/>
      <w:bookmarkStart w:id="289" w:name="_Toc105"/>
      <w:bookmarkEnd w:id="287"/>
      <w:bookmarkEnd w:id="288"/>
      <w:r>
        <w:rPr/>
        <w:t>۶</w:t>
      </w:r>
      <w:r>
        <w:rPr>
          <w:rtl w:val="true"/>
        </w:rPr>
        <w:t xml:space="preserve"> </w:t>
      </w:r>
      <w:r>
        <w:rPr>
          <w:rtl w:val="true"/>
        </w:rPr>
        <w:t xml:space="preserve">/ </w:t>
      </w:r>
      <w:r>
        <w:rPr/>
        <w:t>۹</w:t>
      </w:r>
      <w:r>
        <w:rPr>
          <w:rtl w:val="true"/>
        </w:rPr>
        <w:t xml:space="preserve"> مراعات مقتضاى حال</w:t>
      </w:r>
      <w:bookmarkEnd w:id="289"/>
    </w:p>
    <w:p>
      <w:pPr>
        <w:pStyle w:val="BookText"/>
        <w:rPr/>
      </w:pPr>
      <w:r>
        <w:rPr>
          <w:rFonts w:ascii="IRNazanin" w:hAnsi="IRNazanin" w:eastAsia="IRNazanin"/>
          <w:color w:val="111111"/>
          <w:sz w:val="28"/>
          <w:sz w:val="28"/>
          <w:szCs w:val="28"/>
          <w:rtl w:val="true"/>
          <w:lang w:bidi="fa-IR"/>
        </w:rPr>
        <w:t xml:space="preserve">مسند ابن حنبلـ به نقل از قيس بن ابى هازم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حالى كه سخنرانى مى كرد ، مرا ديد كه ميان آفتابم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تا جايم را به سايبان تغيير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عكرمه ،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 در هر جمعه تنها يك بار سخن بگو ، و اگر اصرار دارى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باشد ، و اگر بيشتر مى خواهى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باشد و با اين قرآن ، ملامت مردم را فراهم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نزد گروهى بروى و در حالى كه در حال گفتگو هستند ، سخن آنان را ببُرى و با سخن گفتنت موجب خستگى آنان بشوى ؛ بلكه خاموش بمان و هر گاه از تو خواستند ، برايشان سخن بگو ، كه در اين صورت ، بِدان مشتاق خواهند بود ، و در دعا از آهنگين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پيامبر خدا و ياران وى هم روزگار بودم و نديدم كه جز اين ، رفتار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كه براى سخن تو نشاط نشان نمى دهد ، زحمت شنيدن سخنت را از او بردار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داراى ميل ، اقبال و اِدبارند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ره گذر ميل و اقبال آنها ، بِدانها راه يابيد ، كه دل ، اگر به كارى وادار شود ، كور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مراعات مقتضاى حالامام على عليه السلامـ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طبيبى بود در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هاى خود را به محكمى به كار مى بست ، و داغ هاى خود را به جا مى نهاد ، و هر آن جا كه نياز بود ، به كار مى بست ،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كور و گوش هاى كر و زبان هاى نا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دواى خود ، در پى جايگاه هاى غفلت و مكان هاى سرگردانى مى گشت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لابن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في كُلِّ وَقتٍ بِما تَقتَضيهِ حاجَةُ المُخاطَبينَ ومَصلَحَتُهُم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تَتَكَلَّمَنَّ إذا لَم تَجِد لِلكَلامِ مَوقِعا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كَالطَّبيبِ الرَّفيقِ ؛ الَّذي يَضَعُ الدَّواءَ بِحَيثُ يَنفَعُ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الإمام الحسين عليه السلامـ لِابنِ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عَبّاسٍ ، لا تَكَلَّمَنَّ في ما لا يَعنيكَ ؛ فَإِنَّني أخافُ عَلَيكَ فيهِ الوِزرَ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تَكَلَّمَنَّ في ما يَعنيكَ حَتّى تَرى لِلكَلامِ مَوضِعا ؛ فَرُبَّ مُتَكَلِّمٍ قَد تَكَلَّمَ بِالحَقِّ فَعيبَ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تَكَلَّم بِما لا يَعنيكَ ، ودَع كَثيرا مِنَ الكَلامِ في ما يَعنيكَ حَتّى تَجِدَ لَهُ مَوضِعا ؛ فَرُبَّ مُتَكَلِّمٍ تَكَلَّمَ بِالحَقِّ بِما يَعنيهِ في غَيرِ مَوضِعِهِ فَتَعِبَ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عليه السلامـ لِأَصحابِهِ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مِنّي كَلاما هُوَ خَيرٌ لَكُم مِنَ الدُّهمِ </w:t>
      </w:r>
      <w:r>
        <w:rPr>
          <w:rStyle w:val="FootnoteAnchor"/>
          <w:rtl w:val="true"/>
        </w:rPr>
        <w:footnoteReference w:id="587"/>
      </w:r>
      <w:r>
        <w:rPr>
          <w:rFonts w:ascii="Amiri" w:hAnsi="Amiri" w:eastAsia="Amiri" w:cs="Amiri"/>
          <w:color w:val="111111"/>
          <w:sz w:val="28"/>
          <w:sz w:val="28"/>
          <w:szCs w:val="28"/>
          <w:rtl w:val="true"/>
          <w:lang w:bidi="ar-SA"/>
        </w:rPr>
        <w:t xml:space="preserve">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 أحَدُكُم بِما لا يَعنيهِ ، وَليَدَع كَثيرا مِنَ الكَلامِ في ما يَعنيهِ حَتّى يَجِدَ لَهُ مَوضِعا ؛ فَرُبَّ مُتَكَلِّمٍ في غَيرِ مَوضِعِهِ جَنى عَلى نَفسِهِ بِكَلامِهِ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المعادـ به نقل از ابن قيّم جوزى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هماره به مقتضاى نياز و مصلحت مخاطبان ، خطابه ايراد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براى گفتار ، زمان مناسبى نمى بينى ، سخن مگو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سان طبيبِ مداراگر باش كه دوا را در آن جايى كه سود بخشد ،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به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سودى به تو نمى بخشد ، سخن مگو ، كه من مى ترسم گناهى بر دوش تو باشد ؛ و بدانچه سود مى بخشد ، تنها هنگامى سخن بگو كه براى گفتار ، فرصت را مناسب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گوينده اى كه به حقْ سخن گويد ؛ امّا مورد نكوهش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بدانچه به تو مربوط نيست ، زبان مگشا ، و بسيارى از كلام مربوط به خودت را هم وا گذار ، مگر آن كه فرصت را براى آن مناسب بيابى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گوينده اى كه مفيد و به حقْ سخن مى گويد ؛ امّا چون به جايش نيست ، به زحمت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گفتارى بشنويد كه براى شما از شتران سياه مو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بدانچه سودش نمى بخشد ، و در آن جا كه مفيد است ، بسيارى از گفتار را وا نهد ، مگر آن كه زمانِ مناسب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گوينده اى كه نابه جا سخن مى گويد و با گفتارش بر خود جفا مى كند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مُراعاةُ الأَهَمِّ فَالأَهَمِّصحيح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النَّبِيُّ صلى الله عليه و آله مُعاذَ بنَ جَبَلٍ إلى نَحوِ أهلِ اليَمَنِ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تَقدَمُ عَلى قَومٍ مِن أهلِ الكِتابِ ، فَليَكُن أوَّلَ ما تَدعوهُم إلى أن يُوَحِّدُوا اللّهَ تَعالى ، فَإِذا عَرَفوا ذلِكَ فَأَخبِرهُم أنَّ اللّهَ فَرَضَ عَلَيهِم خَمسَ صَلَواتٍ في يَومِهِم ولَيلَتِهِم ، فَإِذا صَلَّوا فَأَخبِرهُم أنَّ اللّهَ افتَرَضَ عَلَيهِم زَكاةً في أموالِهِم تُؤخَذُ مِن غَنِيِّهِم فَتُرَدُّ عَلى فَقيرِهِم ، فَإِذا أقَرّوا بِذلِكَ فَخُذ مِنهُم ، وتَوَقَّ كَرائِمَ أموالِ النّاسِ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التّوحيد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رَأسِ العِلمِ حَتّى تَسأَلَ عَن غَرائِبِهِ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ولا شِبهٍ ولا نِدٍّ ، وأَنَّهُ واحِدٌ أحَدٌ ظاهِرٌ باطِنٌ أوَّلٌ آخِرٌ ، لا كُفوَ لَهُ ولا نَظيرَ ، فَذلِكَ حَقُّ مَعرِفَتِهِ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تنبيه الغافلين عن عبد اللّه بن مسوّر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لِتُعَلِّمَني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رَأسُ العِلمِ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الرَّبَّ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فَعَلتَ في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عَرَفتَ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أعدَدتَ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فَاحكُم بِها هُناكَ ، ثُمَّ تَعالَ حَتّى اُعَلِّمَكَ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بَعدَ سِنينَ ،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يَدَكَ عَلى قَلبِكَ ، فَما لا تَرضى لِنَفسِكَ لا تَرضاهُ لِأَخيكَ المُسلِمِ ، وما رَضيتَهُ لِنَفسِكَ فَارضَهُ لِأَخيكَ المُسلِمِ ، وهُوَ مِن غَرائِبِ العِلمِ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801_129059"/>
    </w:p>
    <w:p>
      <w:pPr>
        <w:pStyle w:val="Heading6"/>
        <w:numPr>
          <w:ilvl w:val="5"/>
          <w:numId w:val="1"/>
        </w:numPr>
        <w:rPr/>
      </w:pPr>
      <w:bookmarkStart w:id="291" w:name="__RefHeading___Toc1488594_3224264995"/>
      <w:bookmarkStart w:id="292" w:name="_Toc106"/>
      <w:bookmarkEnd w:id="290"/>
      <w:bookmarkEnd w:id="291"/>
      <w:r>
        <w:rPr/>
        <w:t>۶</w:t>
      </w:r>
      <w:r>
        <w:rPr>
          <w:rtl w:val="true"/>
        </w:rPr>
        <w:t xml:space="preserve"> </w:t>
      </w:r>
      <w:r>
        <w:rPr>
          <w:rtl w:val="true"/>
        </w:rPr>
        <w:t xml:space="preserve">/ </w:t>
      </w:r>
      <w:r>
        <w:rPr/>
        <w:t>۱۰</w:t>
      </w:r>
      <w:r>
        <w:rPr>
          <w:rtl w:val="true"/>
        </w:rPr>
        <w:t xml:space="preserve"> مراعات ترتيب اهمّيت</w:t>
      </w:r>
      <w:bookmarkEnd w:id="29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مراعات ترتيب اهمّيتصحيح البخارىـ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پيامبر صلى الله عليه و آله ، معاذ بن جبل را به سوى مردم يمن فرستاد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نزد گروهى از اهل كتاب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بايد نخستين دعوت تو از آنان ، يكتاپرستى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توحيد را شناختند ، به آنان باز گو كه خداوند در شبانه روزشان پنج نماز بر آنان واجب كرده است و هر گاه نماز را به پاى داشتند ، به آنان بگو كه خداوند ، در اموالشان زكات قرار داده تا از بى نيازشان ستانده شود و به تهى دستشان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بِدان اذعان كردند ، از آنان زكات بگير و از گزيده اموال مردم ، اجتناب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باديه نشين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شگفتى هاى دانش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اساس علم ، چه كرده اى كه حال ، خواهان شگفتى هاى آن هستى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چيست ، اى پيامبر خدا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خداوند ، چنان كه بايسته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بايسته خداوند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بشناسى كه نظير و شبيه و شريك ندارد و او يگانه و يكتا و ظاهر و باطن و اوّل و آخر است و همسنگ و همسان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حقّ شناخت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تنبيه الغافلينـ به نقل از عبد اللّه بن مُسوَّر هاشمى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آمدم تا از شگفتى هاى دانش به من بياموزى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اساس علم ، چه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علم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عز و جل را شناخته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اداى حقّش چه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مرگ را شناخته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مرگ ، چه فراهم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بر اين كار ، استوار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بيا تا از شگفتى هاى علم به تو بياموزم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كه آن مرد ، پس از گذشت ساليانى باز گشت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بر دلت بگذار و هر آنچه را براى خود نمى پسندى ، براى برادر مسلمانت نپسند ، و هر آنچه را براى خود مى پسندى ، براى برادر مسلمانت بپسند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شگفتى هاى دانش است</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وأجمَعتُ عَلَيهِ مِن أدَبِكَ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أبتَدِئَكَ بِتَعليمِ كِتابِ اللّهِ عز و جل وتَأويلِهِ ، وشَرائِعِ الإِسلامِ وأَحكامِهِ ، وحَلالِهِ وحَرامِهِ ، لا اُجاوِزُ ذلِكَ بِكَ إلى غَيرِهِ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مُراعاةُ الاِختِصارِالمعجم الكبير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بَعَثَ أميرا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الخُطبَةَ ، وأَقِلَّ الكَلامَ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سنن أبي داود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بِإِقصارِ الخُطَبِ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سنن أبي داود عن جابر بن سمرة السّوائيّ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لا يُطيلُ المَوعِظَةَ يَومَ الجُمُعَةِ ، إنَّما هُنَّ كَلِماتٌ يَسيراتٌ </w:t>
      </w:r>
      <w:r>
        <w:rPr>
          <w:rFonts w:eastAsia="Amiri" w:cs="Amiri" w:ascii="Amiri" w:hAnsi="Amiri"/>
          <w:color w:val="111111"/>
          <w:sz w:val="28"/>
          <w:szCs w:val="28"/>
          <w:rtl w:val="true"/>
          <w:lang w:bidi="ar-SA"/>
        </w:rPr>
        <w:t xml:space="preserve">. </w:t>
      </w:r>
      <w:r>
        <w:rPr>
          <w:rStyle w:val="FootnoteAnchor"/>
          <w:rtl w:val="true"/>
        </w:rPr>
        <w:footnoteReference w:id="59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801_129061"/>
    </w:p>
    <w:p>
      <w:pPr>
        <w:pStyle w:val="Heading6"/>
        <w:numPr>
          <w:ilvl w:val="5"/>
          <w:numId w:val="1"/>
        </w:numPr>
        <w:rPr/>
      </w:pPr>
      <w:bookmarkStart w:id="294" w:name="__RefHeading___Toc1488596_3224264995"/>
      <w:bookmarkStart w:id="295" w:name="_Toc107"/>
      <w:bookmarkEnd w:id="293"/>
      <w:bookmarkEnd w:id="294"/>
      <w:r>
        <w:rPr/>
        <w:t>۶</w:t>
      </w:r>
      <w:r>
        <w:rPr>
          <w:rtl w:val="true"/>
        </w:rPr>
        <w:t xml:space="preserve"> </w:t>
      </w:r>
      <w:r>
        <w:rPr>
          <w:rtl w:val="true"/>
        </w:rPr>
        <w:t xml:space="preserve">/ </w:t>
      </w:r>
      <w:r>
        <w:rPr/>
        <w:t>۱۱</w:t>
      </w:r>
      <w:r>
        <w:rPr>
          <w:rtl w:val="true"/>
        </w:rPr>
        <w:t xml:space="preserve"> رعايت اختصار</w:t>
      </w:r>
      <w:bookmarkEnd w:id="295"/>
    </w:p>
    <w:p>
      <w:pPr>
        <w:pStyle w:val="BookText"/>
        <w:rPr/>
      </w:pPr>
      <w:r>
        <w:rPr>
          <w:rFonts w:ascii="IRNazanin" w:hAnsi="IRNazanin" w:eastAsia="IRNazanin"/>
          <w:color w:val="111111"/>
          <w:sz w:val="28"/>
          <w:sz w:val="28"/>
          <w:szCs w:val="28"/>
          <w:rtl w:val="true"/>
          <w:lang w:bidi="fa-IR"/>
        </w:rPr>
        <w:t xml:space="preserve">امام على عليه السلامـ از وصيّت ايشان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تربيت تو ، بر آن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آموزش قرآن و تأويل آن و شرايع و احكام اسلام و حلال و حرام آن به تو ، آغاز كنم و از تو به ديگرى نگذرم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رعايت اختصارالمعجم الكبيرـ به نقل از ابو اُمامه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پيامبر خدا صلى الله عليه و آله فرماندهى را گسيل مى داشت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خطابه را كوتاه كن و كم سخن بگو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عمّار بن ياسر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ما را به كوتاه كردن خطابه ها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جابر بن سَمُره سوّايى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موعظه روز جمعه را طولانى نمى كرد و خطابه ايشان ، تنها چند كلمه كوتاه بود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جَودَةُ الكَلامِ فِي الاِختِصارِ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كَالدَّواءِ ؛ قَليلُهُ يَنفَعُ ، وكَثيرُهُ قاتِلٌ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اِختَصِر مِن كَلامِكَ مَا استَحسَنتَهُ ؛ فَإِنَّهُ بِكَ أجمَلُ ، وعَلى فَضلِكَ أدَلُّ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الكَلامِ ما لا يُمِلُّ ولا يَقِلُّ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الإمام الصادق عليه السلامـ حينَ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البَلاغَةُ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شَيئا قَلَّ كَلامُهُ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البَليغُ ؛ لِأَنَّهُ يُبلِغُ حاجَتَهُ بِأَهوَنِ سَعيِهِ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الإطالة في الكلام</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گفتار ، در كوتاه بودن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 مثل داروست كه اندك آن ، سود مى بخشد و زيادى آن ، كُشنده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جا كه روا مى دانى ، گفتارت را مختصر كن ؛ چون براى تو مناسب تر و به فضيلت تو ره نمون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گفتار ، آن است كه نه ملال آور و نه نارسا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چيست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هر كس چيزى را شناخته ، سخنش در باره آن ، اندك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بليغ ، از آن جهت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كه با كمترين تلاش ، مى تواند خواسته خود را 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طولانى كردن سخن</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التّبليغ</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مُخالَفَةُ الفِعلِ لِلقَولِأ ـ التَّحذيرُ مِن مُخالَفَةِ الفِعلِ لِلقَولِالكتاب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 xml:space="preserve">» . </w:t>
      </w:r>
      <w:r>
        <w:rPr>
          <w:rStyle w:val="FootnoteAnchor"/>
          <w:rtl w:val="true"/>
        </w:rPr>
        <w:footnoteReference w:id="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أَنفُسَكُمْ وَ أَنتُمْ تَتْلُونَ الْكِتَابَ أَفَلَا تَعْقِلُون</w:t>
      </w:r>
      <w:r>
        <w:rPr>
          <w:rFonts w:eastAsia="Amiri" w:cs="Amiri" w:ascii="Amiri" w:hAnsi="Amiri"/>
          <w:color w:val="111111"/>
          <w:sz w:val="28"/>
          <w:szCs w:val="28"/>
          <w:rtl w:val="true"/>
          <w:lang w:bidi="ar-SA"/>
        </w:rPr>
        <w:t xml:space="preserve">» .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الحديثسعد السّعودـ فيما أوحَى اللّهُ إلى داودَ عليه السلام فِي الزَّبورِ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أفصَحتُم فِي الخُطبَةِ ، وقَصَّرتُم فِي العَمَلِ ، فَلَو نَصَحتُم فِي العَمَلِ وقَصَّرتُم فِي الخُطبَةِ لَكانَت أرجى لَكُم ، ولكِنَّكُم عَمَدتُم إلى آياتي فَاتَّخَذتُموها هُزُوا ، وإلى مَظالِمي فَاشتَهَرتُم بِها ، وعَلِمتُم أن لا هَرَبَ مِنّي ، وأَسَّستُم فَجائِعَ الدُّنيا </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801_129065"/>
    </w:p>
    <w:p>
      <w:pPr>
        <w:pStyle w:val="Heading6"/>
        <w:numPr>
          <w:ilvl w:val="5"/>
          <w:numId w:val="1"/>
        </w:numPr>
        <w:rPr/>
      </w:pPr>
      <w:bookmarkStart w:id="297" w:name="__RefHeading___Toc1488598_3224264995"/>
      <w:bookmarkStart w:id="298" w:name="_Toc108"/>
      <w:bookmarkEnd w:id="296"/>
      <w:bookmarkEnd w:id="297"/>
      <w:r>
        <w:rPr>
          <w:rtl w:val="true"/>
        </w:rPr>
        <w:t xml:space="preserve">فصل هفتم </w:t>
      </w:r>
      <w:r>
        <w:rPr>
          <w:rtl w:val="true"/>
        </w:rPr>
        <w:t xml:space="preserve">: </w:t>
      </w:r>
      <w:r>
        <w:rPr>
          <w:rtl w:val="true"/>
        </w:rPr>
        <w:t>آفات تبليغ</w:t>
      </w:r>
      <w:bookmarkEnd w:id="298"/>
    </w:p>
    <w:p>
      <w:pPr>
        <w:pStyle w:val="Heading6"/>
        <w:numPr>
          <w:ilvl w:val="5"/>
          <w:numId w:val="1"/>
        </w:numPr>
        <w:rPr/>
      </w:pPr>
      <w:bookmarkStart w:id="299" w:name="__RefHeading___Toc1488600_3224264995"/>
      <w:bookmarkStart w:id="300" w:name="_Toc109"/>
      <w:bookmarkEnd w:id="299"/>
      <w:r>
        <w:rPr/>
        <w:t>۷</w:t>
      </w:r>
      <w:r>
        <w:rPr>
          <w:rtl w:val="true"/>
        </w:rPr>
        <w:t xml:space="preserve"> </w:t>
      </w:r>
      <w:r>
        <w:rPr>
          <w:rtl w:val="true"/>
        </w:rPr>
        <w:t xml:space="preserve">/ </w:t>
      </w:r>
      <w:r>
        <w:rPr/>
        <w:t>۱</w:t>
      </w:r>
      <w:r>
        <w:rPr>
          <w:rtl w:val="true"/>
        </w:rPr>
        <w:t xml:space="preserve"> ناهمگونى كردار با گفتار</w:t>
      </w:r>
      <w:bookmarkEnd w:id="300"/>
    </w:p>
    <w:p>
      <w:pPr>
        <w:pStyle w:val="Heading6"/>
        <w:numPr>
          <w:ilvl w:val="5"/>
          <w:numId w:val="1"/>
        </w:numPr>
        <w:rPr/>
      </w:pPr>
      <w:bookmarkStart w:id="301" w:name="__RefHeading___Toc1488602_3224264995"/>
      <w:bookmarkStart w:id="302" w:name="_Toc110"/>
      <w:bookmarkEnd w:id="301"/>
      <w:r>
        <w:rPr>
          <w:rtl w:val="true"/>
        </w:rPr>
        <w:t xml:space="preserve">الف </w:t>
      </w:r>
      <w:r>
        <w:rPr>
          <w:rtl w:val="true"/>
        </w:rPr>
        <w:t xml:space="preserve">- </w:t>
      </w:r>
      <w:r>
        <w:rPr>
          <w:rtl w:val="true"/>
        </w:rPr>
        <w:t>بر حذر داشتن از ناهمگونى كردار با گفتار</w:t>
      </w:r>
      <w:bookmarkEnd w:id="302"/>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تبليغ</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ناهمگونى كردار با گفتارالف ـ بر حذر داشتن از ناهمگونى كردار با گفتارقرآن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چيزى مى 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نمى دهيد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سخت ناپسند است كه چيزى را بگوييد و انجام ندهيد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را به نيكى فرمان مى دهيد و خود را فراموش مى كنيد ، با اين كه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خوانيد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انديشيد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حديثسَعد السُّعودـ از جمله آنچه خداوند در زبور به داوود عليه السلام وحى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خطابه ، رسا سخن گفتيد ؛ امّا در عمل ، كوتاهى كرديد ، در حالى كه اگر در عمل ، خيرخواهى مى كرديد و سخنرانى را كوتاه مى كرديد ، براى شما مايه اميدوارى بيشترى بود ؛ امّا شما آهنگ آيات مرا كرديد و آنها را به استهزا گرفتيد ، و به ستمگرى روى آوريد و به ستمكارى نام آور شديد ، و دانستيد كه از من گريزى نيست و خيانت هاى دنيا را بنيان گذاشتيد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عِظ نَفسَكَ بِحِكمَتي ، فَإِنِ انتَفَعتَ فَعِظِ النّاسَ ، وإلّا فَاستَحِ مِنّي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عنه صلى الله عليه و آلهـ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مَسعودٍ ، لا تَكونَنَّ مِمَّن يَهدِي النّاسَ إلَى الخَيرِ ويَأمُرُهُم بِالخَيرِ وهُوَ غافِلٌ عَنهُ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يَا بنَ مَسعودٍ ، لا تَكُن مِمَّن يُشَدِّدُ عَلَى النّاسِ ويُخَفِّفُ عَن نَفسِهِ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مَن وافَقَ قَولَهُ فِعلُهُ فَذاكَ الَّذي أصابَ حَظَّهُ ، ومَن خالَفَ قَولَهُ فِعلُهُ فَذلِكَ المَرءُ إنَّما يُوَبِّخُ نَفسَهُ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النّاسَ إلى قَولٍ أو عَمَلٍ ولَم يَعمَل هُوَ بِهِ ، لَم يَزَل في سَخَطِ اللّهِ حَتّى يَكُفَّ ، أو يَعمَلَ بِما قالَ أو دَعا إلَيهِ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أئِمَّةٌ يُعطَونَ الحِكمَةَ عَلى مَنابِرِهِم ، فَإِذا نَزَلوا نُزِعَت مِنهُم ، قُلوبُهُم وأَجسادُهُم شَرٌّ مِنَ الجِيَفِ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عيسى بن مريم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من ، خود را اندرز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آن سود بردى ، مردم را موعظه كن ، و گر نه از من شرم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نباش كه مردم را به نيكى هدايت مى كنند و آنان را به نيكى فرمان مى دهند ؛ امّا خود از آن غافل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مردم را به نيكى فرمان مى دهيد و خود را فراموش مى كنيد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نباش كه بر مردم ، سخت و بر خود ، آسان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چيزى مى گوييد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نمى دهيد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گفتارش با كردارش هماهنگ باشد ، كسى است كه به بهره اش رسيده است ؛ امّا آن كه سخنش با كردارش ناهمگون است ، كسى است كه خويشتن را توبيخ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مردم را به گفتار يا كردارى فرا خوانَد ، امّا خود بِدان عمل نكند ، پيوسته مشمول خشم خدا خواهد بود تا آن كه از آن باز ايستد ، يا اين كه بدانچه مى گويد يا به سوى آن فرا مى خواند ، عمل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 پيشوايانى خواهند بود كه روى منبرهايشان به حكمت ، موعظه مى كنند ؛ امّا چون از منبر فرود مى آيند ، حكمت از آنان بر كَنده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و تن هاى آنان ، از مُردار ، بدتر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لَأَرفَعُ نَفسي أن أنهَى النّاسَ عَمّا لَستُ أنتَهي عَنهُ ، أو آمُرَهُم بِما لا أسبِقُهُم إلَيهِ بِعَمَلي ، أو أرضى مِنهُم بِما لا يُرضي رَبّي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يُبالِغُ فِي المَوعِظَةِ ولا يَتَّعِظُ ، فَهُوَ بِالقَولِ مُدِلٌّ ، ومِنَ العَمَلِ مُقِلٌّ ، يُنافِسُ فيما يَفنى ، ويُسامِحُ فيما يَبقى ، يَرَى الغُنمَ مَغرَما ، وَالغُرمَ مَغنَما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يُنكِرُ عُيوبَ النّاسِ ونَفسُهُ أكثَرُ شَيءٍ مَعابا ولا يُبصِرُها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أحمَقُ النّاسِ مَن أنكَرَ عَلى غَيرِهِ رَذيلَةً وهُوَ مُقيمٌ عَلَيها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أنكَرَ عُيوبَ النّاسِ ورَضِيَها لِنَفسِهِ فَذلِكَ الأَحمَقُ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عُيوبِ النّاسِ فَأَنكَرَها ثُمَّ رَضِيَها لِنَفسِهِ فَذلِكَ الأَحمَقُ بِعَينِهِ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يَقبُحُ عَلَى الرَّجُلِ أن يُنكِرَ عَلَى النّاسِ مُنكَراتٍ ، ويَنهاهُم عَن رَذائِلَ وسَيِّئاتٍ ، وإذا خَلا بِنَفسِهِ ارتَكَبَها ، ولا يَستَنكِفُ مِن فِعلِها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غَوايَةً أن يَأمُرَ النّاسَ بِما لا يَأتَمِرُ بِهِ ، ويَنهاهُم عَمّا لا يَنتَهي عَنهُ </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را از اين ، پيراسته ساختم كه مردم را از كارى نهى كنم كه خود از آن اجتناب نمى كنم ، يا آنان را به كارى فرمان دهم كه خود ، در عمل به آن ، بر ايشان پيشى نمى گيرم ، يا از آنان به خاطر كارى كه مورد رضايت پروردگارم نيست ، راضى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كسانى مباش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اندرز دادن ، فراوان مى كوشند ؛ امّا خود بِدان پند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در گفتار ، دراز سخن ، امّا در عمل ، كوتاه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فانى مى شود ، به رقابت مى پردازد ؛ امّا در آنچه ماندگار است ، مسامحه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را خسارت و خسارت را سود مى انگارد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كسى در شگفتم كه عيب هاى مردم را به زشتى ياد مى كند ؛ امّا نفْس او به عيب بيشترى دچار است و او خود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ترينِ مردم ، كسى است كه رذيلت اخلاقى را در ديگرى زشت مى شمارد ؛ امّا خود بر آن رذيلت ، 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عيب هاى مردم را زشت شمارد ، امّا خود بِدانها رضا دهد ، احمق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عيب هاى مردم در نِگَرد و آنها را زشت شمرد ، امّا همانها را براى خود بپسندد ، او همان احمق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انسان ، زشت است كه كارهاى نارواى مردم را زشت شمارد و آنان را از رذيلت ها و بدى ها نهى كند ؛ امّا وقتى با خود خلوت كرد ، مرتكب آنها شود و از انجام دادن آنها خوددارى نورزد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گم راهى شخص ، همين بس كه مردم را بِدانچه خود به آن عمل نمى كند ، فرمان دهد و از آنچه خود از آن اجتناب نمى كند ، نهى نمايد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جَهلاً أن يُنكِرَ عَلَى النّاسِ ما يَأتي مِثلَهُ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يَهدي غَيرَهُ مَن يُضِلُّ نَفسَهُ ؟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نِفاقا مَن أمَرَ بِالطّاعَةِ ولَم يَعمَل بِها ، ونَهى عَنِ المَعصِيَةِ ولَم يَنتَهِ عَنها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عليه السلامـ في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 آخَذَ النّاسِ بِما تَأمُرُ بِهِ ، وأَكَفَّ النّاسِ عَمّا تَنهى عَنهُ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واعِظٍ غَيرِ مُرتَدِعٍ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آمِرا بِالمَعروفِ عِاملاً بِهِ ، ولا تَكُن مِمَّن يَأمُرُ بِهِ ويَنأى عَنهُ ؛ فَيَبوءَ بِإِثمِهِ ، ويَتَعَرَّضَ مَقتَ رَبِّهِ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زَينَ العابِدينَ عليه السلام مَرَّ بِالحَسَنِ البَصرِيِّ وهُوَ يَعِظُ النّاسَ بِمِنى ، فَوَقَفَ عليه السلام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 أسأَلُكَ عَنِ الحالِ الَّتي أنتَ عَلَيها مُقيمٌ ، أتَرضاها لِنَفسِكَ فيما بَينَكَ وبَينَ اللّهِ لِلمَوتِ إذا نَزَلَ بِكَ غَداً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أفَتُحَدِّثُ نَفسَكَ بِالتَّحَوُّلِ وَالاِنتِقالِ عَنِ الحالِ الَّتي لا تَرضاها لِنَفسِكَ إلَى الحالِ الَّتي تَرضاها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ذلِكَ بِلا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أفَتَرجو نَبِيّا بَعدَ مُحَمَّدٍ صلى الله عليه و آله يَكونُ لَكَ مَعَهُ سابِقَةٌ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أفَتَرجو دارا غَيرَ الدّارِ الَّتي أنتَ فيها تُرَدُّ إلَيها فَتَعمَلَ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أحَدا بِهِ مُسكَةُ عَقلٍ رَضِيَ لِنَفسِهِ مِن نَفسِهِ بِهذا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حالٍ لا تَرضاها ، ولا تُحَدِّثُ نَفسَكَ بِالاِنتِقالِ إلى حالٍ تَرضاها عَلى حَقيقَةٍ ، ولا تَرجو نَبِيّا بَعدَ مُحَمَّدٍ صلى الله عليه و آله ، ولا داراً غَيرَ الدّارِ الَّتي أنتَ فيها فَتُرَدَّ إلَيها فَتَعمَلَ فيها ، وأنتَ تَعِظُ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عليه السلام 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رُئِيَ الحَسَنُ البَصرِيُّ بَعدَ ذلِكَ يَعِظُ النّاسَ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نادانى شخص ، همين بس كه كارى را كه خود انجام مى دهد ، براى مردم ، زشت شمارد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كسى كه خود را گم راه مى سازد ، ديگرى را هدايت مى 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نفاق آن كه به اطاعت ، فرمان مى دهد و خود ، بِدان عمل نمى كند و از نافرمانى نهى مى كند و خود از آن پرهيز نمى نمايد ، از همه مردم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خود به فرزندش محمّد بن حنفيّه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مردم فرمان مى دهى ، بيشتر از همه آنان ، عمل كن و از آنچه نهيشان كنى ، بيشتر از همه آنان اجتناب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اندرز دهنده كه خود ، پايبند بِدان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كننده به معروف و عمل كننده به آن باش و از كسانى مباش كه بِدان فرمان مى دهند و خود از آن فاصله مى گيرند و گناه آن را به دوش مى كشند و خود را در معرض خشم پروردگارشان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زين العابدين عليه السلام از كنار حسن بَصرى ـ كه در مِنا مردم را موعظه مى كرد ـ ، گذشت و بالاى سرش ايستاد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از حالى كه الآن دارى ، از تو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خود و خدايت راضى هستى كه با همين حالى كه دارى ، فردا مرگت در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خود ، در باره تغيير و تحوّل از حالى كه براى نفست نمى پسندى ، به حالى كه مايه رضايت توست ، به گفتگو نشسته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بصرى سرش را لَختى به زير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سخن مى گويم ؛ امّا بدون حقيقت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پيامبرى پس از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 بسته اى كه با آن برايت سابقه اى فراهم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خانه اى غير از خانه اى كه در آن هستى ، دل بسته اى تا تو را بِدان باز گردانند و در آن ، عمل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ديده اى كسى داراى گوهر عقل باشد و براى خويشتن ، اين چنين رضا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حالتى هستى كه بِدان راضى نيستى و با نفْس خودت در باره انتقال از اين حالت به حالتى كه مايه خشنودى تو باشد ، از روى حقيقت ، سخن نمى گويى و به پيامبرى پس از محمّد صلى الله عليه و آله ، دل نبسته اى و به خانه اى غير از خانه اى كه در آن هستى ، براى باز گشتن و عمل كردن در آن ، دل نبسته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مردم را موعظه مى كنى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دانش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پس از آن ، ديده نشد كه حسن بصرى ، مردم را موعظه كند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بنِ الحُسَينِ عليه السلام أنَّهُ دَخَلَ المَسجِدَ الحَرامَ فَرَأَى الحَسَنَ البَصريَّ وحَولَهُ جَماعَةٌ مِنَ النّاسِ وهُوَ يَعِظُهُم ، وكانَ يُعرَفُ مِنهُ أن يَرى رَأيَ المُعتَزِلَةِ في تَخليدِ مَن يَعمَلُ ذَنبا كَبيرا فِي النّارِ ، فَقالَ لَهُ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أنتَ عَلى حالٍ تَرضى لِنَفسِكَ مَعَهَا المَوتَ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عَلى ثِقَةٍ مِنَ البَقاءِ لِوَقتٍ تُدرِكُ فيهِ التَّوبَةَ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أفَعِندَ المَوتِ نَظِرَةٌ؟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أفَبَعدَ المَوتِ 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 نَفسَكَ ودَعِ النّاسَ يَطوفوا بِهذَا البَيتِ الَّذي قَد جاؤوا إلَيهِ مِن كُلِّ فَجٍّ عَميقٍ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 كَيفَ تَتَكَلَّمُ بِالهُدى وأَنتَ لا تُفيقُ عَنِ الرَّدى ؟ </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الحرام شد و حسن بصرى را در حالى ديد كه گروهى از مردم به دور او گِرد آمده اند و او مشغول موعظه آنان است ، و معروف بود كه او طبق رأى معتزله ، معتقد است كه هر كس مرتكب گناه كبيره شود ، در آتش ، جاودانه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حالتى هستى كه با وجود آن ، راضى به مرگ خود باشى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اطمينان دارى كه تا زمانى كه فرصت توبه داشته باشى ، ماندگار خواهى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هنگام مرگ ، درنگى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پاسخ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پس از مرگ ، عملى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را موعظه كن و مردم را وا گذار تا به دور اين خانه كه از راه دور به سوى آن آمده اند ، به طواف بپردازند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حكمت آل داوود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هدايتْ زبان مى گشايى ، در حالى كه خود از هلاكت ، بيدار نمى شوى ؟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اُقرِئُ امرَأَةً القُرآنَ بِالكوفَةِ ، فَمازَحتُها بِشَيءٍ ، فَلَمّا دَخَلتُ عَلى أبي جَعفَرٍ عليه السلام عاتَبَني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ارتَكَبَ الذَّنبَ فِي الخَلاءِ لَم يَعبَأِ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قُلتَ لِلمَرأَةِ ؟ فَغَطَّيتُ وَجهي حَياءً ، وتُبتُ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تفسير العيّاشي عن يعقوب بن شعيب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 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حَلقِهِ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كَالذّابِحِ نَفسَهُ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إذا لَم يَعمَل بِعِلمِهِ زَلَّت مَوعِظَتُهُ عَنِ القُلوبِ كَما يَزِلُّ المَطَرُ عَنِ الصَّفا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الرَّجُلَ لا يُخطِئُ بِلامٍ ولا واوٍ ، خَطيبا مِصقَعا ، ولَقَلبُهُ أشَدُّ ظُلمَةً مِنَ اللَّيلِ المُظلِمِ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الرَّجُلَ لا يَستَطيعُ يُعَبِّرُ عَمّا في قَلبِهِ بِلِسانِهِ ، وقَلبُهُ يَزهَرُ كَما يَزهَرُ المِصباحُ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الحَقَّ قَد ماتَ وذَهَبَ 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ورَأَيتَ المَنابِرَ يُؤمَرُ عَلَيها بِالتَّقوى ولا يَعمَلُ القائِلُ بِما يَأمُرُ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فَكُن عَلى حَذَرٍ ، وَاطلُب إلَى اللّهِ عز و جلالنَّجاةَ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الواعِظِ وَالمَوعوظِ كَاليَقظانِ وَالرّاقِدِ ؛ فَمَنِ استَيقَظَ مِن رَقدَةِ غَفلَتِهِ ومُخالَفاتِهِ ومَعاصيهِ صَلُحَ أن يوقِظَ غَيرَهُ مِن ذلِكَ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السّائِرُ في مَفاوِزِ الاِعتِداءِ ، الخائِضُ في مَراتِعِ الغَيِّ وتَركِ الحَياءِ بِاستِحبابِ السُّمعَةِ وَالرِّياءِ وَالشُّهرَةِ وَالتَّصَنُّعِ فِي الخَلقِ ، المُتَزَيّي بِزِيِّ الصّالِحينَ ، المُظهِرُ بِكَلامِهِ عِمارَةَ باطِنِهِ وهُوَ فِي الحَقيقَةِ خالٍ عَنها ، قَد غَمَرَتها وَحشَةُ حُبِّ المَحمَدَةِ ، وغَشِيَها ظُلمَةُ الطَّمَعِ ، فَما أفتَنَهُ بِهَواهُ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وأَضَلَّ النّاسَ بِمَقالَتِهِ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كوفه به زنى قرآن مى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با او در موردى شوخى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نزد امام باقر عليه السلام رفتم ، مرا نكوهش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خلوت ، مرتكب گناه مى شود ، خداوند به او اعتنا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 چه گفتى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چهره ام را از روى شرم پوشاندم و توبه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تكرار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يعقوب بن شعيب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به چه معناست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مردم را به نيكى فرمان مى دهيد و خودتان را فراموش مى كنيد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عليه السلام ، دستش را بر گلويش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سان كسى كه خود را گردن بزند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عالم به علمش عمل نكند ، موعظه اش از دل ها محو مى شود ، همان گونه كه باران از روى سنگ صاف مى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شخصى بر مى خورى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سخنورى است زبان آور ؛ امّا دلش از شب ديجور ، تاريك تر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شخصى بر مى خورى كه نمى تواند با زبانش آنچه را در دلش هست ، بازگو كند ؛ امّا دلش به سان روشنايى چراغ ، روشنايى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كه حق ، مُرده و اهلش از بين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ديدى كه بالاى مَنابر به پرهيزگارى فرمان مى دهند ، امّا گوينده بِدانچه فرمان مى دهد ، عمل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هنگام ، هشيار باش و از خداوند عز و جل نجات بطلب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موعظه كننده و شنونده موعظه ، به سان بيدار و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خواب غفلت و مخالفت ها و نافرمانى ها بيدار شود ، شايسته است كه ديگرى را از آن خواب ، بيدار كند ؛ امّا آن كه در پرتگاه هاى مرزشكنى سير مى كند و با دوست داشتن سُمعه ، ريا ، شهرت و ظاهرسازى ميان مردم ، در دشت هاى انحراف و ترك حيا غوطه ور است و خود را به زيور صالحان آراسته است و با گفتارش ، آبادى درونْ مايه اش را به رخ مى كشد ، امّا در حقيقت ، عارى از آنهاست ، وحشت ستايشْ دوستى ، او را در خود فرو برده و تاريكىِ آز ، بر او پرده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كه هواى نفس ، چه قدر او را در فتنه فرو افكنده و چه قدر مردم را با سخنانش گم راه كرده است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يَكونُ آخَذَ النّاسِ بِما يَأمُرُهُم بِهِ ، وأَكَفَّ النّاسِ عَمّا يَنهى عَنهُ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القلب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بالعمل قبل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التبليغ العملى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خَطَرُ المُبَلِّغِ الَّذي يَقولُ ما لا يَفعَلُرسول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أخافُ عَلى اُمَّتي مُؤمِنا ولا مُشرِكا ؛ أمَّا المُؤمِنُ فَيَمنَعُهُ اللّهُ بِإِيمانِهِ ، وأَمَّا المُشرِكُ فَيَقمَعُهُ اللّهُ بِشِركِهِ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أخافُ عَلَيكُم كُلَّ مُنافِقِ الجَنانِ ، عالِمِ اللِّسانِ ، يَقولُ ما تَعرِفونَ ، ويَفعَلُ ما تُنكِرونَ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الإمام عليّ عليه السلامـ في بَيانِ صِفاتِ الفُسّاقِ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قَد تَسَمّى عالِما ولَيسَ بِهِ ، فَاقتَبَسَ جَهائِلَ مِن جُهّالٍ ، وأَضاليلَ مِن ضُلّالٍ ، ونَصَبَ لِلنّاسِ أشراكا مِن حَبائِلِ غُرورٍ ، وقَولِ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الكِتابَ عَلى آرائِهِ ، وعَطَفَ الحَقَّ عَلى أهوائِهِ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النّاسَ مِنَ العَظائِمِ ، ويُهَوِّنُ كَبيرَ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عِندَ الشُّبُهاتِ ، وفيها وَقَعَ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 البِدَعَ ، وبَينَهَا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إنسانٍ ، وَالقَلبُ قَلبُ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بابَ الهُدى فَيَتَّبِعَهُ ، ولا بابَ العَمى فَيَصُدَّ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مَيِّتُ الأَحياءِ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801_129077"/>
    </w:p>
    <w:p>
      <w:pPr>
        <w:pStyle w:val="Heading6"/>
        <w:numPr>
          <w:ilvl w:val="5"/>
          <w:numId w:val="1"/>
        </w:numPr>
        <w:rPr/>
      </w:pPr>
      <w:bookmarkStart w:id="304" w:name="__RefHeading___Toc1488604_3224264995"/>
      <w:bookmarkStart w:id="305" w:name="_Toc111"/>
      <w:bookmarkEnd w:id="303"/>
      <w:bookmarkEnd w:id="304"/>
      <w:r>
        <w:rPr>
          <w:rtl w:val="true"/>
        </w:rPr>
        <w:t xml:space="preserve">ب </w:t>
      </w:r>
      <w:r>
        <w:rPr>
          <w:rtl w:val="true"/>
        </w:rPr>
        <w:t xml:space="preserve">- </w:t>
      </w:r>
      <w:r>
        <w:rPr>
          <w:rtl w:val="true"/>
        </w:rPr>
        <w:t>خطر مبلّغى كه بدانچه مى گويد ، عمل نمى كند</w:t>
      </w:r>
      <w:bookmarkEnd w:id="305"/>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امام ، نشانه هايى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بدانچه به مردم فرمان مى دهد ، بيشتر از آنان عمل مى كند و از آنچه آنان را نهى مى كند ، بيشتر از آنان اجتناب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دل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 عمل ، پيش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تبليغ عملى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خطر مبلّغى كه بدانچه مى گويد ، عمل نمى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مؤمن يا مشرك بر امّتم نمى ترسم ؛ زيرا خداوند ، به خاطر ايمان ، مؤمن را باز مى دارد و به خاطر شرك ، مشرك را ريشه كن مى كند ؛ امّا بر شما از كسى بيم دارم كه منافقْ دل و زبان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معروف مى دانيد ، مى گويد ؛ امّا بدانچه منكر مى شماريد ، عمل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ويژگى هاى فاسقان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شخصى ديگر كه عالم نام گرفته ، امّا عالم نيست ؛ بلكه نادانى ها را از جاهلان و گم راهى ها را از گم راهان بر مى گيرد ، و براى مردم ، از رشته هاى غرور و سخن دروغ ، دام ها تعبيه مى كند ، قرآن را بر آراى خود حمل مى كند و حق را بر هواهاى نفسانى اش مى پيوندد ،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هاى بزرگ ، ايمن مى گرداند ، و جرم هاى بزرگ را آسان جلوه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شبهه ها توقّف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آنها فرو مى افتد ،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 ها گوشه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ميان آنها فرو مى خُسبد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صورت انسان است ؛ امّا دلش دل حيوان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باب هدايت را مى شناسد تا از آن پيروى كند ، و نه باب كوردلى را مى شناسد ، تا از آن باز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 مُرده زندگان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الخَلائِقِ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جائِرٌ عَن قَصدِ السَّبيلِ ، مَشغوفٌ بِكَلامِ بِدعَةٍ ودُعاءِ ضَلالَةٍ ، فَهُوَ فِتنَةٌ لِمَن افتَتَنَ بِهِ ، ضالٌّ عَن هَديِ مَن كانَ قَبلَهُ ، مُضِلٌّ لِمَنِ اقتَدى بِهِ في حَياتِهِ وبَعدَ وَفاتِهِ ، حَمّالُ خَطايا غَيرِهِ ، رَهنٌ بِخَطيئَتِهِ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 موضِعٌ في جُهّالِ الاُمَّةِ ، عادٍ في أغباشِ الفِتنَةِ ، عَمٍ بِما في عَقدِ الهُدنَةِ ، قَد سَمّاهُ أشباهُ النّاسِ عالِما ولَيسَ بِهِ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ج ـ جَزاءُ المُبَلِّغِ الَّذي يَقولُ ما لا يَفعَلُرسول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لَيلَةَ اُسرِيَ بي عَلى قَومٍ تُقرَضُ شِفاهُهُم بِمَقاريضَ مِن نارٍ ، كُلَّما قُرِضَت وَفَت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 مَن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اُمَّتِكَ الَّذينَ يَقولونَ ما لا يَفعَلونَ ، ويَقرَؤونَ كِتابَ اللّهِ ولا يَعمَلونَ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لَيلَةَ اُسرِيَ بي عَلى قَومٍ تُقرَضُ شِفاهُهُم بِمَقاريضَ مِن 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مِن أهلِ الدُّنيا ، كانوا يَأمُرونَ النّاسَ بِالبِرِّ ويَنسَونَ أنفُسَهُم ، وهُم يَتلونَ الكِتابَ ، أفَلا يَعقِلونَ ؟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801_129079"/>
    </w:p>
    <w:p>
      <w:pPr>
        <w:pStyle w:val="Heading6"/>
        <w:numPr>
          <w:ilvl w:val="5"/>
          <w:numId w:val="1"/>
        </w:numPr>
        <w:rPr/>
      </w:pPr>
      <w:bookmarkStart w:id="307" w:name="__RefHeading___Toc1488606_3224264995"/>
      <w:bookmarkStart w:id="308" w:name="_Toc112"/>
      <w:bookmarkEnd w:id="306"/>
      <w:bookmarkEnd w:id="307"/>
      <w:r>
        <w:rPr>
          <w:rtl w:val="true"/>
        </w:rPr>
        <w:t xml:space="preserve">ج </w:t>
      </w:r>
      <w:r>
        <w:rPr>
          <w:rtl w:val="true"/>
        </w:rPr>
        <w:t xml:space="preserve">- </w:t>
      </w:r>
      <w:r>
        <w:rPr>
          <w:rtl w:val="true"/>
        </w:rPr>
        <w:t>مجازات مبلّغى كه بدانچه مى گويد ، عمل نمى كند</w:t>
      </w:r>
      <w:bookmarkEnd w:id="30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آفريدگان نزد خدا ، دو تن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خداوند ، او را به خود وا گذاشته و او از جادّه ميانه و راست ، منحرف شده و از گفتار بدعت آميز و فراخوانى به گم راهى ، شادمان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آن كس كه به او فريفته شود ،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هدايت پيشينيان ، گم راه است و براى هر كس كه در زمان حيات و پس از مرگش به او اقتدا كرده ، گم راه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خطاهاى ديگران را به دوش مى كشد و در گروِ گناهان خويشتن است و كسى است كه لباس نادانى به تن كرده و در ميان نادانانِ مردم ، جاى گرفته و با شتاب در تاريكى هاى فتنه ره سپار است و به آنچه در پيمان سازش است ، نابيناست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صورتان ، او را عالِم مى نامند ، در حالى كه عالم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مجازات مبلّغى كه بدانچه مى گويد ، عمل نمى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معراج به مردمى برخوردم كه لب هاى آنان را با قيچى هايى از آتش مى بُريدند و هر چه بُريده مى شد ، جايش پُر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 كسانى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امّت تو اند كه بدانچه مى گويند ، عمل نمى كنند و كتاب خدا را مى خوانند ؛ امّا آن را به كار نمى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به مردمى برخوردم كه لب هاى آنان را با قيچى هايى از آتش مى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چه كسانى اند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سخنورانى از مردم دنيا كه مردم را به نيكوكارى فرمان مى دهند ؛ امّا خود را فراموش مى كنند ، در حالى كه قرآن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جَهَنَّمَ أرحِيَةً تَدورُ بِالعُلَماء ، فَيُشرِفُ عَلَيهِم مَن كانَ عَرَفَهُم فِي الدُّنيا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صَيَّرَكُم إلى هذا وإنَّما كُنّا نَتَعَلَّمُ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نَأمُرُكُم بِأَمرٍ ونُخالِفُكُم إلى غَيرِهِ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يَطَّلِعُ قَومٌ مِن أهلِ الجَنَّةِ إلى قَومٍ مِن أهلِ النّارِ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النّارَ ، وإنَّما دَخَلنَا الجَنَّةَ بِفَضلِ تَأديبِكُم وتَعليمِكُم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نَأمُرُكُم بِالخَيرِ ولا نَفعَلُهُ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يُجاءُ بِالرَّجُلِ يَومَ القِيامَةِ فَيُلقى فِي النّارِ ، فَتَندَلِقُ أقتابُهُ فِي النّارِ ، فَيَدورُ كَما يَدورُ الحِمارُ بِرَحاهُ ، فَيَجتَمِعُ أهلُ النّارِ عَلَيهِ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ألَيسَ كُنتَ تَأمُرُنا بِالمَعروفِ وتَنهانا عَنِ المُنكَرِ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آمُرُكُم بِالمَعروفِ ولا آتيهِ ، وأَنهاكُم عَنِ المُنكَرِ وآتيهِ </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جهنّم ، آسياب هايى است كه با عالِمان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در دنيا ايشان را مى شناختند ، چون آنها را مى بينند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بدين جا كشانده ، در حالى كه ما از شما دانش آموخته ايم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كارى فرمان مى داديم و خود ، با انجام دادن كارى ديگر ، با شما مخالفت 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خود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بهشتيان ، گروهى از جهنّميان را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شما را در آتش در افكنده ، در حالى كه ما به يُمن ادب و علم آموزى از شما ، به بهشت وارد شده ايم ؟ در پاسخ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نيكى فرمان مى داديم ؛ امّا خود به آن عمل نمى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شخصى را مى آورند و در آتش افكنده مى شود و روده هاى او در آتش فرو مى افتند و چنان كه الاغ به دور آسيابش مى چرخد ، دور خود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جهنّميان به دور او گِرد آمده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شده است ؟ آيا تو ما را به معروف ، فرمان نمى دادى و ما را از منكر ، باز نمى داشتى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معروف فرمان مى دادم ؛ امّا خود بِدان عمل نمى كردم ، و از منكر ، نهيتان مى كردم ؛ امّا خود از آن اجتناب نمى نمودم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بِعُلَماءِ السَّوءِ يَومَ القِيامَةِ فَيُقذَفونَ في نارِ جَهَنَّمَ ، فَيَدورُ أحَدُهُم في جَهَنَّمَ بِقُصبِهِ </w:t>
      </w:r>
      <w:r>
        <w:rPr>
          <w:rStyle w:val="FootnoteAnchor"/>
          <w:rtl w:val="true"/>
        </w:rPr>
        <w:footnoteReference w:id="641"/>
      </w:r>
      <w:r>
        <w:rPr>
          <w:rFonts w:ascii="Amiri" w:hAnsi="Amiri" w:eastAsia="Amiri" w:cs="Amiri"/>
          <w:color w:val="111111"/>
          <w:sz w:val="28"/>
          <w:sz w:val="28"/>
          <w:szCs w:val="28"/>
          <w:rtl w:val="true"/>
          <w:lang w:bidi="ar-SA"/>
        </w:rPr>
        <w:t xml:space="preserve">كَما يَدورُ الحِمارُ بِالرَّحى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اهتَدَينا ، فَما بالُكَ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اُخالِفُ ما كُنتُ أنهاكُم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عَشَرَةُ أصنافٍ مِن اُمَّتي أشتاتا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بَعضُهُم صُمٌّ بُكمٌ لا يَعقِلونَ ، وبَعضُهُم يَمضَغونَ ألسِنَتَهُم فَيَسيلُ القَيحُ مِن أفواهِهِم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يَمضَغونَ بِأَلسِنَتِهِم فَالعُلَماءُ وَالقُضاةُ الذَّينَ خالَفَ أعمالُهُم أقوالَهُم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 النّاسَ إلى قَولٍ أو عَمَلٍ ولَم يَعمَل هُوَ بِهِ ، لَم يَزَل في سَخَطِ اللّهِ حَتّى يَكُفَّ ، أو يَعمَلَ بِما قالَ أو دَعا إلَيهِ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الإمام الباقر عليه السلامـ لِيَزيدَ الصّائِغِ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يَزيدُ ، إنَّ أشَدَّ النّاسِ حَسرَةً يَومَ القِيامَةِ الَّذينَ وَصَفُوا العَدلَ ثُمَّ خالَفوهُ ، وهُوَ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يَاحَسْرَتَى عَلَى مَا فَرَّطتُ فِى جَنْبِ اللَّه</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عالمان بد را مى آورند و در آتش جهنّم مى افكنند ، و برخى از ايشان به روده ، به سان چرخيدن الاغ به دور آسياب ، چرخانده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دست تو هدايت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شما را نهى مى كردم ، با شما هم صدا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دسته از امّت مرا به صورت پراكنده محشور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آنان كَر و لال و فاقد عقل اند ، و برخى زبانشان را مى جَوَند و چرك از دهانشان خارج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زبان هاى خود را مى جَوَند ، علما و قضات اند كه كردارشان با گفتارشان هماهنگ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مردم را به گفتار يا رفتارى دعوت كند و خود بدان عمل نكند ، هماره مشمول خشم خداست تا آن كه از اين كار باز ايستد ، يا بدانچه مى گويد يا بدان فرا مى خواند ،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يزيد صائغ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آنان كه عدالت را توصيف كرده اند ، امّا با آن به مخالفت برخاسته اند ، در روز قيامت ، از همه شديدتر است ، و شاهد آن ، اين سخن خداوند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دريغا بر آنچه در حضور خدا كوتاهى ورزيدم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الإِكراهُالكتاب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 قَد تَّبَيَّنَ الرُّشْدُ مِنَ الْغَىِّ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 xml:space="preserve">» . </w:t>
      </w:r>
      <w:r>
        <w:rPr>
          <w:rStyle w:val="FootnoteAnchor"/>
          <w:rtl w:val="true"/>
        </w:rPr>
        <w:footnoteReference w:id="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لَأَمَنَ مَن فِى الْأَرْضِ كُلُّهُمْ جَمِيعًا أَفَأَنتَ تُكْرِهُ النَّاسَ حَتَّى يَكُونُواْ مُؤْمِنِينَ</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تَوَلَّى وَ كَفَرَ</w:t>
      </w:r>
      <w:r>
        <w:rPr>
          <w:rFonts w:eastAsia="Amiri" w:cs="Amiri" w:ascii="Amiri" w:hAnsi="Amiri"/>
          <w:color w:val="111111"/>
          <w:sz w:val="28"/>
          <w:szCs w:val="28"/>
          <w:rtl w:val="true"/>
          <w:lang w:bidi="ar-SA"/>
        </w:rPr>
        <w:t xml:space="preserve">» . </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عَلَيْهِم بِجَبَّارٍ فَذَكِّرْ بِالْقُرْءَانِ مَن يَخَافُ وَعِيدِ</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ءَايَةً فَظَلَّتْ أَعْنَاقُهُمْ لَهَا خَاضِعِينَ</w:t>
      </w:r>
      <w:r>
        <w:rPr>
          <w:rFonts w:eastAsia="Amiri" w:cs="Amiri" w:ascii="Amiri" w:hAnsi="Amiri"/>
          <w:color w:val="111111"/>
          <w:sz w:val="28"/>
          <w:szCs w:val="28"/>
          <w:rtl w:val="true"/>
          <w:lang w:bidi="ar-SA"/>
        </w:rPr>
        <w:t xml:space="preserve">» .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بَاخِعٌ نَّفْسَكَ عَلَى ءَاثَارِهِمْ إِن لَّمْ يُؤْمِنُواْ بِهَذَا الْحَدِيثِ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 xml:space="preserve">» .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الحديثالتّوحيد عن أبي الصّلت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يَوما عَلِيَّ بنَ موسَى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ما مَعنى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لَأَمَنَ مَن فِى الْأَرْضِ كُلُّهُمْ جَمِيعًا أَفَأَنتَ تُكْرِهُ النَّاسَ حَتَّى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عَن أبيهِ جَعفَرِ بنِ مُحَمَّدٍ ، عَن أبيهِ مُحَمَّدِ بنِ عَلِيٍّ ، عَن أبيهِ عَلِيِّ بنِ الحُسَينِ ، عَن أبيهِ الحُسَينِ بنِ عَلِيٍّ ، عَن أبيهِ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قالوا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أكرَهتَ ـ يا رَسولَ اللّهِ ـ مَن قَدَرتَ عَلَيهِ مِنَ النّاسِ عَلَى الإِسلامِ كَثُرَ عَدَدُنا وقَوينا عَلى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لِأَلقَى اللّهَ عز و جل بِبِدعَةٍ لَم يُحدِث إلَيَّ فيها شَيئا ،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لَأَمَنَ مَن فِى الْأَرْضِ كُلُّهُمْ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الإِلجاءِ وَالاِضطِرارِ فِي الدُّنيا كَما يُؤمِنونَ عِندَ المُعايَنَةِ ورُؤيَةِ البَأسِ فِي الآخِرَةِ ، ولَو فَعَلتُ ذلِكَ بِهِم لَم يَستَحِقّوا مِنّي ثَوابا ولا مَدحا ، لكِنّي اُريدُ مِنهُم أن يُؤمِنوا مُختارينَ غَيرَ مُضطَرّينَ ؛ لِيَستَحِقّوا مِنِّي الزُّلفى وَالكَرامَةَ ودَوامَ الخُلودِ في جَنَّةِ الخُلدِ </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801_129085"/>
    </w:p>
    <w:p>
      <w:pPr>
        <w:pStyle w:val="Heading6"/>
        <w:numPr>
          <w:ilvl w:val="5"/>
          <w:numId w:val="1"/>
        </w:numPr>
        <w:rPr/>
      </w:pPr>
      <w:bookmarkStart w:id="310" w:name="__RefHeading___Toc1488608_3224264995"/>
      <w:bookmarkStart w:id="311" w:name="_Toc113"/>
      <w:bookmarkEnd w:id="309"/>
      <w:bookmarkEnd w:id="310"/>
      <w:r>
        <w:rPr/>
        <w:t>۷</w:t>
      </w:r>
      <w:r>
        <w:rPr>
          <w:rtl w:val="true"/>
        </w:rPr>
        <w:t xml:space="preserve"> </w:t>
      </w:r>
      <w:r>
        <w:rPr>
          <w:rtl w:val="true"/>
        </w:rPr>
        <w:t xml:space="preserve">/ </w:t>
      </w:r>
      <w:r>
        <w:rPr/>
        <w:t>۲</w:t>
      </w:r>
      <w:r>
        <w:rPr>
          <w:rtl w:val="true"/>
        </w:rPr>
        <w:t xml:space="preserve"> وادار كردن</w:t>
      </w:r>
      <w:bookmarkEnd w:id="31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وادار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 هيچ اجبارى نيست و راه از بيراهه به خوبى آشكار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طاغوت ، كفر ورزد و به خدا ايمان آورد ، به يقين به دستاويزى استوار ـ كه آن را گسستنى نيست ـ چنگ زده است ، و خداوند ،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 تو مى خواست ، قطعا هر كه در زمين است ، همه آنها يكسر ايمان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ناگزير مى كنى كه بگروند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تذكّر ده ، كه تو تنها تذكّر دهنده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تسلّطى ندارى ، مگر كسى كه روى بگردانَد و كفر ورزد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به زور ، وادارنده آنان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هر كه را از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 پند 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تو 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نمى آورند ، جان خود را تباه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 معجزه اى از آسمان بر آنان فرود مى آوريم تا در برابر آن ، گردن هايشان خاضع 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اگر به اين سخن ايمان نياورند ، تو جان خود را از اندوه ، در پيگيرى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تباه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ما آنچه را كه بر روى زمين است ، زيورى براى آن قرار داديم ، تا آنان را بيازماييم كه كدام يك از ايشان نيكوكارترند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حديثالتوحيدـ به نقل از ابو صَلت ، عبد السلام بن صالح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مأمون از على بن موسى الرضا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پروردگار تو مى خواست ، قطعا همه آنان كه در زمين اند ، ايمان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مردم را ناگزير مى كنى كه بگروند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موسى بن جعفر ، به نقل از پدرش جعفر بن محمّد ، به نقل از پدرش محمّد بن على ، به نقل از پدرش على بن الحسين ، به نقل از پدرش حسين بن على ، به نقل از پدرش على بن ابى طالب عليه السلام برايم روايت كرد كه مسلمانان به پيامبر خدا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تعداد از مردم را كه مى توانستى به اسلام وادار كنى ، وادار مى كردى ، شمارِ ما فراوان مى شد و بر دشمنانمان قوّت 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عز و جل را با بدعتى كه برايم بنيان نگذاشته ، ملاقات نخواهم كرد و من از كسانى نيستم كه از پيش خود ، چيزى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 خداوند متعال ، اين آيه را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پروردگار تو مى خواست ، همه آنان كه در زمين اند ، ايمان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به شيوه وادار ساختن و از روى ناچارى در دنيا ، همان گونه كه در آخرت با مشاهده عذاب ، ايمان مى آورند ؛ ولى اگر با آنان چنين كنم ، استحقاق پاداش يا ستايش ندارند ؛ امّا من خواسته ام تا آنان از روى اختيار ، بدون ناچارى ، ايمان بياورند تا از سوى من ، استحقاق قربت ، كرامت و جاودانگى در بهشت جاويد را پيدا كنند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الكَذِبُالكتاب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أَرَءَيْتُم مَّا أَنزَلَ اللَّهُ لَكُم مِّن رِّزْقٍ فَجَعَلْتُم مِّنْهُ حَرَامًا وَ حَلَالاً قُلْ ءَآللَّهُ أَذِنَ لَكُمْ أَمْ عَلَى اللَّهِ تَفْتَرُونَ</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Fonts w:eastAsia="Amiri" w:cs="Amiri" w:ascii="Amiri" w:hAnsi="Amiri"/>
          <w:color w:val="111111"/>
          <w:sz w:val="28"/>
          <w:szCs w:val="28"/>
          <w:rtl w:val="true"/>
          <w:lang w:bidi="ar-SA"/>
        </w:rPr>
        <w:t xml:space="preserve">» .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801_129087"/>
    </w:p>
    <w:p>
      <w:pPr>
        <w:pStyle w:val="Heading6"/>
        <w:numPr>
          <w:ilvl w:val="5"/>
          <w:numId w:val="1"/>
        </w:numPr>
        <w:rPr/>
      </w:pPr>
      <w:bookmarkStart w:id="313" w:name="__RefHeading___Toc1488610_3224264995"/>
      <w:bookmarkStart w:id="314" w:name="_Toc114"/>
      <w:bookmarkEnd w:id="312"/>
      <w:bookmarkEnd w:id="313"/>
      <w:r>
        <w:rPr/>
        <w:t>۷</w:t>
      </w:r>
      <w:r>
        <w:rPr>
          <w:rtl w:val="true"/>
        </w:rPr>
        <w:t xml:space="preserve"> </w:t>
      </w:r>
      <w:r>
        <w:rPr>
          <w:rtl w:val="true"/>
        </w:rPr>
        <w:t xml:space="preserve">/ </w:t>
      </w:r>
      <w:r>
        <w:rPr/>
        <w:t>۳</w:t>
      </w:r>
      <w:r>
        <w:rPr>
          <w:rtl w:val="true"/>
        </w:rPr>
        <w:t xml:space="preserve"> دروغگويى</w:t>
      </w:r>
      <w:bookmarkEnd w:id="31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دروغگويىقرآن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آنچه زبان شما به دروغ مى پردازد ، مگوييد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بنديد ؛ زيرا كسانى كه بر خدا دروغ مى بندند ، رستگار نمى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به آنچه از روزى كه خدا براى شما فرو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را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گردانيده 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به شما اجازه داده ، يا بر خدا دروغ مى بنديد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كسى ستمكارتر از آن كس است كه بر خدا دروغ بندد ؟ آنان بر پروردگارشان عرضه مى شوند ، و گواهان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بودند كه بر پروردگارشان دروغ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ستمكاران باد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فَسَّرَ القُرآنَ بِرَأيِهِ فَقَدِ افتَرى عَلَى اللّهِ الكَذِبَ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المعجم الكبير عن مالك بن عبد اللّه الغافقيّ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بِالقُرآنِ ؛ فَإِنَّكُم سَتَرجِعونَ إلى قَومٍ يَشتَهونَ الحَديثَ عَنّي ، فَمَن عَقَلَ شَيئا فَليُحَدِّث بِهِ ، ومَنِ افتَرى عَلَيَّ فَليَتَبَوَّأ مَقعَدا ، أو شَيئا ، مِن جَهَنَّمَ ـ لا أدري أيُّهُما قالَ ـ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كَذِبا عَلَيَّ لَيسَ كَكَذِبٍ عَلى أحَدٍ ؛ مَن كَذَبَ عَلَيَّ مُتَعَمِّدا فَليَتَبَوَّأ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دينَ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بِجُحودِ آيَةٍ مِن كِتابِ اللّهِ ، ولا دينَ لِمَن دانَ بِفِريَةِ باطِلٍ عَلَى اللّهِ ، ولا دينَ لِمَن دانَ بِطاعَةِ مَن عَصَى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الإمام الباقر عليه السلامـ لِأَبِي النُّعمانِ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النُّعمانِ ، لا تَكذِب عَلَينا كَذبَةً ؛ فَتُسلَبَ الحَنيفِيَّةَ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فَإِنَّكَ مَوقوفٌ ـ لا مَحالَةَ ـ ومَسؤولٌ ، فَإِن صَدَقتَ صَدَّقناكَ ، وإن كَذَبتَ كَذَّبناكَ </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قرآن را طبق رأى خود تفسير كند ، بر خداوند ، دروغ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مالك بن عبد اللّه غافقى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همراه قرآن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به سوى قومى باز مى گرديد كه شيداى حديث كردن از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عقل دريافته ، بازگو كند ، و هر كس بر من افترا بزند ، بايد جايى را در جهنّم ، براى خود ، فراهم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جهنّم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دانم كدام يك را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بستن بر من ، به سان دروغ بستن بر كس ديگر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 من از روى عمد دروغ بندد ، بايد جايگاهش را از آتش فراهم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دسته دين ندارند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منكر يك آيه از قرآن باشد ، و كسى كه به باطلى دروغين بر خداوند ، اعتقاد داشته باشد ، و كسى كه به اطاعت از آن كه خداوند متعال را نافرمانى مى كند ، اعتقاد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السلامـ به ابو نعمان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دروغى را نسبت مده ، كه دين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سلب مى شود كه تو ـ به ناگزير ـ نگاه داشته و سؤال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گفته باشى ، تو را تصديق مى كنيم و اگر دروغ گفته باشى ، تكذيبت مى كنيم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عَلَى اللّهِ وعَلى رَسولِهِ صلى الله عليه و آله مِنَ الكَبائِرِ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بستن بر خدا و پيامبرش ، از جمله گناهان كبيره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تَكذيبَ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 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 قَد قُلتُهُ</w:t>
      </w:r>
      <w:r>
        <w:rPr>
          <w:rFonts w:eastAsia="Amiri" w:cs="Amiri" w:ascii="Amiri" w:hAnsi="Amiri"/>
          <w:color w:val="111111"/>
          <w:sz w:val="28"/>
          <w:szCs w:val="28"/>
          <w:rtl w:val="true"/>
          <w:lang w:bidi="ar-SA"/>
        </w:rPr>
        <w:t xml:space="preserve">» . </w:t>
      </w:r>
      <w:r>
        <w:rPr>
          <w:rStyle w:val="FootnoteAnchor"/>
          <w:rtl w:val="true"/>
        </w:rPr>
        <w:footnoteReference w:id="66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القَولُ بِغَيرِ 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بِأَلْسِنَتِكُمْ وَ تَقُولُونَ بِأَفْوَاهِكُم مَّا لَيْسَ لَكُم بِهِ عِلْمٌ وَتَحْسَبُونَهُ هَيِّنًا وَ هُوَ عِندَ اللَّهِ عَظِيمٌ</w:t>
      </w:r>
      <w:r>
        <w:rPr>
          <w:rFonts w:eastAsia="Amiri" w:cs="Amiri" w:ascii="Amiri" w:hAnsi="Amiri"/>
          <w:color w:val="111111"/>
          <w:sz w:val="28"/>
          <w:szCs w:val="28"/>
          <w:rtl w:val="true"/>
          <w:lang w:bidi="ar-SA"/>
        </w:rPr>
        <w:t xml:space="preserve">» .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مَسعودٍ ، لا تَتَكَلَّم بِالعِلمِ إلّا بِشَيءٍ سَمِعتَهُ ورَأَيتَهُ ؛ 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يَقبِضُ العِلمَ انتِزاعا يَنتَزِعُهُ مِنَ النّاسِ ، ولكِن يَقبِضُ العِلمَ بِقَبضِ العُلَماءِ ، وإذا لَم يَبقَ عالِمٌ اِتَّخَذَ النّاسُ رُؤَساءَ جُهّالاً ، فَسَأَلوهُم فَقالوا بِغَيرِ عِلمٍ ، فَضَلّوا وأَضَلّوا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801_129093"/>
    </w:p>
    <w:p>
      <w:pPr>
        <w:pStyle w:val="Heading6"/>
        <w:numPr>
          <w:ilvl w:val="5"/>
          <w:numId w:val="1"/>
        </w:numPr>
        <w:rPr/>
      </w:pPr>
      <w:bookmarkStart w:id="316" w:name="__RefHeading___Toc1488612_3224264995"/>
      <w:bookmarkStart w:id="317" w:name="_Toc115"/>
      <w:bookmarkEnd w:id="315"/>
      <w:bookmarkEnd w:id="316"/>
      <w:r>
        <w:rPr/>
        <w:t>۷</w:t>
      </w:r>
      <w:r>
        <w:rPr>
          <w:rtl w:val="true"/>
        </w:rPr>
        <w:t xml:space="preserve"> </w:t>
      </w:r>
      <w:r>
        <w:rPr>
          <w:rtl w:val="true"/>
        </w:rPr>
        <w:t xml:space="preserve">/ </w:t>
      </w:r>
      <w:r>
        <w:rPr/>
        <w:t>۴</w:t>
      </w:r>
      <w:r>
        <w:rPr>
          <w:rtl w:val="true"/>
        </w:rPr>
        <w:t xml:space="preserve"> سخن گفتن بدون علم</w:t>
      </w:r>
      <w:bookmarkEnd w:id="317"/>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تكذيب خداوند ، پروا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خدا چگونه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شخصى از شما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 امّا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نفرموده است وخداوند عز و جل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گفته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سخن گفتن بدون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يكديگر مى گرفتيد و با زبان هاى خود ، چيزى را مى گفتيد كه بِدان علم نداشتيد و مى پنداشتيد كه كارى سهل و ساده است ، با اين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 از روى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نگو ، مگر آن را شنيده يا ديده باشى ؛ زيرا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چيزى را كه بدان علم ندارى ، دنبال مكن ؛ زيرا گوش و چشم و قلب ، همه مورد پرسش قرار خواهند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علم را با كشيدن ، از مردم ، باز پس نمى گيرد ؛ بلكه با گرفتن علما از مردم ، علم را از آنان پس مى گيرد ، و هر زمان كه عالمى باقى نمانَد ، مردم ، نادانان را بزرگان خود مى سازند ، و از آنان مى پرسند و آنان نيز از روى جهل ،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طريق ، خود ، گم راه مى شوند و ديگران را گم راه مى سازند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القَولَ في ما لا تَعرِفُ ، وَالخِطابَ في ما لَم تُكَلَّف ، وأَمسِك عَن طَريقٍ إذا خِفتَ ضَلالَتَهُ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ما لا تَعلَمُ وإن قَلَّ ما تَعلَمُ ، ولا تَقُل ما لا تُحِبُّ أن يُقالَ لَكَ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وَالكَلامَ في ما لا تَعرِفُ طَريقَتَهُ ولا تَعلَمُ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قَولَكَ يَدُلُّ عَلى عَقلِكَ ، وعِبارَتَكَ تُنبِئُ عَن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 مِن طولِ لِسانِكَ ما أمِنتَهُ ، وَاختَصِر مِن كَلامِكَ مَا استَحسَنتَهُ ؛ فَإِنَّهُ بِكَ أجمَلُ ، وعَلى فَضلِكَ أدَلُّ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ما لا تَعلَمُ ؛ فَتُتَّهَمَ بِإِخبارِكَ بِما تَعلَمُ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الحِكمَةِ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تَتَكَلَّمَ في ما لا تَعلَمُ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أن تَقولَ ما تَعرِفُ ، وتَعمَلَ بِما تَنطِقُ بِهِ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نمى دانى ، سخن را وا گذار ، و مخاطب ساختن را در آن جا كه بِدان مكلّف نيستى ، وا نِه ، و از راهى كه از گم راهى اش بيم دارى ، اجتناب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نمى دانى ، نگو ، هرچند آنچه را مى دانى اندك باشد ، و آنچه را كه دوست ندارى در باره ات گفته شود ، نگو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 گفتن در باره آنچه راهبُردش را نمى شناسى و از حقيقت آن آگاه نيستى ، پرهيز كن ؛ زيرا گفتارت ره نمون عقل توست و جملات تو ، از آگاهى تو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در ايمنى هستى ، از طولانى كردن گفتار ، اجتناب كن ، و تا آن جا كه مى توانى ، گفتارت را كوتاه كن ؛ زيرا براى تو مناسب تر است و بر فضيلت تو دلالت بيشترى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نمى دانى ، مگو ، كه با خبر دادن در آن جا كه مى دانى ، مورد اتّهام قرار مى گيرى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حكمت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آنچه نمى دانى ، سخن مگويى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 آن است كه آنچه را مى دانى ، بگويى و بدانچه سخن مى گويى ، عمل كنى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بِما لا تَعرِفونَ ؛ فَإِنَّ أكثَرَ الحَقِّ في ما تُنكِرونَ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الإمام الصادق عليه السلامـ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جُندَبٍ ، لا تَقُل فِي المُذنِبينَ مِن أهلِ دَعوَتِكُم إلّا خَيرا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مَن قَصَدَنا ووالانا ولَم يُوالِ عَدُوَّنا ، وقالَ ما يَعلَمُ ، وسَكَتَ عَمّا لا يَعلَمُ أو أشكَلَ عَلَيهِ ، فَهُوَ فِي الجَنَّةِ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كِتمانُ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فِى بُطُونِهِمْ إِلَّا النَّارَ وَ لَا يُكَلِّمُهُمُ اللَّهُ يَوْمَ الْقِيَامَةِ وَ لَا يُزَكِّيهِمْ وَ لَهُمْ عَذَابٌ أَلِيمٌ</w:t>
      </w:r>
      <w:r>
        <w:rPr>
          <w:rFonts w:eastAsia="Amiri" w:cs="Amiri" w:ascii="Amiri" w:hAnsi="Amiri"/>
          <w:color w:val="111111"/>
          <w:sz w:val="28"/>
          <w:szCs w:val="28"/>
          <w:rtl w:val="true"/>
          <w:lang w:bidi="ar-SA"/>
        </w:rPr>
        <w:t xml:space="preserve">» .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الَّذِينَ أُوتُواْ الْكِتَابَ لَتُبَيِّنُنَّهُ لِلنَّاسِ وَلَا تَكْتُمُونَهُ فَنَبَذُوهُ وَرَآءَ ظُهُورِهِمْ وَاشْتَرَوْاْ بِهِ ثَمَنًا قَلِيلاً فَبِئْسَ مَا يَشْتَرُونَ</w:t>
      </w:r>
      <w:r>
        <w:rPr>
          <w:rFonts w:eastAsia="Amiri" w:cs="Amiri" w:ascii="Amiri" w:hAnsi="Amiri"/>
          <w:color w:val="111111"/>
          <w:sz w:val="28"/>
          <w:szCs w:val="28"/>
          <w:rtl w:val="true"/>
          <w:lang w:bidi="ar-SA"/>
        </w:rPr>
        <w:t xml:space="preserve">» .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عِلما مِمّا يَنفَعُ اللّهُ بِهِ في أمرِ النّاسِ ؛ أمرِ الدّينِ </w:t>
      </w:r>
      <w:r>
        <w:rPr>
          <w:rStyle w:val="FootnoteAnchor"/>
          <w:rtl w:val="true"/>
        </w:rPr>
        <w:footnoteReference w:id="678"/>
      </w:r>
      <w:r>
        <w:rPr>
          <w:rFonts w:ascii="Amiri" w:hAnsi="Amiri" w:eastAsia="Amiri" w:cs="Amiri"/>
          <w:color w:val="111111"/>
          <w:sz w:val="28"/>
          <w:sz w:val="28"/>
          <w:szCs w:val="28"/>
          <w:rtl w:val="true"/>
          <w:lang w:bidi="ar-SA"/>
        </w:rPr>
        <w:t xml:space="preserve">، ألجَمَهُ اللّهُ يَومَ القِيامَةِ بِلِجامٍ مِنَ النّارِ </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801_129097"/>
    </w:p>
    <w:p>
      <w:pPr>
        <w:pStyle w:val="Heading6"/>
        <w:numPr>
          <w:ilvl w:val="5"/>
          <w:numId w:val="1"/>
        </w:numPr>
        <w:rPr/>
      </w:pPr>
      <w:bookmarkStart w:id="319" w:name="__RefHeading___Toc1488614_3224264995"/>
      <w:bookmarkStart w:id="320" w:name="_Toc116"/>
      <w:bookmarkEnd w:id="318"/>
      <w:bookmarkEnd w:id="319"/>
      <w:r>
        <w:rPr/>
        <w:t>۷</w:t>
      </w:r>
      <w:r>
        <w:rPr>
          <w:rtl w:val="true"/>
        </w:rPr>
        <w:t xml:space="preserve"> </w:t>
      </w:r>
      <w:r>
        <w:rPr>
          <w:rtl w:val="true"/>
        </w:rPr>
        <w:t xml:space="preserve">/ </w:t>
      </w:r>
      <w:r>
        <w:rPr/>
        <w:t>۵</w:t>
      </w:r>
      <w:r>
        <w:rPr>
          <w:rtl w:val="true"/>
        </w:rPr>
        <w:t xml:space="preserve"> دريغ داشتن علم</w:t>
      </w:r>
      <w:bookmarkEnd w:id="32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نمى دانيد ، مگوييد ، كه بيشترين حق ، در آن چيزى است كه نمى 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مخاطبانِ گناهكار خود ، جز به نيكى سخن مگوييد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ما را دنبال كند و ولايت ما را بپذيرد ، و ولايت دشمنان ما را نپذيرد و آنچه را مى داند ، بگويد و از آنچه نمى داند يا بر او دشوار آمده ، خاموش مانَد ، در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دريغ داشتن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آنچه را خداوند از كتاب نازل كرده ، پنهان مى دارند و بِدان ، بهاى ناچيزى به دست مى آورند ، آنان ، جز آتش در شكم هاى خويش فرو نمى برند و خدا روز قيامت با ايشان سخن نخواهد گفت و پاكشان نخواهد كرد و عذابى دردناك 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كسانى كه به آنان كتاب داده شده ، پيمان گرفت كه حتما بايد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بيان نمايند و كتمانش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پشت سر خود انداختند و در برابر آن ، بهايى ناچيز به دست آوردند و چه بد معامله اى كردند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دانشى را كه خداوند ، بِدان در كار مردم يا كار دين ، سود مى رساند ، كتمان كند ، خداوند ، دهان او را با لگامى از آتش ، لگام مى زند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تُمسِك عَن إظهارِ الحَقِّ إذا وَجَدتَ لَهُ أهلاً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أشبَهُ النّاسِ بِأَنبِياءِ اللّهِ أقوَلُهُم لِلحَقِّ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الإمام الباقر عليه السلامـ في رِسالَتِهِ إلى سَعدِ الخَيرِ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في أنفُسِهِم خانَةٌ إن كَتَمُوا النَّصيحَةَ ؛ إن رَأَوا تائِها ضالّاً لا يَهدونَهُ ، أو مَيِّتا لا يُحيونَهُ ، فَبِئسَ 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ـ تَبارَكَ وتَعالى ـ أخَذَ عَلَيهِمُ الميثاقَ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يَأمُروا بِالمَعروفِ وبِما اُمِروا بِهِ ، وأَن يَنهَوا عمّا نُهوا عَنهُ ، وأَن يَتَعاوَنوا عَلَى البِرِّ وَالتَّقوى ، ولا يَتَعاوَنوا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مكافحة البدع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التَّكَلُّفُرسول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الَّذينَ يُشَقِّقونَ الكَلامَ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تَشقيقَ الشَّعرِ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801_129099"/>
    </w:p>
    <w:p>
      <w:pPr>
        <w:pStyle w:val="Heading6"/>
        <w:numPr>
          <w:ilvl w:val="5"/>
          <w:numId w:val="1"/>
        </w:numPr>
        <w:rPr/>
      </w:pPr>
      <w:bookmarkStart w:id="322" w:name="__RefHeading___Toc1488616_3224264995"/>
      <w:bookmarkStart w:id="323" w:name="_Toc117"/>
      <w:bookmarkEnd w:id="321"/>
      <w:bookmarkEnd w:id="322"/>
      <w:r>
        <w:rPr/>
        <w:t>۷</w:t>
      </w:r>
      <w:r>
        <w:rPr>
          <w:rtl w:val="true"/>
        </w:rPr>
        <w:t xml:space="preserve"> </w:t>
      </w:r>
      <w:r>
        <w:rPr>
          <w:rtl w:val="true"/>
        </w:rPr>
        <w:t xml:space="preserve">/ </w:t>
      </w:r>
      <w:r>
        <w:rPr/>
        <w:t>۶</w:t>
      </w:r>
      <w:r>
        <w:rPr>
          <w:rtl w:val="true"/>
        </w:rPr>
        <w:t xml:space="preserve"> خود را به زحمت انداختن</w:t>
      </w:r>
      <w:bookmarkEnd w:id="32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براى 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اى يافتى ، از اظهار آن ، خوددارى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 ترينِ مردم به پيامبران الهى ، حقگوترينِ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نامه ايشان به سعدُ الخير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عالمان ، نصيحت را دريغ كنند ، خود خيانتكارند ، اگر با ديدن سرگردانِ گم راهى ، او را هدايت نكنند ، يا با ديدن مرده اى ، او را زنده نكنند ، و چه كار بدى انجام مى دهند ؛ زيرا خداوند متعال در قرآن ، از آنان پيمان گرفته كه به معروف و به آنچه مأمور شده اند ، امر كنند و از آنچه از انجام دادنش نهى شده اند ، نهى كنند ، و اين كه بر كار نيك و تقوا ، يكديگر را يارى رسانند و بر گناه و دشمنى به يكديگر ، كمك نرسانند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مبارزه با بدعت 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خود را به زحمت انداختنپيامبر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لعنت كند كسانى را كه به سان شكافتن مو ، در كلام ، موشكافى </w:t>
      </w:r>
      <w:r>
        <w:rPr>
          <w:rStyle w:val="FootnoteAnchor"/>
          <w:rtl w:val="true"/>
        </w:rPr>
        <w:footnoteReference w:id="684"/>
      </w:r>
      <w:r>
        <w:rPr>
          <w:rFonts w:ascii="Amiri" w:hAnsi="Amiri" w:eastAsia="Amiri" w:cs="Amiri"/>
          <w:color w:val="111111"/>
          <w:sz w:val="28"/>
          <w:sz w:val="28"/>
          <w:szCs w:val="28"/>
          <w:rtl w:val="true"/>
          <w:lang w:bidi="ar-SA"/>
        </w:rPr>
        <w:t xml:space="preserve">مى كنند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لَم يَبعَث نَبِيّا إلّا مُبَلِّغا ، وإنَّ تَشقيقَ الكَلامِ وَالخُطَبِ مِنَ الشَّيطانِ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بِقِلَّةِ الكَلامِ ، ولا يَستَهوِيَنَّكُمُ الشَّيطانُ ؛ فَإِنَّ تَشقيقَ الكَلامِ مِن شَقاشِقِ </w:t>
      </w:r>
      <w:r>
        <w:rPr>
          <w:rStyle w:val="FootnoteAnchor"/>
          <w:rtl w:val="true"/>
        </w:rPr>
        <w:footnoteReference w:id="686"/>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صلى الله عليه و آلهـ لِعَبدِ اللّهِ بنِ رَواحَةَ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عَنِ السَّجعِ ؛ فَما اُعطِيَ عَبدٌ شَيئا شَرّا مِن طَلاقَةٍ في لِسانِهِ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مِنَ الخُطَبِ مِن شَقاشِقِ الشَّيطانِ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الإمام الصادق عليه السلامـ ممّا يُنسَبُ إلَيهِ في مِصباحِ الشَّريعَةِ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العُلَماءِ عَشَرَةُ أشياءَ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وَالتَّكَلُّفُ في تَزيينِ الكَلامِ بِزَوائِدِ الأَلفاظِ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التَّعَنُّترسول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بَعَثَنِي اللّهُ مُبَلِّغا ، ولَم يَبعَثني مُعَنِّتا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801_129101"/>
    </w:p>
    <w:p>
      <w:pPr>
        <w:pStyle w:val="Heading6"/>
        <w:numPr>
          <w:ilvl w:val="5"/>
          <w:numId w:val="1"/>
        </w:numPr>
        <w:rPr/>
      </w:pPr>
      <w:bookmarkStart w:id="325" w:name="__RefHeading___Toc1488618_3224264995"/>
      <w:bookmarkStart w:id="326" w:name="_Toc118"/>
      <w:bookmarkEnd w:id="324"/>
      <w:bookmarkEnd w:id="325"/>
      <w:r>
        <w:rPr/>
        <w:t>۷</w:t>
      </w:r>
      <w:r>
        <w:rPr>
          <w:rtl w:val="true"/>
        </w:rPr>
        <w:t xml:space="preserve"> </w:t>
      </w:r>
      <w:r>
        <w:rPr>
          <w:rtl w:val="true"/>
        </w:rPr>
        <w:t xml:space="preserve">/ </w:t>
      </w:r>
      <w:r>
        <w:rPr/>
        <w:t>۷</w:t>
      </w:r>
      <w:r>
        <w:rPr>
          <w:rtl w:val="true"/>
        </w:rPr>
        <w:t xml:space="preserve"> ديگران را به رنج افكندن</w:t>
      </w:r>
      <w:bookmarkEnd w:id="32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هيچ پيامبرى را جز به عنوان مبلّغ ، بر نينگيخت ، و موشكافى گفته ها و خطابه ها ، از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كم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 شما را به هواخواهى نكشاند ، كه موشكافى گفتار ، از رخنه هاى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عبد اللّه بن رواحه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آهنگين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كن ، كه بدتر از زبان آورى ، به بنده اى داده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 از خطابه ها ، از رخنه هاى شيطان اند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عالمان ، ده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خود را به زحمت انداختن با آراستن گفتار به الفاظ 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ديگران را به رنج افكندنپيامبر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مرا تنها به عنوان مبلّغ ، بر انگيخته ، نه به عنوان زحمت دهنده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يَبعَثني مُعَنِّتا ولا مُتَعَنِّتا ، ولكِن بَعَثَني مُعَلِّما مُيَسِّرا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ولا تُعَنِّفوا ؛ فَإِنَّ المُعَلِّمَ خَيرٌ مِنَ المُعَنِّفِ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الإِطالَةُ في الْكَلامِرسول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لَقِيَ الخَضِرَ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 إنَّ القائِلَ أقَلُّ مَلالَةً مِنَ المُستَمِعِ ، فَلا تُمِلَّ جُلَساءَكَ إذا حَدَّثتَهُم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البَيانُ كَثرَةَ الكَلامِ ، ولكِن فَصلٌ في ما يُحِبُّ اللّهُ عز و جل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أعرابِيّا يَتَكَلَّمُ فَطَوَّلَ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دونَ لِسانِكَ مِن حِجابٍ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شَفَتايَ وأَسناني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وَاقتَصِر ؛ فَإِنَّ اللّهَ تَعالى يَكرَهُ الاِنبِعاقَ </w:t>
      </w:r>
      <w:r>
        <w:rPr>
          <w:rStyle w:val="FootnoteAnchor"/>
          <w:rtl w:val="true"/>
        </w:rPr>
        <w:footnoteReference w:id="700"/>
      </w:r>
      <w:r>
        <w:rPr>
          <w:rFonts w:ascii="Amiri" w:hAnsi="Amiri" w:eastAsia="Amiri" w:cs="Amiri"/>
          <w:color w:val="111111"/>
          <w:sz w:val="28"/>
          <w:sz w:val="28"/>
          <w:szCs w:val="28"/>
          <w:rtl w:val="true"/>
          <w:lang w:bidi="ar-SA"/>
        </w:rPr>
        <w:t xml:space="preserve">فِي الكَلامِ ، فَنَضَّرَ اللّهُ وَجهَ امرِئٍ أوجَزَ في كَلامِهِ ، وَاقتَصَرَ عَلى حاجَتِهِ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801_129103"/>
    </w:p>
    <w:p>
      <w:pPr>
        <w:pStyle w:val="Heading6"/>
        <w:numPr>
          <w:ilvl w:val="5"/>
          <w:numId w:val="1"/>
        </w:numPr>
        <w:rPr/>
      </w:pPr>
      <w:bookmarkStart w:id="328" w:name="__RefHeading___Toc1488620_3224264995"/>
      <w:bookmarkStart w:id="329" w:name="_Toc119"/>
      <w:bookmarkEnd w:id="327"/>
      <w:bookmarkEnd w:id="328"/>
      <w:r>
        <w:rPr/>
        <w:t>۷</w:t>
      </w:r>
      <w:r>
        <w:rPr>
          <w:rtl w:val="true"/>
        </w:rPr>
        <w:t xml:space="preserve"> </w:t>
      </w:r>
      <w:r>
        <w:rPr>
          <w:rtl w:val="true"/>
        </w:rPr>
        <w:t xml:space="preserve">/ </w:t>
      </w:r>
      <w:r>
        <w:rPr/>
        <w:t>۸</w:t>
      </w:r>
      <w:r>
        <w:rPr>
          <w:rtl w:val="true"/>
        </w:rPr>
        <w:t xml:space="preserve"> طولانى كردن سخن</w:t>
      </w:r>
      <w:bookmarkEnd w:id="32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مرا براى رنج دادن ديگران يا رنج دهنده به خود بر نينگيخت ؛ بلكه مرا به عنوان آموزنده و آسان گيرنده مبعوث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بياموزيد و توبيخ نكنيد ، كه آموزنده ، از توبيخ كننده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طولانى كردن سخنپيامبر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 خضر عليه السلام را ملاقات كرد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اندرز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خواهان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خستگى گوينده ، از شنونده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سخن گفتن ، هم نشينانت را خسته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فزونى گفتار نيست ؛ بلكه گفتارى فيصله دهنده است در موردى كه خداوند عز و جلدوست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باديه نشينى را ديد كه سخن مى گويد و آن را طولانى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چند حجاب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 و دندان 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استوار و كوتاه سخن بگو ؛ زيرا خداوند متعال ، فزونى در گفتار را ناپسند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چهره كسى را كه گفتارش را كوتاه كند و به نيازش بسنده كند ، شاداب سازد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أبغَضَكُم إلَيَّ وأَبعَدَكُم مِنّي مَجلِسا يَومَ القِيامَةِ الثَّرثارونَ </w:t>
      </w:r>
      <w:r>
        <w:rPr>
          <w:rStyle w:val="FootnoteAnchor"/>
          <w:rtl w:val="true"/>
        </w:rPr>
        <w:footnoteReference w:id="702"/>
      </w:r>
      <w:r>
        <w:rPr>
          <w:rFonts w:ascii="Amiri" w:hAnsi="Amiri" w:eastAsia="Amiri" w:cs="Amiri"/>
          <w:color w:val="111111"/>
          <w:sz w:val="28"/>
          <w:sz w:val="28"/>
          <w:szCs w:val="28"/>
          <w:rtl w:val="true"/>
          <w:lang w:bidi="ar-SA"/>
        </w:rPr>
        <w:t xml:space="preserve">، وَالمُتَشَدِّقونَ </w:t>
      </w:r>
      <w:r>
        <w:rPr>
          <w:rStyle w:val="FootnoteAnchor"/>
          <w:rtl w:val="true"/>
        </w:rPr>
        <w:footnoteReference w:id="703"/>
      </w:r>
      <w:r>
        <w:rPr>
          <w:rFonts w:ascii="Amiri" w:hAnsi="Amiri" w:eastAsia="Amiri" w:cs="Amiri"/>
          <w:color w:val="111111"/>
          <w:sz w:val="28"/>
          <w:sz w:val="28"/>
          <w:szCs w:val="28"/>
          <w:rtl w:val="true"/>
          <w:lang w:bidi="ar-SA"/>
        </w:rPr>
        <w:t xml:space="preserve">، وَالمُتَفَيهِقونَ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اُنَبِّئُكُم بِشِرارِكُم ؟ هُمُ الثَّرثارونَ المُتَشَدِّقونَ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بِخِيارِكُم ؟ أحاسِنُكُم أخلاقا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الكَلامِ الإِطالَةُ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أطالَ الحَديثَ في ما لا يَنبَغي فَقَد عَرَّضَ نَفسَهُ لِلمَلامَةِ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الإِكثارُ يُزِلُّ الحَكيمَ ، ويُمِلُّ الحَليمَ ؛ فَلا تُكثِر فَتُضجِر ، وتُفَرِّط فَتُهَن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مِنَ العِيِّ ، الزِّيادَةُ عَلَى المَنطِقِ عَن مَوضِعِ الحاجَةِ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الاختصار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شما نزد من و دورترينِ شما از من در روز قيامت ، كسانى اند كه از روى تكلّف ، پُرگويى مى كنند ، بيهوده مى گويند ، و دهانشان را به زياده گويى باز مى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بدترينتان را به شما معرّفى كنم ؟ آنان ، پُرگويان و پُرحرف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بهترينتان را به شما معرّفى كنم ؟ آن كه اخلاقش از همه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گفتار ، طول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سخن را در آنچه شايسته نيست ، طولانى سازد ، خود را در معرض نكوهش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زياده گويى ، موجب لغزش حكيم و خستگى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زياده گويى مكن كه مايه رنج خواهى بود و تفريط مكن كه مايه اهانت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 از درماندگى ، درازگويىِ بيشتر از حدّ نياز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اختصار</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سُؤالُ الأَجرِالكتاب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أَجْرِىَ إِلَّا عَلَى رَبِّ الْعَالَمِينَ</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أَجْرِىَ إِلَّا عَلَى رَبِّ الْعَالَمِينَ</w:t>
      </w:r>
      <w:r>
        <w:rPr>
          <w:rFonts w:eastAsia="Amiri" w:cs="Amiri" w:ascii="Amiri" w:hAnsi="Amiri"/>
          <w:color w:val="111111"/>
          <w:sz w:val="28"/>
          <w:szCs w:val="28"/>
          <w:rtl w:val="true"/>
          <w:lang w:bidi="ar-SA"/>
        </w:rPr>
        <w:t xml:space="preserve">» . </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أَجْرِىَ إِلَّا عَلَى رَبِّ الْعَالَمِينَ </w:t>
      </w:r>
      <w:r>
        <w:rPr>
          <w:rFonts w:eastAsia="Amiri" w:cs="Amiri" w:ascii="Amiri" w:hAnsi="Amiri"/>
          <w:color w:val="111111"/>
          <w:sz w:val="28"/>
          <w:szCs w:val="28"/>
          <w:rtl w:val="true"/>
          <w:lang w:bidi="ar-SA"/>
        </w:rPr>
        <w:t xml:space="preserve">» . </w:t>
      </w:r>
      <w:r>
        <w:rPr>
          <w:rStyle w:val="FootnoteAnchor"/>
          <w:rtl w:val="true"/>
        </w:rPr>
        <w:footnoteReference w:id="7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أَجْرِىَ إِلَّا عَلَى رَبِّ الْعَالَمِينَ </w:t>
      </w:r>
      <w:r>
        <w:rPr>
          <w:rFonts w:eastAsia="Amiri" w:cs="Amiri" w:ascii="Amiri" w:hAnsi="Amiri"/>
          <w:color w:val="111111"/>
          <w:sz w:val="28"/>
          <w:szCs w:val="28"/>
          <w:rtl w:val="true"/>
          <w:lang w:bidi="ar-SA"/>
        </w:rPr>
        <w:t xml:space="preserve">» . </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أَصْحَـبُ الْأيْكَةِ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أَجْرِىَ إِلَّا عَلَى رَبِّ الْعَالَمِينَ </w:t>
      </w:r>
      <w:r>
        <w:rPr>
          <w:rFonts w:eastAsia="Amiri" w:cs="Amiri" w:ascii="Amiri" w:hAnsi="Amiri"/>
          <w:color w:val="111111"/>
          <w:sz w:val="28"/>
          <w:szCs w:val="28"/>
          <w:rtl w:val="true"/>
          <w:lang w:bidi="ar-SA"/>
        </w:rPr>
        <w:t xml:space="preserve">» . </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 قُل لَا أَسْئلُكُمْ عَلَيْهِ أَجْرًا إِنْ هُوَ إِلَّا ذِكْرَى لِلْعَالَمِينَ</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وَ مَا أَنَا مِنَ الْمُتَكَلِّفِينَ</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فِى الْقُرْبَى</w:t>
      </w:r>
      <w:r>
        <w:rPr>
          <w:rFonts w:eastAsia="Amiri" w:cs="Amiri" w:ascii="Amiri" w:hAnsi="Amiri"/>
          <w:color w:val="111111"/>
          <w:sz w:val="28"/>
          <w:szCs w:val="28"/>
          <w:rtl w:val="true"/>
          <w:lang w:bidi="ar-SA"/>
        </w:rPr>
        <w:t xml:space="preserve">» . </w:t>
      </w:r>
      <w:r>
        <w:rPr>
          <w:rStyle w:val="FootnoteAnchor"/>
          <w:rtl w:val="true"/>
        </w:rPr>
        <w:footnoteReference w:id="71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801_129107"/>
    </w:p>
    <w:p>
      <w:pPr>
        <w:pStyle w:val="Heading6"/>
        <w:numPr>
          <w:ilvl w:val="5"/>
          <w:numId w:val="1"/>
        </w:numPr>
        <w:rPr/>
      </w:pPr>
      <w:bookmarkStart w:id="331" w:name="__RefHeading___Toc1488622_3224264995"/>
      <w:bookmarkStart w:id="332" w:name="_Toc120"/>
      <w:bookmarkEnd w:id="330"/>
      <w:bookmarkEnd w:id="331"/>
      <w:r>
        <w:rPr/>
        <w:t>۷</w:t>
      </w:r>
      <w:r>
        <w:rPr>
          <w:rtl w:val="true"/>
        </w:rPr>
        <w:t xml:space="preserve"> </w:t>
      </w:r>
      <w:r>
        <w:rPr>
          <w:rtl w:val="true"/>
        </w:rPr>
        <w:t xml:space="preserve">/ </w:t>
      </w:r>
      <w:r>
        <w:rPr/>
        <w:t>۹</w:t>
      </w:r>
      <w:r>
        <w:rPr>
          <w:rtl w:val="true"/>
        </w:rPr>
        <w:t xml:space="preserve"> درخواست مزد</w:t>
      </w:r>
      <w:bookmarkEnd w:id="332"/>
    </w:p>
    <w:p>
      <w:pPr>
        <w:pStyle w:val="Heading6"/>
        <w:numPr>
          <w:ilvl w:val="5"/>
          <w:numId w:val="1"/>
        </w:numPr>
        <w:rPr/>
      </w:pPr>
      <w:bookmarkStart w:id="333" w:name="__RefHeading___Toc1488624_3224264995"/>
      <w:bookmarkStart w:id="334" w:name="_Toc121"/>
      <w:bookmarkEnd w:id="333"/>
      <w:r>
        <w:rPr>
          <w:rtl w:val="true"/>
        </w:rPr>
        <w:t>اشاره</w:t>
      </w:r>
      <w:bookmarkEnd w:id="33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درخواست مزدقرآن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نوح ، پيامبران را تكذيب كردند ، چون برادرشان نوح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نداريد ؟ من براى شما فرستاده اى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فرمانم ببريد ؛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اجرى از شما طلب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من ، جز بر عهده پروردگارِ جهانيان نيست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عاديان ،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 آن گاه كه برادرشان هود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نداريد ؟ من براى شما فرستاده اى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فرمانم ببريد ؛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اجرى از شما طلب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 عهده پروردگار جهانيان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ثموديان ،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 آن گاه كه برادرشان صالح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نداريد ؟ من براى شما فرستاده اى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فرمانم ببريد ؛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اجرى از شما طلب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 عهده پروردگار جهانيان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لوط ، فرستادگان را تكذيب كردند ، آن گاه كه برادرشان لوط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نداريد ؟ من براى شما فرستاده اى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 و فرمانم ببريد ؛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اجرى از شما طلب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برعهده پروردگار جهانيان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اَيكه ، فرستادگان را تكذيب كردند ، آن گاه كه شعيب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پروا نداريد ؟ من براى شما فرستاده اى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فرمانم ببريد ؛ و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اجرى از شما طلب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 جز بر عهده پروردگار جهانيان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 كسانى هستند كه خدا هدايتشان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هدايت آنان اقتدا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هيچ مزدى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تذكّرى براى جهانيان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مزدى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طلب نمى كنم و من از كسانى نيستم كه چيزى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پاداشى از شما خواستار نيستم ، مگر دوستى درباره خويشاوندان</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 xml:space="preserve">» . </w:t>
      </w:r>
      <w:r>
        <w:rPr>
          <w:rStyle w:val="FootnoteAnchor"/>
          <w:rtl w:val="true"/>
        </w:rPr>
        <w:footnoteReference w:id="7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أَجْرِىَ إِلَّا عَلَى اللَّهِ وَ هُوَ عَلَى كُلِّ شَىْ ءٍ شَهِيدٌ</w:t>
      </w:r>
      <w:r>
        <w:rPr>
          <w:rFonts w:eastAsia="Amiri" w:cs="Amiri" w:ascii="Amiri" w:hAnsi="Amiri"/>
          <w:color w:val="111111"/>
          <w:sz w:val="28"/>
          <w:szCs w:val="28"/>
          <w:rtl w:val="true"/>
          <w:lang w:bidi="ar-SA"/>
        </w:rPr>
        <w:t xml:space="preserve">» .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 عَلِّم مَجّانا كَما عُلِّمتَ مَجّانا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هذِهِ الاُمَّةِ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عِلما فَبَذَلَهُ لِلنّاسِ ، ولَم يَأخُذ عَلَيهِ طُعما ، ولَم يَشرِ بِهِ ثَمَنا ، فَذلِكَ يَستَغفِرُ لَهُ حيتانُ البَحرِ ، ودَوابُّ البَرِّ ، وَالطَّيرُ في جَوِّ السَّماءِ ، ويَقدُمُ عَلَى اللّهِ سَيِّدا شَريفا حَتّى يُرافِقَ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آتاهُ اللّهُ عِلما فَبَخِلَ بِهِ عَن عِبادِ اللّهِ ، وأَخَذَ عَلَيهِ طُعما ، وشَرى بِهِ ثَمَنا ، فَذلِكَ يُلجَمُ يَومَ القِيامَةِ بِلِجامٍ مِن نارٍ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آتاهُ اللّهُ عِلما فَبَخِلَ بِهِ عَن عِبادِ اللّهِ ، وأَخَذَ عَلَيهِ طُعما ، وَاشتَرى بِهِ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حَتّى يَفرُغَ مِنَ الحِسابِ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العَبدَ يَتَّخِذُ المِهنَةَ لِيَستَغنِيَ بِها عَنِ النّاسِ ، ويُبغِضُ العَبدَ يَتَعَلَّمُ العِلمَ يَتَّخِذُهُ مِهنَةً </w:t>
      </w:r>
      <w:r>
        <w:rPr>
          <w:rFonts w:eastAsia="Amiri" w:cs="Amiri" w:ascii="Amiri" w:hAnsi="Amiri"/>
          <w:color w:val="111111"/>
          <w:sz w:val="28"/>
          <w:szCs w:val="28"/>
          <w:rtl w:val="true"/>
          <w:lang w:bidi="ar-SA"/>
        </w:rPr>
        <w:t xml:space="preserve">. </w:t>
      </w:r>
      <w:r>
        <w:rPr>
          <w:rStyle w:val="FootnoteAnchor"/>
          <w:rtl w:val="true"/>
        </w:rPr>
        <w:footnoteReference w:id="72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اجرى از شما طلب نمى كنم ، جز اين كه هر كس بخواهد راهى به سوى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مزدى از شما خواستم ، آن از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جز بر خدا نيست و او بر هر چيزى گواه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نخستين ،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علم را رايگان فرا گرفتى ، آن را رايگان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اين امّت ، دو تن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خداوند به او دانشى ارزانى داشته و او آن را بر مردم ، نثار مى كند و براى آن ، مزدى نمى گيرد و آن را به بهايى نمى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كسى است كه ماهيان دريا و چارپايان خشكى و پرنده آسمان براى او طلب بخشش مى كنند ، و با سَرورى و شرافت ، نزد خداوند مى آيد ، تا آن كه هم نشين پيامبران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 آن كه خداوند به او دانشى داده ؛ امّا او در بذل آن به بندگان خدا بُخل مى ورزد و براى آن ، مزد مى گيرد و آن را به بهايى 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دهان چنين كسى در روز قيامت ، از آتش ، لگام مى زنند و كسى آواز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كسى است كه خداوند به او دانش داده ؛ امّا او در بذل آن به بندگان خدا بخل كرده و براى آن مزد گرفته و آن را به بهايى فروخته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خواهد بود تا از حساب ، فارغ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بنده اى را دوست دارد كه كارى را پيشه خود سازد تا با آن ، از مردم ، بى نياز شود ؛ امّا بنده اى را كه دانش را براى پيشه قرار دادن مى آموزد ، دشمن دارد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آدَمَ ألفَ حِرفَةٍ مِنَ الحِرَفِ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لِوُلدِكَ وذُرِّيَّتِكَ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تَصبِروا فَاطلُبُوا الدُّنيا بِهذِهِ الحِرَفِ ، ولا تَطلُبوها بِدينٍ ؛ فَإِنَّ الدّينَ لي وَحدي خالِصا ، وَيلٌ لِمَن طَلَبَ بِالدّينِ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العالِمُ عالِما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يَأخُذَ عَلى عِلمِهِ شَيئا مِن حُطامِ الدُّنيا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كَتَمَ عِلما أحَدا ، أو أخَذَ عَلَيهِ أجرا رِفدا ، فَلا يَنفَعُهُ أبَدا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احتاجَ النّاسُ إلَيهِ لِيُفَقِّهَهُم في دينِهِم ، فَيَسأَلُهُمُ الاُجرَةَ ، كانَ حَقيقا عَلَى اللّهِ تَعالى أن يُدخِلَهُ نارَ جَهَنَّمَ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المبلّغ </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آدم ، هزار حرفه از ميان حرفه ها آموخت و به او فرمود كه به فرزندان و نسلت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صبر نمى كنيد ، از ره گذر اين حرفه ها دنيا را طلب كنيد و از راه دين ، در جستجوى دنيا نباشيد ؛ زيرا دين ، تنها براى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از راه دين ، دنيا را طلب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 تنها زمانى عالم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دانش خود ، چيزى از متاع دنيا را دريافت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 را از يك تن ، پنهان سازد يا بر آن ، مزد و پاداشى دريافت نمايد ، آن دانش ، هرگز سودى به او نمى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مردم به او نياز دارند تا دين را به آنان بياموزد و او از آنان مزد بخواهد ، بر خداوند متعال ، شايسته است كه او را در آتش جهنّم در افكند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مبلّغ</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5" w:name="pg12801_129113"/>
    </w:p>
    <w:p>
      <w:pPr>
        <w:pStyle w:val="Heading6"/>
        <w:numPr>
          <w:ilvl w:val="5"/>
          <w:numId w:val="1"/>
        </w:numPr>
        <w:rPr/>
      </w:pPr>
      <w:bookmarkStart w:id="336" w:name="__RefHeading___Toc1488626_3224264995"/>
      <w:bookmarkStart w:id="337" w:name="_Toc122"/>
      <w:bookmarkEnd w:id="335"/>
      <w:bookmarkEnd w:id="336"/>
      <w:r>
        <w:rPr>
          <w:rtl w:val="true"/>
        </w:rPr>
        <w:t>بحثى درباره مُزد تبليغ</w:t>
      </w:r>
      <w:bookmarkEnd w:id="337"/>
    </w:p>
    <w:p>
      <w:pPr>
        <w:pStyle w:val="Heading6"/>
        <w:numPr>
          <w:ilvl w:val="5"/>
          <w:numId w:val="1"/>
        </w:numPr>
        <w:rPr/>
      </w:pPr>
      <w:bookmarkStart w:id="338" w:name="__RefHeading___Toc1488628_3224264995"/>
      <w:bookmarkStart w:id="339" w:name="_Toc123"/>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 xml:space="preserve">بحثى درباره مُزد تبليغچنان كه گذشت ، سيره قطعى انبياى الهى ، عدم درخواست مزد در برابر تبليغ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طور مكرّر و مؤكّد ، اعلام مى كردند كه در برابر تلاش هايى كه براى ابلاغ پيام هاى الهى داشته اند ، از مردم ، چيزى نمى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پيامبر اولوا العزم ، نوح عليه السلام ، صريحا اعلام كرد كه خدماتش به جامعه ، رايگان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 صالح ، لوط و شعيب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بدين شيوه عمل مى كردند ؛ امّا نكته در خور تأمّل ، اين است كه پيامبر خدا صلى الله عليه و آله ، با دستور خداوند متعال ، اين چنين مكلّف مى شود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أَسْئلُكُمْ عَلَيْهِ أَجْرًا إِلَّا الْمَوَدَّةَ فِى الْقُرْبَى </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تبليغ رسالت ، پاداشى از شما نمى خواهم ، مگر دوستىِ خويشاوندانم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پاسخ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اين درخواست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امر الهى توضيح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سَأَلْتُكُم مِّنْ أَجْرٍ فَهُوَ لَكُمْ إِنْ أَجْرِىَ إِلَّا عَلَى اللَّهِ </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شما به عنوان مزد رسالت خواستم ، به سود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من ، فقط با خداست </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چيزى در مقابل رساندن پيام الهى از شما نمى خواهم و من نيز همچون ساير انبياى الهى ، بى مزد و منّت ، خدمت گزار مردم هستم و آنچه بر آن نامِ مزد نهاده ام ، در واقع ، چيزى نيست كه منافع شخصى مرا تأمين كند ؛ بلكه به عكس ، براى تأمين منافع شماست كه با اين تعبير لطيف و عاطفى ، خواستم شما را بر حفظ آن بر انگيزم تا پس از من ، از راه صحيح و استوار ، منحرف نگرديد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توضيح بيشتر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أَسْئلُكُمْ عَلَيْهِ مِنْ أَجْرٍ إِلَّا مَن شَاءَ أَن يَتَّخِذَ إِلَى رَبِّهِ سَبِيلاً </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براى تبليغ رسالتم ، مزدى نمى خواهم ، مگر اين كه هر كس بخواهد ، راهى به سوى پروردگارش در پيش 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آنچه پيامبر خدا صلى الله عليه و آله به عنوان مزد رسالت خواست ، در حقيقت ، انتخاب راه خداست كه همان راه ارزش هاى دينى و تكامل مادّى و معنوى انسان است كه در رهبرى الهى تجسّم پيدا مى كند و اهل بيت پيامبر خدا صلى الله عليه و آله ، كامل ترين مصاديق رهبران الهى هستند </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با عنايت به اين مقدّمه در مورد مزد تبليغ ، چند پرسش ، قابل 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آن همه تأكيد انبياى الهى بر نخواستن مزد براى تبليغ رسالت چيست ؟ و آيا با عنايت به سيره پيامبران الهى ، مبلّغان ـ كه وارثان آنها هستند ـ مى توانند در مقابل تبليغ ، از مردم ، مزد طلب كنند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پاداش تبليغ ، بدون درخواست آن ، چه حكمى دارد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تبليغْ رايگان باشد ، نيازهاى اقتصادى مبلّغ ، چگونه تأمين مى گردد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801_129115"/>
    </w:p>
    <w:p>
      <w:pPr>
        <w:pStyle w:val="Heading6"/>
        <w:numPr>
          <w:ilvl w:val="5"/>
          <w:numId w:val="1"/>
        </w:numPr>
        <w:rPr/>
      </w:pPr>
      <w:bookmarkStart w:id="341" w:name="__RefHeading___Toc1488630_3224264995"/>
      <w:bookmarkStart w:id="342" w:name="_Toc124"/>
      <w:bookmarkEnd w:id="340"/>
      <w:bookmarkEnd w:id="341"/>
      <w:r>
        <w:rPr>
          <w:rtl w:val="true"/>
        </w:rPr>
        <w:t xml:space="preserve">الف </w:t>
      </w:r>
      <w:r>
        <w:rPr>
          <w:rtl w:val="true"/>
        </w:rPr>
        <w:t xml:space="preserve">- </w:t>
      </w:r>
      <w:r>
        <w:rPr>
          <w:rtl w:val="true"/>
        </w:rPr>
        <w:t>آثار زيانبار درخواست مزد براى تبليغ</w:t>
      </w:r>
      <w:bookmarkEnd w:id="342"/>
    </w:p>
    <w:p>
      <w:pPr>
        <w:pStyle w:val="Heading6"/>
        <w:numPr>
          <w:ilvl w:val="5"/>
          <w:numId w:val="1"/>
        </w:numPr>
        <w:rPr/>
      </w:pPr>
      <w:bookmarkStart w:id="343" w:name="__RefHeading___Toc1488632_3224264995"/>
      <w:bookmarkStart w:id="344" w:name="_Toc125"/>
      <w:bookmarkEnd w:id="343"/>
      <w:r>
        <w:rPr/>
        <w:t>۱</w:t>
      </w:r>
      <w:r>
        <w:rPr>
          <w:rtl w:val="true"/>
        </w:rPr>
        <w:t xml:space="preserve"> </w:t>
      </w:r>
      <w:r>
        <w:rPr>
          <w:rtl w:val="true"/>
        </w:rPr>
        <w:t xml:space="preserve">. </w:t>
      </w:r>
      <w:r>
        <w:rPr>
          <w:rtl w:val="true"/>
        </w:rPr>
        <w:t>از ميان رفتن اخلاص</w:t>
      </w:r>
      <w:bookmarkEnd w:id="344"/>
    </w:p>
    <w:p>
      <w:pPr>
        <w:pStyle w:val="BookText"/>
        <w:rPr/>
      </w:pPr>
      <w:r>
        <w:rPr>
          <w:rFonts w:ascii="IRNazanin" w:hAnsi="IRNazanin" w:eastAsia="IRNazanin"/>
          <w:color w:val="111111"/>
          <w:sz w:val="28"/>
          <w:sz w:val="28"/>
          <w:szCs w:val="28"/>
          <w:rtl w:val="true"/>
          <w:lang w:bidi="fa-IR"/>
        </w:rPr>
        <w:t xml:space="preserve">الف ـ آثار زيانبار درخواست مزد براى تبليغبراى پاسخ گفتن به سؤال اوّل و پى بردن به حكمت تأكيد انبياى الهى بر رايگان بودن تبليغ آنها كافى است قدرى در آثار زيانبار درخواست مزد براى تبليغ ، تأمّل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رفتن اخلاصنخستين ركن اخلاقى تبليغ دين ، اخلاص است كه با درخواست مزد براى تبليغ ، اين ركن اساسى صدمه خواهد ديد و مبلّغ ، مصداق كسانى خواهد شد كه امام على عليه السلام در باره آنان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الدُّنيا بِعَمَلِ الآخِرَةَ ، و لا يَطلُبُ الآخِرَةَ بِعَمَلِ الدُّنيا </w:t>
      </w:r>
      <w:r>
        <w:rPr>
          <w:rFonts w:eastAsia="Amiri" w:cs="Amiri" w:ascii="Amiri" w:hAnsi="Amiri"/>
          <w:color w:val="111111"/>
          <w:sz w:val="28"/>
          <w:szCs w:val="28"/>
          <w:rtl w:val="true"/>
          <w:lang w:bidi="ar-SA"/>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دنيا را با اعمالى طلب مى كند كه از آنِ آخرت اند و آخرت را با اعمالى طلب نمى كند كه از آنِ دنيايند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كسى كه مى تواند امور مربوط به زندگى دنيوى خود را با انگيزه الهى ، به امور اخروى تبديل نمايد ، </w:t>
      </w:r>
      <w:r>
        <w:rPr>
          <w:rStyle w:val="FootnoteAnchor"/>
          <w:rtl w:val="true"/>
        </w:rPr>
        <w:footnoteReference w:id="733"/>
      </w:r>
      <w:r>
        <w:rPr>
          <w:rFonts w:ascii="IRNazanin" w:hAnsi="IRNazanin" w:eastAsia="IRNazanin"/>
          <w:color w:val="111111"/>
          <w:sz w:val="28"/>
          <w:sz w:val="28"/>
          <w:szCs w:val="28"/>
          <w:rtl w:val="true"/>
          <w:lang w:bidi="fa-IR"/>
        </w:rPr>
        <w:t xml:space="preserve">اينك با درخواست پاداش براى تبليغ ـ كه امرى الهى و معنوى است ـ ، آن را وسيله امرار معاش و تأمين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تعبير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از امام صادق عليه السلام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احتاجَ النّاسُ إلَيهِ لِيُفَقِّهَهُم فى دينهِم ، فَيَسأَلُهُم الاُجرَةَ ، كانَ حَقيقاً عَلَى اللّهِ أن يُدخِلَهُ نارَ جَهَنَّمَ </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 xml:space="preserve">هر كس كه مردم براى فراگيرى دينشان به او نيازمند باشند و او از آنان مزد بخواهد ، بر خداوند ، رواست كه او را در آتش جهنّم در اندازد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801_129116"/>
    </w:p>
    <w:p>
      <w:pPr>
        <w:pStyle w:val="Heading6"/>
        <w:numPr>
          <w:ilvl w:val="5"/>
          <w:numId w:val="1"/>
        </w:numPr>
        <w:rPr/>
      </w:pPr>
      <w:bookmarkStart w:id="346" w:name="__RefHeading___Toc1488634_3224264995"/>
      <w:bookmarkStart w:id="347" w:name="_Toc126"/>
      <w:bookmarkEnd w:id="345"/>
      <w:bookmarkEnd w:id="346"/>
      <w:r>
        <w:rPr/>
        <w:t>۲</w:t>
      </w:r>
      <w:r>
        <w:rPr>
          <w:rtl w:val="true"/>
        </w:rPr>
        <w:t xml:space="preserve"> </w:t>
      </w:r>
      <w:r>
        <w:rPr>
          <w:rtl w:val="true"/>
        </w:rPr>
        <w:t xml:space="preserve">. </w:t>
      </w:r>
      <w:r>
        <w:rPr>
          <w:rtl w:val="true"/>
        </w:rPr>
        <w:t>كاهش اثر تبليغ</w:t>
      </w:r>
      <w:bookmarkEnd w:id="347"/>
    </w:p>
    <w:p>
      <w:pPr>
        <w:pStyle w:val="Heading6"/>
        <w:numPr>
          <w:ilvl w:val="5"/>
          <w:numId w:val="1"/>
        </w:numPr>
        <w:rPr/>
      </w:pPr>
      <w:bookmarkStart w:id="348" w:name="__RefHeading___Toc1488636_3224264995"/>
      <w:bookmarkStart w:id="349" w:name="_Toc127"/>
      <w:bookmarkEnd w:id="348"/>
      <w:r>
        <w:rPr/>
        <w:t>۳</w:t>
      </w:r>
      <w:r>
        <w:rPr>
          <w:rtl w:val="true"/>
        </w:rPr>
        <w:t xml:space="preserve"> </w:t>
      </w:r>
      <w:r>
        <w:rPr>
          <w:rtl w:val="true"/>
        </w:rPr>
        <w:t xml:space="preserve">. </w:t>
      </w:r>
      <w:r>
        <w:rPr>
          <w:rtl w:val="true"/>
        </w:rPr>
        <w:t>تحريف ارزش هاى دينى</w:t>
      </w:r>
      <w:bookmarkEnd w:id="34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اثر تبليغبا صدمه ديدن ركن اخلاقى اخلاص ،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سازندگى ديگران ، كاهش مى يابد و گاه به صفر مى رسد ؛ بلكه گاهى چنين تبليغى نتيجه عكس مى دهد ؛ زيرا مردم ، حق دارند به كسانى كه دين خدا را وسيله تأمين دنياى خود كرده اند ، با ديده اتّهام بنگرند و آنان را خيرخواه خود ندانند ، چنان كه عيسى عليه السلام در اين باره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الدّينارُ داءُ الدّينِ ، وَ العالِمُ طَبيبُ الدّينِ ؛ فَإِذا رَأَيتُمُ الطَّبيبَ يَجُرُّ الدّاءَ إلى نَفسِهِ فَاتَّهِموهُ، وَ اعلَموا أنَّهُ غَيرُ ناصِحٍ لِغَيرِهِ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دينار ،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است و عالِم ، طبيب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طبيبى را ديديد كه بيمارى را به سوى خود مى كشد ، به او بدگمان باشيد و بدانيد كه او خيرخواه ديگرى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ارزش هاى دينىزيانبارترين اثر تبليغى كه در برابر پاداش انجام گيرد ، تحريف ارزش هاى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تبليغ به صورت كالا در آيد ، مبلّغ به جاى آن كه نياز مخاطب را در نظر بگيرد ، خواست او را مورد توجّه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سعى مى كند كالاى خود را مطابق ميل وى تنظيم كند و بدين سان ، چه بسا بايد ارزش هاى دينى را تحريف كند تا دنياى خود را تأمين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كريم ، تحريف كتب آسمانى پيشين ، به همين ريشه خطرناك مى رسد ، بدين صورت كه جمعى از مبلّغان و پيشوايان دينى ، در برابر بهايى اندك ، براى تأمين خواست صاحبان زور و زر ، حقايق دينى را تحريف كردند </w:t>
      </w:r>
      <w:r>
        <w:rPr>
          <w:rFonts w:eastAsia="IRNazanin" w:cs="IRNazanin"/>
          <w:color w:val="111111"/>
          <w:sz w:val="28"/>
          <w:szCs w:val="28"/>
          <w:rtl w:val="true"/>
          <w:lang w:bidi="fa-IR"/>
        </w:rPr>
        <w:t xml:space="preserve">. </w:t>
      </w:r>
      <w:r>
        <w:rPr>
          <w:rStyle w:val="FootnoteAnchor"/>
          <w:rtl w:val="true"/>
        </w:rPr>
        <w:footnoteReference w:id="73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801_129117"/>
    </w:p>
    <w:p>
      <w:pPr>
        <w:pStyle w:val="Heading6"/>
        <w:numPr>
          <w:ilvl w:val="5"/>
          <w:numId w:val="1"/>
        </w:numPr>
        <w:rPr/>
      </w:pPr>
      <w:bookmarkStart w:id="351" w:name="__RefHeading___Toc1488638_3224264995"/>
      <w:bookmarkStart w:id="352" w:name="_Toc128"/>
      <w:bookmarkEnd w:id="350"/>
      <w:bookmarkEnd w:id="351"/>
      <w:r>
        <w:rPr>
          <w:rtl w:val="true"/>
        </w:rPr>
        <w:t xml:space="preserve">ب </w:t>
      </w:r>
      <w:r>
        <w:rPr>
          <w:rtl w:val="true"/>
        </w:rPr>
        <w:t xml:space="preserve">- </w:t>
      </w:r>
      <w:r>
        <w:rPr>
          <w:rtl w:val="true"/>
        </w:rPr>
        <w:t>گرفتن مزد تبليغ ، بدون درخواست</w:t>
      </w:r>
      <w:bookmarkEnd w:id="352"/>
    </w:p>
    <w:p>
      <w:pPr>
        <w:pStyle w:val="Heading6"/>
        <w:numPr>
          <w:ilvl w:val="5"/>
          <w:numId w:val="1"/>
        </w:numPr>
        <w:rPr/>
      </w:pPr>
      <w:bookmarkStart w:id="353" w:name="__RefHeading___Toc1488640_3224264995"/>
      <w:bookmarkStart w:id="354" w:name="_Toc129"/>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ب ـ گرفتن مزد تبليغ ، بدون درخواستآثار زيانبارى كه بدانها اشارت رفت ، هنگامى پديد مى آيند كه مبلّغ ، درست به عكسِ انبياى الهى عمل كند ؛ يعنى بر خلاف روش انبيا كه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مزد تبليغ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بگويد كه مزد تبليغ مى خواهد و با دين خدا مانند يك كالا معامله كند ؛ امّا اگر مبلّغ ، مزدى درخواست نكند و مردم براى تأمين زندگى وى ، به او چيزى اهدا كنند ، پذيرفتن آن ، منعى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لا يُعَلِّمُ بِالأَجرِ ، وَ يَقبَلُ الهَدِيَّةَ إذا اُهدِىَ إلَيهِ </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 xml:space="preserve">معلّم ، براى مزد ، تعليم نمى دهد ؛ امّا اگر هديه اى به او داده شود ، آن را قبول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حمزة بن حُمران ، از امام صادق عليه السلام روايت مى 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استَأكَلَ بِعِلمِهِ افتَقَرَ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هر كس از راه علمش نان بخورد ، مستمند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شيعيان و دوستداران شما گروهى هستند كه دانش هاى شما را فرا مى گيرند و آن را ميان شيعيانتان منتشر مى سازند و در مقابل آن ، از اِنعام و هديه آنان ، بى بهره نمى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كسانى نيستند كه با علم خود ، نان مى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نكته در خور توجّه ، اين است كه گرفتن پاداش تبليغ ، بدون درخواست آن ، هرچند منعى ندارد و با برخى از مراتب اخلاص نيز سازگار است ؛ امّا ترك آن ، اولى محسوب مى شود ، چنان كه انبياى الهى و رهروان كامل آنها ، از پذيرفتن پاداش هاى</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801_129118"/>
    </w:p>
    <w:p>
      <w:pPr>
        <w:pStyle w:val="Heading6"/>
        <w:numPr>
          <w:ilvl w:val="5"/>
          <w:numId w:val="1"/>
        </w:numPr>
        <w:rPr/>
      </w:pPr>
      <w:bookmarkStart w:id="356" w:name="__RefHeading___Toc1488642_3224264995"/>
      <w:bookmarkStart w:id="357" w:name="_Toc130"/>
      <w:bookmarkEnd w:id="355"/>
      <w:bookmarkEnd w:id="356"/>
      <w:r>
        <w:rPr>
          <w:rtl w:val="true"/>
        </w:rPr>
        <w:t>داستانى از اخلاص موسى عليه السلام</w:t>
      </w:r>
      <w:bookmarkEnd w:id="357"/>
    </w:p>
    <w:p>
      <w:pPr>
        <w:pStyle w:val="BookText"/>
        <w:rPr/>
      </w:pPr>
      <w:r>
        <w:rPr>
          <w:rFonts w:ascii="IRNazanin" w:hAnsi="IRNazanin" w:eastAsia="IRNazanin"/>
          <w:color w:val="111111"/>
          <w:sz w:val="28"/>
          <w:sz w:val="28"/>
          <w:szCs w:val="28"/>
          <w:rtl w:val="true"/>
          <w:lang w:bidi="fa-IR"/>
        </w:rPr>
        <w:t xml:space="preserve">اين گونه اجتناب مى كردند و نه تنها در مورد تبليغ ، بلكه در مورد هر كارى كه عمل اُخروى محسوب مى شود و براى خدا انجام مى دادند ، حتّى در سخت ترين شرايط اقتصادى ، حاضر نبودند پاداشى دريافت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داستان بسيار آموزنده اى از موسى عليه السلام نقل شده است كه در پى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داستانى از اخلاص موسى عليه السلامموسى عليه السلام ، قبل از نبوّت ، پس از آن كه از چنگ فرعونيان گريخت ، با تحمّل مشكلات فراوان ، خود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شعيب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هاى شهر ، چاه آبى بود كه شبان ها براى آب دادن گوسفندان خود ، اطراف آن ،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شبانان ، دو دختر را مشاهده كرد كه به چاه ، نزديك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كه آنان براى آب دادن گوسفندان خود ، به كمك نياز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كمك كرد و گوسفندان ، سيراب شدند و دختران ، همراه گوسفندان خود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 موسى عليه السلام را سخت آزار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دعا برداشت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إِنِّى لِمَا أَنزَلْتَ إِلَىَّ مِنْ خَيْرٍ فَقِيرٌ </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هر خيرى كه به سويم بفرستى ، سختْ نيازمندم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سَأَلَهُ إلّا خُبزا يَأكُلُهُ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سوگند به خدا كه موسى ، جز نانى براى خوردن ، درخواست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يكى از آن دو دختر ، باز گشت و به موسى عليه السلام گفت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يَدْعُوكَ لِيَجْزِيَكَ أَجْرَ مَا سَقَيْتَ لَنَا </w:t>
      </w:r>
      <w:r>
        <w:rPr>
          <w:rFonts w:eastAsia="Amiri" w:cs="Amiri" w:ascii="Amiri" w:hAnsi="Amiri"/>
          <w:color w:val="111111"/>
          <w:sz w:val="28"/>
          <w:szCs w:val="28"/>
          <w:rtl w:val="true"/>
          <w:lang w:bidi="ar-SA"/>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پدرم تو را مى طلبد تا تو را به پاداش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 مزد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 همراه او به خانه آنها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دخترانى كه در كنار چاه آب ديده و به آنها كمك كرده بود ، فرزندان شعيبِ پيامبر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عليه السلام وارد خانه شعيب عليه السلام شد ، وقت شام بود و غذا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عليه السلام به جوان تازه وارد ، تعارف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فَتَعَشَّ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و شام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موسى عليه السلام ، همچنان ايستاده بود و بر سرِ سفره نمى نشست و در پاسخ ميزبان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عليه السلام كه از اين برخورد او شگفت زده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ذلِكَ ؟ ألَستَ بِجائِعٍ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مى گويى ؟ آيا تو گرسنه نيستى ؟ موسى عليه السلام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 لكِن أخافُ أن يَكونَ هذا عِوَضا لِما سَقيتُ لَهُما ؛ و إنّا أهلُ بَيتٍ لا نَبيعُ شَيئا مِن عَمَلِ الآخِرَةِ بِمِل ءِ الأَرضِ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مى ترسم كه اين شام در مقابل آب دادن به گوسفندان آن دو دختر باشد ، و ما خاندانى هستيم كه هيچ عملِ مربوط به آخرت را به زمينِ انباشته از طلا نمى فروشيم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801_129120"/>
    </w:p>
    <w:p>
      <w:pPr>
        <w:pStyle w:val="Heading6"/>
        <w:numPr>
          <w:ilvl w:val="5"/>
          <w:numId w:val="1"/>
        </w:numPr>
        <w:rPr/>
      </w:pPr>
      <w:bookmarkStart w:id="359" w:name="__RefHeading___Toc1488644_3224264995"/>
      <w:bookmarkStart w:id="360" w:name="_Toc131"/>
      <w:bookmarkEnd w:id="358"/>
      <w:bookmarkEnd w:id="359"/>
      <w:r>
        <w:rPr>
          <w:rtl w:val="true"/>
        </w:rPr>
        <w:t xml:space="preserve">ج </w:t>
      </w:r>
      <w:r>
        <w:rPr>
          <w:rtl w:val="true"/>
        </w:rPr>
        <w:t xml:space="preserve">- </w:t>
      </w:r>
      <w:r>
        <w:rPr>
          <w:rtl w:val="true"/>
        </w:rPr>
        <w:t>راه هاى تأمين نيازهاى اقتصادى مبلّغ</w:t>
      </w:r>
      <w:bookmarkEnd w:id="360"/>
    </w:p>
    <w:p>
      <w:pPr>
        <w:pStyle w:val="Heading6"/>
        <w:numPr>
          <w:ilvl w:val="5"/>
          <w:numId w:val="1"/>
        </w:numPr>
        <w:rPr/>
      </w:pPr>
      <w:bookmarkStart w:id="361" w:name="__RefHeading___Toc1488646_3224264995"/>
      <w:bookmarkStart w:id="362" w:name="_Toc132"/>
      <w:bookmarkEnd w:id="361"/>
      <w:r>
        <w:rPr/>
        <w:t>۱</w:t>
      </w:r>
      <w:r>
        <w:rPr>
          <w:rtl w:val="true"/>
        </w:rPr>
        <w:t xml:space="preserve"> </w:t>
      </w:r>
      <w:r>
        <w:rPr>
          <w:rtl w:val="true"/>
        </w:rPr>
        <w:t xml:space="preserve">. </w:t>
      </w:r>
      <w:r>
        <w:rPr>
          <w:rtl w:val="true"/>
        </w:rPr>
        <w:t>كسب در كنار تبليغ</w:t>
      </w:r>
      <w:bookmarkEnd w:id="362"/>
    </w:p>
    <w:p>
      <w:pPr>
        <w:pStyle w:val="BookText"/>
        <w:rPr/>
      </w:pPr>
      <w:r>
        <w:rPr>
          <w:rFonts w:ascii="IRNazanin" w:hAnsi="IRNazanin" w:eastAsia="IRNazanin"/>
          <w:color w:val="111111"/>
          <w:sz w:val="28"/>
          <w:sz w:val="28"/>
          <w:szCs w:val="28"/>
          <w:rtl w:val="true"/>
          <w:lang w:bidi="fa-IR"/>
        </w:rPr>
        <w:t xml:space="preserve">شعيب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يا شابُّ ، و لكِنَّها عادَتى و عادَةُ آبائى ؛ نُقرِى الضَّيفَ و نُطعِمُ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قصد ما اين نيست ؛ بلكه اين ، مرام من و پدران من است كه ميهمان نوازى مى كنيم و اطعام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موسى عليه السلام ، كنار سفره نشست و مشغول خوردن شد </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ج ـ راه هاى تأمين نيازهاى اقتصادى مبلّغبنا بر اين مبنا كه گرفتن مزد تبليغ ، از نظر اسلام ، در هر صورتْ نكوهيده است ، اين سؤال ، قابل طرح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مبلّغ ، از چه طريقى بايد تأمين شود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در كنار تبليغجمعى از روشن فكرنماها ، از حدود نيم قرن پيش ، چنين ترويج مى كردند كه مبلّغ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 اساسا شغل نيست و مبلّغان ، بايد ضمن اشتغال به شغل هاى ديگر ، به ترويج ارزش هاى دينى و هدايت مردم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روحانيان ، در كنار تبليغ ، به كسب و كار نيز بپردازند و نيازى به مردم نداشته باشند ، مى توانند اسلام را آن گونه كه هست ، به مردم ارائه كنند و تحت تأثير خواست كسانى كه نيازهاى اقتصادى آنان را تأمين مى كنند ، قرار نگيرند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نياز مستقيم روحانيان به مردم ، آثار زيانبارى دارد ـ كه توضيح آن گذشت ـ ؛ امّا اين راه حل هم صحيح نيست و به فرموده امام خمينى رحمه الله ، اين فكر ، بيشتر از ناحيه كسانى مطرح شده است كه با اساس روحانيت و اسلام ، مخالف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بودن ، كارى است مثل كارهاى ديگر و در شرايط كنونى ، ممكن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801_129121"/>
    </w:p>
    <w:p>
      <w:pPr>
        <w:pStyle w:val="Heading6"/>
        <w:numPr>
          <w:ilvl w:val="5"/>
          <w:numId w:val="1"/>
        </w:numPr>
        <w:rPr/>
      </w:pPr>
      <w:bookmarkStart w:id="364" w:name="__RefHeading___Toc1488648_3224264995"/>
      <w:bookmarkStart w:id="365" w:name="_Toc133"/>
      <w:bookmarkEnd w:id="363"/>
      <w:bookmarkEnd w:id="364"/>
      <w:r>
        <w:rPr/>
        <w:t>۲</w:t>
      </w:r>
      <w:r>
        <w:rPr>
          <w:rtl w:val="true"/>
        </w:rPr>
        <w:t xml:space="preserve"> </w:t>
      </w:r>
      <w:r>
        <w:rPr>
          <w:rtl w:val="true"/>
        </w:rPr>
        <w:t xml:space="preserve">. </w:t>
      </w:r>
      <w:r>
        <w:rPr>
          <w:rtl w:val="true"/>
        </w:rPr>
        <w:t>تأمين نيازهاى اقتصادى مبلّغ توسّط حكومت</w:t>
      </w:r>
      <w:bookmarkEnd w:id="365"/>
    </w:p>
    <w:p>
      <w:pPr>
        <w:pStyle w:val="Heading6"/>
        <w:numPr>
          <w:ilvl w:val="5"/>
          <w:numId w:val="1"/>
        </w:numPr>
        <w:rPr/>
      </w:pPr>
      <w:bookmarkStart w:id="366" w:name="__RefHeading___Toc1488650_3224264995"/>
      <w:bookmarkStart w:id="367" w:name="_Toc134"/>
      <w:bookmarkEnd w:id="366"/>
      <w:r>
        <w:rPr/>
        <w:t>۳</w:t>
      </w:r>
      <w:r>
        <w:rPr>
          <w:rtl w:val="true"/>
        </w:rPr>
        <w:t xml:space="preserve"> </w:t>
      </w:r>
      <w:r>
        <w:rPr>
          <w:rtl w:val="true"/>
        </w:rPr>
        <w:t xml:space="preserve">. </w:t>
      </w:r>
      <w:r>
        <w:rPr>
          <w:rtl w:val="true"/>
        </w:rPr>
        <w:t>خودگردانى اقتصادى</w:t>
      </w:r>
      <w:bookmarkEnd w:id="367"/>
    </w:p>
    <w:p>
      <w:pPr>
        <w:pStyle w:val="BookText"/>
        <w:rPr/>
      </w:pPr>
      <w:r>
        <w:rPr>
          <w:rFonts w:ascii="IRNazanin" w:hAnsi="IRNazanin" w:eastAsia="IRNazanin"/>
          <w:color w:val="111111"/>
          <w:sz w:val="28"/>
          <w:sz w:val="28"/>
          <w:szCs w:val="28"/>
          <w:rtl w:val="true"/>
          <w:lang w:bidi="fa-IR"/>
        </w:rPr>
        <w:t xml:space="preserve">نيست كسى در رشته هاى مختلف علوم اسلامى تخصّص داشته باشد و در ضمن ، كار ديگرى هم براى تأمين نيازهاى زندگى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نيازهاى اقتصادى مبلّغ توسّط حكومتدر شرايطى كه نظام اسلامى موفّق به اجراى احكام نورانى اسلام به طور كامل شده باشد و بيت المال مسلمانان ، به طور متمركز در اختيار دولت اسلامى باشد و از سوى ديگر ، نيازى به نظارت حوزه هاى علميّه و پيشوايان دينى بر دستگاه هاى اجرايى و تقنينى و قضايى نباشد ، شايد بهترين راه تأمين نيازهاى اقتصادى روحانيان و از جمله مبلّغان ، دولت اسلامى باشد ؛ امّا چنين شرايطى شايد تنها در عصر حكومت امام مهدى عليه السلام تحقّق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 كنونى ، استقلال اقتصادى روحانيان ، ضرورى به نظر مى رسد و عدم استقلال روحانيان ، به معناى تبعيّت و دنباله روى از سياست هاى حكومت خواهد بود ، در صورتى كه روحانيان بايد راه نما و مرشد زمامداران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خودگردانى اقتصادىسومين راه تأمين نيازهاى اقتصادى مبلّغان ، خودگردانى اقتصادى طبقه روحانى است ، بدين معنا كه مديران حوزه هاى علميّه ، بودجه هاى ويژه تحصيل و تبليغ علوم دينى را به گونه اى سامان دهند كه بتوانند زندگى متوسّط و شرافتمندانه اى را براى همه محصّلان ، محقّقان و مبلّغان ، فراهم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با مديريت صحيحِ بودجه هايى كه در حال حاضر در اختيار روحانيان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 زكات و هداياى مردمى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تأمين نيازهاى اقتصادى طبقه روحانى و نظام روحانيت ، به سادگى امكان پذير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801_129122"/>
    </w:p>
    <w:p>
      <w:pPr>
        <w:pStyle w:val="Heading6"/>
        <w:numPr>
          <w:ilvl w:val="5"/>
          <w:numId w:val="1"/>
        </w:numPr>
        <w:rPr/>
      </w:pPr>
      <w:bookmarkStart w:id="369" w:name="__RefHeading___Toc1488652_3224264995"/>
      <w:bookmarkStart w:id="370" w:name="_Toc135"/>
      <w:bookmarkEnd w:id="368"/>
      <w:bookmarkEnd w:id="369"/>
      <w:r>
        <w:rPr/>
        <w:t>۴</w:t>
      </w:r>
      <w:r>
        <w:rPr>
          <w:rtl w:val="true"/>
        </w:rPr>
        <w:t xml:space="preserve"> </w:t>
      </w:r>
      <w:r>
        <w:rPr>
          <w:rtl w:val="true"/>
        </w:rPr>
        <w:t xml:space="preserve">. </w:t>
      </w:r>
      <w:r>
        <w:rPr>
          <w:rtl w:val="true"/>
        </w:rPr>
        <w:t>تقويت بنيه معنوى</w:t>
      </w:r>
      <w:bookmarkEnd w:id="370"/>
    </w:p>
    <w:p>
      <w:pPr>
        <w:pStyle w:val="Heading6"/>
        <w:numPr>
          <w:ilvl w:val="5"/>
          <w:numId w:val="1"/>
        </w:numPr>
        <w:rPr/>
      </w:pPr>
      <w:bookmarkStart w:id="371" w:name="__RefHeading___Toc1488654_3224264995"/>
      <w:bookmarkStart w:id="372" w:name="_Toc136"/>
      <w:bookmarkEnd w:id="371"/>
      <w:r>
        <w:rPr>
          <w:rtl w:val="true"/>
        </w:rPr>
        <w:t>تضمين اقتصادى خداوند متعال</w:t>
      </w:r>
      <w:bookmarkEnd w:id="37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بُنيه معنوىشايد برخى وقتى مى شنوند كه تقويت معنويت ، يكى از راه هاى تأمين نيازهاى اقتصادى است ، شگفت زده شوند؛ ولى عقل و نقل ، و روايت و درايت ، مؤيّد اين مدّعايند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گونه توضيح در اين باره ، گفتنى است كه در مورد تأمين هزينه زندگى روحانيان ، وظيفه اى بر عهده مديران مراكز دينى و تبليغى است و وظيفه اى نيز بر عهده يكايك كسانى كه متصدّى ارشاد و هدايت مردم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مديران مجامع روحانى ـ چنان كه بِدان اشاره شد ـ ، ساماندهى بودجه هايى است كه در اسلام براى اين كار ، پيش بينى شده است ؛ امّا آنچه در اين جا و در ادامه بحث ، در صدد بيان آن هستيم ، وظيفه شخص مبلّغ است ، كه نه تنها منافاتى با وظيفه مديران تشكيلات روحانيت ندارد ، بلكه مكمّل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تضمين اقتصادى خداوند متعالدر احاديث متعدّدى ، تصريح شده است كه خداوند متعال ، علاوه بر اين كه ضامن روزى همه مردم و همه جنبندگان است ، </w:t>
      </w:r>
      <w:r>
        <w:rPr>
          <w:rStyle w:val="FootnoteAnchor"/>
          <w:rtl w:val="true"/>
        </w:rPr>
        <w:footnoteReference w:id="743"/>
      </w:r>
      <w:r>
        <w:rPr>
          <w:rFonts w:ascii="IRNazanin" w:hAnsi="IRNazanin" w:eastAsia="IRNazanin"/>
          <w:color w:val="111111"/>
          <w:sz w:val="28"/>
          <w:sz w:val="28"/>
          <w:szCs w:val="28"/>
          <w:rtl w:val="true"/>
          <w:lang w:bidi="fa-IR"/>
        </w:rPr>
        <w:t xml:space="preserve">ضمانت ويژه اى براى اهل علم و كسانى كه خود را وقف ارشاد و هدايت مردم كرده اند ،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تَكَفَّلَ لِطالِبِ العِلمِ بِرِزقِهِ خاصَّةً عَمّا ضَمِنَهُ لِغَيرِهِ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خداوند متعال ، روزى اى را كه براى ديگران ضمانت كرده ، بخصوص براى طلب كننده علم ، متكفّل شده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تَفَقَّهَ فى دينِ اللّهِ ، كَفاهُ اللّهُ هَمَّهُ ، و 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هر كس در دين خداوند به ژرفكاوى بپردازد ، خداوند ، كار او را كفايت مى كند و از جايى كه گمان نمى بَرد ، روزى اش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در حقيقت ، شرح اين آيات اند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وَ مَن يَتَوَكَّلْ عَلَى اللَّهِ فَهُوَ حَسْبُهُ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 هر كس از خدا پروا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راه بيرون شدن قرار مى دهد و از جايى كه حسابش را نمى كند ، به او روزى مى رساند ، و هر كس بر خدا اعتماد كند ، او براى وى بس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ترديد ، يكى از مصاديق بارز تقوا و توكّل ،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براى خدا و خدمت به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بنيه معنوى خود را تقويت كرده و با سرمايه تقوا و توكّل ، به فراگيرى دانش و تحقيق و ارشاد مردم پرداخته است ، خداوند متعال ، ضمانت كرده كه زندگى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راهى كه تنها خود مى داند ،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قطعى اهل علم نيز مؤيّد اين پيشگويى قرآن كريم و احاديث اسلامى است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التّبليغ العملي</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أثَرُ الرَّحمَةِ بِالصِّبيانِالمناقب لابن شهرآشوب عن اللّيث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كانَ يُصَلّي يَوما في فِئَةٍ وَالحُسَينُ صَغيرٌ بِالقُربِ مِنهُ ، وكانَ النَّبِيُّ إذا سَجَدَ جاءَ الحُسَينُ فَرَكِبَ ظَهرَهُ ، ثُمَّ حَرَّكَ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 وإذا أرادَ رَسولُ اللّهِ أن يَرفَعَ رَأسَهُ أخَذَهُ فَوَضَعَهُ إلى جانِبِهِ ، فَإِذا سَجَدَ عادَ عَلى ظَهرِهِ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حِل ، فَلَم يَزَل يَفعَلُ ذلِكَ حَتّى فَرَغَ النَّبِيُّ مِن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إنَّكُم لَتَفعَلونَ بِالصِّبيانِ شَيئا ما نَفعَلُهُ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كُنتُم تُؤمِنونَ بِاللّهِ وبِرَسولِهِ لَرَحِمتُمُ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اُومِنُ بِاللّهِ وبِرَسولِهِ ـ فَأَسلَمَ لَمّا رَأى كَرَمَهُ مِن عِظَمِ قَدرِهِ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أثَرُ حُسنِ الصُّحبَةِالإمام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صاحَبَ رَجُلاً ذِمِّيّا، 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عَبدَ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عَدَلَ الطَّريقُ بِالذِّمِّيِ عَدَلَ مَعَهُ أميرُ المُؤمِنينَ عليه السلام ، 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زَعَمتَ أنَّكَ تُريدُ الكوفَةَ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عَدَلتَ مَعي وقَد عَلِمتَ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تَمامِ حُسنِ الصُّحبَةِ ؛ أن يُشَيِّعَ الرَّجُلُ صاحِبَهُ هُنَيئَةً إذا فارَقَهُ ، وكَذلِكَ أمَرَنا نَبِيُّنا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إنَّما تَبِعَهُ مَن تَبِعَهُ لِأَفعالِهِ الكَريمَةِ ، فَأَنَا اُشهِدُكَ أنّي 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الذِّمِّيُ مَعَ أميرِ المُؤمِنينَ عليه السلام ، فَلَمّا عَرَفَهُ أسلَمَ </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801_129125"/>
    </w:p>
    <w:p>
      <w:pPr>
        <w:pStyle w:val="Heading6"/>
        <w:numPr>
          <w:ilvl w:val="5"/>
          <w:numId w:val="1"/>
        </w:numPr>
        <w:rPr/>
      </w:pPr>
      <w:bookmarkStart w:id="374" w:name="__RefHeading___Toc1488656_3224264995"/>
      <w:bookmarkStart w:id="375" w:name="_Toc137"/>
      <w:bookmarkEnd w:id="373"/>
      <w:bookmarkEnd w:id="374"/>
      <w:r>
        <w:rPr>
          <w:rtl w:val="true"/>
        </w:rPr>
        <w:t xml:space="preserve">فصل هشتم </w:t>
      </w:r>
      <w:r>
        <w:rPr>
          <w:rtl w:val="true"/>
        </w:rPr>
        <w:t xml:space="preserve">: </w:t>
      </w:r>
      <w:r>
        <w:rPr>
          <w:rtl w:val="true"/>
        </w:rPr>
        <w:t>آثار تبليغ عملى</w:t>
      </w:r>
      <w:bookmarkEnd w:id="375"/>
    </w:p>
    <w:p>
      <w:pPr>
        <w:pStyle w:val="Heading6"/>
        <w:numPr>
          <w:ilvl w:val="5"/>
          <w:numId w:val="1"/>
        </w:numPr>
        <w:rPr/>
      </w:pPr>
      <w:bookmarkStart w:id="376" w:name="__RefHeading___Toc1488658_3224264995"/>
      <w:bookmarkStart w:id="377" w:name="_Toc138"/>
      <w:bookmarkEnd w:id="376"/>
      <w:r>
        <w:rPr/>
        <w:t>۸</w:t>
      </w:r>
      <w:r>
        <w:rPr>
          <w:rtl w:val="true"/>
        </w:rPr>
        <w:t xml:space="preserve"> </w:t>
      </w:r>
      <w:r>
        <w:rPr>
          <w:rtl w:val="true"/>
        </w:rPr>
        <w:t xml:space="preserve">/ </w:t>
      </w:r>
      <w:r>
        <w:rPr/>
        <w:t>۱</w:t>
      </w:r>
      <w:r>
        <w:rPr>
          <w:rtl w:val="true"/>
        </w:rPr>
        <w:t xml:space="preserve"> تأثير مهربانى با كودكان</w:t>
      </w:r>
      <w:bookmarkEnd w:id="377"/>
    </w:p>
    <w:p>
      <w:pPr>
        <w:pStyle w:val="Heading6"/>
        <w:numPr>
          <w:ilvl w:val="5"/>
          <w:numId w:val="1"/>
        </w:numPr>
        <w:rPr/>
      </w:pPr>
      <w:bookmarkStart w:id="378" w:name="__RefHeading___Toc1488660_3224264995"/>
      <w:bookmarkStart w:id="379" w:name="_Toc139"/>
      <w:bookmarkEnd w:id="378"/>
      <w:r>
        <w:rPr/>
        <w:t>۸</w:t>
      </w:r>
      <w:r>
        <w:rPr>
          <w:rtl w:val="true"/>
        </w:rPr>
        <w:t xml:space="preserve"> </w:t>
      </w:r>
      <w:r>
        <w:rPr>
          <w:rtl w:val="true"/>
        </w:rPr>
        <w:t xml:space="preserve">/ </w:t>
      </w:r>
      <w:r>
        <w:rPr/>
        <w:t>۲</w:t>
      </w:r>
      <w:r>
        <w:rPr>
          <w:rtl w:val="true"/>
        </w:rPr>
        <w:t xml:space="preserve"> تأثير حُسن هم نشينى</w:t>
      </w:r>
      <w:bookmarkEnd w:id="379"/>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تبليغ عملى</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تأثير مهربانى با كودكانالمناقب ، ابن شهرآشوبـ به نقل از ليث بن سعد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با جمعى نماز مى گزارْد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خُردسال بود ، نزديك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پيامبر صلى الله عليه و آله به سجده مى رفت ، حسين مى آمد و بر پشت ايشان سوار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پاهاى خود را مى جنبانْد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پيامبر خدا مى خواست سر از سجده بر دارد ، حسين را مى گرفت و در كنار خويش مى نهاد و وقتى به سجده مى رفت ، حسين ، مجدّدا بر پشت ايشان سوار مى شد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پيوسته چنين مى كرد ، تا آن كه پيامبر صلى الله عليه و آله از نمازش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مردى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كودكان كارى انجام مى دهيد كه ما چنين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و پيامبرش ايمان داشته باشيد ، با كودكان ، مهربانى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خدا و فرستاده اش ايمان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با ديدن اين بزرگوارى از پيامبر صلى الله عليه و آله ، با آن عظمت جايگاه ،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تأثير حُسن هم نشينىامام صادق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با مردى ذِمّى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ذمّى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مقصدت كجاست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مقصد من ، كوفه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ذمّى راهش را كج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نيز همگام با او راهش را كج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مقصد تو كوفه نبود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ذمّى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راهت را رها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 كه مى دانى ، راهت را با من كج كردى ؟ امير مؤمنان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از كمالِ همراهى است كه شخص به هنگام جدا شدنِ همراه خود ، براى بدرقه اش چند قدمى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به ما چنين دستورى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تان ، اين چنين گفته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آن كه از ايشان تبعيت كرده ، به خاطر اعمال بزرگوارانه اش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تو را گواه مى گيرم كه بر دين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ذمّى با امير مؤمنان باز گشت و هنگامى كه امام را شناخت ، اسلام آورد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أثَرُ الإِحسانِ إلَى الشّاتِمِالمناقب لابن شهرآشوب عن المبرّد وابن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شامِيّا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راكِبا ، فَجَعَلَ يَلعَنُهُ وَالحَسَنُ 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 أقبَلَ الحَسَنُ عليه السلام فَسَلَّمَ عَلَيهِ وضَحِكَ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أظُنُّكَ غَريبا ، ولَعَلَّكَ شَبَّهتَ ؛ فَلَوِ استَعتَبتَنا أعتَبناكَ ، ولَو سَأَلتَنا أعطَيناكَ ، ولَوِ استَرشَدتَنا أرشَدناكَ ، ولَوِ استَحمَلتَنا حَمَلناكَ ، وإن كُنتَ جائِعا أشبَعناكَ ، وإن كنُتَ عُريانا كَسَوناكَ ، وإن كُنتَ مُحتاجا أغنَيناكَ ، وإن كُنتَ طَريدا آوَيناكَ ، وإن كانَ لَكَ حاجَةٌ قَضَيناها لَكَ ، فَلَو حَرَّكتَ رَحلَكَ إلَينا وكُنتَ ضَيفَنا إلى وَقتِ ارتِحالِكَ كانَ أعوَدَ عَلَيكَ ؛ لِأَنَّ لَنا مَوضِعا رَحبا وجاها عَريضا ومالاً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الرَّجُلُ كَلامَهُ 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خَليفَةُ اللّهِ في أرضِهِ ، اللّهُ أعلَمُ حَيثُ يَجعَلُ رِسالاتِهِ ، وكُنتَ أنتَ وأَبوكَ أبغَضَ خَلقِ اللّهِ إلَيَّ ، وَالآنَ أنتَ أحَبُّ خَلقِ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رَحلَهُ إلَيهِ ، وكانَ ضَيفَهُ إلى أنِ ارتَحَلَ ، وصارَ مُعتَقِدا لِمَحَبَّتِهِم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801_129127"/>
    </w:p>
    <w:p>
      <w:pPr>
        <w:pStyle w:val="Heading6"/>
        <w:numPr>
          <w:ilvl w:val="5"/>
          <w:numId w:val="1"/>
        </w:numPr>
        <w:rPr/>
      </w:pPr>
      <w:bookmarkStart w:id="381" w:name="__RefHeading___Toc1488662_3224264995"/>
      <w:bookmarkStart w:id="382" w:name="_Toc140"/>
      <w:bookmarkEnd w:id="380"/>
      <w:bookmarkEnd w:id="381"/>
      <w:r>
        <w:rPr/>
        <w:t>۸</w:t>
      </w:r>
      <w:r>
        <w:rPr>
          <w:rtl w:val="true"/>
        </w:rPr>
        <w:t xml:space="preserve"> </w:t>
      </w:r>
      <w:r>
        <w:rPr>
          <w:rtl w:val="true"/>
        </w:rPr>
        <w:t xml:space="preserve">/ </w:t>
      </w:r>
      <w:r>
        <w:rPr/>
        <w:t>۳</w:t>
      </w:r>
      <w:r>
        <w:rPr>
          <w:rtl w:val="true"/>
        </w:rPr>
        <w:t xml:space="preserve"> تأثير نيكى به دشنام دهنده</w:t>
      </w:r>
      <w:bookmarkEnd w:id="382"/>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تأثير نيكى به دشنام دهندهالمناقب ، ابن شهرآشوبـ به نقل از مبرَّد و ابن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شامى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سواره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 به نفرين كردن به ايشان ؛ امّا حسن عليه السلام ، پاسخ او را نمى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مرد از دشنام دادن فارغ شد ، حسن عليه السلام به سوى او آمد و به او سلام كرد و خنديد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مرد غريبى هستى و شايد مرا اشتباه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ما طلب بخشش كنى ، از تو در مى گذريم ، و اگر از ما مالى بخواهى ، به تو مى دهيم ، و اگر از ما راه نمايى بخواهى ، راه نمايى ات مى كنيم ، و اگر از ما مَركب بخواهى ، مركبى برايت فراهم مى كنيم ، و اگر گرسنه باشى ، تو را سير مى كنيم ، و اگر برهنه باشى ، تو را مى پوشانيم ، و اگر نيازمند باشى ، تو را بى نياز مى سازيم ، و اگر رانده شده باشى ، پناهت مى دهيم ، و اگر نيازى داشته باشى ، برايت برآورده مى سازيم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و بُنه ات را به سوى ما حركت دهى و تا زمان كوچيدن ، ميهمان ما باشى ، برايت سودآورتر است ؛ زيرا ما جايى فراخ و موقعيت و اعتبارى خوب و ثروتى انبوه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مرد ، سخن او را شنيد ، گريست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تو جانشين خداوند در زمين هستى ، و خدا داناتر است كه رسالت هاى خود را كجا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 مبغوض ترينِ خلق خدا نزد من بوديد ؛ امّا اينك ، محبوب ترينِ خلق خدا نزد من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بار و بنه اش را به خانه حسن عليه السلام منتقل كرد و تا زمان كوچيدن ، ميهمان او بود و به محبّت آنان ، باور پيدا كرد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الطَّبّاخَةِ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السَّوداءِ الزِّنجِيَّةِ البَذِيَّةِ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صَدَقتَ غَفَرَ اللّهُ لَها ، وإن كُنتَ كَذَبتَ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النَّصرانِيُّ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أثَرُ التَّعليمِ غَيرِ المُباشِرِالمناقب لابن شهرآشوب عن الرّؤيانيّ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وَالحُسَينَ مَرّا عَلى شَيخٍ يَتَوَضَّأُ ولا يُحسِنُ ، فَأَخَذا بِالتَّنازُعِ ؛ يَقولُ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تُحسِنُ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 كُن حَكَما بَينَنا ؛ يَتَوَضَّأُ كُلُّ واحِدٍ مِنّا 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يُحسِنُ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كِلاكُما تُحسِنانِ الوُضوءَ ، ولكِن هذَا الشَّيخُ الجاهِلُ هُوَ الَّذي لَم يَكُن يُحسِنُ ، وقَد تَعَلَّمَ الآنَ مِنكُما ، وتابَ عَلى يَدَيكُما بِبَرَكَتِكُما وشَفَقَتِكُما عَلى اُمَّةِ جَدِّكُما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أثَرُ سَعَةِ الصَّدرِ فِي الحِوارِالمحتضر عن عبد العزيز بن يحيى الجلوديّفي كِتابِ الخُطَبِ لِأَميرِ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فَإِنّي لا اُسأَلُ عَن شَيءٍ دونَ العَرشِ إلّا أجَبتُ فيهِ ، كَلِمَةً لا يَقولُها بَعدي إلّا جاهِلٌ مُدَّعٍ أو كَذّابٌ مُفتَرٍ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جانِبِ مَسجِدِهِ في عُنُقِهِ كِتابٌ كَأَنَّهُ مُصحَفٌ ـ وهُوَ رَجُلٌ آدَمُ ضَربٌ ، طُوالٌ </w:t>
      </w:r>
      <w:r>
        <w:rPr>
          <w:rStyle w:val="FootnoteAnchor"/>
          <w:rtl w:val="true"/>
        </w:rPr>
        <w:footnoteReference w:id="752"/>
      </w:r>
      <w:r>
        <w:rPr>
          <w:rFonts w:ascii="Amiri" w:hAnsi="Amiri" w:eastAsia="Amiri" w:cs="Amiri"/>
          <w:color w:val="111111"/>
          <w:sz w:val="28"/>
          <w:sz w:val="28"/>
          <w:szCs w:val="28"/>
          <w:rtl w:val="true"/>
          <w:lang w:bidi="ar-SA"/>
        </w:rPr>
        <w:t xml:space="preserve">، جَعدُ الشَّعرِ ، كَأَنَّهُ مِن مُهَوَّدَةِ العَرَبِ ـ وقالَ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المُدَّعي ما لا يَعلَمُ وَالمُقَلِّدُ ما لا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سائِلٌ فَأَجِب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بِهِ أصحابُ عَلِيٍّ وشِيعَتُهُ مِن كُلِّ ناحِيَةٍ وهَمّوا بِهِ ، فَنَهاهُم عليه السلام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ولا تَعجَلوهُ ؛ فَإِنَّ الطَّيشَ لا تَقومُ بِهِ حُجَجُ اللّهِ ، ولا تَظهَرُ بِهِ بَراهينُ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بِكُلِّ لِسانِكَ وما في جَوانِحِكَ ، فَإِنّي مُجيبٌ ؛ إنَّ اللّهَ تَعالى لا تَعتَلِجُ عَلَيهِ الشُّكوكُ ، ولا يَهيجُهُ 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المَشرِقِ وَالمَغرِبِ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مَسافَةُ الهَواءِ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 دَوَرانِ الفَلَكِ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يَومٍ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فَمَتَى القِيامَةُ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حُضورِ المَنِيَّةِ وبُلوغِ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فَكَم عُمرُ الدُّنيا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آلافٍ ثُمَّ لا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فَأَينَ بَكَّةُ مِن مَكَّةَ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بَكَّةُ مَوضِعُ البَيتِ ، ومَكَّةُ أكنافُ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سُمِّيَت مَكَّةُ مَكَّةَ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مَكَّ الأَرضَ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فَلِمَ سُمِّيَت تِلكَ بَكَّةَ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بَكَّت رِقابَ الجَبّارينَ وعُيونَ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وأَينَ كانَ اللّهُ قَبلَ أن يَخلُقَ عَرشَهُ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يُدرِكُ كُنهَ صِفَتِهِ حَمَلَةُ عَرشِهِ عَلى قُربِ زُمَرِهِم مِن كُرسِيِّ كَرامَتِهِ ، ولَا المَلائِكَةُ المُقَرَّبونَ مِن أنوارِ سُبُحاتِ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لَهُ أينَ ، ولا ثَمَّ ، ولا فيمَ ، ولا لِمَ ، ولا أنّى ، ولا حَيثُ ، ولا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فَكَم مِقدارُ ما لَبِثَ اللّهُ </w:t>
      </w:r>
      <w:r>
        <w:rPr>
          <w:rStyle w:val="FootnoteAnchor"/>
          <w:rtl w:val="true"/>
        </w:rPr>
        <w:footnoteReference w:id="753"/>
      </w:r>
      <w:r>
        <w:rPr>
          <w:rFonts w:ascii="Amiri" w:hAnsi="Amiri" w:eastAsia="Amiri" w:cs="Amiri"/>
          <w:color w:val="111111"/>
          <w:sz w:val="28"/>
          <w:sz w:val="28"/>
          <w:szCs w:val="28"/>
          <w:rtl w:val="true"/>
          <w:lang w:bidi="ar-SA"/>
        </w:rPr>
        <w:t xml:space="preserve">عَرشُهُ عَلَى الماءِ مِن قَبلِ أن يَخلُقَ الأَرضَ وَالسَّماءَ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أتُحسِنُ أن تَحسِبَ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إنّي لَاُحسِنُ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صُبَّ خَردَلٌ فِي الأَرضِ حَتّى سُدَّ الهَواءُ وما بَينَ الأَرضِ وَالسَّماءِ ، ثُمَّ اُذِنَ لِمِثلِكَ أن تَنقُلَهُ عَلى ضَعفِكَ حَبَّةً حَبَّةً مِنَ المَشرِقِ إلَى المَغرِبِ ، ثُمَّ مُدَّ في عُمرِكَ واُعطيتَ القُوَّةَ عَلى ذلِكَ حَتّى تَنقُلَهُ ، وأَحصَيتَهُ ، لَكانَ ذلِكَ أيسَرَ مِن إحصاءِ عَدَدِ أعوامِ ما لَبِثَ عَرشُهُ عَلى الماءِ مِن قَبلِ أن يَخلُقَ الأَرضَ وَالسَّماءَ ، وإنَّما وَصَفتُ لَكَ بَعضَ عُشرِ عَشيرِ العَشيرِ مِن جُزءِ مِائَةِ ألفِ جُزءٍ ، وأَستَغفِرُ اللّهَ مِنَ التَّقليلِ فِي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الرَّجُلُ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مُحَمَّدا رَسولُ اللّهِ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801_129129"/>
    </w:p>
    <w:p>
      <w:pPr>
        <w:pStyle w:val="Heading6"/>
        <w:numPr>
          <w:ilvl w:val="5"/>
          <w:numId w:val="1"/>
        </w:numPr>
        <w:rPr/>
      </w:pPr>
      <w:bookmarkStart w:id="384" w:name="__RefHeading___Toc1488664_3224264995"/>
      <w:bookmarkStart w:id="385" w:name="_Toc141"/>
      <w:bookmarkEnd w:id="383"/>
      <w:bookmarkEnd w:id="384"/>
      <w:r>
        <w:rPr/>
        <w:t>۸</w:t>
      </w:r>
      <w:r>
        <w:rPr>
          <w:rtl w:val="true"/>
        </w:rPr>
        <w:t xml:space="preserve"> </w:t>
      </w:r>
      <w:r>
        <w:rPr>
          <w:rtl w:val="true"/>
        </w:rPr>
        <w:t xml:space="preserve">/ </w:t>
      </w:r>
      <w:r>
        <w:rPr/>
        <w:t>۴</w:t>
      </w:r>
      <w:r>
        <w:rPr>
          <w:rtl w:val="true"/>
        </w:rPr>
        <w:t xml:space="preserve"> تأثير آموزش غير مستقيم</w:t>
      </w:r>
      <w:bookmarkEnd w:id="385"/>
    </w:p>
    <w:p>
      <w:pPr>
        <w:pStyle w:val="Heading6"/>
        <w:numPr>
          <w:ilvl w:val="5"/>
          <w:numId w:val="1"/>
        </w:numPr>
        <w:rPr/>
      </w:pPr>
      <w:bookmarkStart w:id="386" w:name="__RefHeading___Toc1488666_3224264995"/>
      <w:bookmarkStart w:id="387" w:name="_Toc142"/>
      <w:bookmarkEnd w:id="386"/>
      <w:r>
        <w:rPr/>
        <w:t>۸</w:t>
      </w:r>
      <w:r>
        <w:rPr>
          <w:rtl w:val="true"/>
        </w:rPr>
        <w:t xml:space="preserve"> </w:t>
      </w:r>
      <w:r>
        <w:rPr>
          <w:rtl w:val="true"/>
        </w:rPr>
        <w:t xml:space="preserve">/ </w:t>
      </w:r>
      <w:r>
        <w:rPr/>
        <w:t>۵</w:t>
      </w:r>
      <w:r>
        <w:rPr>
          <w:rtl w:val="true"/>
        </w:rPr>
        <w:t xml:space="preserve"> تأثير سِعه صدر در گفتگو</w:t>
      </w:r>
      <w:bookmarkEnd w:id="387"/>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نصرانى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باقر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زن آشپزى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آشپزى ، پيشه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زن زنگىِ سياهِ بد دهن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راست مى گويى ، خداوند ، او را ببخشايد ، و اگر دروغ مى گويى ، خداوند ، تو را ببخشد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نصرانى ، اسلام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تأثير آموزش غير مستقيمالمناقب ، ابن شهرآشوبـ به نقل از رؤيانى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پيرمردى برخوردند كه به خوبى وضو نمى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شروع به كشمكش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آنان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وضو نمى 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پيرمرد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ميان ما داور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جداگانه يك وضو مى گيريم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ما خوب وضو نمى 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دوى شما خوب وضو مى گيريد ؛ امّا اين پيرمردِ نادان است كه خوب وضو نمى گيرد و اينك ، از شما دو تن فرا گرفته و به دست بابركت شما و مهربانى اى كه بر امّت جدّ خود داريد ، توبه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تأثير سِعه صدر در گفتگوالمحتضرـ به نقل از عبد العزيز يحيى جُلودى در كتاب خُطَب أمير المؤمنين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در خطابه اى كه ايراد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 ؛ چرا كه از هيچ چيزى فراتر از عرش ، از من پرسش نشده ، مگر آن كه پاسخش را به گونه اى داده ام كه پس از من ، جز نادانى ادّعا كننده يا دروغگويى افترا زننده بر زبان جارى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مردى از گوشه مسجد ، در حالى كه در گردنش كتاب و گويا مُصحفى بود ،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مردى بود گندمگون و كم گوشت و بلندقامت ، با موهاى مجعّد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يهود اعراب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ادّعاى چيزى دارد كه نمى داند و چيزى را كه نمى فهمد ، به گردن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پرسم و تو پاسخ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يورش بردند و هجوم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نهى كرد و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 گذاريد و در باره اش شتاب مكنيد ، كه با سَبُك سرى ، حجّت هاى خداوند برپا نمى شود و با آن ، برهان هاى خداوند ، آشكار نمى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به آن مرد ،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زبانى كه مى خواهى و بدانچه در دل توست ،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پاسخ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ترديدها خداوند متعال را به غضب نمى آورد و هيچ نيازى ، او را به خشم نمى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مشرق و مغرب ، چه قدر فاصله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مسافت 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هوا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گردش فلك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گردش فلك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يك روزه خورشيد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قيامت ، چه زمانى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مرگ در رسد و مهلت ، پايان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دنيا چه قدر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مى شود هفت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ديگر اندازه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بكّه در كجاى مكّه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 ، جايگاه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 اطراف حرم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مكّه ، مكّه مى گويند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متعال ، زمين را از زير آن گسترانْد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 بكّه مى گويند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گردنِ گردنكشان و چشمِ گناهكاران را در هم كوفته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پيش از آن كه عرش خود را بيافريند ، كجا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خداوندى كه حاملان عرشِ او با وجود نزديك بودن انبوهشان به كرسى كرامتش ، از درك كُنه و حقيقت صفت وى ، ناتوان اند ، چنان كه فرشتگان مقرّب ، از درك انوار عظمت جلالش محروم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 گفته نمى شود كه كجاست يا كدام سوست ، يا در ميان چه يا براى چه يا از كجا يا از چه زمان است ، يا چگونه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خداوند ، زمين و آسمان را بيافريند ، عرش خداوند ، چه مدّت بر روى آب بوده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شمردن را نيك مى دانى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نيك ندانى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نيك مى 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دانه هاى خَردَل بر زمين چنان ريخته شود كه هوا و بين زمين و آسمان را پُر كند ، آن گاه به مثل تو اجازه داده شود كه به رغم ناتوانى ات ، دانه دانه ، آنها را از مشرق به مغرب منتقل سازى ، و چنان عمرت طولانى شود و به تو توان اين كار داده شود تا بتوانى آنها را منتقل سازى و آن دانه ها را بشمارى ، اين كار از شمارش سال هايى كه عرش خداوند ، پيش از آفرينش زمين و آسمان بر آب ، درنگ داشته ، آسان تر است ، و من ، تنها برايت يك دهم از يك دهم ها از يك جزء از يكصد هزار جزء را توصيف كردم و از اين كه در شمارش كم گذاشتم از خداوند ، طلب بخشش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سرش را تكان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خدايى جز خداى يكتا نيست و شهادت مى دهم كه محمّد ، رسول خداست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التّوحيد عن عليّ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زِنديقٌ بِمِصرَ يَبلُغُهُ عَن أبي عَبدِ اللّهِ عليه السلام عِلمٌ ، فَخَرَجَ إلَى المَدينَةِ لِيُناظِرَهُ فَلَم يُصادِفهُ بِها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الزِّنديقُ إلى مَكَّةَ ونَحنُ مَعَ أبي عَبدِ اللّهِ عليه السلام ، فَقارَبَنَا الزِّنديقُ ـ ونَحنُ مَعَ أبي عَبدِ اللّهِ عليه السلام فِي الطَّوافِ ـ فَضَرَبَ كَتِفُهُ كَتِفَ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المَلِكُ الَّذي أنتَ لَهُ عَبدٌ ؛ أمِن مُلوكِ السَّماءِ أم مِن مُلوكِ الأَرضِ ؟ وأَخبِرني عَنِ ابنِكَ ؛ أعَبدُ إلهِ السَّماءِ أم عَبدُ إلهِ الأَرضِ ؟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تُخصَمُ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تَرُدُّ عَلَيهِ ؟ فَقَبَّحَ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أبو عَبدِ اللّهِ عليه السلام أتاهُ الزِّنديقُ ، فَقَعَدَ بَينَ يَدَيهِ ونَحنُ مُجتَمِعونَ عِندَهُ ، فَقالَ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بِما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إلّا أنّي أظُنُّ أن لَيسَ تَحتَها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عَجزٌ ما لَم تَستَيقِن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فَتَدري 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المَشرِقَ وَالمَغرِبَ فَنَظَرتَ ما خَلفَهُما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تَبلُغِ المَشرِقَ ، ولَم تَبلُغِ المَغرِبَ ، ولَم تَنزِل تَحتَ الأَرضِ ، ولَم تَصعَدِ السَّماءَ ، ولَم تَخبُر هُنالِكَ فَتَعرِفَ ما خَلفَهُنَّ ، وأَنتَ جاحِدٌ ما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يَجحَدُ العاقِلُ ما لا يَعرِفُ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كَلَّمَني بِهذا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في شَكٍّ مِن ذلِكَ ؛ فَلَعَلَّ هُوَ ، أو لَعَلَّ لَيسَ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 لَيسَ لِمَن لا يَعلَمُ حُجَّةٌ عَلى مَن يَعلَمُ ، فَلا حُجَّةَ لِلجاهِلِ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تَفَهَّم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نَشُكُّ فِي اللّهِ أبَدا ؛ أما تَرَى الشَّمسَ وَالقَمَرَ وَاللَّيلَ وَالنَّهارَ يَلِجانِ ولا يَشتَبِهانِ ، يَذهَبانِ ويَرجِعانِ ، قَدِ اضطُرّا لَيسَ لَهُما مَكانٌ إلّا مَكانَهُما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يَقدِرانِ عَلى أن يَذهَبا ، فَلا يَرجِعانِ </w:t>
      </w:r>
      <w:r>
        <w:rPr>
          <w:rStyle w:val="FootnoteAnchor"/>
          <w:rtl w:val="true"/>
        </w:rPr>
        <w:footnoteReference w:id="755"/>
      </w:r>
      <w:r>
        <w:rPr>
          <w:rFonts w:ascii="Amiri" w:hAnsi="Amiri" w:eastAsia="Amiri" w:cs="Amiri"/>
          <w:color w:val="111111"/>
          <w:sz w:val="28"/>
          <w:sz w:val="28"/>
          <w:szCs w:val="28"/>
          <w:rtl w:val="true"/>
          <w:lang w:bidi="ar-SA"/>
        </w:rPr>
        <w:t xml:space="preserve">، فَلِمَ يَرجِعانِ ؟ وإن لَم يَكونا مُضطَرَّينِ فَلِمَ لا يَصيرُ اللَّيلُ نَهارا وَالنَّهارُ لَيلاً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 وَاللّهِ ـ يا أخا أهلِ مِصرَ ـ إلى دَوامِهِما ، وَالَّذِي اضطَرَّهُما أحكَمُ مِنهُما وأَكبَرُ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الَّذي تَذهَبونَ إلَيهِ وتَظُنّونَهُ بِالوَهمِ فَإِن كانَ الدَّهرُ يَذهَبُ بِهِم لِمَ لايَرُدُّهُم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يَرُدُّهُم لِمَ لايَذهَبُ 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مُضطَرّونَ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 السَّماءُ مَرفوعَةٌ ، وَالأَرضُ مَوضوعَةٌ ، لِمَ لا تَسقُطُ السَّماءُ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تَنحَدِرُ الأَرضُ فَوقَ طاقَتِها فَلا يَتَماسَكانِ ولا يَتَماسَكُ مَن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أمسَكَهُما وَاللّهِ رَبُّهُما وسَيِّدُهُما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الزِّنديقُ عَلى يَدَي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حُمرانُ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آمَنَتِ الزَّنادِقَةُ عَلى يَدَيكَ فَقَد آمَنَتِ الكُفّارُ عَلى يَدَي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المُؤمِنُ الَّذي آمَنَ عَلى يَدَي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مِن تَلامِذَتِكَ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هِشامٌ ، فَكانَ مُعَلِّمَ أهلِ مِصرَ وأَهلِ الشّامِ ، وحَسُنَت طَهارَتُهُ حَتّى رَضِيَ بِها أبو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على بن منصور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حَكَم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مُلحدى در مصر رسيد كه امام صادق عليه السلام داراى علم فراوانى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مدينه ره سپار شد تا با ايشان مناظره كند ؛ امّا به ايشان بر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ملحد به سوى مكّه روانه شد و در حالى كه ما با امام صادق عليه السلام در حال طواف بوديم ، چنان به ما نزديك شد كه شانه او به شانه امام صادق عليه السلام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تو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پادشاهى كه تو بنده او هستى ، كيست ؟ آيا از پادشاهان آسمان است ، يا از پادشاهان زمين ؟ و به من بگو كه پسرت ، بنده خداى آسمان است ، يا بنده خداى زمين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براى مناظره مى خواهى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آن ملحد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پاسخ ايشان را نمى دهى ؟ او سخن مرا زشت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طوافْ فارغ شدم ، نزد ما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امام صادق عليه السلام از طوافْ فارغ شد ، آن محلد آمد و نزد ايشان نشست ، در حالى كه ما نزد او حاضر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ملحد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زمين ، زير و بالايى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زير آن رفته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زيرِ زمين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امّا به گمانم زير آن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 كه يقين ندارى ، گمان ،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به جايى نمى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آسمان ، بالا رفته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بالاى آسمان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مشرق و مغرب رفته اى تا پشت آنها را ببينى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است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مشرق رفته اى و نه به مغرب ، و نه زيرِ زمين رفته اى و نه به بالاى آسمان ، عروج نموده اى و از آن جا خبرى ندارى تا بدانى پشت آنها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منكر چيزى هستى كه در ميان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عاقل ، چيزى را كه نمى داند ، انكار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تو اين حرف را به من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اين امر ، ترديد دارى كه شايد درست يا نادرست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نمى داند ، بر آن كه مى داند ، حجّتى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جاهل بر عالم ، حجّتى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در 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در باره خداوند ، ترديد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خورشيد و ماه و شب و روز ، سر بر مى آورند و اشتباه نمى كنند و مى روند و باز مى گردند و ناگزيرند و مكانى جز مكانشان براى آنها نيست ؟ اگر مى توانستند كه بروند و بر نگردند </w:t>
      </w:r>
      <w:r>
        <w:rPr>
          <w:rStyle w:val="FootnoteAnchor"/>
          <w:rtl w:val="true"/>
        </w:rPr>
        <w:footnoteReference w:id="757"/>
      </w:r>
      <w:r>
        <w:rPr>
          <w:rFonts w:ascii="IRNazanin" w:hAnsi="IRNazanin" w:eastAsia="IRNazanin"/>
          <w:color w:val="111111"/>
          <w:sz w:val="28"/>
          <w:sz w:val="28"/>
          <w:szCs w:val="28"/>
          <w:rtl w:val="true"/>
          <w:lang w:bidi="fa-IR"/>
        </w:rPr>
        <w:t>، پس چرا بر مى گردند ؟ و اگر ناگزير نيستند ، چرا شب ، روز و روز ، شب نمى شود ؟ به خدا سوگند ـ اى برادر مصرى ـ تا زمانى كه هستند ، ناگزيرند ، و آن كه آنان را به ناگزير مى گردانَد ، استوارتر و بزرگ تر از خود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شماها به وى اعتقاد داريد و در پندارتان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گمان مى بريد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 ماه 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بَرَد ، پس چرا آنها را باز نمى گرداند ؟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باز مى گرداند ، پس چرا آنها را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جملگى ناگزيرند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برافراشته و زمين ،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آسمان بر زمين ، سقوط نمى كند ؟ وچرا زمين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طاقتش را سرريز نمى 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 نگه دارنده اى دارند و نه كسانى كه بر روى آنها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پروردگار و سَرورشان آنها را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آن مرد ملحد ، به دست امام صادق عليه السلام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ملحدان به دست شما ايمان مى آورند ، كافران نيز به دست جدّ شما ايمان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 كه به دست امام صادق عليه السلام ايمان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زمره شاگردانت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هشام بن حكم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تو باشد و به او دانش بياموز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به او علم آموخت و آن شخص ، معلّم مردم مصر و شام شد و پاك مردى شد ، تا بدان جا كه امام صادق عليه السلام از او راضى گرديد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بحار الأنوار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بَعدَ العَصرِ جالِسا فِي الرَّوضَةِ بَينَ القَبرِ وَالمِنبَرِ ، وأَنَا مُفَكِّرٌ في ما خَصَّ اللّهُ بِهِ سَيِّدَنا مُحَمَّدا صلى الله عليه و آله مِنَ الشَّرَفِ وَالفَضائِلِ ، وما مَنَحَهُ وأَعطاهُ وشَرَّفَهُ بِهِ وحَباهُ مِمّا لا يَعرِفُهُ الجُمهورُ مِنَ الاُمَّةِ ، وما جَهِلوهُ مِن فَضلِهِ وعَظيمِ مَنزِلَتِهِ وخَطَرِ مَرتَبَتِهِ ، فَإِنّي لَكَذلِكَ إذ أقبَلَ ابنُ أبِي العَوجاءِ ، فَجَلَسَ بِحَيثُ أسمَعُ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استَقَرَّ بِهِ المَجلِسُ إذا رَجُلٌ مِن أصحابِهِ قَد جاءَ فَجَلَسَ إلَيهِ ، فَتَكَلَّمَ ابنُ أبِي العَوجاءِ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صاحِبُ هذَا القَبرِ العِزَّ بِكَمالِهِ ، وحازَ الشَّرَفَ بِجَميعِ خِصالِهِ ، ونالَ الحُظوَةَ في كُلِّ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فَيلَسوفا اِدَّعَى المَرتَبَةَ العُظمى وَالمَنزِلَةَ الكُبرى ، وأَتى عَلى ذلِكَ بِمُعجِزاتٍ بَهَرَتِ العُقولَ ، وضَلَّت فيهَا الأَحلامُ ، وغاصَتِ الأَلبابُ عَلى طَلَبِ عِلمِها في بِحارِ الفِكرِ ، فَرَجَعَت خاسِئاتٍ وهِيَ حَسيرٌ ، فَلَمَّا استَجابَ لِدَعوَتِهِ العُقَلاءُ وَالفُصَحاءُ وَالخُطَباءُ دَخَلَ النّاسُ في دينِهِ أفواجا ؛ فَقُرِنَ اسمُهُ بِاسمِ ناموسِهِ ، فَصارَ يُهتَفُ بِهِ عَلى رُؤوسِ الصَّوامِعِ ـ في جَميعِ البُلدانِ وَالمَواضِعِ الَّتِي انتَهَت إلَيها دَعوَتُهُ ، وعَلَت بِها كَلِمَتُهُ ، وظَهَرَت فيها حُجَّتُهُ ، بَرّا وبَحرا وسَهلاً وجَبَلاً ـ في كُلِّ يَومٍ ولَيلَةٍ خَمسَ مَرّاتٍ ، مُرَدَّدا فِي الأَذانِ وَالإِقامَةِ ؛ لِيَتَجَدَّدَ في كُلِّ ساعَةٍ ذِكرُهُ ، لِئَلّا يَخمُلَ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ذِكرَ مُحَمَّدٍ ـ صلى الله عليه و آله ـ فَقَد تَحَيَّرَ فيهِ عَقلي ، وضَلَّ في أمرِهِ فِكري ، وحَدِّثنا في ذِكرِ الأَصلِ الَّذي يَمشي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ابتِداءَ الأَشياءِ ، وزَعَمَ أنَّ ذلِكَ بِإِهمالٍ لا صَنعَةَ فيهِ ولا تَقديرَ ، ولا صانِعَ لَهُ ولا مُدَبِّرَ ؛ بَلِ الأَشياءُ تَتَكَوَّنُ مِن ذاتِها بِلا مُدَبِّرٍ ، وعَلى هذا كانَتِ الدُّنيا لَم تَزَل ولا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أملِك نَفسي غَضَبا وغَيظا وحَنَقا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ألحَدتَ في دينِ اللّهِ ، وأَنكَرتَ البارِيَ ـ جَلَّ قُدسُهُ ـ الَّذي خَلَقَكَ في أحسَنِ تَقويمٍ ، وصَوَّرَكَ في أتَمِّ صورَةٍ ، نَقَلَكَ في أحوالِكَ حَتّى بَلَغَ بِكَ إلى حَيثُ انتَهَيتَ ، فَلَو تَفَكَّرتَ في نَفسِكَ وصَدَّقَكَ لَطيفُ حِسِّكَ لَوَجَدتَ دَلائِلَ الرُّبوبِيَّةِ وآثارَ الصَّنعَةِ فيكَ قائِمَةً ، وشَواهِدَهُ ـ جَلَّ وتَقَدَّسَ ـ في خَلقِكَ واضِحَةً ، وبَراهينَهُ لَكَ 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 كُنتَ مِن أهلِ الكَلامِ كَلَّمناكَ ؛ فَإِن ثَبَتَ لَكَ حُجَّةٌ تَبِعناكَ ، وإن لَم تَكُن مِنهُم فَلا كَلامَ لَكَ ، وإن كُنتَ مِن أصحابِ جَعفَرِ بنِ مُحَمَّدٍ الصّادِقِ فَما هكَذا يُخاطِبُنا ، ولا بِمِثلِ دَليلِكَ يُجادِلُنا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 مِن كَلامِنا أكثَرَ مِمّا سَمِعتَ ، فَما أفحَشَ في خِطابِنا ، ولا تَعَدّى في 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لَلحَليمُ الرَّزينُ العاقِلُ الرَّصينُ ؛ لا يَعتَريهِ خُرقٌ ولا طَيشٌ ولا 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كَلامَنا ، ويُصغي إلَينا ، ويَستَعرِفُ حُجَّتَنا ، حَتَّى استَفرَغنا ما عِندَنا وظَنَنّا أنّا قَد قَطَعناهُ أدحَضَ حُجَّتَنا بِكَلامٍ يَسيرٍ وخِطابٍ قَصيرٍ ، يُلزِمُنا بِهِ الحُجَّةَ ، ويَقطَعُ العُذرَ ، ولا نَستَطيعُ لِجَوابِهِ رَدّا ، فَإِن كُنتَ مِن أصحابِهِ فَخاطِبنا بِمِثلِ خِطابِهِ </w:t>
      </w:r>
      <w:r>
        <w:rPr>
          <w:rFonts w:eastAsia="Amiri" w:cs="Amiri" w:ascii="Amiri" w:hAnsi="Amiri"/>
          <w:color w:val="111111"/>
          <w:sz w:val="28"/>
          <w:szCs w:val="28"/>
          <w:rtl w:val="true"/>
          <w:lang w:bidi="ar-SA"/>
        </w:rPr>
        <w:t xml:space="preserve">... . </w:t>
      </w:r>
      <w:r>
        <w:rPr>
          <w:rStyle w:val="FootnoteAnchor"/>
          <w:rtl w:val="true"/>
        </w:rPr>
        <w:footnoteReference w:id="75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به نقل از محمّد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براى ما چنين روايت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پس از عصر ،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قبر و منبر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در باره شرافت و فضيلت هايى كه خداوند به پيامبرمان محمّد صلى الله عليه و آله اختصاصا ارزانى داشته ، و نيز در باره لطف و عطاى الهى و كرامت و منزلتى كه به ايشان بخشيده و اكثر امّت از آن بى اطّلاع اند ، و در باره جهل آنان به فضيلت و بزرگى جايگاه و عظمت درجه پيامبر صلى الله عليه و آله مى انديشيدم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بودم كه ابن ابى العَوجا آمد و چنان نزديك نشست كه سخنش را مى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جاى خود قرار گرفت ، يكى از دوستانش آمد و كنارش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 شروع به صحبت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قبر ، به كمال عزّت رسيده و در تمام خصلت هاى خود ، به شرافتْ دست يافته و در تمام حالات خود ، به بهره خود ، نائل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نشينش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فيلسوفى بود كه ادّعاى مرتبه عالى و درجه والا داشت و براى ادّعاى خود ، معجزاتى آورده كه عقل ها را مبهوت و فكرها را حيران ساخته است و انديشه ها براى دستيابى به دانش او در درياهاى تفكّر ، غوطه خورده اند ؛ امّا بى آن كه بهره اى به كف آورند ، پشيمان ، به جاى نخستين خود باز گشته اند ، و هنگامى كه عاقلان ، فصيحان و سخنوران ، دعوت ايشان را پاسخ گفتند ، مردم ، گروه گروه در دين او وارد شدند و نام او به نام آفريننده اش قرين شد ، و نام او پنج بار در روز ، بين اذان و اقامه بر بالاى عبادتگاه ها در تمام شهرها و جاهايى كه دعوت او بدان جا رسيده و شعارش در آن جا فرازمند شده و حجّت او در آن جا آشكار گشته ، اعم از خشكى و دريا و دشت و كوه ، صلا داده مى شود تا در هر ساعت ، يادش تجديد گردد تا رسالت او خاموش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محمّد را وا گذار كه عقلم در باره اش متحيّر و انديشه ام در باره اش گم راه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و ريشه اى سخن بگو كه او دعوت كننده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سر آغاز اشيا ، سخن به ميان آورد و به پندار خود ، مدّعى شد كه آغاز اشيا به صورت رها بوده و صنعت يا برنامه و سازنده يا تدبيركننده اى نداشته است ؛ بلكه اشيا از ذات خود ، بدون داشتن مدبّر ، پديد آمده اند ، و بدين خاطر است كه دنيا هميشه بوده و هماره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روى خشم و نفرتى كه گلويم را مى فشرد ، ديگر نتوانستم خود را نگاه دارم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خدا الحاد مى ورزى و سازنده منزّهى را كه تو را به بهترين قواره آفريد و با كامل ترين چهره آرايى آراست و در حالات گوناگون ، تو را انتقال داد ، تا تو را به جايى كه رسيده اى، رساند ، انكار مى كنى ؟ اگر در جان خود انديشه كنى ، حسّ نازك انديشت تو را تصديق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نمون هاى ربوبيّت و نشانه هاى آفرينش الهى در تو پابرجاست و گواهان خداوند سبحان ، در آفرينش تو پديدار و برهان هايش برايت روشن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متكلّمانى ، با تو مناظره مى كنيم و چنانچه بُرهان تو ثابت شد ، ما از تو پيروى مى كنيم ، و اگر جزو متكلّمان نيستى ، با تو سخنى نداريم ؛ و اگر از ياران جعفر بن محمّد صادق هستى ، او با ما اين چنين سخن نمى گويد و با مثل دليل تو با ما به مناظره نمى پردازد ، كه او بيش از آنچه تو از ما شنيدى ، از ما شنيده است ؛ امّا در گفتگو با ما ، به زشتى ، سخن نگفته و در پاسخ ما مرزشكنى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انسانى بردبار ، متين ، عاقل و استوار است كه هيچ نادانى و سبُك سرى و پرخاشى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ما را مى شنود و به ما گوش مى دارد و به دنبال شناخت برهان ماست ، تا هنگامى كه برهان ما پايان مى پذيرد و ما گمان مى بريم كه ديگر ، او را مجاب ساخته ايم ؛ امّا او با گفتارى اندك و سخنى كوتاه ، برهان ما را در هم مى شكند و برهان خود را بر ما تمام مى سازد ، و راه گريز را مى بندد ، به گونه اى كه توان پاسخگويى به او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از ياران اويى ، به سانِ گفتار او با من سخن بگو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منصور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وعَبدُ اللّهِ بنُ المُقَفَّعِ فِي المَسجِدِ الحَرامِ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هذَا الخَلقَ ؟ ـ وأَومَأَ بِيَدِهِ إلى مَوضِعِ الطَّوافِ ـ ما مِنهُم أحَدٌ اُوجِبُ لَهُ اسمَ الإِنسانِيَّةِ إلّا ذلِكَ الشَّيخَ الجالِسَ ـ يَعني أبا عَبدِ اللّهِ جَعفَرَ بنَ مُحَمَّدٍ عليهماالسلام ـ فَأَمَّا الباقونَ فَرَعاعٌ وبَهائِمُ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نّي رَأَيتُ عِندَهُ ما لَم أرَهُ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اختِبارِ ما قُلتَ فيهِ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أخافُ أن يُفسِدَ عَلَيكَ ما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رَأيَكَ ولكِن تَخافُ أن يَضعُفَ رَأيُكَ عِندي في إحلالِكَ إيّاهُ المَحَلَّ الَّذي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تَوَهَّمتَ عَلَيَّ هذا فَقُم إلَيهِ ، وتَحَفَّظ مَا استَطَعتَ مِنَ الزَّلَلِ ، ولا تَثنِ عِنانَكَ إلَى استِرسالٍ ؛ فَيُسَلِّمَكَ إلى عِقالٍ ، وسِمَهُ ما لَكَ أو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أبِي العَوجاءِ وبَقيتُ أنَا وَابنُ المُقَفَّعِ جالِسَينِ ، فَلَمّا رَجَعَ إلَينَا ابنُ أبِي العَوجاءِ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إلَيهِ ، فَلَمّا لَم يَبقَ عِندَهُ غَيرِي ابتَدَأَني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الأَمرُ عَلى ما يَقولُ هؤُلاءِ ، وهُوَ عَلى ما يَقولونَ ـ يَعني أهلَ الطَّوافِ ـ فَقَد سَلِموا وعَطِبتُم ، وإن يَكُنِ الأَمرُ عَلى ما تَقولونَ ـ ولَيسَ كَما تَقولونَ ـ فَقَدِ استَوَيتُم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شَيءٍ نَقولُ ؟ وأَيُّ شَيءٍ يَقولونَ ؟ ما قَولي وقَولُهُم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قَولُكَ وقَولُهُم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مَعادا وثَوابا وعِقابا ، ويَدينونَ بِأَنَّ فِي السَّماءِ إلهاً ، وأَنَّها عُمرانٌ ، وأَنتُم تَزعُمونَ أنَّ السَّماءَ خَرابٌ لَيسَ فيها أحَدٌ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فَاغتَنَمتُها مِنهُ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ـ إن كانَ الأَمرُ كَما يَقولونَ ـ أن يَظهَرَ لِخَلقِهِ ويَدعُوَهُم إلى عِبادَتِهِ ؛ حَتّى لا يَختَلِفَ مِنهُمُ اثنانِ ، ولِمَ احتَجَبَ عَنهُم وأَرسَلَ إلَيهِمُ الرُّسُلَ ؟ ولَو باشَرَهُم بِنَفسِهِ كانَ أقرَبَ إلَى الإِيمانِ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احتَجَبَ عَنكَ مَن أراكَ قُدرَتَهُ في نَفسِكَ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نُشوءَكَ ولَم تَكُن ، وكِبَرَكَ بَعدَ صِغَرِكَ ، وقُوَّتَكَ بَعدَ ضَعفِكَ ، وضَعفَكَ بَعدَ قُوَّتِكَ ، وسُقمَكَ بَعدَ صِحَّتِكَ ، وصِحَّتَكَ بَعدَ سُقمِكَ ، ورِضاكَ بَعدَ غَضَبِكَ ، وغَضَبَكَ بَعدَ رِضاكَ ، وحُزنَكَ بَعدَ فَرَحِكَ ، وفَرَحَكَ بَعدَ حُزنِكَ ، وحُبَكَ بَعدَ بُغضِكَ ، وبُغضَكَ بَعدَ حُبِّكَ ، وعَزمَكَ بَعدَ أناتِكَ ، وأَناتَكَ بَعدَ عَزمِكَ ، وشَهوَتَكَ بَعدَ كَراهَتِكَ ، وكَراهَتَكَ بَعدَ شَهوَتِكَ ، ورَغبَتَكَ بَعدَ رَهبَتِكَ ، ورَهبَتَكَ بَعدَ رَغبَتِكَ ، ورَجاءَكَ بَعدَ يَأسِكَ ، ويَأسَكَ بَعدَ رَجائِكَ ، وخاطِرَكَ بِما لَم يَكُن في وَهمِكَ ، وعُزوبَ ما أنتَ مُعتَقِدُهُ عَن ذِهنِكَ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ومازالَ يَعُدُّ عَلَيَّ قُدرَتَهُ الَّتي في نَفسِي الَّتي لا أدفَعُها ، حَتّى ظَنَنتُ أنَّهُ سَيَظهَرُ في ما بَيني وبَينَهُ </w:t>
      </w:r>
      <w:r>
        <w:rPr>
          <w:rFonts w:eastAsia="Amiri" w:cs="Amiri" w:ascii="Amiri" w:hAnsi="Amiri"/>
          <w:color w:val="111111"/>
          <w:sz w:val="28"/>
          <w:szCs w:val="28"/>
          <w:rtl w:val="true"/>
          <w:lang w:bidi="ar-SA"/>
        </w:rPr>
        <w:t xml:space="preserve">! </w:t>
      </w:r>
      <w:r>
        <w:rPr>
          <w:rStyle w:val="FootnoteAnchor"/>
          <w:rtl w:val="true"/>
        </w:rPr>
        <w:footnoteReference w:id="75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منصور طبيب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شيعيان به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ابى العوجا و عبد اللّه بن مقفَّع در مسجد الحرام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با دستش به محلّ طوافْ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مردم را مى بينيد ؟ بر هيچ كدام از آنان نام انسانْ صدق نمى كند ، جز آن پيرمرد نشسته ـ و مقصودش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امّا باقى مانده مردم ، فرومايگان و چارپايان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نام انسانْ را از ميان مردم ، تنها بر اين پيرمرد مى گذارى ؟ 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او چيزى مى بينم كه نزد ديگران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باره ادّعايى كه در باره او دارى ، آزمايشى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كه انديشه تو را تباه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تو ، اين نيست ؛ بلكه مى ترسى كه جايگاهى كه براى او توصيف كردى ، باطل در آيد و انديشه ات در نظرم سست جلوه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گمانى در باره ام دارى ، پس برخيز ، و نزد او برو و تا مى توانى ، خود را از لغزش، نگاه دار و افسارت را سراسر رها نكن كه تو را به بندى ، بند مى كند و به نشانى ، نشاندارت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برخاست و من و ابن مقفّع ، بر جاى خود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ابى العوجا نزد ما 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ابن 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بشر نيست و اگر در دنيا يك روح هست كه هر گاه بخواهد ، در قالب جسد ، ظاهر مى گردد و هر گاه بخواهد ، در باطن به صورت روح در مى آيد ،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نزد او جز من نماند ، با من آغاز به سخن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حقيقت ، همان باشد كه اينان مى گويند ـ كه حقيقت ، همان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 آنان به سلامت رسته اند و شما زيان كرده ايد ، و اگر حقيقت ، چنان است كه شما مى گوييد ـ كه حقيقت ، گفته شما نيست ـ شما و آنان برابريد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مى گوييم و آنان چه مى گويند ؟ سخن من و آنان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سخن تو و آنان برابر است ، در حالى كه 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ثواب و عقاب دارند و معتقدند كه در آسمان ، خداوند است و آسمان ، آباد است ؛ ولى شما مى پنداريد كه آسمان ، ويران است و كسى در آن جا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فرصت را غنيمت شمردم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حقيقت ، چنان است كه اينان مى گويند ، چه مانعى دارد كه خدا خود را براى آفريده هايش آشكار سازد و آنان را به پرستش خود ، فرا خوانَد ، تا حتّى دو تن در باره او اختلاف نكنند ، و براى چه خود را از آنان پوشيده مى داشت و پيامبران را به سوى آنان مى فرستاد ؟ و اگر خود ، كارِ هدايت مردم را مستقيما به عهده مى گرفت ، براى ايمان آوردن به او راهى نزديك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كسى كه قدرت خود را در جانت به تو نشان داده ، خود را پنهان نگاه داشته است ؟ تو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كودكى ات تو را بزرگ كرد ، و پس از ناتوانى ات تو را توانايى داد ، و پس از توانايى ات ، ناتوانت كرد ، و پس از سلامتت بيمارت ساخت ، و پس از بيمارى ات به تو سلامت داد ، و پس از خشمت به تو خشنودى داد ، و پس از خشنودى ات به تو خشم داد ، و پس از شادى ات تو را محزون كرد ، و پس از حزنت تو را شاد ساخت ، و حبّ تو پس از بغضت ، و بغض تو پس از حبّت ، و تصميم تو پس از سستى ات ، و سستى تو پس از تصميمت ، و خواستت پس از ناخشنودى ات ، و ناخشنودى ات پس از خواستت ، و اشتياقت پس از بيمت ، و بيمت پس از اشتياقت ، و اميدت پس از نااميدى ات ، و نااميدى ات پس از اميدت ، و يادآورى آنچه در انديشه ات نبود و محو كردن آنچه در ذهنت بِدان معتقد بودى ، همه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قدرت خداوند در جانم را برايم بر شمرد كه من ، توان پاسخگويى به او را نداشتم و پنداشتم بر من چيره شده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أثَرُ استِجابَةِ الإِمامِ وَانصِياعُهُ لِلقَضاءِالسّنن الكبرى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بنُ أبي طالِبٍ إلَى السّوقِ ، فَإِذا هُوَ بِنَصرانِيٍّ يَبيعُ دِرعاً ، فَعَرَفَ عَلِيٌّ الدِّرعَ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دِرعي ، بَيني وبَينَكَ قاضِي المُسلِمينَ ـ وكانَ قاضِيَ المُسلِمينَ شُرَيحٌ ؛ كانَ عَلِيٌّ استَقضاهُ ـ فَلَمّا رَأى شُرَيحٌ أميرَ المُؤمِنينَ قامَ مِن مَجلِسِ القَضاءِ وأَجلَسَ عَلِيّا في مَجلِسِهِ ، وجَلَسَ شُرَيحٌ قُدّامَهُ إلى جَنبِ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يا شُرَيحُ لَو كانَ خَصمي مُسلِما لَقَعَدتُ مَعَهُ مَجلِسَ الخَصمِ ولكِنّي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تُصافِحوهُم ولا تَبدَؤوهُم بِالسَّلامِ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وصَغِّروهُم كَما صَغَّرَهُمُ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اِقضِ بَيني وبَينَهُ يا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يا أميرَ المُؤمِنينَ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دِرعي ذَهَبَت مِنّي مُنذُ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نَصرانِيُّ ؟ 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اُكَذِّبُ أميرَ المُؤمِنينَ ، الدِّرعُ هِيَ دِرعي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تَخرُجَ مِن يَدِهِ ، فَهَل مِن بَيِّنَةٍ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أشهَدُ أنَّ هذِهِ أحكامُ الأَنبِياءِ ، أميرُ المُؤمِنينَ يَجيءُ إلى قاضيهِ وقاضيهِ يَقضي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يا أميرَ المُؤمِنينَ دِرعُكَ اتَّبَعتُكَ مِنَ الجَيشِ وقَد زالَت عَن جَمَلِكَ الأَورَقِ فَأَخَذتُها ؛ فَإِنّي أشهَدُ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أسلَمتَ فَهِيَ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فَرَسٍ عَتيقٍ </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801_129145"/>
    </w:p>
    <w:p>
      <w:pPr>
        <w:pStyle w:val="Heading6"/>
        <w:numPr>
          <w:ilvl w:val="5"/>
          <w:numId w:val="1"/>
        </w:numPr>
        <w:rPr/>
      </w:pPr>
      <w:bookmarkStart w:id="389" w:name="__RefHeading___Toc1488668_3224264995"/>
      <w:bookmarkStart w:id="390" w:name="_Toc143"/>
      <w:bookmarkEnd w:id="388"/>
      <w:bookmarkEnd w:id="389"/>
      <w:r>
        <w:rPr/>
        <w:t>۸</w:t>
      </w:r>
      <w:r>
        <w:rPr>
          <w:rtl w:val="true"/>
        </w:rPr>
        <w:t xml:space="preserve"> </w:t>
      </w:r>
      <w:r>
        <w:rPr>
          <w:rtl w:val="true"/>
        </w:rPr>
        <w:t xml:space="preserve">/ </w:t>
      </w:r>
      <w:r>
        <w:rPr/>
        <w:t>۶</w:t>
      </w:r>
      <w:r>
        <w:rPr>
          <w:rtl w:val="true"/>
        </w:rPr>
        <w:t xml:space="preserve"> اثر تن دادن امام عليه السلام به داورى</w:t>
      </w:r>
      <w:bookmarkEnd w:id="39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اثر تن دادن امام عليه السلام به داورىالسنن الكبرىـ به نقل از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به بازار رفت و ناگهان به مسيحى اى برخورد كه زرهى را مى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زره را شناخت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زره من است و ميان من و تو ، قاضى مسلمانان ، داورى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 قاضى مسلمانان ، شُرَيح بود كه على عليه السلام او را به قضاوت ، منصوب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 هنگامى كه امير مؤمنان را ديد ، از جايگاه قضاوت برخاست و على را بر جاى خود نشاند و شريح ، در برابر او و در كنار مرد مسيحى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 اى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طرف دعواى من مسلمان بود ، با او در جايگاه دعوا مى نشستم ؛ امّا من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نكنيد و به آنان ، ابتدا به سلام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تحقير كنيد ، چنان كه خداوند ، آنان را تحقير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داورى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زره من است كه مدّتى است گم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گويى ؟ مسيحى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امير مؤمنان را تكذيب نمى كنم ؛ امّا زره ، زره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رأى من ، زره از دست او خارج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بيّنه اى دارى ؟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 درست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گواهى مى دهم كه اين ، احكامِ پيامبران است كه خليفه مسلمانان ، نزد قاضى خود مى آيد و قاضى او ، عليه او داورى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اين ، زره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پىِ سپاه ، به دنبال تو بودم كه از شترت افتاد و من آن را برداشتم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خدايى جز خداى يكتا نيست و محمّد ،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اسلام آورده اى ، زره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گران بهايى نيز به او بخشيد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أثَرُ إحسانِ الاِبنِ إلى اُمِّهِ النَّصرانِيَّةِالكافي عن زكريّا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نَصرانِيّا ، فَأَسلَمتُ وحَجَجتُ ، فَدَخَلتُ عَلى أبي عَبدِ اللّهِ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عَلَى النَّصرانِيَّةِ ، وإنّي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رَأَيتَ فِي الإِسلامِ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تَدْرِى مَا الْكِتَابُ وَ لَا الْاءِيمَانُ وَ لَكِن جَعَلْنَاهُ نُورًا نَّهْدِى بِهِ مَن نَّشَاءُ</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واُمّي عَلَى النَّصرانِيَّةِ وأَهلَ بَيتي ، واُمّي مَكفوفَةُ البَصَرِ ، فَأَكونُ مَعَهُم وآكُلُ في آنِيَتِهِم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 لَحمَ الخِنزيرِ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يَمَسّونَهُ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فَانظُر اُمَّكَ فَبِرَّها ، فَإِذا ماتَت فَلا تَكِلها إلى غَيرِكَ ؛ كُن أنتَ الَّذي تَقومُ بِشَأنِها ، ولا تُخبِرَنَّ أحَدا أنَّكَ أتَيتَني ، حَتّى تَأتِيَني بِمِنى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بِمِنى وَالنّاسُ حَولَهُ كَأَنَّهُ مُعَلِّمُ صِبيانٍ ؛ هذا يَسأَلُهُ ، وهذا يَسأَلُهُ ، فَلَمّا قَدِمتُ الكوفَةَ ألطَفتُ لِاُمّي ، وكُنتُ اُطعِمُها ، واُفَلّي ثَوبَها ورَأسَها ، وأَخدِمُها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ما كُنتَ تَصنَعُ بي هذا وأَنتَ عَلى ديني ، فَمَا الَّذي أرى مِنكَ مُنذُ هاجَرتَ فَدَخَلتَ فِي الحَنيفِيَّةِ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نَبِيِّنا أمَرَني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هُوَ نَبِيٌّ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ابنُ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هذا نَبِيٌّ ؛ إنَّ هذِهِ وَصايَا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 إنَّهُ لَيسَ يَكونُ بَعدَ نَبِيِّنا نَبِيٌّ ، ولكِنَّهُ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دينُكَ خَيرُ دينٍ ، اِعرِضهُ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فَعَرَضتُهُ عَلَيها ، فَدَخَلَت فِي الإِسلامِ وعَلَّمتُها ، فَصَلَّتِ الظُّهرَ وَالعَصرَ وَالمَغرِبَ وَالعِشاءَ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لَها عارِضٌ فِي اللَّيلِ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أعِد عَلَيَّ ما عَلَّمتَني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فَأَعَدتُهُ عَلَيها ، فَأَقَرَّت بِهِ وماتَت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كانَ المُسلِمونَ الذَّينَ غَسَّلوها ، وكُنتُ أنَا الَّذي صَلَّيتُ عَلَيها ونَزَلتُ في قَبرِها </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801_129147"/>
    </w:p>
    <w:p>
      <w:pPr>
        <w:pStyle w:val="Heading6"/>
        <w:numPr>
          <w:ilvl w:val="5"/>
          <w:numId w:val="1"/>
        </w:numPr>
        <w:rPr/>
      </w:pPr>
      <w:bookmarkStart w:id="392" w:name="__RefHeading___Toc1488670_3224264995"/>
      <w:bookmarkStart w:id="393" w:name="_Toc144"/>
      <w:bookmarkEnd w:id="391"/>
      <w:bookmarkEnd w:id="392"/>
      <w:r>
        <w:rPr/>
        <w:t>۸</w:t>
      </w:r>
      <w:r>
        <w:rPr>
          <w:rtl w:val="true"/>
        </w:rPr>
        <w:t xml:space="preserve"> </w:t>
      </w:r>
      <w:r>
        <w:rPr>
          <w:rtl w:val="true"/>
        </w:rPr>
        <w:t xml:space="preserve">/ </w:t>
      </w:r>
      <w:r>
        <w:rPr/>
        <w:t>۷</w:t>
      </w:r>
      <w:r>
        <w:rPr>
          <w:rtl w:val="true"/>
        </w:rPr>
        <w:t xml:space="preserve"> تأثير نيكى كردن پسر به مادر مسيحى اش</w:t>
      </w:r>
      <w:bookmarkEnd w:id="39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تأثير نيكى كردن پسر به مادر مسيحى اشالكافىـ به نقل از زكريّا بن ابراهيم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مسيحى بودم و اسلام آوردم و حج گزاردم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امام صادق عليه السلام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 مسيح بوده ام كه حال ، اسلام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چه ديده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 نه كتاب را مى شناختى و نه ايمان را؛ ولى آن را نورى گردانيديم كه هر كه را بخواهيم ، با آن هدايت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خداوند ، تو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مى خواهى ، بپرس ، اى فرزندم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و خانواده ام مسيحى هستند و مادرم نابيناست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آنها هستم و در ظرف هاى آنان غذا مى خورم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گوشت خوك مى 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به خوك ، دست نمى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مادرت باش و به او نيكى كن ، و اگر از دنيا رفت ، او را به ديگرى وا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عهده بگير و به كسى نگو كه نزد من آمده اى ، تا آن كه ـ إن شاء اللّه ـ در مِنا نزد من آيى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 نزد ايشان رفتم و مردم ، چنان دور ايشان جمع بودند كه گويا او معلّم خُردسالان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از او مى پرسيد و آن شخص از او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كوفه رسيدم ، به مادرم محبّت كردم و خودم به او غذا مى دادم و جامه و سرش را از شپش ، پاك مى كردم و به او خدمت مى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وقتى بر دين من بودى ، اين چنين با من رفتار نمى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رفتارى است كه پس از مهاجرتت و پذيرش اسلام در تو مى بينم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پيامبرمان ، مرا به اين رفتار ،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شخص ، خود ، پيامبر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پسر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پيامبر است و اين از وصاياى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ما ، پيامبرى نيست ؛ بلكه او فرزند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تو ، بهترين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من عرضه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دين را بر او عرضه كردم و او اسلام را پذيرفت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به او آموختم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ظهر ، عصر ، مغرب و عشا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شب به او عارضه اى 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من آموختى ، دوباره برايم باز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دوباره برايش بازگو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 ، اقرار كرد و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هنگام ، مسلمانان او را غسل دادند و من بر او نماز خواندم و در قبرش گذاشتم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أثَرُ الإِحسانِ إلَى المُسيءِالطّبقات الكبرى عن سالم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هِشامُ بنُ إسماعيلَ يُؤذي عَلِيَّ بنَ الحُسَينِ وأَهلَ بَيتِهِ ، يَخطُبُ بِذلِكَ عَلَى المِنبَرِ ويَنالُ مِن عَلِيٍّ عليه السلام ، فَلَمّا وَلِيَ الوَليدُ بنُ عَبدِ المَلِكِ عَزَلَهُ وأَمَرَ بِهِ أن يوقَفَ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كانَ أحَدٌ مِنَ النّاسِ أهَمَّ إلَيَّ مِن عَلِيِّ بنِ الحُسَينِ ؛ 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صالِحٌ يُسمَعُ قَولُهُ فَوُقِفَ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عَلِيُّ بنُ الحُسَينِ وُلدَهُ وحامَّتَهُ ونَهاهُم عَنِ التَّعَرُّضِ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عَلِيُّ بنُ الحُسَينِ مارّاً لِحاجَةٍ فَما عَرَضَ لَهُ ، فَناداهُ هِشامُ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العدد القويّة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مِنَ المَسجِدِ ، فَتَبِعَهُ رَجُلٌ فَسَبَّهُ ، فَلَحِقَهُ العَبيدُ وَالمَوالي ، فَهَمّوا بِالرَّجُلِ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سَتَرَ اللّهُ عَنكَ مِن أمرِنا أكثَرُ ، ألَكَ حاجَةٌ نُعينُكَ عَلَيها ؟ فَاستَحَى الرَّجُلُ ، فَأَلقى عَلِيٌّ عَلَيهِ قَميصَةً كانَت عَلَيهِ ، وأَعطاهُ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إذا رَآهُ بَعدَ 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أولادِ الرَّسولِ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الإرشاد عن أبي محمّد الحسن بن محمّد عن جدّه عن غير واحد من أصحابه ومشايخه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وُلدِ عُمَرَ بنِ الخَطّابِ كانَ بِالمَدينَةِ يُؤذي أبَا الحَسَنِ موسى عليه السلام ، ويَسُبُّهُ إذا رَآهُ ، ويَشتُمُ عَلِيّا عليه السلام ، فَقالَ لَهُ بَعضُ جُلَسائِهِ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الفاجِرَ ، فَنَهاهُم عَن ذلِكَ أشَدَّ النَّهيِ ، وزَجَرَهُم أشَدَّ الزَّجرِ ، وسَأَلَ عَنِ العُمَرِيِّ ، فَذُكِرَ أنَّهُ يَزرَعُ بِناحِيَةٍ مِن نَواحِي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 فَوَجَدَهُ في مَزرَعَةٍ ، فَدَخَلَ المَزرَعَةَ بِحِمارِهِ ، فَصاحَ بِهِ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توطِئ زَرعَنا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فَتَوَطَّأَهُ أبُو الحَسَنِ عليه السلام بِالحِمارِ ، حَتّى وَصَلَ إلَيهِ ، فَنَزَلَ وجَلَسَ عِندَهُ ، وباسَطَهُ وضاحَكَهُ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غَرِمتَ في زَرعِكَ هذا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تَرجو أن تُصيبَ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تَرجو أن يَجيئَكَ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فيهِ مِئَتَي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أبُوالحَسَنِ عليه السلام صُرَّةً فيها ثَلاثُمِئَةِ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زَرعُكَ عَلى حالِهِ ، وَاللّهُ يَرزُقُكَ فيهِ ما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العُمَرِيُّ فَقَبَّلَ رَأسَهُ وسَأَلَهُ أن يَصفَحَ عَن فارِطِهِ ، فَتَبَسَّمَ إلَيهِ أبُو الحَسَنِ عليه السلام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إلَى المَسجِدِ فَوَجَدَ العُمَرِيَّ جالِساً ،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أصحابُهُ إلَيهِ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 قَد كُنتَ تَقولُ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قُلتُ الآنَ ، وجَعَلَ يَدعو لِأَبِي الحَسَنِ عليه السلام ، فَخاصَموهُ وخاصَمَهُم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أبُو الحَسَنِ إلى دارِهِ ، قالَ لِجُلَسائِهِ الَّذينَ سَأَلوهُ في قَتلِ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أرَدتُم أم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أصلَحتُ أمرَهُ بِالمِقدارِ الَّذي عَرَفتُم ، وكَفَيتُ بِهِ شَرَّهُ </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801_129151"/>
    </w:p>
    <w:p>
      <w:pPr>
        <w:pStyle w:val="Heading6"/>
        <w:numPr>
          <w:ilvl w:val="5"/>
          <w:numId w:val="1"/>
        </w:numPr>
        <w:rPr/>
      </w:pPr>
      <w:bookmarkStart w:id="395" w:name="__RefHeading___Toc1488672_3224264995"/>
      <w:bookmarkStart w:id="396" w:name="_Toc145"/>
      <w:bookmarkEnd w:id="394"/>
      <w:bookmarkEnd w:id="395"/>
      <w:r>
        <w:rPr/>
        <w:t>۸</w:t>
      </w:r>
      <w:r>
        <w:rPr>
          <w:rtl w:val="true"/>
        </w:rPr>
        <w:t xml:space="preserve"> </w:t>
      </w:r>
      <w:r>
        <w:rPr>
          <w:rtl w:val="true"/>
        </w:rPr>
        <w:t xml:space="preserve">/ </w:t>
      </w:r>
      <w:r>
        <w:rPr/>
        <w:t>۸</w:t>
      </w:r>
      <w:r>
        <w:rPr>
          <w:rtl w:val="true"/>
        </w:rPr>
        <w:t xml:space="preserve"> تأثير نيكى كردن به گناهكار</w:t>
      </w:r>
      <w:bookmarkEnd w:id="39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تأثير نيكى كردن به گناهكارالطبقات الكبرىـ به نقل از سالم ، غلام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اسماعيل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خانواده ايشان را آزار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منبر در خطبه چنين مى كرد و به على عليه السلام اهانت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وليد بن عبد الملك به حكومت رسيد ، او را عزل كرد و دستور داد كه او براى بازجويى ، نزد مردم ، نگاه 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اسماعيل با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چنين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هيچ كس به اندازه على بن الحسين، بيمناك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 مرد صالحى است و گفتار او مورد توجّه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لب به شكايت بگشايد ، وليد بن عبد الملك ، مرا كيفر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او را نگاه داشتند ؛ امّا على بن الحسين عليه السلام ، فرزندان و خاندان خود را گِرد آورد و آنان را از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براى كارى ره سپار شد و خود را با او رو به رو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هشام بن اسماعيل ، او را مخاطب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داناتر است كه رسالت هاى خود را كجا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القَويّةـ به نقل از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او را دنبال كرد و دشنامش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 غلامان ، سر رسيدند و به آن مرد ، 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وا گذاريد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خداوند بر تو پنهان داشته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كارى دارى كه تو را يارى رسانم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شرم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جامه اى را كه بر دوش داشت ، بر او افكند و به او هزار درهم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پس از آن روز ، هر گاه ايشان را مى ديد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تو از فرزندان پيامبرى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الإرشادـ به نقل از ابو محمّد حسن بن محمّد ، از جدّش ، از بسيارى از ياران و اساتيدش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فرزندان عمر بن خطّاب كه در مدينه بود ، امام كاظم عليه السلام را مى آزرد و هر گاه ايشان را مى ديد ، به ايشان و على عليه السلام دشنام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برخى از هم نشينان ايشان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وا گذار تا اين فاجر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ايشان به شدّت ، آنان را از اين كار ، نهى كرد و آنان را به شدّت ، باز داشت و از حال آن عُمَرى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كه او در اطراف مدينه ، مشغول زراعت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سوار مَركب شد و او را در مزرعه اى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الاغش وارد آن مزرعه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ما را لگدمال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با الاغش به ميان مزرعه رفت تا به او رسيد و از مركب ، فرود آمد و نزد او نشست و با او به خوش رويى و شوخى پرداخت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زراعت خود ، چه قدر خرج كرده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اميد دارى كه از اين زراعت نصيبت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گفتم كه چه قدر اميد دارى كه از اين زراعت ، نصيبت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اميدم در آن ، دويست دينار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كيسه اى بيرون آورد كه در آن ، سيصد دينار بود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 تو نيز مال تو باشد و خداوند ، همان مقدار كه اميد دارى ، به تو روزى مى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عُمَرى برخاست و سر امام عليه السلام را بوسيد و از ايشان درخواست كرد كه از جسارتش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او لبخند زد و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روانه مسجد شد و عُمَرى را نشسته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 او به امام عليه السلام افتاد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داناتر است كه رسالت هاى خود را كجا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يارانش دور او جمع شدند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چيست ؟ پيش از اين ، چيز ديگرى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اينك گفتم ،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دعوت به امامت امام كاظم عليه السلام كرد و متقابلاً ميان ايشان ، جدال در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كاظم عليه السلام به خانه اش بازگشت ، به هم نشينان خود كه خواهان كشتن عُمَرى بودند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بهتر بود ؟ آنچه شما مى خواستيد ، يا آنچه من مى خواستم ؟ من با همين مقدارى كه ديديد ، او را اصلاح كردم و شرّ او را از خود ، باز داشتم</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أنَّ مالِكا الأَشتَرَ رضى الله عنه كانَ مُجتازا بِسوقِ الكوفَةِ وعَلَيهِ قَميصٌ خامٌ وعِمامَةٌ مِنهُ ، فَرَآهُ بَعضُ السّوقَةِ فَازدَرى بِزِيِّهِ ، فَرَماهُ بَبُندُقَةٍ تَهاوُنا بِهِ ، فَمَضى ولَم يَلتَفِت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بِمَن رَمَيتَ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صاحِبُ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 الرَّجُلُ ومَضى إلَيهِ لِيَعتَذِرَ مِنهُ ، فَرَآهُ وقَد دَخَلَ مَسجِدا وهُوَ قائِمٌ يُصَلّي ، فَلَمَّا انفَتَلَ أكَبَّ الرَّجُلُ عَلى قَدَمَيهِ يُقَبِّلُهُما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إلَيكَ مِمّا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 فَوَاللّهِ ما دَخَلتُ المَسجِدَ إلّا لِأَستَغفِرَنَّ لَكَ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القلب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بالعمل قبل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الفعل للقول</w:t>
      </w:r>
      <w:r>
        <w:rPr>
          <w:rFonts w:eastAsia="Amiri" w:cs="Amiri" w:ascii="Amiri" w:hAnsi="Amiri"/>
          <w:color w:val="111111"/>
          <w:sz w:val="28"/>
          <w:szCs w:val="28"/>
          <w:rtl w:val="true"/>
          <w:lang w:bidi="ar-SA"/>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شده كه مالك اشتر در ميان بازار كوفه مى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و عمامه اى بافته از پنبه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بازاريان ، او را ديد و به شخصيت او اهانت كرد و فندقى به عنوان اهانت ، به سوى او پرتاب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گذشت و اعتنا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به چه كسى پرتاب 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مالك اشتر ، يار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خود لرزيد و به سوى مالك ، ره سپار شد تا از او عذرخواهى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 كه وارد مسجد شده و نماز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نمازش تمام شد ، آن مرد ، خود را بر پاهاى مالك انداخت تا آنها را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كارى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كارى كه انجام دادم ، عذر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بر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به مسجد نيامدم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برايت طلب بخشش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دل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 عمل ، پيش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ناهمگونى كردار با گفتار</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اُسلوب التّبليغ في القرآن</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الاِستِنادُ إلَى الحِكمَةُأ ـ الحَثُّ عَلَى التَّعَقُّلِ وَالتَّفَكُّرِالكتاب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 </w:t>
      </w:r>
      <w:r>
        <w:rPr>
          <w:rStyle w:val="FootnoteAnchor"/>
          <w:rtl w:val="true"/>
        </w:rPr>
        <w:footnoteReference w:id="7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ءَايَاتِهِ لَعَلَّكُمْ تَعْقِلُونَ </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يُحْىِ وَ يُمِيتُ وَ لَهُ اخْتِلَافُ الَّيْلِ وَ النَّهَارِ أفَلَا تَعْقِلُونَ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يُحْىِ اللَّهُ الْمَوْتَى وَيُرِيكُمْ ءَايَاتِهِ لَعَلَّكُمْ تَعْقِلُونَ </w:t>
      </w:r>
      <w:r>
        <w:rPr>
          <w:rFonts w:eastAsia="Amiri" w:cs="Amiri" w:ascii="Amiri" w:hAnsi="Amiri"/>
          <w:color w:val="111111"/>
          <w:sz w:val="28"/>
          <w:szCs w:val="28"/>
          <w:rtl w:val="true"/>
          <w:lang w:bidi="ar-SA"/>
        </w:rPr>
        <w:t xml:space="preserve">» . </w:t>
      </w:r>
      <w:r>
        <w:rPr>
          <w:rStyle w:val="FootnoteAnchor"/>
          <w:rtl w:val="true"/>
        </w:rPr>
        <w:footnoteReference w:id="7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أفَلَا تَعْقِلُونَ </w:t>
      </w:r>
      <w:r>
        <w:rPr>
          <w:rFonts w:eastAsia="Amiri" w:cs="Amiri" w:ascii="Amiri" w:hAnsi="Amiri"/>
          <w:color w:val="111111"/>
          <w:sz w:val="28"/>
          <w:szCs w:val="28"/>
          <w:rtl w:val="true"/>
          <w:lang w:bidi="ar-SA"/>
        </w:rPr>
        <w:t xml:space="preserve">» . </w:t>
      </w:r>
      <w:r>
        <w:rPr>
          <w:rStyle w:val="FootnoteAnchor"/>
          <w:rtl w:val="true"/>
        </w:rPr>
        <w:footnoteReference w:id="77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801_129157"/>
    </w:p>
    <w:p>
      <w:pPr>
        <w:pStyle w:val="Heading6"/>
        <w:numPr>
          <w:ilvl w:val="5"/>
          <w:numId w:val="1"/>
        </w:numPr>
        <w:rPr/>
      </w:pPr>
      <w:bookmarkStart w:id="398" w:name="__RefHeading___Toc1488674_3224264995"/>
      <w:bookmarkStart w:id="399" w:name="_Toc146"/>
      <w:bookmarkEnd w:id="397"/>
      <w:bookmarkEnd w:id="398"/>
      <w:r>
        <w:rPr>
          <w:rtl w:val="true"/>
        </w:rPr>
        <w:t xml:space="preserve">فصل نهم </w:t>
      </w:r>
      <w:r>
        <w:rPr>
          <w:rtl w:val="true"/>
        </w:rPr>
        <w:t xml:space="preserve">: </w:t>
      </w:r>
      <w:r>
        <w:rPr>
          <w:rtl w:val="true"/>
        </w:rPr>
        <w:t>روش تبليغ در قرآن</w:t>
      </w:r>
      <w:bookmarkEnd w:id="399"/>
    </w:p>
    <w:p>
      <w:pPr>
        <w:pStyle w:val="Heading6"/>
        <w:numPr>
          <w:ilvl w:val="5"/>
          <w:numId w:val="1"/>
        </w:numPr>
        <w:rPr/>
      </w:pPr>
      <w:bookmarkStart w:id="400" w:name="__RefHeading___Toc1488676_3224264995"/>
      <w:bookmarkStart w:id="401" w:name="_Toc147"/>
      <w:bookmarkEnd w:id="400"/>
      <w:r>
        <w:rPr/>
        <w:t>۹</w:t>
      </w:r>
      <w:r>
        <w:rPr>
          <w:rtl w:val="true"/>
        </w:rPr>
        <w:t xml:space="preserve"> </w:t>
      </w:r>
      <w:r>
        <w:rPr>
          <w:rtl w:val="true"/>
        </w:rPr>
        <w:t xml:space="preserve">/ </w:t>
      </w:r>
      <w:r>
        <w:rPr/>
        <w:t>۱</w:t>
      </w:r>
      <w:r>
        <w:rPr>
          <w:rtl w:val="true"/>
        </w:rPr>
        <w:t xml:space="preserve"> استناد به حكمت</w:t>
      </w:r>
      <w:bookmarkEnd w:id="401"/>
    </w:p>
    <w:p>
      <w:pPr>
        <w:pStyle w:val="Heading6"/>
        <w:numPr>
          <w:ilvl w:val="5"/>
          <w:numId w:val="1"/>
        </w:numPr>
        <w:rPr/>
      </w:pPr>
      <w:bookmarkStart w:id="402" w:name="__RefHeading___Toc1488678_3224264995"/>
      <w:bookmarkStart w:id="403" w:name="_Toc148"/>
      <w:bookmarkEnd w:id="402"/>
      <w:r>
        <w:rPr>
          <w:rtl w:val="true"/>
        </w:rPr>
        <w:t xml:space="preserve">الف </w:t>
      </w:r>
      <w:r>
        <w:rPr>
          <w:rtl w:val="true"/>
        </w:rPr>
        <w:t xml:space="preserve">- </w:t>
      </w:r>
      <w:r>
        <w:rPr>
          <w:rtl w:val="true"/>
        </w:rPr>
        <w:t>تشويق به خردورزى و انديشيدن</w:t>
      </w:r>
      <w:bookmarkEnd w:id="403"/>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تبليغ در قرآن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استناد به حكمتالف ـ تشويق به خردورزى و انديشيدنقرآن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بشارت ده به آن بندگان من كه به سخن ، گوش فرا مى دهند و بهترينِ آن را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خدا آنان را راه نموده و اينان اند همان خردمندان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اين گونه براى شما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بينديشيد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كس كه زنده مى كند و مى ميراند ، و اختلاف شب و روز ،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انديشيد؟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 خدا مردگان را زنده مى كند و آيات خود را به شما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حقيقت ، ما كتابى به سوى شما نازل كرديم كه يادِ شما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انديشيد؟</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فِى السَّمَاوَاتِ وَ مَا فِى الْأَرْضِ جَمِيعًا مِّنْهُ إنَّ فِى ذَلِكَ لَايَاتٍ لِّقَوْمٍ يَتَفَكَّرُونَ</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ءَايَاتِهِ أنْ خَلَقَ لَكُم مِّنْ أنفُسِكُمْ أزْوَاجًا لِّتَسْكُنُواْ إلَيْهَا وَجَعَلَ بَيْنَكُم مَّوَدَّةً وَ رَحْمَةً إنَّ فِى ذَلِكَ لَايَاتٍ لِّقَوْمٍ يَتَفَكَّرُونَ</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النَّخِيلَ وَ الْأَعْنَابَ وَ مِن كُلِّ الثَّمَرَاتِ إنَّ فِى ذَلِكَ لَايَةً لِّقَوْمٍ يَتَفَكَّرُونَ</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الكاظم عليه السلامـ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اللّهَ تَبارَكَ وتَعالى بَشَّرَ أهلَ العَقلِ وَالفَهمِ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اُوْلَئِكَ الَّذِينَ هَدَاهُمُ اللَّهُ وَ اُوْلَئِكَ هُمْ اُوْلُواْ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إنَّ اللّهَ تَبارَكَ وتَعالى أكمَلَ لِلنّاسِ الحُجَجَ بِالعُقولِ ، ونَصَرَ النَّبِيّينَ بِالبَيانِ ، ودَلَّهُم عَلى رُبوبِيَّتِهِ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خَلْقِ السَّمَاوَاتِ وَ الْأَرْضِ وَ اخْتِلَافِ الَّيْلِ وَ النَّهَارِ وَالْفُلْكِ الَّتِى تَجْرِى فِى الْبَحْرِ بِمَا يَنفَعُ النَّاسَ وَ مَا أنزَلَ اللَّهُ مِنَ السَّمَاءِ مِن مَّاءٍ فَأَحْيَا بِهِ الْأَرْضَ بَعْدَ مَوْتِهَا وَ بَثَّ فِيهَا مِن كُلِّ دَابَّةٍ وَ تَصْرِيفِ الرِّيَاحِ وَالسَّحَابِ الْمُسَخَّرِ بَيْنَ السَّمَاءِ وَ الْأَرْضِ لَايَاتٍ لِّقَوْمٍ يَعْقِلُونَ</w:t>
      </w:r>
      <w:r>
        <w:rPr>
          <w:rFonts w:eastAsia="Amiri" w:cs="Amiri" w:ascii="Amiri" w:hAnsi="Amiri"/>
          <w:color w:val="111111"/>
          <w:sz w:val="28"/>
          <w:szCs w:val="28"/>
          <w:rtl w:val="true"/>
          <w:lang w:bidi="ar-SA"/>
        </w:rPr>
        <w:t xml:space="preserve">» . </w:t>
      </w:r>
      <w:r>
        <w:rPr>
          <w:rStyle w:val="FootnoteAnchor"/>
          <w:rtl w:val="true"/>
        </w:rPr>
        <w:footnoteReference w:id="775"/>
      </w:r>
      <w:r>
        <w:rPr>
          <w:rFonts w:ascii="Amiri" w:hAnsi="Amiri" w:eastAsia="Amiri" w:cs="Amiri"/>
          <w:color w:val="111111"/>
          <w:sz w:val="28"/>
          <w:sz w:val="28"/>
          <w:szCs w:val="28"/>
          <w:rtl w:val="true"/>
          <w:lang w:bidi="ar-SA"/>
        </w:rPr>
        <w:t xml:space="preserve">يا هِشامُ ، قَد جَعَلَ اللّهُ ذلِكَ دَليلاً عَلى مَعرِفَتِهِ بِأَنَّ لَهُم مُدَبِّرا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الَّيْلَ وَ النَّهَارَ وَ الشَّمْسَ وَ الْقَمَرَ وَ النُّجُومُ مُسَخَّرَاتُ بِأَمْرِهِ إنَّ فِى ذَلِكَ لَايَاتٍ لِّقَوْمٍ يَعْقِلُونَ</w:t>
      </w:r>
      <w:r>
        <w:rPr>
          <w:rFonts w:eastAsia="Amiri" w:cs="Amiri" w:ascii="Amiri" w:hAnsi="Amiri"/>
          <w:color w:val="111111"/>
          <w:sz w:val="28"/>
          <w:szCs w:val="28"/>
          <w:rtl w:val="true"/>
          <w:lang w:bidi="ar-SA"/>
        </w:rPr>
        <w:t xml:space="preserve">» . </w:t>
      </w:r>
      <w:r>
        <w:rPr>
          <w:rStyle w:val="FootnoteAnchor"/>
          <w:rtl w:val="true"/>
        </w:rPr>
        <w:footnoteReference w:id="77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اختِلافِ اللَّيلِ وَالنَّهارِ وما أنزَلَ اللّهُ مِنَ السَّماءِ مِن رِزقٍ فَأَحيا بِهِ الأَرضَ بَعدَ مَوتِها وتَصريفِ الرِّياحِ </w:t>
      </w:r>
      <w:r>
        <w:rPr>
          <w:rStyle w:val="FootnoteAnchor"/>
          <w:rtl w:val="true"/>
        </w:rPr>
        <w:footnoteReference w:id="778"/>
      </w:r>
      <w:r>
        <w:rPr>
          <w:rFonts w:ascii="Amiri" w:hAnsi="Amiri" w:eastAsia="Amiri" w:cs="Amiri"/>
          <w:color w:val="111111"/>
          <w:sz w:val="28"/>
          <w:sz w:val="28"/>
          <w:szCs w:val="28"/>
          <w:rtl w:val="true"/>
          <w:lang w:bidi="ar-SA"/>
        </w:rPr>
        <w:t>لَاياتٍ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 قَدْ بَيَّنَّا لَكُمُ الْايَاتِ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نَخِيلٌ صِنْوَانٌ وَ غَيْرُ صِنْوَانٍ يُسْقَى بِمَاءٍ وَاحِدٍ وَنُفَضِّلُ بَعْضَهَا عَلَى بَعْضٍ فِى الْأُكُلِ إنَّ فِى ذَلِكَ لَايَاتٍ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ءَايَاتِهِ يُرِيكُمُ الْبَرْقَ خَوْفًا وَ طَمَعًا وَ يُنَزِّلُ مِنَ السَّمَاءِ مَاءً فَيُحْىِ بِهِ الْأَرْضَ بَعْدَ مَوْتِهَا إنَّ فِى ذَلِكَ لَايَاتٍ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الَّتِى حَرَّمَ اللَّهُ إلَّا بِالْحَقِّ 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أيْمَانُكُم مِّن شُرَكَاءَ فِى مَا رَزَقْنَاكُمْ فَأَنتُمْ فِيهِ سَوَاءٌ تَخَافُونَهُمْ كَخِيفَتِكُمْ أنفُسَكُمْ كَذَلِكَ نُفَصِّلُ الْايَاتِ لِقَوْمٍ يَعْقِلُونَ</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در آسمان ها و آنچه را در زمين است ، به سود شما رام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اين ، براى مردمى كه مى انديشند ، نشانه هايى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 اين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 همسرانى براى شما آفريد تا بِدانها آرام گيريد ، و ميانتان دوستى و رحمت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 قطعاً نشانه هايى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كسى كه از آسمان ، آبى فرود آورد كه آشاميدنىِ شما از آن است ، و روييدنى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رمه 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مى چرانيد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 كشت و زيتون و درختان خرما و انگور و از هر گونه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اينها براى مردمى كه انديشه مى كنند ، نشانه اى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كاظم عليه السلامـ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در كتابش به صاحبان خرد و فهم ، بشارت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بشارت ده به آن بندگان من كه به سخن ، گوش فرا مى دهند و بهترينِ آن را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خدا آنان را راه نموده و اينان اند همان خردمندان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واسطه خردها ، حجّت ها را براى مردمان ، كامل گردانيد ، و پيامبران را با بيان ، يارى داد ، و آنان را با دلايل ، به ربوبيّت خويش ، راه نمايى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 شما ، معبود يگانه اى است كه جز او هيچ معبودى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در آفرينش آسمان ها و زمين ، و در پىِ يكديگر آمدن شب و روز ، و كشتى هايى كه در دريا روان اند ، با آنچه به مردم سود مى رساند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خدا از آسمان فرو فرستاده و با آن ، زمين را پس از مردنش زنده گردانيده ، و در آن ، هر گونه جنبنده اى را پراكنده كرده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گردانيدن بادها ، و ابرى كه ميان آسمان و زمين ، آرميده است ، براى گروهى كه مى انديشند ، واقعاً نشانه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اينها را دليلى براى شناخت او و اين كه آنها مدبّرى دارند ، قرار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و خورشيد و ماه را براى شما رام گردانيد ، و ستارگان به فرمان او مسخّر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مردمى كه مى انديشند ،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كسى است كه شما را از خاكى آفريد ، سپس از نطفه اى ، آن گاه از علقه اى ، و سپس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بر مى آوَرَد ، تا به كمال قوّت خود برسيد و تا سالمند شويد ـ و از ميان شما كسى است كه مرگِ پيش رس مى يابد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 برسيد ، و اميد كه در انديشه فرو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راستى كه در پىِ يكديگر آمدن شب و روز ، و آنچه خدا از روزى ، از آسمان فرود آورده و به وسيله آن ، زمين را پس از مرگش زنده گردانيده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بادها ، براى مردمانى كه مى انديشند ، نشانه هايى است</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را پس از مرگش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 قطعاً نشانه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باغ هايى از انگور و كشتزارها و درختان خرما ، چه از يك ريشه و چه از غير يك ريشه ، كه با يك آب ، سيراب مى گردند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آنها را در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مزه و نوع و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برخى ديگر ، برترى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مردمى كه مى انديشند ، دلايل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براى شما بيم آور و اميدبخش مى نماياند ، و از آسمان ، به تدريج ، آبى فرو مى فرستد كه به وسيله آن ، زمين را پس از مرگش زنده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مردمى كه مى انديشند ، قطعاً نشانه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بياييد تا آنچه را پروردگارتان بر شما حرام كرده ، براى شما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با او شريك قرار مدهيد ، و به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كنيد ، و فرزندان خود را از بيم تنگ دستى مكشيد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آنان را روزى مى رسانيم ـ ، و به كارهاى زشت ـ چه علنى آن و چه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نزديك نشويد ، و نَفْسى را كه خدا حرام گردانيده ، جز به حق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سفارش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آنچه به شما روزى داده ايم ، شريكانى از بردگانتان داريد كه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مساوى باشيد و همان طور كه شما از يكديگر بيم داريد ، از آنها بيم داشته باشيد؟ اين گونه ، آيات خود را براى مردمى كه مى انديشند ، به تفصيل ، بيان مى كنيم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پيامبران و فرستادگانش را به سوى بندگان خود نفرستاد ، مگر براى اين كه در باره خدا تعقّل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آنان كه پذيرششان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 شناختشان بهتر است ، و آنان كه خداشناس ترند ، خردشان نيكوتر است ، و آنان كه خردشان كامل تر است ، مقام و درجه شان در دنيا و آخرت ، بالاتر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الفخر الرازي عن قتادةـ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أحسَنُ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أتَمُّكُم عَقلاً أشَدُّكُم للّهِِ خَوفا ، وأَحسَنُكُم فيما أمَرَ اللّهُ بِهِ ونَهى عَنهُ نَظَرا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رسول اللّه صلى الله عليه و آلهـ في وَصِيَّتِهِ إلَى 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مَسعودٍ ، إذا عَمِلتَ عَمَلاً فَاعمَل بِعِلمٍ وعَقلٍ ، وإيّاكَ وأن تَعمَلَ عَمَلاً بِغَيرِ تَدَبُّرٍ وعِلمٍ ، فَإِنَّهُ جَلَّ جَلالُهُ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كَالَّتِى نَقَضَتْ غَزْلَهَا مِن بَعْدِ قُوَّةٍ أنكَاثًا</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المُؤمِنينَ إيمانًا أشَدُّهُم تَفَكُّرا في أمرِ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التعقّل </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الفخر الرازىـ به نقل از قَتاده ،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كردارش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خردش نيكوتر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از شما خردش كامل تر است ، از خدا پروادارتر است ، و در مواردى كه خداوند ، امر يا نهى كرده ، نيكونظرترينِ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كارى انجام دادى ، از روى دانايى و خردمندى انجام بده ، و مبادا كارى را بدون انديشه و شناخت ، انجام دهى ؛ چرا كه خداوند بزرگ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نباشيد كه رشته خود را پس از محكم بافتن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مى گسست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استوارترينِ مؤمنان در ايمان ، كسى است كه در كار دنيا و آخرت ، بيشتر انديشه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خردورزى</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الحَثُّ عَلى إتيانِ البَيِّنَةِ وَالبُرهانِالكتاب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xml:space="preserve">» .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حَىَّ عَن بَيِّنَةٍ وَإِنَّ اللَّهَ لَسَمِيعٌ عَلِيمٌ</w:t>
      </w:r>
      <w:r>
        <w:rPr>
          <w:rFonts w:eastAsia="Amiri" w:cs="Amiri" w:ascii="Amiri" w:hAnsi="Amiri"/>
          <w:color w:val="111111"/>
          <w:sz w:val="28"/>
          <w:szCs w:val="28"/>
          <w:rtl w:val="true"/>
          <w:lang w:bidi="ar-SA"/>
        </w:rPr>
        <w:t xml:space="preserve">» . </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إِنِّى عَلَى بَيِّنَةٍ مِّن رَّبِّى وَكَذَّبْتُم بِهِ مَا عِندِى مَا تَسْتَعْجِلُونَ بِهِ إِنِ الْحُكْمُ إِلَّا لِلَّهِ يَقُصُّ الْحَقَّ وَهُوَ خَيْرُ الْفَاصِلِينَ </w:t>
      </w:r>
      <w:r>
        <w:rPr>
          <w:rFonts w:eastAsia="Amiri" w:cs="Amiri" w:ascii="Amiri" w:hAnsi="Amiri"/>
          <w:color w:val="111111"/>
          <w:sz w:val="28"/>
          <w:szCs w:val="28"/>
          <w:rtl w:val="true"/>
          <w:lang w:bidi="ar-SA"/>
        </w:rPr>
        <w:t xml:space="preserve">» . </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لَوْ أَنَّا أُنزِلَ عَلَيْنَا الْكِتَابُ لَكُنَّا أَهْدَى مِنْهُمْ فَقَدْ جَاءَكُم بَيِّنَةٌ مِّن رَّبِّكُمْ وَهُدىً وَرَحْمَةٌ فَمَنْ أَظْلَمُ مِمَّن كَذَّبَ بِايَاتِ اللَّهِ وَصَدَفَ عَنْهَا سَنَجْزِى الَّذِينَ يَصْدِفُونَ عَنْ ءَايَاتِنَا سُوءَ الْعَذَابِ بِمَا كَانُواْ يَصْدِفُونَ</w:t>
      </w:r>
      <w:r>
        <w:rPr>
          <w:rFonts w:eastAsia="Amiri" w:cs="Amiri" w:ascii="Amiri" w:hAnsi="Amiri"/>
          <w:color w:val="111111"/>
          <w:sz w:val="28"/>
          <w:szCs w:val="28"/>
          <w:rtl w:val="true"/>
          <w:lang w:bidi="ar-SA"/>
        </w:rPr>
        <w:t xml:space="preserve">» .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كَمَن زُيِّنَ لَهُ سُوءُ عَمَلِهِ وَ اتَّبَعُواْ أَهْوَاءَهُم</w:t>
      </w:r>
      <w:r>
        <w:rPr>
          <w:rFonts w:eastAsia="Amiri" w:cs="Amiri" w:ascii="Amiri" w:hAnsi="Amiri"/>
          <w:color w:val="111111"/>
          <w:sz w:val="28"/>
          <w:szCs w:val="28"/>
          <w:rtl w:val="true"/>
          <w:lang w:bidi="ar-SA"/>
        </w:rPr>
        <w:t xml:space="preserve">» . </w:t>
      </w:r>
      <w:r>
        <w:rPr>
          <w:rStyle w:val="FootnoteAnchor"/>
          <w:rtl w:val="true"/>
        </w:rPr>
        <w:footnoteReference w:id="7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فِى الْكِتَابِ أُوْلَئِكَ يَلْعَنُهُمُ اللَّهُ وَ يَلْعَنُهُمُ اللَّاعِنُونَ</w:t>
      </w:r>
      <w:r>
        <w:rPr>
          <w:rFonts w:eastAsia="Amiri" w:cs="Amiri" w:ascii="Amiri" w:hAnsi="Amiri"/>
          <w:color w:val="111111"/>
          <w:sz w:val="28"/>
          <w:szCs w:val="28"/>
          <w:rtl w:val="true"/>
          <w:lang w:bidi="ar-SA"/>
        </w:rPr>
        <w:t xml:space="preserve">» . </w:t>
      </w:r>
      <w:r>
        <w:rPr>
          <w:rStyle w:val="FootnoteAnchor"/>
          <w:rtl w:val="true"/>
        </w:rPr>
        <w:footnoteReference w:id="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إِنِّى نُهِيتُ أَنْ أَعْبُدَ الَّذِينَ تَدْعُونَ مِن دُونِ اللَّهِ لَمَّا جَاءَنِىَ الْبَيِّنَاتُ مِن رَّبِّى وَأُمِرْتُ أَنْ أُسْلِمَ لِرَبِّ الْعَالَمِينَ</w:t>
      </w:r>
      <w:r>
        <w:rPr>
          <w:rFonts w:eastAsia="Amiri" w:cs="Amiri" w:ascii="Amiri" w:hAnsi="Amiri"/>
          <w:color w:val="111111"/>
          <w:sz w:val="28"/>
          <w:szCs w:val="28"/>
          <w:rtl w:val="true"/>
          <w:lang w:bidi="ar-SA"/>
        </w:rPr>
        <w:t xml:space="preserve">» . </w:t>
      </w:r>
      <w:r>
        <w:rPr>
          <w:rStyle w:val="FootnoteAnchor"/>
          <w:rtl w:val="true"/>
        </w:rPr>
        <w:footnoteReference w:id="7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مِن قَبْلِكَ إِلَّا رِجَالًا نُّوحِى إِلَيْهِمْ 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 الزُّبُرِ وَ أَنزَلْنَا إِلَيْكَ الذِّكْرَ لِتُبَيِّنَ لِلنَّاسِ مَا نُزِّلَ إِلَيْهِمْ وَ لَعَلَّهُمْ يَتَفَكَّرُونَ</w:t>
      </w:r>
      <w:r>
        <w:rPr>
          <w:rFonts w:eastAsia="Amiri" w:cs="Amiri" w:ascii="Amiri" w:hAnsi="Amiri"/>
          <w:color w:val="111111"/>
          <w:sz w:val="28"/>
          <w:szCs w:val="28"/>
          <w:rtl w:val="true"/>
          <w:lang w:bidi="ar-SA"/>
        </w:rPr>
        <w:t xml:space="preserve">» . </w:t>
      </w:r>
      <w:r>
        <w:rPr>
          <w:rStyle w:val="FootnoteAnchor"/>
          <w:rtl w:val="true"/>
        </w:rPr>
        <w:footnoteReference w:id="79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801_129165"/>
    </w:p>
    <w:p>
      <w:pPr>
        <w:pStyle w:val="Heading6"/>
        <w:numPr>
          <w:ilvl w:val="5"/>
          <w:numId w:val="1"/>
        </w:numPr>
        <w:rPr/>
      </w:pPr>
      <w:bookmarkStart w:id="405" w:name="__RefHeading___Toc1488680_3224264995"/>
      <w:bookmarkStart w:id="406" w:name="_Toc149"/>
      <w:bookmarkEnd w:id="404"/>
      <w:bookmarkEnd w:id="405"/>
      <w:r>
        <w:rPr>
          <w:rtl w:val="true"/>
        </w:rPr>
        <w:t xml:space="preserve">ب </w:t>
      </w:r>
      <w:r>
        <w:rPr>
          <w:rtl w:val="true"/>
        </w:rPr>
        <w:t xml:space="preserve">- </w:t>
      </w:r>
      <w:r>
        <w:rPr>
          <w:rtl w:val="true"/>
        </w:rPr>
        <w:t>تشويق به آوردن دليل روشن و برهان</w:t>
      </w:r>
      <w:bookmarkEnd w:id="406"/>
    </w:p>
    <w:p>
      <w:pPr>
        <w:pStyle w:val="BookText"/>
        <w:rPr/>
      </w:pPr>
      <w:r>
        <w:rPr>
          <w:rFonts w:ascii="IRNazanin" w:hAnsi="IRNazanin" w:eastAsia="IRNazanin"/>
          <w:color w:val="111111"/>
          <w:sz w:val="28"/>
          <w:sz w:val="28"/>
          <w:szCs w:val="28"/>
          <w:rtl w:val="true"/>
          <w:lang w:bidi="fa-IR"/>
        </w:rPr>
        <w:t>ب ـ تشويق به آوردن دليل روشن و برهانقرآن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 بيانى ، و براى پرهيزگاران ، ره نمود و اندرزى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شود ، با دليلى روشن ، هلاك گردد و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 با دليلى روشن ، زنده بماند ، و خداست كه در حقيقت ،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پروردگارم ، دليلى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 و شما آن را دروغ پنداشتيد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به شتاب خواستار آنيد ، در اختيار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 جز به دست خدا نيست ، كه حق را بيان مى كند ، و او بهترينِ داوران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كتاب بر ما نازل مى شد ، قطعاً از آنان هدايت يافته تر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 حجّتى از جانب پروردگارتان براى شما آمده و ره نمود و رحمتى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كيست ستمكارتر از آن كس كه آيات خدا را دروغ پندارد و از آنها روى گرداند؟ به زودى ، كسانى را كه از آيات ما روى مى گردانند ،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اعراضشان ، به عذابى سخت ، مجازات خواهيم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بر حجّتى از جانب پروردگار خويش است ، چون كسى است كه بدىِ كردارش براى او زيبا جلوه داده شده و هوس هاى خود را پيروى كرده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نشانه هاى روشن و ره نمودى را كه فرو فرستاده ايم ، پس از آن كه آن را براى مردم در كتاب ، توضيح داده ايم ، نهفته مى دارند ، آنان را خدا لعنت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كنندگان ، آنان را لعنت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نهى شده ام از اين كه جز خدا كسانى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خوانيد ، پرستش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جانب پروردگارم برايم دلايل روشن رسيده است ، و مأمورم كه فرمانبر پروردگار جهانيان باشم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مردانى را كه بديشان وحى مى كرديم ، گسيل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نمى دانيد، از پژوهندگان كتاب هاى آسمانى جويا شويد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دلايل آشكار و نوشته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قرآن را به سوى تو فرود آورديم ، تا براى مردم ، آنچه را به سوى ايشان نازل شده است ، توضيح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كه آنان بينديشند</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 عِيسَى بِالْبَيِّنَاتِ قَالَ قَدْ جِئْتُكُم بِالْحِكْمَةِ وَ لِأُبَيِّنَ لَكُم بَعْضَ الَّذِى تَخْتَلِفُونَ فِيهِ فَاتَّقُواْ اللَّهَ وَ أَطِيعُونِ </w:t>
      </w:r>
      <w:r>
        <w:rPr>
          <w:rFonts w:eastAsia="Amiri" w:cs="Amiri" w:ascii="Amiri" w:hAnsi="Amiri"/>
          <w:color w:val="111111"/>
          <w:sz w:val="28"/>
          <w:szCs w:val="28"/>
          <w:rtl w:val="true"/>
          <w:lang w:bidi="ar-SA"/>
        </w:rPr>
        <w:t xml:space="preserve">» . </w:t>
      </w:r>
      <w:r>
        <w:rPr>
          <w:rStyle w:val="FootnoteAnchor"/>
          <w:rtl w:val="true"/>
        </w:rPr>
        <w:footnoteReference w:id="8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عِيسَى ابْنُ مَرْيَمَ يَابَنِى إِسْرَاءِيلَ إِنِّى رَسُولُ اللَّهِ إِلَيْكُم مُّصَدِّقًا لِّمَا بَيْنَ يَدَىَّ مِنَ التَّوْرَاةِ وَ مُبَشِّرًا بِرَسُولٍ يَأْتِى مِن بَعْدِى اسْمُهُ أَحْمَدُ فَلَمَّا جَاءَهُم بِالْبَيِّنَاتِ قَالُواْ هَذَا سِحْرٌ مُّبِينٌ</w:t>
      </w:r>
      <w:r>
        <w:rPr>
          <w:rFonts w:eastAsia="Amiri" w:cs="Amiri" w:ascii="Amiri" w:hAnsi="Amiri"/>
          <w:color w:val="111111"/>
          <w:sz w:val="28"/>
          <w:szCs w:val="28"/>
          <w:rtl w:val="true"/>
          <w:lang w:bidi="ar-SA"/>
        </w:rPr>
        <w:t xml:space="preserve">» .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قَدْ جَاءَكُم بُرْهَانٌ مِّن رَّبِّكُمْ وَأَنزَلْنَا إِلَيْكُمْ نُورًا مُّبِينًا</w:t>
      </w:r>
      <w:r>
        <w:rPr>
          <w:rFonts w:eastAsia="Amiri" w:cs="Amiri" w:ascii="Amiri" w:hAnsi="Amiri"/>
          <w:color w:val="111111"/>
          <w:sz w:val="28"/>
          <w:szCs w:val="28"/>
          <w:rtl w:val="true"/>
          <w:lang w:bidi="ar-SA"/>
        </w:rPr>
        <w:t xml:space="preserve">» . </w:t>
      </w:r>
      <w:r>
        <w:rPr>
          <w:rStyle w:val="FootnoteAnchor"/>
          <w:rtl w:val="true"/>
        </w:rPr>
        <w:footnoteReference w:id="8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ءَالِهَةً قُلْ هَاتُواْ بُرْهَانَكُمْ هَذَا ذِكْرُ مَن مَّعِىَ وَ ذِكْرُ مَن قَبْلِى بَلْ أَكْثَرُهُمْ لَا يَعْلَمُونَ الْحَقَّ فَهُم مُّعْرِضُونَ</w:t>
      </w:r>
      <w:r>
        <w:rPr>
          <w:rFonts w:eastAsia="Amiri" w:cs="Amiri" w:ascii="Amiri" w:hAnsi="Amiri"/>
          <w:color w:val="111111"/>
          <w:sz w:val="28"/>
          <w:szCs w:val="28"/>
          <w:rtl w:val="true"/>
          <w:lang w:bidi="ar-SA"/>
        </w:rPr>
        <w:t xml:space="preserve">» . </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ءَاخَرَ لَا بُرْهَانَ لَهُ بِهِ فَإِنَّمَا حِسَابُهُ عِندَ رَبِّهِ إِنَّهُ لَا يُفْلِحُ الْكَافِرُونَ</w:t>
      </w:r>
      <w:r>
        <w:rPr>
          <w:rFonts w:eastAsia="Amiri" w:cs="Amiri" w:ascii="Amiri" w:hAnsi="Amiri"/>
          <w:color w:val="111111"/>
          <w:sz w:val="28"/>
          <w:szCs w:val="28"/>
          <w:rtl w:val="true"/>
          <w:lang w:bidi="ar-SA"/>
        </w:rPr>
        <w:t xml:space="preserve">» . </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يَبْدَؤُاْ الْخَلْقَ ثُمَّ يُعِيدُهُ وَ مَن يَرْزُقُكُم مِّنَ السَّمَاءِ وَالْأَرْضِ أَءِلَهٌ مَّعَ اللَّهِ قُلْ هَاتُواْ بُرْهَانَكُمْ إِن كُنتُمْ صَادِقِينَ</w:t>
      </w:r>
      <w:r>
        <w:rPr>
          <w:rFonts w:eastAsia="Amiri" w:cs="Amiri" w:ascii="Amiri" w:hAnsi="Amiri"/>
          <w:color w:val="111111"/>
          <w:sz w:val="28"/>
          <w:szCs w:val="28"/>
          <w:rtl w:val="true"/>
          <w:lang w:bidi="ar-SA"/>
        </w:rPr>
        <w:t xml:space="preserve">» . </w:t>
      </w:r>
      <w:r>
        <w:rPr>
          <w:rStyle w:val="FootnoteAnchor"/>
          <w:rtl w:val="true"/>
        </w:rPr>
        <w:footnoteReference w:id="8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 يَدَكَ فِى جَيْبِكَ تَخْرُجْ بَيْضَاءَ مِنْ غَيْرِ سُوءٍ وَ اضْمُمْ إِلَيْكَ جَنَاحَكَ مِنَ الرَّهْبِ فَذَانِكَ بُرْهَانَانِ مِن رَّبِّكَ إِلَى فِرْعَوْنَ وَ مَلَاءِيْهِ إِنَّهُمْ كَانُواْ قَوْمًا فَاسِقِينَ</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 xml:space="preserve">» . </w:t>
      </w:r>
      <w:r>
        <w:rPr>
          <w:rStyle w:val="FootnoteAnchor"/>
          <w:rtl w:val="true"/>
        </w:rPr>
        <w:footnoteReference w:id="80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عيسى دلايل آشكار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براى شما حكمت آوردم ، و تا در باره بعضى از آنچه در آن اختلاف مى كرديد ، برايتان توضيح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خدا بترسيد و فرمانم ببريد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عيسى پسر مريم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فرستاده خدا به سوى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پيش از من بوده ، تصديق مى كنم و به فرستاده اى كه پس از من مى آيد و نام او احمد است ، بشارتگرم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وقتى براى آنان دلايل روشن آورد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سحرى 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شما از جانب پروردگارتان ، برهانى آمده است ، و ما به سوى شما ، نورى تابناك فرو فرستاده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جاى او ، خدايانى براى خود گرفته اند؟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برهانتان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يادنامه هر كه با من است و يادنامه هر كه پيش از من بوده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بيشترشان حق را نمى شناسند و در نتيجه از آن ، روى گردان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با خدا معبود ديگرى بخواند ـ كه براى آن برهانى نخواهد داشت ـ ، حسابش فقط با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كافران ، رستگار نمى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آن كس كه خلق را آغاز مى كند و سپس آن را باز مى آورد ، و آن كس كه از آسمان و زمين به شما روزى مى دهد؟ آيا معبودى با خدا هست؟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برهان خويش را بياوريد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در گريبانت كن تا سپيدِ بى عيب ، بيرون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هراس ، بازويت را به پهلويت بچسبان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نشان ، از جانب پروردگارت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فرعون و 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آنان ، مردمى فاسق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ميان هر امّتى ، گواهى بيرون مى كشيم و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خود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بدانند كه حق ، از آنِ خداست و آنچه بر مى بافتند ، از دستشان مى رود</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xml:space="preserve">» .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خِيارِ اُمّتي ـ فيما نَبَّأَنِي المَلَأُ الأَعلى فِي الدَّرَجاتِ العُلى ـ قَومَا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يَتَقَرَّبونَ بِالوسيلَةِ ، يَلبَسون الخِلقانَ ، ويَتبَعونَ البُرهانَ ، ويَتلونَ الفُرقانَ ، ويُقَرِّبونَ القُربانَ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عليّ عليه السلامـ في فَضلِ الإِسلامِ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 اللّهِ وَثيقُ الأَركَانِ ، رَفيعُ البُنيانِ ، مُنيرُ البُرهانِ ، مُضيءُ النّيرانِ ، عَزيزُ السُّلطانِ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فاطمة عليهاالسلامـ في خُطبَةٍ لَها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بَيِّنَةٌ بَصائِرُهُ ، وآيٌ مُنكَشِفةٌ سَرائِرهُ ، وبُرهانٌ مُتَجَلِّيَةٌ ظَواهِرُهُ </w:t>
      </w:r>
      <w:r>
        <w:rPr>
          <w:rFonts w:eastAsia="Amiri" w:cs="Amiri" w:ascii="Amiri" w:hAnsi="Amiri"/>
          <w:color w:val="111111"/>
          <w:sz w:val="28"/>
          <w:szCs w:val="28"/>
          <w:rtl w:val="true"/>
          <w:lang w:bidi="ar-SA"/>
        </w:rPr>
        <w:t xml:space="preserve">. </w:t>
      </w:r>
      <w:r>
        <w:rPr>
          <w:rStyle w:val="FootnoteAnchor"/>
          <w:rtl w:val="true"/>
        </w:rPr>
        <w:footnoteReference w:id="81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رسا ، ويژه خداست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 قطعاً همه شما را هدايت مى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بهترين هاى امّت من ـ بر اساس خبرهايى كه در جمع آسمانيان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يافتم ـ آن مردمانى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وسايل تقرّب ، خود را به خدا نزديك مى سازند ، جامه هاى كهنه و ژنده بر تن دارند ، از برهانْ پيروى مى كنند ،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 كنند و قربانى تقديم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برترى اسلام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در نزد خداوند ، اركانش استوار ، بنايش بلند ، برهانش روشن ، آتش هايش فروزان ، و قدرتش شكست ناپذير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 دلايلش روشن است ، و آياتى است كه اسرارش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پيداست ، و برهانى است كه ظواهرش نمايان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الاِستِعانَةُ بِالمَوعِظَةِأ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النَّاسُ قَدْ جَاءَتْكُم مَّوْعِظَةٌ مِّن رَّبِّكُمْ وَشِفَاءٌ لِّمَا فِى الصُّدُورِ وَ هُدًى وَ رَحْمَةٌ لِّلْمُؤْمِنِينَ</w:t>
      </w:r>
      <w:r>
        <w:rPr>
          <w:rFonts w:eastAsia="Amiri" w:cs="Amiri" w:ascii="Amiri" w:hAnsi="Amiri"/>
          <w:color w:val="111111"/>
          <w:sz w:val="28"/>
          <w:szCs w:val="28"/>
          <w:rtl w:val="true"/>
          <w:lang w:bidi="ar-SA"/>
        </w:rPr>
        <w:t xml:space="preserve">» . </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نَكَالاً لِّمَا بَيْنَ يَدَيْهَا وَ مَا خَلْفَهَا وَ مَوْعِظَةً لِّلْمُتَّقِينَ</w:t>
      </w:r>
      <w:r>
        <w:rPr>
          <w:rFonts w:eastAsia="Amiri" w:cs="Amiri" w:ascii="Amiri" w:hAnsi="Amiri"/>
          <w:color w:val="111111"/>
          <w:sz w:val="28"/>
          <w:szCs w:val="28"/>
          <w:rtl w:val="true"/>
          <w:lang w:bidi="ar-SA"/>
        </w:rPr>
        <w:t xml:space="preserve">» . </w:t>
      </w:r>
      <w:r>
        <w:rPr>
          <w:rStyle w:val="FootnoteAnchor"/>
          <w:rtl w:val="true"/>
        </w:rPr>
        <w:footnoteReference w:id="8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الرِّبَواْ لَا يَقُومُونَ إِلَّا كَمَا يَقُومُ الَّذِى يَتَخَبَّطُهُ الشَّيْطَانُ مِنَ الْمَسِّ ذَلِكَ بِأَنَّهُمْ قَالُواْ إِنَّمَا الْبَيْعُ مِثْلُ الرِّبَواْ وَأَحَلَّ اللَّهُ الْبَيْعَ وَحَرَّمَ الرِّبَواْ فَمَن جَاءَهُ مَوْعِظَةٌ مِّن رَّبِّهِ فَانتَهَي فَلَهُ مَاسَلَفَ وَأَمْرُهُ إِلَى اللَّهِ وَمَنْ عَادَ فَأُوْلَئِكَ أَصْحَابُ النَّارِ هُمْ فِيهَا خَالِدُونَ</w:t>
      </w:r>
      <w:r>
        <w:rPr>
          <w:rFonts w:eastAsia="Amiri" w:cs="Amiri" w:ascii="Amiri" w:hAnsi="Amiri"/>
          <w:color w:val="111111"/>
          <w:sz w:val="28"/>
          <w:szCs w:val="28"/>
          <w:rtl w:val="true"/>
          <w:lang w:bidi="ar-SA"/>
        </w:rPr>
        <w:t xml:space="preserve">» .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وَقَفَّيْنَا عَلَى ءَاثَارِهِم بِعِيسَى ابْنِ مَرْيَمَ مُصَدِّقًا لِّمَا بَيْنَ يَدَيْهِ مِنَ التَّوْرَاةِ وَءَاتَيْنَاهُ الْاءِنجِيلَ فِيهِ هُدىً وَنُورٌ وَمُصَدِّقًا لِّمَا بَيْنَ يَدَيْهِ مِنَ التَّوْرَاةِ وَهُدىً وَمَوْعِظَةً لِّلْمُتَّقِينَ</w:t>
      </w:r>
      <w:r>
        <w:rPr>
          <w:rFonts w:eastAsia="Amiri" w:cs="Amiri" w:ascii="Amiri" w:hAnsi="Amiri"/>
          <w:color w:val="111111"/>
          <w:sz w:val="28"/>
          <w:szCs w:val="28"/>
          <w:rtl w:val="true"/>
          <w:lang w:bidi="ar-SA"/>
        </w:rPr>
        <w:t xml:space="preserve">» . </w:t>
      </w:r>
      <w:r>
        <w:rPr>
          <w:rStyle w:val="FootnoteAnchor"/>
          <w:rtl w:val="true"/>
        </w:rPr>
        <w:footnoteReference w:id="8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لَهُ فِى الأَْلْوَاحِ مِن كُلِّ شَىْ ءٍ مَّوْعِظَةً وَتَفْصِيلاً لِّكُلِّ شَىْ ءٍ فَخُذْهَا بِقُوَّةٍ وَأْمُرْ قَوْمَكَ يَأْخُذُواْ بِأَحْسَنِهَا سَأُوْرِيكُمْ دَارَ الْفَاسِقِينَ</w:t>
      </w:r>
      <w:r>
        <w:rPr>
          <w:rFonts w:eastAsia="Amiri" w:cs="Amiri" w:ascii="Amiri" w:hAnsi="Amiri"/>
          <w:color w:val="111111"/>
          <w:sz w:val="28"/>
          <w:szCs w:val="28"/>
          <w:rtl w:val="true"/>
          <w:lang w:bidi="ar-SA"/>
        </w:rPr>
        <w:t xml:space="preserve">» . </w:t>
      </w:r>
      <w:r>
        <w:rPr>
          <w:rStyle w:val="FootnoteAnchor"/>
          <w:rtl w:val="true"/>
        </w:rPr>
        <w:footnoteReference w:id="8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نَّقُصُّ عَلَيْكَ مِنْ أَ نبَاءِ الرُّسُلِ مَا نُثَبِّتُ بِهِ فُؤَادَكَ وَ جَاءَكَ فِى هَذِهِ الْحَقُّ وَ مَوْعِظَةٌ وَذِكْرَى لِلْمُؤْمِنِينَ</w:t>
      </w:r>
      <w:r>
        <w:rPr>
          <w:rFonts w:eastAsia="Amiri" w:cs="Amiri" w:ascii="Amiri" w:hAnsi="Amiri"/>
          <w:color w:val="111111"/>
          <w:sz w:val="28"/>
          <w:szCs w:val="28"/>
          <w:rtl w:val="true"/>
          <w:lang w:bidi="ar-SA"/>
        </w:rPr>
        <w:t xml:space="preserve">» . </w:t>
      </w:r>
      <w:r>
        <w:rPr>
          <w:rStyle w:val="FootnoteAnchor"/>
          <w:rtl w:val="true"/>
        </w:rPr>
        <w:footnoteReference w:id="81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801_129171"/>
    </w:p>
    <w:p>
      <w:pPr>
        <w:pStyle w:val="Heading6"/>
        <w:numPr>
          <w:ilvl w:val="5"/>
          <w:numId w:val="1"/>
        </w:numPr>
        <w:rPr/>
      </w:pPr>
      <w:bookmarkStart w:id="408" w:name="__RefHeading___Toc1488682_3224264995"/>
      <w:bookmarkStart w:id="409" w:name="_Toc150"/>
      <w:bookmarkEnd w:id="407"/>
      <w:bookmarkEnd w:id="408"/>
      <w:r>
        <w:rPr/>
        <w:t>۹</w:t>
      </w:r>
      <w:r>
        <w:rPr>
          <w:rtl w:val="true"/>
        </w:rPr>
        <w:t xml:space="preserve"> </w:t>
      </w:r>
      <w:r>
        <w:rPr>
          <w:rtl w:val="true"/>
        </w:rPr>
        <w:t xml:space="preserve">/ </w:t>
      </w:r>
      <w:r>
        <w:rPr/>
        <w:t>۲</w:t>
      </w:r>
      <w:r>
        <w:rPr>
          <w:rtl w:val="true"/>
        </w:rPr>
        <w:t xml:space="preserve"> كمك گرفتن از اندرز</w:t>
      </w:r>
      <w:bookmarkEnd w:id="409"/>
    </w:p>
    <w:p>
      <w:pPr>
        <w:pStyle w:val="Heading6"/>
        <w:numPr>
          <w:ilvl w:val="5"/>
          <w:numId w:val="1"/>
        </w:numPr>
        <w:rPr/>
      </w:pPr>
      <w:bookmarkStart w:id="410" w:name="__RefHeading___Toc1488684_3224264995"/>
      <w:bookmarkStart w:id="411" w:name="_Toc151"/>
      <w:bookmarkEnd w:id="410"/>
      <w:r>
        <w:rPr>
          <w:rtl w:val="true"/>
        </w:rPr>
        <w:t xml:space="preserve">الف </w:t>
      </w:r>
      <w:r>
        <w:rPr>
          <w:rtl w:val="true"/>
        </w:rPr>
        <w:t xml:space="preserve">- </w:t>
      </w:r>
      <w:r>
        <w:rPr>
          <w:rtl w:val="true"/>
        </w:rPr>
        <w:t>اندرزهاى خدا</w:t>
      </w:r>
      <w:bookmarkEnd w:id="411"/>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كمك گرفتن از اندرزالف ـ اندرزهاى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 براى شما از جانب پروردگارتان اندرزى ، و درمانى براى آنچه در سينه هاست ، و ره نمود و رحمتى براى ايمان 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حاضران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 عبرتى ، و براى پرهيزگاران ، پندى قرار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ربا مى 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نمى خيزند ، مگر مانند برخاستنِ كسى كه شيطان بر اثر تماس ، او را آشفته سر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سبب است كه آنان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 صرفاً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كه خدا ، داد و ستد را حلال ، و ربا را حرام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 اندرزى از جانب پروردگارش بدو رسيد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ايستاد ، آنچه گذشته ، از آنِ اوست ، و كارش به خدا واگذار مى شود ، 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رباخوارى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 ، آنان اهل آتش اند و در آن ، ماندگار خواهند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 بيانى ، و براى پرهيزگاران ، ره نمود و اندرزى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عيسى پسر مريم را به دنبال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آورديم ، در حالى كه تورات را كه پيش از او بود ، تصديق مى كرد ، و به او انجيل را عطا كرديم كه در آن ، هدايت و نورى است و تصديق كننده توراتِ قبل از آن است ، و براى پرهيزگاران ، ره نمود و اندرزى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او در هر موردى پندى ، و براى هر چيزى ، تفصيلى نگاشتيم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به جِد و جهد بگير و قوم خود را وادار كن كه بهترينِ آن را فرا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سراى نافرمانان را به شما مى نمايانم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يك از سرگذشت هاى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تو حكايت مى كنيم ، چيزى است كه دلت را بِدان استوار مى گردانيم ، و در اينها حقيقت براى تو آمده ، و براى مؤمنان ، اندرز و تذكّرى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رسا ، ويژه خداست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 قطعاً همه شما را هدايت مى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مجادله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تغابن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بهترين هاى امّت من ـ بر اساس خبرهايى كه در جمع آسمانيان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يافتم ـ آن مردمانى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وسايل تقرّب ، خود را به خدا نزديك مى سازند ، جامه هاى كهنه و ژنده بر تن دارند ، از برهانْ پيروى مى كنند ،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 كنند و قربانى تقديم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برترى اسلام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در نزد خداوند ، اركانش استوار ، بنايش بلند ، برهانش روشن ، آتش هايش فروزان ، و قدرتش شكست ناپذير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 دلايلش روشن است ، و آياتى است كه اسرارش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پيداست ، و برهانى است كه ظواهرش نمايان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الَّذي نَفَعَكُم بِمَوعِظَتِهِ ، ووَعَظَكُم بِرِسالَتِهِ ، وَامتَنَّ عَلَيكُم بِنِعمَتِهِ ، فَعَبِّدوا أنفُسَكُم لِعِبادَتِهِ ، وَاخرُجوا إلَيهِ مِن حَقِّ طاعَتِهِ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اِنتَفِعوا بِبَيانِ اللّهِ ، وَاتَّعِظوا بِمَواعِظِ اللّهِ ، وَاقبَلوا نَصيحَةَ اللّهِ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ب ـ مَواعِظُ عيسى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أَمَرْتَنِى بِهِ أَنِ اعْبُدُواْ اللَّهَ رَبِّى وَرَبَّكُمْ وَكُنتُ عَلَيْهِمْ شَهِيدًا مَّادُمْتُ فِيهِمْ فَلَمَّا تَوَفَّيْتَنِى كُنتَ أَنتَ الرَّقِيبَ عَلَيْهِمْ وَأَنتَ عَلَى كُلِّ شَىْ ءٍ شَهِيدٌ</w:t>
      </w:r>
      <w:r>
        <w:rPr>
          <w:rFonts w:eastAsia="Amiri" w:cs="Amiri" w:ascii="Amiri" w:hAnsi="Amiri"/>
          <w:color w:val="111111"/>
          <w:sz w:val="28"/>
          <w:szCs w:val="28"/>
          <w:rtl w:val="true"/>
          <w:lang w:bidi="ar-SA"/>
        </w:rPr>
        <w:t xml:space="preserve">» .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22"/>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لِلمُتَراحِمينَ ، اُولئِكَ هُمُ المَرحومونَ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لِلمُصلِحينَ بَينَ النّاسِ ، اُولئِكَ هُمُ المُقَرَّبونَ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لِلمُطَهَّرَةِ قُلوبُهُم ، اُولئِكَ يَزُورونَ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لِلمُتَواضِعينَ فِي الدُّنيا ، اُولئِكَ يَرِثونَ مَنابِرَ المُلكِ يَومَ القِيامَةِ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عَبيدَ السّوءِ ، تَلومونَ النّاسَ عَلَى الظَّنِّ ولا تَلُومونَ أنفُسَكُم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 تَحلِقونَ رُؤوسَكُم ، وتُقَصِّرونَ قُمُصَكُم ، وتُنَكِّسونَ رُؤوسَكُم ، ولا تَنزِعونَ الغِلَّ </w:t>
      </w:r>
      <w:r>
        <w:rPr>
          <w:rStyle w:val="FootnoteAnchor"/>
          <w:rtl w:val="true"/>
        </w:rPr>
        <w:footnoteReference w:id="824"/>
      </w:r>
      <w:r>
        <w:rPr>
          <w:rFonts w:ascii="Amiri" w:hAnsi="Amiri" w:eastAsia="Amiri" w:cs="Amiri"/>
          <w:color w:val="111111"/>
          <w:sz w:val="28"/>
          <w:sz w:val="28"/>
          <w:szCs w:val="28"/>
          <w:rtl w:val="true"/>
          <w:lang w:bidi="ar-SA"/>
        </w:rPr>
        <w:t xml:space="preserve">مِن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 مَثَلُكُم كَمَثَلِ القُبورِ المُشَيَّدةِ ؛ يُعجِبُ النّاظِرَ ظَهرُها ، وداخِلُها عِظامُ المَوتى ، مَملُوءَةً 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 الدُّنيا ، إنّما مَثَلُكُم كمَثَلِ السِّراجِ ؛ يُضِيءُ لِلنّاسِ ويُحرِقُ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إسرائيلَ ، زاحِموا العُلَماءَ في مَجالِسِهِم ولَو حَبوا عَلَى الرُّكَبِ </w:t>
      </w:r>
      <w:r>
        <w:rPr>
          <w:rStyle w:val="FootnoteAnchor"/>
          <w:rtl w:val="true"/>
        </w:rPr>
        <w:footnoteReference w:id="825"/>
      </w:r>
      <w:r>
        <w:rPr>
          <w:rFonts w:ascii="Amiri" w:hAnsi="Amiri" w:eastAsia="Amiri" w:cs="Amiri"/>
          <w:color w:val="111111"/>
          <w:sz w:val="28"/>
          <w:sz w:val="28"/>
          <w:szCs w:val="28"/>
          <w:rtl w:val="true"/>
          <w:lang w:bidi="ar-SA"/>
        </w:rPr>
        <w:t xml:space="preserve">؛ فَإِنَّ اللّهَ يُحيِي القُلوبَ المَيِّتَةَ بِنورِ الحِكمَةِ ، كَما يُحيِي الأرضَ المَيِّتَةَ بِوابِلِ المَطرِ </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801_129173"/>
    </w:p>
    <w:p>
      <w:pPr>
        <w:pStyle w:val="Heading6"/>
        <w:numPr>
          <w:ilvl w:val="5"/>
          <w:numId w:val="1"/>
        </w:numPr>
        <w:rPr/>
      </w:pPr>
      <w:bookmarkStart w:id="413" w:name="__RefHeading___Toc1488686_3224264995"/>
      <w:bookmarkStart w:id="414" w:name="_Toc152"/>
      <w:bookmarkEnd w:id="412"/>
      <w:bookmarkEnd w:id="413"/>
      <w:r>
        <w:rPr>
          <w:rtl w:val="true"/>
        </w:rPr>
        <w:t xml:space="preserve">ب </w:t>
      </w:r>
      <w:r>
        <w:rPr>
          <w:rtl w:val="true"/>
        </w:rPr>
        <w:t xml:space="preserve">- </w:t>
      </w:r>
      <w:r>
        <w:rPr>
          <w:rtl w:val="true"/>
        </w:rPr>
        <w:t>اندرزهاى عيسى عليه السلام</w:t>
      </w:r>
      <w:bookmarkEnd w:id="414"/>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بترسيد از خدايى كه با اندرز خود ، شما را سود بخشيد و با پيام خويش به شما اندرز داد و با نعمتش شما را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 هاى خود را به عبادت و بندگىِ او در آوريد و حقّ اطاعت او را بگزاريد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بيان خداوند ، بهره مند شويد و از اندرزهاى خدا پند بگيريد و نصيحت خدا را بپذيريد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اندرزهاى عيسى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آنچه مرا بِدان فرمان دادى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ام كه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 پروردگار من و پروردگار خود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وقتى در ميانشان بودم ، بر آنان گواه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روح مرا گرفتى ، تو خود بر آنان نگهبان بودى و تو بر هر چيزى ، گواهى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827"/>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 حال رحم كنندگان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روز رستاخيز ، مورد رحمت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كه ميان مردم ،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روز رستاخيز ،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پاك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روز رستاخيز ، خدا را ديدار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فروتنان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كه در روز رستاخيز ، وارث تخت هاى پادشاهى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اساس گمان ، سرزنش مى كنيد و خويشتن را با وجود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بدى و گناهكارى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سرزنش نمى كنيد؟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سرهايتان را مى تراشيد ، و جامه هاى كوتاه مى پوشيد ، و سرهايتان را به زير مى افكنيد ؛ امّا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هايتان بيرون نمى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 مَثَل گورهاى آراسته است كه بيرونشان بيننده را خوش مى آيد و درونشان استخوان هاى مردگان و آكنده از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 مَثَل چراغ است كه به مردم ، نور مى دهد و خودش را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شده ، با خزيدن بر زانوهايتان ، خود را به مجلس هاى عالمان برسانيد ؛ زيرا خداوند ، دل هاى مرده را با نور حكمت ، زنده مى كند ، همچنان كه زمينِ مرده را با باران هاى سيل آسا زنده مى كند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مَواعِظُ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 جَادِلْهُم بِالَّتِى هِىَ أَحْسَنُ إِنَّ رَبَّكَ هُوَ أَعْلَمُ بِمَن ضَلَّ عَن سَبِيلِهِ وَ هُوَ أَعْلَمُ بِالْمُهْتَدِينَ</w:t>
      </w:r>
      <w:r>
        <w:rPr>
          <w:rFonts w:eastAsia="Amiri" w:cs="Amiri" w:ascii="Amiri" w:hAnsi="Amiri"/>
          <w:color w:val="111111"/>
          <w:sz w:val="28"/>
          <w:szCs w:val="28"/>
          <w:rtl w:val="true"/>
          <w:lang w:bidi="ar-SA"/>
        </w:rPr>
        <w:t xml:space="preserve">» . </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فُرَادَي ثُمَّ تَتَفَكَّرُواْ مَا بِصَاحِبِكُم مِّن جِنَّةٍ إِنْ هُوَ إِلَّا نَذِيرٌ لَّكُم بَيْنَ يَدَىْ عَذَابٍ شَدِيدٍ</w:t>
      </w:r>
      <w:r>
        <w:rPr>
          <w:rFonts w:eastAsia="Amiri" w:cs="Amiri" w:ascii="Amiri" w:hAnsi="Amiri"/>
          <w:color w:val="111111"/>
          <w:sz w:val="28"/>
          <w:szCs w:val="28"/>
          <w:rtl w:val="true"/>
          <w:lang w:bidi="ar-SA"/>
        </w:rPr>
        <w:t xml:space="preserve">» .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30"/>
      </w:r>
      <w:r>
        <w:rPr>
          <w:rFonts w:ascii="Amiri" w:hAnsi="Amiri" w:eastAsia="Amiri" w:cs="Amiri"/>
          <w:color w:val="111111"/>
          <w:sz w:val="28"/>
          <w:sz w:val="28"/>
          <w:szCs w:val="28"/>
          <w:rtl w:val="true"/>
          <w:lang w:bidi="ar-SA"/>
        </w:rPr>
        <w:t xml:space="preserve">رسول اللّه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كُن كَأَنَّكَ فِي الدُّنيا غَرِيبٌ أو كَعابِرِ سَبيلٍ ، وعُدَّ نَفسَكَ مِن أصحابِ القُبورِ ، يا أبا ذَرٍّ إذا أصبَحتَ فَلا تُحَدِّث نَفسَكَ بِالمَساءِ ، وإذا أمسَيتَ فَلا تُحَدِّث نَفسَكَ بِالصَّباحِ ، وخُذ مِن صِحَّتِكَ قَبلَ سُقمِكَ ، ومِن حَياتِكَ قَبلَ مَوتِكَ ؛ فَإِنَّكَ لا تَدري مَا اسمُكَ غَدا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801_129175"/>
    </w:p>
    <w:p>
      <w:pPr>
        <w:pStyle w:val="Heading6"/>
        <w:numPr>
          <w:ilvl w:val="5"/>
          <w:numId w:val="1"/>
        </w:numPr>
        <w:rPr/>
      </w:pPr>
      <w:bookmarkStart w:id="416" w:name="__RefHeading___Toc1488688_3224264995"/>
      <w:bookmarkStart w:id="417" w:name="_Toc153"/>
      <w:bookmarkEnd w:id="415"/>
      <w:bookmarkEnd w:id="416"/>
      <w:r>
        <w:rPr>
          <w:rtl w:val="true"/>
        </w:rPr>
        <w:t xml:space="preserve">ج </w:t>
      </w:r>
      <w:r>
        <w:rPr>
          <w:rtl w:val="true"/>
        </w:rPr>
        <w:t xml:space="preserve">- </w:t>
      </w:r>
      <w:r>
        <w:rPr>
          <w:rtl w:val="true"/>
        </w:rPr>
        <w:t>اندرزهاى پيامبرصلى الله عليه وآله</w:t>
      </w:r>
      <w:bookmarkEnd w:id="417"/>
    </w:p>
    <w:p>
      <w:pPr>
        <w:pStyle w:val="BookText"/>
        <w:rPr/>
      </w:pPr>
      <w:r>
        <w:rPr>
          <w:rFonts w:ascii="IRNazanin" w:hAnsi="IRNazanin" w:eastAsia="IRNazanin"/>
          <w:color w:val="111111"/>
          <w:sz w:val="28"/>
          <w:sz w:val="28"/>
          <w:szCs w:val="28"/>
          <w:rtl w:val="true"/>
          <w:lang w:bidi="fa-IR"/>
        </w:rPr>
        <w:t>ج ـ اندرزهاى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نيكوتر است ، مجادله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پروردگار 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 داناتر ، و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به شما يك اندرز مى دهم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 و به تنهايى براى خدا به پا خيزيد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بينديشيد كه رفيق شما هيچ گونه ديوانگى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 جز هشدار دهنده اى به عذاب سختى كه در پيش است ،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 </w:t>
      </w:r>
      <w:r>
        <w:rPr>
          <w:rStyle w:val="FootnoteAnchor"/>
          <w:rtl w:val="true"/>
        </w:rPr>
        <w:footnoteReference w:id="832"/>
      </w:r>
      <w:r>
        <w:rPr>
          <w:rFonts w:ascii="IRNazanin" w:hAnsi="IRNazanin" w:eastAsia="IRNazanin"/>
          <w:color w:val="111111"/>
          <w:sz w:val="28"/>
          <w:sz w:val="28"/>
          <w:szCs w:val="28"/>
          <w:rtl w:val="true"/>
          <w:lang w:bidi="fa-IR"/>
        </w:rPr>
        <w:t xml:space="preserve">پيامبر خدا صلى الله عليه و آلهـ در سفارش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چنان باش كه گويى غريبه اى يا ره گذرى هستى ، و خودت را از مردگان به شمار آور ، و چون صبح خويش را آغاز كردى ، وعده شب به خود مده ، و چون شبت را آغاز نمودى ، وعده صبح به خويشتن مده ، و از دوران تن درستى ات براى هنگام بيمارى ات بهره گير ، و از زندگى ات براى مرگت ؛ زيرا تو نمى دانى كه فردا چه نام خواهى گرفت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أرى حُبَّ الدُّنيا قَد غَلَبَ عَلى كَثيرٍ مِنَ النّاسِ ؛ حَتّى كَأنَّ المَوتَ في هذِهِ الدّنيا عَلى غَيرِهِم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يَتَّعِظُ آخِرُهُم بِأوَّلِهِم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جَهِلوا ونَسوا كُلَّ واعِظٍ في كِتابِ اللّهِ ، وأَمِنوا شَرَّ كُلِّ عاقِبَةِ سوءٍ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الحَقَّ فيها عَلى غَيرِنا وَجَبَ ، وكَأَنَّ المَوتَ فيها على غَيرِنا كُتِبَ ، وكَأَنَّ الَّذينَ نُشَيِّعُ مِنَ الأَمواتِ سَفرٌ عَمّا قَليلٍ إلَينا عائِدونَ ، نُبَوِّئُهُم أجداثَهُم ، ونَأكُلُ تُراثَهُم ، كَأَ نّا مُخَلَّدونَ بَعدَهُم ، قَد نَسينا كُلَّ واعِظَةٍ ، وأَمِنّا كُلَّ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شَغَلَهُ عَيبُهُ عَن عُيوبِ النّاسِ ، وأَنفَقَ مِن مالٍ اكتَسَبَهُ مِن غَيرِ مَعصِيَةٍ ، وخالَطَ أهلَ الفِقهِ وَالحِكمَةِ ، وجانَبَ أهلَ الذُّلِّ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ذَلَّ في نَفسِهِ ، وحَسُنَت خَليقَتُهُ ، وأَنفَقَ الفَضلَ مِن مالِهِ ، وأَمسَكَ الفَضلَ مِن قَولِهِ ، ووَسِعَتهُ السُّنَّةُ ولَم يَعدُها إلَى البِدعَةِ </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مى بينم دنيادوستى بر بسيارى از مردم ، چيره آمده است ، تا جايى كه گويى مرگ در اين دنيا ، براى غير آنان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ماندگانشان از رفتگانشان اندرز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نمى دانند و هر اندرزگوى كتاب خدا را از ياد برده اند و خود را از شرّ هر فرجام بدى ، در امان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حق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غير ما واجب گشته است ، و انگار مرگ در اين دنيا ، براى غير ما نوشته شده ، و گويى مردگانى كه تشييع مى كنيم ، مسافرانى هستند كه به زودى به سوى ما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گورهايشان جاى مى دهيم و ميراث آنان را چنان مى خوريم كه گويى پس از آنها جاودانه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اندرزى را از ياد برده ايم و خود را از هر بلاى سخت و بنيادكنى ، ايمن مى پنداريم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كه عيبش او را از پرداختن به عيب هاى مردم باز دارد ، و از مالى كه از راه حلال و غير معصيت به دست آورده است ، خرج كند و با مردمان فهميده و خردمند بياميزد ، و از اهل گناه و ذلّت ،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 كه در پيش خودش خوار ، و خُلق و خويَش نيكو باشد ، و زيادىِ مالش را انفاق كند ، و زيادىِ گفتارش را نگه دارد ، و در قلمرو سنّت ، گام بر دارد و آن را به بدعت نكشاند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تَيَقَّظوا بِالعِبَرِ ، وتأهَّبوا لِلسَّفَرِ ، وتَقَنَّعوا بِاليَسيرِ ، وتَأهَّبوا لِلمَسيرِ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الاِستِعانَةُ بِالجِدالِ الأَحسَنِالكتاب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 جَادِلْهُم بِالَّتِى هِىَ أَحْسَنُ إِنَّ رَبَّكَ هُوَ أَعْلَمُ بِمَن ضَلَّ عَن سَبِيلِهِ وَ هُوَ أَعْلَمُ بِالْمُهْتَدِينَ </w:t>
      </w:r>
      <w:r>
        <w:rPr>
          <w:rFonts w:eastAsia="Amiri" w:cs="Amiri" w:ascii="Amiri" w:hAnsi="Amiri"/>
          <w:color w:val="111111"/>
          <w:sz w:val="28"/>
          <w:szCs w:val="28"/>
          <w:rtl w:val="true"/>
          <w:lang w:bidi="ar-SA"/>
        </w:rPr>
        <w:t xml:space="preserve">» . </w:t>
      </w:r>
      <w:r>
        <w:rPr>
          <w:rStyle w:val="FootnoteAnchor"/>
          <w:rtl w:val="true"/>
        </w:rPr>
        <w:footnoteReference w:id="8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الْكِتَابِ إِلَّا بِالَّتِى هِىَ أَحْسَنُ إِلَّا الَّذِينَ ظَلَمُواْ مِنْهُمْ وَ قُولُواْ ءَامَنَّا بِالَّذِى أُنزِلَ إِلَيْنَا وَ أُنزِلَ إِلَيْكُمْ وَ إِلَهُنَا وَ إِلَهُكُمْ وَاحِدٌ وَ نَحْنُ لَهُ مُسْلِمُونَ </w:t>
      </w:r>
      <w:r>
        <w:rPr>
          <w:rFonts w:eastAsia="Amiri" w:cs="Amiri" w:ascii="Amiri" w:hAnsi="Amiri"/>
          <w:color w:val="111111"/>
          <w:sz w:val="28"/>
          <w:szCs w:val="28"/>
          <w:rtl w:val="true"/>
          <w:lang w:bidi="ar-SA"/>
        </w:rPr>
        <w:t xml:space="preserve">» .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الحديثالإمام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الأَحداثَ بِالمِراءِ وَالجِدالِ ، وَالكُهولَ بِالفِكرِ ، والشُّيوخَ بِالصَّمتِ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الصادق عليه السلامـ وقَد بَلَغَهُ مَوتُ الطَّيّارِ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الطَّيّارَ ولَقّاهُ نَضرَةً وسُرورا ؛ فَلَقَد كانَ شَديدَ الخُصومَةِ عَنّا أهلَ البَيتِ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رجال الكشّي عن أبي القاسم نصر بن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عَبدُالرَّحمن بنُ الحَجّاجِ شَهِدَ لَهُ أبُوالحَسَنِ عليه السلام بِالجَنَّةِ ، وكانَ أبو عَبدِاللّهِ عليه السلام يَقولُ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عَبدَالرَّحمنِ ، كَلِّم أهلَ المَدينَةِ فَإِنّي اُحِبُّ أن يُرى في رِجالِ الشّيعَةِ مِثلُكُ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801_129179"/>
    </w:p>
    <w:p>
      <w:pPr>
        <w:pStyle w:val="Heading6"/>
        <w:numPr>
          <w:ilvl w:val="5"/>
          <w:numId w:val="1"/>
        </w:numPr>
        <w:rPr/>
      </w:pPr>
      <w:bookmarkStart w:id="419" w:name="__RefHeading___Toc1488690_3224264995"/>
      <w:bookmarkStart w:id="420" w:name="_Toc154"/>
      <w:bookmarkEnd w:id="418"/>
      <w:bookmarkEnd w:id="419"/>
      <w:r>
        <w:rPr/>
        <w:t>۹</w:t>
      </w:r>
      <w:r>
        <w:rPr>
          <w:rtl w:val="true"/>
        </w:rPr>
        <w:t xml:space="preserve"> </w:t>
      </w:r>
      <w:r>
        <w:rPr>
          <w:rtl w:val="true"/>
        </w:rPr>
        <w:t xml:space="preserve">/ </w:t>
      </w:r>
      <w:r>
        <w:rPr/>
        <w:t>۳</w:t>
      </w:r>
      <w:r>
        <w:rPr>
          <w:rtl w:val="true"/>
        </w:rPr>
        <w:t xml:space="preserve"> كمك گرفتن از مجادله پسنديده</w:t>
      </w:r>
      <w:bookmarkEnd w:id="42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عبرت ها بيدار شويد و براى سفر ، آماده گرديد و به اندك ، قناعت ورزيد و براى رفتن ، حاضر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كمك گرفتن از مجادله پسنديدهقرآن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نيكوتر است ، مجادله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پروردگار 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او منحرف شده ، داناتر ، و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يافتگان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كتاب ، جز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است ، مجادله مكنيد ـ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آنان كه ستم كرده اند ـ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به سوى ما نازل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نازل گرديده ، ايمان آورديم و خداى ما و خداى شما يكى است و ما تسليم اوييم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جوانانتان را به بحث و مجادله كردن ، و ميان سالانتان را به انديشيدن ، و پيرانتان را به خاموشى گزيدن ، سفارش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وقتى كه خبر رحلت طيّار به وى رسيد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طيّار را رحمت كند و روحش را خرّم و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 خاندان ، سرسختانه دفاع 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الكشّىـ به نقل از ابو القاسم نصر بن صباح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بر بهشتى بودن عبد الرحمان بن حَجّاج ، شهادت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به عبد الرحمان مى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مردم مدينه بحث هاى كلامى كن ؛ زيرا من دوست دارم كه در ميان شيعه ، مانند تو ديده شود</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عليه السلام يَأمُرُ مُحَمَّدَ بنَ حَكيمٍ أن يُجالِسَ أهلَ المَدينَةِ في مَسجِدِ رَسولِ اللّهِ صلى الله عليه و آله ، وأَن يُكَلِّمَهُم ويُخاصِمَهُم ، حَتّى كَلَّمَهُم في صاحِبِ القَبرِ ، فَكانَ إذَا انصَرَفَ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 وما قالوا لَكَ ؟ ويَرضى بِذلِكَ مِنهُ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الاحتجاج عن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الصّادِقِ عليه السلام الجِدالُ فِي الدّينِ ، وأَنَّ رَسولَ اللّهِ صلى الله عليه و آله وَالأَئِمَّةَ عليهم السلام قَد نَهَوا عَنهُ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 عَنهُ مُطلَقا ، ولكِنَّهُ نُهِيَ عَنِ الجِدالِ بِغَيرِ الَّتي هِيَ أحسَنُ ، أما تَسمَعونَ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تُجَادِلُواْ أَهْلَ الْكِتَابِ إِلَّا بِالَّتِى هِىَ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 جَادِلْهُم بِالَّتِى هِىَ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فَالجِدالُ بِالَّتي هِيَ أحسَنُ قَد قَرَنَهُ العُلَماءُ بِالدّينِ ، وَالجِدالُ بِغَيرِ الَّتي هِيَ أحسَنُ مُحَرَّمٌ ، حَرَّمَهُ اللّهُ عَلى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يُحَرِّمُ اللّهُ الجِدالَ جُملَةً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لَن يَدْخُلَ الْجَنَّةَ إِلَّا مَن كَانَ هُودًا أَوْ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أَمَانِيُّهُمْ قُلْ هَاتُواْ بُرْهَانَكُمْ إِن كُنتُمْ صَادِقِينَ </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 فَجَعَلَ عِلمَ الصِّدقِ وَالإِيمانِ بِالبُرهانِ ، وهَل يُؤتى بِبُرهانٍ إلّا فِي الجِدالِ بِالَّتي هِيَ أحسَنُ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الجِدالُ بِالَّتي هِيَ أحسَنُ ؟ وَالَّتي لَيسَت بِأَحسَنَ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الجِدالُ بِغَيرِ الَّتي هِيَ أحسَنُ فَأَن تُجادِلَ بِهِ ، مُبطِلاً فَيورِدُ عَلَيكَ باطِلاً ، فَلا تَرُدُّهُ بِحُجَّةٍ قَد نَصَبَهَا اللّهُ ، ولكِن تَجحَدُ قَولَهُ ، أو تَجحَدُ حَقّا ، يُريدُ ذلِكَ المُبطِلُ أن يُعينَ بِهِ باطِلَهُ ، فَتَجحَدُ ذلِكَ الحَقَّ مَخافَةَ أن يَكونَ لَهُ عَلَيكَ فيهِ حُجَّةٌ ، لِأَنَّكَ لاتَدري كَيفَ المَخلَصُ مِنهُ ، فَذلِكَ حَرامٌ عَلى شيعَتِنا أن يَصيروا فِتنَةً عَلى ضُعَفاءِ إخوانِهِم وعَلَى المُبطِلينَ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المُبطِلونَ فَيَجعَلونَ ضَعفَ الضَّعيفِ مِنكُم إذا تَعاطى مُجادَلَتَهُ ، وضَعفَ ما في يَدِهِ ، حُجَّةً لَهُ عَلى باطِلِهِ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الضُّعَفاءُ مِنكُم فَتُغَمُّ قُلوبُهُم لِما يَرَونَ مِن ضَعفِ المُحِقِّ في يَدِ المُبطِلِ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الجِدالُ بِالَّتي هِيَ أحسَنُ ، فَهُوَ ما أمَرَ اللّهُ تَعالى بِهِ نَبِيَّهُ أن يُجادِلَ بِهِ مَن جَحَدَ البَعثَ بَعدَ المَوتِ وإحياءَهُ لَهُ ، فَقالَ اللّهُ تَعالى حاكِيا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لَنَا مَثَلاً وَ نَسِىَ خَلْقَهُ قَالَ مَن يُحْىِ الْعِظَامَ وَ هِىَ رَمِيمٌ </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فَقالَ اللّهُ تَعالى فِي الرَّدِّ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ـ يا مُحَمَّد ـ يُحْيِيهَا الَّذِى أَنشَأَهَآ أَوَّلَ مَرَّةٍ وَ هُوَ بِكُلِّ خَلْقٍ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 مِّنَ الشَّجَرِ الْأَخْضَرِ نَارًا فَإِذَآ أَنتُم مِّنْهُ تُوقِدُونَ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اللّهُ مِن نَبِيِّهِ أن يُجادِلَ المُبطِلَ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يُبعَثَ هذِهِ العِظامُ وهِيَ رَميمٌ ؟ فَقالَ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الَّذِى أَنشَأَهَآ أَوَّلَ مَرَّةٍ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أفَيَعجُزُ مَنِ ابتَدَأَ بِهِ لا مِن شَيءٍ أن يُعيدَهُ بَعدَ أن يَبلى ؟ بَلِ ابتِداؤُهُ أصعَبُ عِندَكُم مِن 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جَعَلَ لَكُم مِّنَ الشَّجَرِ الْأَخْضَرِ نَارًا </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أي إذا أكمَنَ النّارَ الحارَّةَ فِي الشَّجَرِ الأَخضَرِ الرَّطبِ ، ثُمَّ يَستَخرِجُها فَعَرَّفَكُم أنَّهُ عَلى إعادَةِ ما بَلِيَ أقدَرُ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الَّذِى خَلَقَ السَّمَاوَاتِ وَ الْأَرْضَ بِقَادِرٍ عَلَى أَن يَخْلُقَ مِثْلَهُم بَلَى وَ هُوَ الْخَلَّاقُ الْعَلِيمُ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خَلقُ السَّماواتِ وَالأَرضِ أعظَمَ وأَبعَدَ في أوهامِكُم وقَدَرِكُم أَن تَقدِروا عَلَيهِ مِن إعادَةِ البالي ، فَكَيفَ جَوَّزتُم مِنَ اللّهِ خَلقَ هذَا الأَعجَبِ عِندَكُم ، وَالأَصعَبِ لَدَيكُم ، ولَم تُجَوِّزوا مِنهُ خَلقَ ما هُوَ أسهَلُ عِندَكُم مِن إعادَةِ البالي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الجِدالُ بِالَّتي هِيَ أحسَنُ ، لِأَنَّ فيها قَطعَ عُذرِ الكافِرينَ وإزالَةَ 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الجِدالُ بِغَيرِ الَّتي هِيَ أحسَنُ ، فَأَن تَجحَدَ حَقّا لايُمكِنُكَ أن تُفَرِّقَ بَينَهُ وبَينَ باطِلِ مَن تُجادِلُهُ ، وإنَّما تَدفَعُهُ عَن باطِلِهِ ، بِأَن تَجحَدَ الحَقَّ ، فَهذا هُوَ المُحَرَّمُ ، لِأَنَّكَ مِثلُهُ ، جَحَدَ هُوَ حَقّا ، وجَحَدتَ أنتَ حَقّا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مُحَمَّدٍ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أفجادَلَ رَسولُ اللّهِ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ظَنَنتَ بِرَسولِ اللّهِ مِن شَيءٍ ، فَلا تَظُنَّنَّ بِهِ مُخالَفَةَ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جَادِلْهُم بِالَّتِى هِىَ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الَّذِى أَنشَأَهَا أَوَّلَ مَرَّةٍ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ضَرَبَ اللّهُ مَثَلاً ؟ أفَتَظُنُّ أنَّ رَسولَ اللّهِ صلى الله عليه و آله خالَفَ ما أمَرَهُ اللّهُ بِهِ ، فَلَم يُجادِل بِما أمَرَهُ اللّهُ بِهِ ، ولَم يُخبِر عَن أمرِ اللّهِ بِما أمَرَهُ أن يُخبِرَ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الكشّىـ به نقل از حمّاد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به محمّد بن حكيم مى فرمود كه با مردم مدينه در مسجد پيامبر خدا بنشيند و با آنان مباحثه و مجادله كند ، تا جايى كه در باره ميّت در قبرش با آنان مباحثه كرد و چون به خدمت امام عليه السلام بر مى گشت ، به او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چه گفتى؟ آنها به تو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اظهار رضايت مى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صادق عليه السلام از جدال كردن در دين و اين كه پيامبر خدا صلى الله عليه و آله و امامان اهل بيت عليهم السلام از اين كار نهى كرده اند ، سخن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به طور مطلق ، نهى نشده ؛ بلكه از مجادله كردن با روشى جز روش پسنديده تر ، نهى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شنويد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اهل كتاب ، جز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 مجادله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حكمت و اندرزِ نيكو به راه پروردگارت دعوت كن و با آنان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نيكوتر است ، مجادله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دانشمندان ، مجادله كردن با نيكوترين روش را در كنار دين قرار داده اند ، و مجادله كردن با روشى جز روش پسنديده تر ، حرام است و خداوند ، اين را بر شيعيان ما حرام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 مجادله كردن را به طور مطلقْ حرام كند ، در حالى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به بهشت وارد نمى شود ، مگر آن كه يهودى يا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اين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آرزوهاى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بُرهان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راستگويى و ايمان را در گروِ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قرار داد ، و آيا برهان ، جز در مجادله به روش نيكوتر آورده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به روش نيكوتر چيست؟ و مجادله به روشى كه نيكو نيست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به روشى كه نيكوتر نيست ، آن است كه با طرفدار باطل به مجادله بپردازى و او بر تو مطلب باطلى را ارائه كند و تو آن را با حجّتى كه خداوند اقامه نموده است ، رد نكنى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او را انكار كنى يا حقّى را منكِر شوى كه آن طرفدار باطل مى خواهد از آن در تأييد باطل خود كمك بگيرد ، و تو از بيم اين كه در آن حق ، حجّتى به نفع او بر ضدّ تو باشد ، به انكار آن مى پردازى ؛ زيرا نمى دانى كه چگونه خود را از آن خلاص كنى ، و اين ، بر شيعيان ما حرام است كه سبب گم راهى برادران ناتوان خود و اهل باطل شوند ؛ زيرا اهل باطل ، ناتوانىِ ناتوانانِ شما را در هنگام مجادله با آنها و ضعيف بودن دلايل آنان را ، حجّتى براى خود در تأييد باطل خويش قرار مى دهند و ناتوانانِ شما هم از اين كه شخصِ بر حق را در برابر اهل باطل ، ناتوان مى بينند ، دل هايشان غمگين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مجادله با روش نيكوتر ، همان است كه خداوند متعال ، پيامبرش را به در پيش گرفتن آن ، امر نموده و فرموده است كه با آن روش با كسانى كه منكِر رستاخيز و زنده شدنشان به وسيله خداوند هستند ، مجادله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نقل از آن منكِر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ما مَثَلى آورد و آفرينش خود را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 ها را كه چنين پوسيده است ، زندگى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خداوند متعال در پاسخ به او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نخستين بار ، آن را پديد آورد و اوست كه به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آفرينشى داناست ؛ همو كه برايتان در درخت سبزفام ، اخگر نهاد كه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نيازتان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 مى افروزيد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خداوند از پيامبرش خواسته كه با باطل گرايى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اين استخوان هاى پوسيده ، دوباره زنده شوند؟ ، مجادله كند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نخستين بار ، آن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كسى كه آن را از هيچ ، آفريده ، نمى تواند پس از آن كه پوسيده شد ، دوباره ايجادش كند؟ آرى ، در نظر شما ، آفريدنش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دشوارتر از ايجاد دوباره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كه برايتان در درخت سبزفام ، اخگر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آتش سوزان را در دل درخت سبز و تَر نهان كرده است و سپس آن را بيرون مى كشد ، و با اين كار به شما شناسانده كه به بازآفرينى استخوان هاى پوسيده ، تواناتر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آسمان ها و زمين را آفريده ، توانا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 را بيافريند؟ آرى ، اوست آفريننده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اگر آفريدن آسمان ها و زمين در نظر شما مهم تر و بعيدتر از بازآفرينى استخوان هاى پوسيده است ، پس چگونه شما كه آفريدن آنچه را به نظرتان شگفت انگيزتر و در نزدتان دشوارتر است ، براى خدا ممكن مى دانيد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نظر شما آسان تر است ـ يعنى بازآفرينى پيكر پوسيده من ـ را ، به وسيله او ، ممكن نمى دانيد؟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مجادله به شيوه نيكوتر است ؛ چرا كه دلايل كافران را ابطال ، و شبهات آنان را برطرف مى كند ؛ ولى در مجادله به غير شيوه نيكوتر ، تو حقّى را انكار مى كنى كه نمى توانى ميان آن و باطلِ كسى كه با او مجادله مى كنى ، فرق بگذارى و در حقيقت ، باطل او را از طريق انكار كردن حق ، دفع مى كنى ، و اين ، همان چيزى است كه حرام است ؛ چون تو هم مانند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حقّى را انكار مى كند و تو حقّى ديگر را انكار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عسكرى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ديگرى برخاست و به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مجادله كرده است؟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گمانى كه به پيامبر خدا مى برى ، ببر ؛ امّا هرگز مخالفت كردن او با خدا را گمان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ايشان به روشى كه نيكوتر است ، مجادله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كسى زنده مى كند كه نخستين بار ، ايجادش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چه كسى مثال زده است؟ آيا گمان مى كنى كه پيامبر خدا صلى الله عليه و آله از فرمانى كه خدا به او داد ، سرپيچى نمود ، و با روشى كه خداوند به او دستور داد ، مجادله نكرد ، و بر خلاف فرمانِ خدا به او كه از كار خدا خبر دهد ، از كار او خبر نداد؟</w:t>
      </w:r>
      <w:r>
        <w:rPr>
          <w:rFonts w:eastAsia="IRNazanin" w:cs="IRNazanin"/>
          <w:color w:val="111111"/>
          <w:sz w:val="28"/>
          <w:szCs w:val="28"/>
          <w:rtl w:val="true"/>
          <w:lang w:bidi="fa-IR"/>
        </w:rPr>
        <w:t>! »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الاِستِعانَةُ بِالأَمثالِأ ـ الحث على التَّدَبُّرِ في أمثالِ القُرآنِ وَالرُّجوعِ فيها إلى أهلِ البَيتِ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 لِلنَّاسِ فِى هَذَا الْقُرْءَانِ مِن كُلِّ مَثَلٍ وَ لَئِن جِئْتَهُم بِايَةٍ لَّيَقُولَنَّ الَّذِينَ كَفَرُواْ إِنْ أَنتُمْ إِلَّا مُبْطِلُونَ</w:t>
      </w:r>
      <w:r>
        <w:rPr>
          <w:rFonts w:eastAsia="Amiri" w:cs="Amiri" w:ascii="Amiri" w:hAnsi="Amiri"/>
          <w:color w:val="111111"/>
          <w:sz w:val="28"/>
          <w:szCs w:val="28"/>
          <w:rtl w:val="true"/>
          <w:lang w:bidi="ar-SA"/>
        </w:rPr>
        <w:t xml:space="preserve">» . </w:t>
      </w:r>
      <w:r>
        <w:rPr>
          <w:rStyle w:val="FootnoteAnchor"/>
          <w:rtl w:val="true"/>
        </w:rPr>
        <w:footnoteReference w:id="8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801_129185"/>
    </w:p>
    <w:p>
      <w:pPr>
        <w:pStyle w:val="Heading6"/>
        <w:numPr>
          <w:ilvl w:val="5"/>
          <w:numId w:val="1"/>
        </w:numPr>
        <w:rPr/>
      </w:pPr>
      <w:bookmarkStart w:id="422" w:name="__RefHeading___Toc1488692_3224264995"/>
      <w:bookmarkStart w:id="423" w:name="_Toc155"/>
      <w:bookmarkEnd w:id="421"/>
      <w:bookmarkEnd w:id="422"/>
      <w:r>
        <w:rPr/>
        <w:t>۹</w:t>
      </w:r>
      <w:r>
        <w:rPr>
          <w:rtl w:val="true"/>
        </w:rPr>
        <w:t xml:space="preserve"> </w:t>
      </w:r>
      <w:r>
        <w:rPr>
          <w:rtl w:val="true"/>
        </w:rPr>
        <w:t xml:space="preserve">/ </w:t>
      </w:r>
      <w:r>
        <w:rPr/>
        <w:t>۴</w:t>
      </w:r>
      <w:r>
        <w:rPr>
          <w:rtl w:val="true"/>
        </w:rPr>
        <w:t xml:space="preserve"> كمك گرفتن از مَثَل ها</w:t>
      </w:r>
      <w:bookmarkEnd w:id="423"/>
    </w:p>
    <w:p>
      <w:pPr>
        <w:pStyle w:val="Heading6"/>
        <w:numPr>
          <w:ilvl w:val="5"/>
          <w:numId w:val="1"/>
        </w:numPr>
        <w:rPr/>
      </w:pPr>
      <w:bookmarkStart w:id="424" w:name="__RefHeading___Toc1488694_3224264995"/>
      <w:bookmarkStart w:id="425" w:name="_Toc156"/>
      <w:bookmarkEnd w:id="424"/>
      <w:r>
        <w:rPr>
          <w:rtl w:val="true"/>
        </w:rPr>
        <w:t xml:space="preserve">الف </w:t>
      </w:r>
      <w:r>
        <w:rPr>
          <w:rtl w:val="true"/>
        </w:rPr>
        <w:t xml:space="preserve">- </w:t>
      </w:r>
      <w:r>
        <w:rPr>
          <w:rtl w:val="true"/>
        </w:rPr>
        <w:t>تشويق به انديشيدن در مَثَل هاى قرآن و</w:t>
      </w:r>
      <w:bookmarkEnd w:id="42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كمك گرفتن از مَثَل هاالف ـ تشويق به انديشيدن در مَثَل هاى قرآن ومراجعه به اهل بيت عليهم السلام در باره آنهاقرآن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در اين قرآن براى مردم ، از هر گونه مَثَلى آورديم ، و چون براى ايشان آيه اى بياورى ، آنان كه كفر ورزيده اند ، حتماً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 باطل نيستيد</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الْقُرْءَانَ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xml:space="preserve">» .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ضُرِبَ فيهِ الأَمثالُ لِلنّاسِ وخاطَبَ اللّهُ نَبِيَّهُ بِهِ ونَحنُ ، فَلَيسَ يَعلَمُهُ غَيرُنا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أمثالَ القُرآنِ لَها فَوائِدُ ؛ فَأَنعِمُوا </w:t>
      </w:r>
      <w:r>
        <w:rPr>
          <w:rStyle w:val="FootnoteAnchor"/>
          <w:rtl w:val="true"/>
        </w:rPr>
        <w:footnoteReference w:id="851"/>
      </w:r>
      <w:r>
        <w:rPr>
          <w:rFonts w:ascii="Amiri" w:hAnsi="Amiri" w:eastAsia="Amiri" w:cs="Amiri"/>
          <w:color w:val="111111"/>
          <w:sz w:val="28"/>
          <w:sz w:val="28"/>
          <w:szCs w:val="28"/>
          <w:rtl w:val="true"/>
          <w:lang w:bidi="ar-SA"/>
        </w:rPr>
        <w:t xml:space="preserve">النَّظَرَ فيها ، وأَكثِرُوا التَّفَكُّرَ وَالتَّدَبُّرَ في مَعانيها ، ولا تَمُرّوا بِها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 القُرآنَ لَنا في ظُلَمِ اللَّيالي مُؤنِسا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توصِلَ إلى قُلوبِنا فَهمَ عَجائِبِهِ وزَواجِرَ أمثالِهِ ، الَّتي ضَعُفَتِ الجِبالُ الرَّواسي عَلى صَلابَتِها عَنِ احتِمالِهِ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ب ـ التَّحذيرُ مِن عَدَمِ التَّدَبُّرِ في أمثالِ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لِلنَّاسِ فِى هَذَا الْقُرْءَانِ مِن كُلِّ مَثَلٍ فَأَبَى أَكْثَرُ النَّاسِ إِلَّا كُفُورًا</w:t>
      </w:r>
      <w:r>
        <w:rPr>
          <w:rFonts w:eastAsia="Amiri" w:cs="Amiri" w:ascii="Amiri" w:hAnsi="Amiri"/>
          <w:color w:val="111111"/>
          <w:sz w:val="28"/>
          <w:szCs w:val="28"/>
          <w:rtl w:val="true"/>
          <w:lang w:bidi="ar-SA"/>
        </w:rPr>
        <w:t xml:space="preserve">» . </w:t>
      </w:r>
      <w:r>
        <w:rPr>
          <w:rStyle w:val="FootnoteAnchor"/>
          <w:rtl w:val="true"/>
        </w:rPr>
        <w:footnoteReference w:id="85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801_129187"/>
    </w:p>
    <w:p>
      <w:pPr>
        <w:pStyle w:val="Heading6"/>
        <w:numPr>
          <w:ilvl w:val="5"/>
          <w:numId w:val="1"/>
        </w:numPr>
        <w:rPr/>
      </w:pPr>
      <w:bookmarkStart w:id="427" w:name="__RefHeading___Toc1488696_3224264995"/>
      <w:bookmarkStart w:id="428" w:name="_Toc157"/>
      <w:bookmarkEnd w:id="426"/>
      <w:bookmarkEnd w:id="427"/>
      <w:r>
        <w:rPr>
          <w:rtl w:val="true"/>
        </w:rPr>
        <w:t xml:space="preserve">ب </w:t>
      </w:r>
      <w:r>
        <w:rPr>
          <w:rtl w:val="true"/>
        </w:rPr>
        <w:t xml:space="preserve">- </w:t>
      </w:r>
      <w:r>
        <w:rPr>
          <w:rtl w:val="true"/>
        </w:rPr>
        <w:t>نهى از نينديشيدن در مَثَل هاى قرآن</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قرآن را بر كوهى فرو مى فرستاديم ، يقيناً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بيم خدا ،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پاشيده مى ديدى ، و اين مَثَل ها را براى مردم مى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آنان بينديشند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براى مردم ، مَثَل ها زده شده و خداوند با آنها ، پيامبرش و ما را مخاطب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جز ما كسى آن را نمى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هاى قرآن ، فوايدى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آنها دقّت نظر كنيد ، و در معانى آنها بسيار انديشه و تدبّر نماييد ، و از كنارشان نگذريد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 و قرآن را در تاريكى شب ها ، مونس ما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فهميدن شگفتى هاى آن و بازدارندگى هاى مَثَل هايش را ـ كه كوه هاى استوار با همه صلابتشان ، توان تحمّل آن را ندارند ـ ، به دل هاى ما برسانى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نهى از نينديشيدن در مَثَل هاى 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 در اين قرآن ، از هر گونه مَثَلى ، گوناگون آورديم ؛ ولى بيشتر مردم ، جز سرِ انكار ندارند</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فِى هَذَا الْقُرْءَانِ لِلنَّاسِ مِن كُلِّ مَثَلٍ وَ كَانَ الْاءِنسَانُ أَكْثَرَ شَىْ ءٍ جَدَلًا</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ضَرَبْنَا لِلنَّاسِ فِى هَذَا الْقُرْءَانِ مِن كُلِّ مَثَلٍ وَ لَئِن جِئْتَهُم بِايَةٍ لَّيَقُولَنَّ الَّذِينَ كَفَرُواْ إِنْ أَنتُمْ إِلَّا مُبْطِلُونَ</w:t>
      </w:r>
      <w:r>
        <w:rPr>
          <w:rFonts w:eastAsia="Amiri" w:cs="Amiri" w:ascii="Amiri" w:hAnsi="Amiri"/>
          <w:color w:val="111111"/>
          <w:sz w:val="28"/>
          <w:szCs w:val="28"/>
          <w:rtl w:val="true"/>
          <w:lang w:bidi="ar-SA"/>
        </w:rPr>
        <w:t xml:space="preserve">» . </w:t>
      </w:r>
      <w:r>
        <w:rPr>
          <w:rStyle w:val="FootnoteAnchor"/>
          <w:rtl w:val="true"/>
        </w:rPr>
        <w:footnoteReference w:id="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سَكَنتُمْ فِى مَسَاكِنِ الَّذِينَ ظَلَمُواْ أَنفُسَهُمْ وَ تَبَيَّنَ لَكُمْ كَيْفَ فَعَلْنَا بِهِمْ وَضَرَبْنَا لَكُمُ الْأَمْثَالَ</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الحديثمصباح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النّاسِخَ وَالمَنسوخَ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أشرَفتَ عَلى مُرادِ اللّهِ في أمثالِ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هَلَكتَ وأَهلَكتَ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وَالمُفتي يَحتاجُ إلى مَعرِفَةِ مَعانِي القُرآنِ ، وحَقائِقِ السُّنَنِ ، وبَواطِنِ الإِشاراتِ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نَماذِجُ مِن أمثالِ القُرآنِأ ـ مَثَلُ نورِ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فِى زُجَاجَةٍ الزُّجَاجَةُ كَأَنَّهَا كَوْكَبٌ دُرِّىٌّ يُوقَدُ مِن شَجَرَةٍ مُّبَارَكَةٍ زَيْتُونَةٍ لَا شَرْقِيَّةٍ وَ لَا غَرْبِيَّةٍ يَكَادُ زَيْتُهَا يُضِى ءُ وَ لَوْ لَمْ تَمْسَسْهُ نَارٌ نُّورٌ عَلَى نُورٍ يَهْدِى اللَّهُ لِنُورِهِ مَن يَشَاءُ وَ يَضْرِبُ اللَّهُ الْأَمْثَالَ لِلنَّاسِ وَ اللَّهُ بِكُلِّ شَىْ ءٍ عَلِيمٌ</w:t>
      </w:r>
      <w:r>
        <w:rPr>
          <w:rFonts w:eastAsia="Amiri" w:cs="Amiri" w:ascii="Amiri" w:hAnsi="Amiri"/>
          <w:color w:val="111111"/>
          <w:sz w:val="28"/>
          <w:szCs w:val="28"/>
          <w:rtl w:val="true"/>
          <w:lang w:bidi="ar-SA"/>
        </w:rPr>
        <w:t xml:space="preserve">» . </w:t>
      </w:r>
      <w:r>
        <w:rPr>
          <w:rStyle w:val="FootnoteAnchor"/>
          <w:rtl w:val="true"/>
        </w:rPr>
        <w:footnoteReference w:id="860"/>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801_129189"/>
    </w:p>
    <w:p>
      <w:pPr>
        <w:pStyle w:val="Heading6"/>
        <w:numPr>
          <w:ilvl w:val="5"/>
          <w:numId w:val="1"/>
        </w:numPr>
        <w:rPr/>
      </w:pPr>
      <w:bookmarkStart w:id="430" w:name="__RefHeading___Toc1488698_3224264995"/>
      <w:bookmarkStart w:id="431" w:name="_Toc158"/>
      <w:bookmarkEnd w:id="429"/>
      <w:bookmarkEnd w:id="430"/>
      <w:r>
        <w:rPr/>
        <w:t>۹</w:t>
      </w:r>
      <w:r>
        <w:rPr>
          <w:rtl w:val="true"/>
        </w:rPr>
        <w:t xml:space="preserve"> </w:t>
      </w:r>
      <w:r>
        <w:rPr>
          <w:rtl w:val="true"/>
        </w:rPr>
        <w:t xml:space="preserve">/ </w:t>
      </w:r>
      <w:r>
        <w:rPr/>
        <w:t>۵</w:t>
      </w:r>
      <w:r>
        <w:rPr>
          <w:rtl w:val="true"/>
        </w:rPr>
        <w:t xml:space="preserve"> نمونه هايى از مَثَل هاى قرآن</w:t>
      </w:r>
      <w:bookmarkEnd w:id="431"/>
    </w:p>
    <w:p>
      <w:pPr>
        <w:pStyle w:val="Heading6"/>
        <w:numPr>
          <w:ilvl w:val="5"/>
          <w:numId w:val="1"/>
        </w:numPr>
        <w:rPr/>
      </w:pPr>
      <w:bookmarkStart w:id="432" w:name="__RefHeading___Toc1488700_3224264995"/>
      <w:bookmarkStart w:id="433" w:name="_Toc159"/>
      <w:bookmarkEnd w:id="432"/>
      <w:r>
        <w:rPr>
          <w:rtl w:val="true"/>
        </w:rPr>
        <w:t xml:space="preserve">الف </w:t>
      </w:r>
      <w:r>
        <w:rPr>
          <w:rtl w:val="true"/>
        </w:rPr>
        <w:t xml:space="preserve">- </w:t>
      </w:r>
      <w:r>
        <w:rPr>
          <w:rtl w:val="true"/>
        </w:rPr>
        <w:t>مَثَل نور خدا</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راستى ، در اين قرآن ، براى مردم از هر گونه مَثَلى آورديم ؛ ولى انسان بيش از هر چيز ، سرِ جدال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 در اين قرآن ، براى مردم از هر گونه مَثَلى آورديم ، و چون براى ايشان آيه اى بياورى ، آنان كه كفر ورزيده اند ، حتماً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 باطل نيستيد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سراهاى كسانى كه بر خود ستم روا داشتند ، سكونت گزيديد ، و براى شما آشكار گرديد كه با آنان چگونه معامله كرديم ، و مَثَل ها براى شما زديم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حديثمصباح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به قاضى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مراد خداوند را در مَثَل هاى قرآن 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 خود ، هلاك شده اى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هلاكت افكنده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دهنده بايد معانى قرآن و حقايق سنّت ها و باطن اشارات را بشناسد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نمونه هايى از مَثَل هاى قرآنالف ـ مَثَل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او ، چون چراغدانى است كه در آن ، چراغى ، و آن چراغ ، در شيشه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شيشه ، گويى اخترى درخشان است كه از درخت خجسته زيتونى كه نه شرقى است و نه غربى ، افروخته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روغنش ـ هر چند بِدان آتشى نرسيده باشد ـ روشنى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بر روى روشنى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بخواهد ، با نور خويش هدايت مى كند ، و اين مَثَل ها را خدا براى مردم مى زند و خدا به هر چيزى داناست</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مَثَلُ أصحابِ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وَرِضْوَانًا سِيمَاهُمْ فِى وُجُوهِهِم مِّنْ أَثَرِ السُّجُودِ ذَلِكَ مَثَلُهُمْ فِى التَّوْرَاةِ وَ مَثَلُهُمْ فِى الْاءِنجِيلِ كَزَرْعٍ أَخْرَجَ شَطْئهُ فَازَرَهُ فَاسْتَغْلَظَ فَاسْتَوَى عَلَى سُوقِهِ يُعْجِبُ الزُّرَّاعَ لِيَغِيظَ بِهِمُ الْكُفَّارَ وَعَدَ اللَّهُ الَّذِينَ ءَامَنُواْ وَ عَمِلُواْ الصَّالِحَاتِ مِنْهُم مَّغْفِرَةً وَ أَجْرًا عَظِيمًا</w:t>
      </w:r>
      <w:r>
        <w:rPr>
          <w:rFonts w:eastAsia="Amiri" w:cs="Amiri" w:ascii="Amiri" w:hAnsi="Amiri"/>
          <w:color w:val="111111"/>
          <w:sz w:val="28"/>
          <w:szCs w:val="28"/>
          <w:rtl w:val="true"/>
          <w:lang w:bidi="ar-SA"/>
        </w:rPr>
        <w:t xml:space="preserve">» .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ج ـ مَثَلُ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فِى النَّارِ ابْتِغَاءَ حِلْيَةٍ أَوْ مَتَاعٍ زَبَدٌ مِّثْلُهُ كَذَلِكَ يَضْرِبُ اللَّهُ الْحَقَّ وَ الْبَاطِلَ فَأَمَّا الزَّبَدُ فَيَذْهَبُ جُفَاءً وَأَمَّا مَا يَنفَعُ النَّاسَ فَيَمْكُثُ فِى الْأَرْضِ كَذَلِكَ يَضْرِبُ اللَّهُ الْأَمْثَالَ</w:t>
      </w:r>
      <w:r>
        <w:rPr>
          <w:rFonts w:eastAsia="Amiri" w:cs="Amiri" w:ascii="Amiri" w:hAnsi="Amiri"/>
          <w:color w:val="111111"/>
          <w:sz w:val="28"/>
          <w:szCs w:val="28"/>
          <w:rtl w:val="true"/>
          <w:lang w:bidi="ar-SA"/>
        </w:rPr>
        <w:t xml:space="preserve">» .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د ـ مَثَلُ كَلِمَةٍ طَيِّبَةٍ ومَثَلُ كَلِمَةٍ 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تَرَكَيْفَ ضَرَبَ اللَّهُ مَثَلاً كَلِمَةً طَيِّبَةً كَشَجَرَةٍ طَيِّبَةٍ أَصْلُهَا ثَابِتٌ وَ فَرْعُهَا فِى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تُؤْتِى أُكُلَهَا كُلَّ حِينٍ بِإِذْنِ رَبِّهَا وَ يَضْرِبُ اللَّهُ الْأَمْثَالَ لِلنَّاسِ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 xml:space="preserve">» . </w:t>
      </w:r>
      <w:r>
        <w:rPr>
          <w:rStyle w:val="FootnoteAnchor"/>
          <w:rtl w:val="true"/>
        </w:rPr>
        <w:footnoteReference w:id="86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801_129191"/>
    </w:p>
    <w:p>
      <w:pPr>
        <w:pStyle w:val="Heading6"/>
        <w:numPr>
          <w:ilvl w:val="5"/>
          <w:numId w:val="1"/>
        </w:numPr>
        <w:rPr/>
      </w:pPr>
      <w:bookmarkStart w:id="435" w:name="__RefHeading___Toc1488702_3224264995"/>
      <w:bookmarkStart w:id="436" w:name="_Toc160"/>
      <w:bookmarkEnd w:id="434"/>
      <w:bookmarkEnd w:id="435"/>
      <w:r>
        <w:rPr>
          <w:rtl w:val="true"/>
        </w:rPr>
        <w:t xml:space="preserve">ب </w:t>
      </w:r>
      <w:r>
        <w:rPr>
          <w:rtl w:val="true"/>
        </w:rPr>
        <w:t xml:space="preserve">- </w:t>
      </w:r>
      <w:r>
        <w:rPr>
          <w:rtl w:val="true"/>
        </w:rPr>
        <w:t>مَثَل ياران پيامبرصلى الله عليه وآله</w:t>
      </w:r>
      <w:bookmarkEnd w:id="436"/>
    </w:p>
    <w:p>
      <w:pPr>
        <w:pStyle w:val="Heading6"/>
        <w:numPr>
          <w:ilvl w:val="5"/>
          <w:numId w:val="1"/>
        </w:numPr>
        <w:rPr/>
      </w:pPr>
      <w:bookmarkStart w:id="437" w:name="__RefHeading___Toc1488704_3224264995"/>
      <w:bookmarkStart w:id="438" w:name="_Toc161"/>
      <w:bookmarkEnd w:id="437"/>
      <w:r>
        <w:rPr>
          <w:rtl w:val="true"/>
        </w:rPr>
        <w:t xml:space="preserve">ج </w:t>
      </w:r>
      <w:r>
        <w:rPr>
          <w:rtl w:val="true"/>
        </w:rPr>
        <w:t xml:space="preserve">- </w:t>
      </w:r>
      <w:r>
        <w:rPr>
          <w:rtl w:val="true"/>
        </w:rPr>
        <w:t>مَثَل حق و باطل</w:t>
      </w:r>
      <w:bookmarkEnd w:id="438"/>
    </w:p>
    <w:p>
      <w:pPr>
        <w:pStyle w:val="Heading6"/>
        <w:numPr>
          <w:ilvl w:val="5"/>
          <w:numId w:val="1"/>
        </w:numPr>
        <w:rPr/>
      </w:pPr>
      <w:bookmarkStart w:id="439" w:name="__RefHeading___Toc1488706_3224264995"/>
      <w:bookmarkStart w:id="440" w:name="_Toc162"/>
      <w:bookmarkEnd w:id="439"/>
      <w:r>
        <w:rPr>
          <w:rtl w:val="true"/>
        </w:rPr>
        <w:t xml:space="preserve">د </w:t>
      </w:r>
      <w:r>
        <w:rPr>
          <w:rtl w:val="true"/>
        </w:rPr>
        <w:t xml:space="preserve">- </w:t>
      </w:r>
      <w:r>
        <w:rPr>
          <w:rtl w:val="true"/>
        </w:rPr>
        <w:t>مَثَل سخن پاك و مَثَل سخن ناپاك</w:t>
      </w:r>
      <w:bookmarkEnd w:id="440"/>
    </w:p>
    <w:p>
      <w:pPr>
        <w:pStyle w:val="BookText"/>
        <w:rPr/>
      </w:pPr>
      <w:r>
        <w:rPr>
          <w:rFonts w:ascii="IRNazanin" w:hAnsi="IRNazanin" w:eastAsia="IRNazanin"/>
          <w:color w:val="111111"/>
          <w:sz w:val="28"/>
          <w:sz w:val="28"/>
          <w:szCs w:val="28"/>
          <w:rtl w:val="true"/>
          <w:lang w:bidi="fa-IR"/>
        </w:rPr>
        <w:t>ب ـ مَثَل ياران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پيامبر خداست و كسانى كه با اويند ، بر كافران ، سختگير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همديگر مهربان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ركوع و سجود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خشنودى خدا را خواستارند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اثر سجود ، در چهره هايشان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صفت ايشان است در تورات ، و مَثَلِ آنها در انجيل ، چون كشته اى است كه جوانه خود را بر مى آورد و آن را مايه مى دهد تا ستبر شود و بر ساقه هاى خود بِايستد و دهقانان را به شگفت آورد ، تا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را به خشم در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كسانى از آنان كه ايمان آورده و كارهاى شايسته كرده اند ، آمرزش و پاداش بزرگى وعده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مَثَل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 آبى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رودخانه هايى به اندازه گنجايش خود ، روان شدند ، و سيل ، كفى بلند روى خود برداشت ، و از آنچه براى به دست آوردن زينتى يا كالايى ، در آتش مى گدازند هم ، نظير آن ، كفى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حق و باطل را چنين مَثَل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 ، بيرون افتاده ، از ميان مى رود ؛ ولى آنچه به مردم سود مى رساند ،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مَثَل ها را چنين مى 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مَثَل سخن پاك و مَثَل سخن ناپاك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نديدى خدا چگونه مَثَل زده؟ سخنى پاك كه مانند درختى پاك است كه ريشه اش استوار و شاخه اش در آسمان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اش را هر دم به اذن پروردگارش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 مَثَل ها را براى مردم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آنان پند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سخنى ناپاك ، چون درختى ناپاك است كه از روى زمين ، كنده شده و قرارى ندارد</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 ـ أمثالٌ في بَيانِ خَصائِصِ المُؤمِنِ والكافِرِ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أَفَلَا تَذَكَّرُونَ</w:t>
      </w:r>
      <w:r>
        <w:rPr>
          <w:rFonts w:eastAsia="Amiri" w:cs="Amiri" w:ascii="Amiri" w:hAnsi="Amiri"/>
          <w:color w:val="111111"/>
          <w:sz w:val="28"/>
          <w:szCs w:val="28"/>
          <w:rtl w:val="true"/>
          <w:lang w:bidi="ar-SA"/>
        </w:rPr>
        <w:t xml:space="preserve">» . </w:t>
      </w:r>
      <w:r>
        <w:rPr>
          <w:rStyle w:val="FootnoteAnchor"/>
          <w:rtl w:val="true"/>
        </w:rPr>
        <w:footnoteReference w:id="8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مَّمْلُوكًا لَا يَقْدِرُ عَلَى شَىْ ءٍ وَ مَن رَّزَقْنَاهُ مِنَّا رِزْقًا حَسَنًا فَهُوَ يُنفِقُ مِنْهُ سِرًّا وَ جَهْرًا هَلْ يَسْتَوُنَ الْحَمْدُ 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رَّجُلَيْنِ أَحَدُهُمَا أَبْكَمُ لَا يَقْدِرُ عَلَى شَىْ ءٍ وَ هُوَ كَلٌّ عَلَى مَوْلَاهُ أَيْنَمَا يُوَجِّههُّ لَا يَأْتِ بِخَيْرٍ هَلْ يَسْتَوِى هُوَ وَ مَن يَأْمُرُ بِالْعَدْلِ وَ هُوَ عَلَى صِرَاطٍ مُّسْتَقِيمٍ</w:t>
      </w:r>
      <w:r>
        <w:rPr>
          <w:rFonts w:eastAsia="Amiri" w:cs="Amiri" w:ascii="Amiri" w:hAnsi="Amiri"/>
          <w:color w:val="111111"/>
          <w:sz w:val="28"/>
          <w:szCs w:val="28"/>
          <w:rtl w:val="true"/>
          <w:lang w:bidi="ar-SA"/>
        </w:rPr>
        <w:t xml:space="preserve">» . </w:t>
      </w:r>
      <w:r>
        <w:rPr>
          <w:rStyle w:val="FootnoteAnchor"/>
          <w:rtl w:val="true"/>
        </w:rPr>
        <w:footnoteReference w:id="8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وَرَجُلاً سَلَمًا لِّرَجُلٍ هَلْ يَسْتَوِيَانِ مَثَلاً الْحَمْدُ لِلَّهِ بَلْ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كَانَ مَيْتًا فَأَحْيَيْنَاهُ وَجَعَلْنَا لَهُ نُورًا يَمْشِى بِهِ فِى النَّاسِ كَمَن مَّثَلُهُ فِى الظُّلُمَاتِ لَيْسَ بِخَارِجٍ مِّنْهَا كَذَلِكَ زُيِّنَ لِلْكَافِرِينَ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يَمْشِى مُكِبًّا عَلَى وَجْهِهِ أَهْدَى أَمَّن يَمْشِى سَوِيًّا عَلَى صِرَاطٍ مُّسْتَقِيمٍ</w:t>
      </w:r>
      <w:r>
        <w:rPr>
          <w:rFonts w:eastAsia="Amiri" w:cs="Amiri" w:ascii="Amiri" w:hAnsi="Amiri"/>
          <w:color w:val="111111"/>
          <w:sz w:val="28"/>
          <w:szCs w:val="28"/>
          <w:rtl w:val="true"/>
          <w:lang w:bidi="ar-SA"/>
        </w:rPr>
        <w:t xml:space="preserve">» . </w:t>
      </w:r>
      <w:r>
        <w:rPr>
          <w:rStyle w:val="FootnoteAnchor"/>
          <w:rtl w:val="true"/>
        </w:rPr>
        <w:footnoteReference w:id="8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ءَاتَتْ أُكُلَهَا وَ لَمْ تَظْلِم مِّنْهُ شَيْئا وَ فَجَّرْنَا خِلَالَهُمَا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ثَمَرٌ فَقَالَ لِصَاحِبِهِ وَ هُوَ يُحَاوِرُهُ أَنَا أَكْثَرُ مِنكَ مَالًا وَ أَعَزُّ نَفَرًا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إِلَى رَبِّى لَأَجِدَنَّ خَيْرًا مِّنْهَا مُنقَلَبًا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أَكَفَرْتَ بِالَّذِى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رَبِّى وَ لَا أُشْرِكُ بِرَبِّى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إِذْ دَخَلْتَ جَنَّتَكَ قُلْتَ مَا شَاءَ اللَّهُ لَا قُوَّةَ إِلَّا بِاللَّهِ إِن تَرَنِ أَنَا أَقَلَّ مِنكَ مَالًا وَ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رَبِّى أَن يُؤْتِيَنِ خَيْرًا مِّن جَنَّتِكَ وَ يُرْسِلَ عَلَيْهَا حُسْبَانًا مِّنَ السَّمَاءِ فَتُصْبِحَ صَعِيدًا زَلَقًا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أُحِيطَ بِثَمَرِهِ فَأَصْبَحَ يُقَلِّبُ كَفَّيْهِ عَلَى مَا أَنفَقَ فِيهَا وَهِىَ خَاوِيَةٌ عَلَى عُرُوشِهَا وَ يَقُولُ يَالَيْتَنِى لَمْ أُشْرِكْ بِرَبِّى أَحَدًا</w:t>
      </w:r>
      <w:r>
        <w:rPr>
          <w:rFonts w:eastAsia="Amiri" w:cs="Amiri" w:ascii="Amiri" w:hAnsi="Amiri"/>
          <w:color w:val="111111"/>
          <w:sz w:val="28"/>
          <w:szCs w:val="28"/>
          <w:rtl w:val="true"/>
          <w:lang w:bidi="ar-SA"/>
        </w:rPr>
        <w:t xml:space="preserve">» . </w:t>
      </w:r>
      <w:r>
        <w:rPr>
          <w:rStyle w:val="FootnoteAnchor"/>
          <w:rtl w:val="true"/>
        </w:rPr>
        <w:footnoteReference w:id="86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801_129193"/>
    </w:p>
    <w:p>
      <w:pPr>
        <w:pStyle w:val="Heading6"/>
        <w:numPr>
          <w:ilvl w:val="5"/>
          <w:numId w:val="1"/>
        </w:numPr>
        <w:rPr/>
      </w:pPr>
      <w:bookmarkStart w:id="442" w:name="__RefHeading___Toc1488708_3224264995"/>
      <w:bookmarkStart w:id="443" w:name="_Toc163"/>
      <w:bookmarkEnd w:id="441"/>
      <w:bookmarkEnd w:id="442"/>
      <w:r>
        <w:rPr>
          <w:rtl w:val="true"/>
        </w:rPr>
        <w:t xml:space="preserve">ه </w:t>
      </w:r>
      <w:r>
        <w:rPr>
          <w:rtl w:val="true"/>
        </w:rPr>
        <w:t xml:space="preserve">- </w:t>
      </w:r>
      <w:r>
        <w:rPr>
          <w:rtl w:val="true"/>
        </w:rPr>
        <w:t>مَثَل هايى براى بيان ويژگى هاى مؤمن و كافر</w:t>
      </w:r>
      <w:bookmarkEnd w:id="443"/>
    </w:p>
    <w:p>
      <w:pPr>
        <w:pStyle w:val="BookText"/>
        <w:rPr/>
      </w:pPr>
      <w:r>
        <w:rPr>
          <w:rFonts w:ascii="IRNazanin" w:hAnsi="IRNazanin" w:eastAsia="IRNazanin"/>
          <w:color w:val="111111"/>
          <w:sz w:val="28"/>
          <w:sz w:val="28"/>
          <w:szCs w:val="28"/>
          <w:rtl w:val="true"/>
          <w:lang w:bidi="fa-IR"/>
        </w:rPr>
        <w:t>ه ـ مَثَل هايى براى بيان ويژگى هاى مؤمن 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دو گروه ، چون نابينا و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بينا و شنواست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 يكسان اند؟ پس آيا پند نمى گيريد؟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مَثَلى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است زرخريد كه هيچ كارى از او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به وى از جانب خود ، روزىِ نيكو داده ايم و او از آن ، در نهان و آشكار ، انفاق مى كند ، يكسان است؟ ستايش ، خداى راست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بيشترشان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مَثَلى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مردند كه يكى از آنها لال است و هيچ كارى از او بر نمى آيد و او سربار خداوندگارش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او را مى فرستد ، خيرى به همراه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با كسى كه به عدالت فرمان مى دهد و خود بر راه راست است ، يكسان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مَثَلى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چند خواجه ناسازگار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شراكت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 او را به كارى مى 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است كه تنها ، فرمانبر يك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 در مَثَل ، يكسان اند؟ ستايش ، خداى راست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بيشترشان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 اش گردانيديم و براى او نورى پديد آورديم تا در پرتو آن ، در ميان مردم راه برود ، چون كسى است كه گويى گرفتار در تاريكى هاست و از آن ، بيرون آمدنى نيست؟ اين گونه براى كافران ، آنچه انجام مى دادند ، زينت داده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آن كس كه نگونسار راه مى پيمايد ، هدايت يافته تر است ، يا آن كس كه ايستاده بر راه راست مى رود؟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 آن دو مرد را مَثَل بزن كه به يكى از آنها دو باغ انگور داديم و پيرامون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درختان خرما پوشانديم ، و ميان آن دو را كشتزارى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دو باغ ، محصول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دريغ نمى ورزيد ، و ميان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نهرى روان كرده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ميوه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رفيقش ـ در حالى كه با او گفتگو مى كرد ـ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از تو بيشتر است و از حيث افراد از تو نيرومندترم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او به خويشتن ستمكار بود ، داخل باغ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نمى كنم اين نعمت ، هرگز زوال پذيرد و گمان نمى كنم كه رستاخيز ، بر پا شود ، و اگر هم به سوى پروردگارم باز گردانده شوم ، قطعاً بهتر از اين را در بازگشت ، خواهم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رفيقش ـ در حالى كه با او گفتگو مى كرد ـ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به آن كسى كه تو را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نطفه آفريد ، آن گاه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آورد ، كافر شدى؟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 ، پروردگار من ، و هيچ كس را با پروردگارم شريك نمى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داخل باغت شدى ، چرا نگفتى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جز از سوى خداى يكتا نيست ؟ اگر مرا از حيث مال و فرزند ، كمتر از خود مى بينى ، اميد است كه پروردگارم بهتر از باغ تو را به من عطا فرمايد ، و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آفتى از آسمان بفرستد ، تا به زمينى هموار و لغزنده تبديل گردد ، يا آب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فروكش كند تا هرگز نتوانى آن را به دست آورى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به او رسيد آنچه بايد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هايش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 كرده بود ، دست هايش را بر هم مى زد ، در حالى كه داربست هاى آن ، فرو ريخته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هيچ كس را شريك پروردگارم نمى ساختم</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مَثَلُ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كَمَثَلِ الَّذِى يَنْعِقُ بِمَا لَا يَسْمَعُ إِلَّا دُعَاءً وَ نِدَاءً صُمٌّ بُكْمٌ عُمْىٌ فَهُمْ لَا يَعْقِلُونَ</w:t>
      </w:r>
      <w:r>
        <w:rPr>
          <w:rFonts w:eastAsia="Amiri" w:cs="Amiri" w:ascii="Amiri" w:hAnsi="Amiri"/>
          <w:color w:val="111111"/>
          <w:sz w:val="28"/>
          <w:szCs w:val="28"/>
          <w:rtl w:val="true"/>
          <w:lang w:bidi="ar-SA"/>
        </w:rPr>
        <w:t xml:space="preserve">» . </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الدَّوَآبِّ عِندَ اللَّهِ الصُّمُّ الْبُكْمُ الَّذِينَ لَا يَعْقِلُونَ</w:t>
      </w:r>
      <w:r>
        <w:rPr>
          <w:rFonts w:eastAsia="Amiri" w:cs="Amiri" w:ascii="Amiri" w:hAnsi="Amiri"/>
          <w:color w:val="111111"/>
          <w:sz w:val="28"/>
          <w:szCs w:val="28"/>
          <w:rtl w:val="true"/>
          <w:lang w:bidi="ar-SA"/>
        </w:rPr>
        <w:t xml:space="preserve">» .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ز ـ مَثَلُ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 xml:space="preserve">» .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تَهْوِى بِهِ الرِّيحُ فِى مَكَانٍ سَحِيقٍ</w:t>
      </w:r>
      <w:r>
        <w:rPr>
          <w:rFonts w:eastAsia="Amiri" w:cs="Amiri" w:ascii="Amiri" w:hAnsi="Amiri"/>
          <w:color w:val="111111"/>
          <w:sz w:val="28"/>
          <w:szCs w:val="28"/>
          <w:rtl w:val="true"/>
          <w:lang w:bidi="ar-SA"/>
        </w:rPr>
        <w:t xml:space="preserve">» .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بِشَىْ ءٍ إِلَّا كَبَاسِطِ كَفَّيْهِ إِلَى الْمَاءِ لِيَبْلُغَ فَاهُ وَ مَا هُوَ بِبَالِغِهِ وَ مَا دُعَاءُ الْكَافِرِينَ إِلَّا فِى ضَلَالٍ</w:t>
      </w:r>
      <w:r>
        <w:rPr>
          <w:rFonts w:eastAsia="Amiri" w:cs="Amiri" w:ascii="Amiri" w:hAnsi="Amiri"/>
          <w:color w:val="111111"/>
          <w:sz w:val="28"/>
          <w:szCs w:val="28"/>
          <w:rtl w:val="true"/>
          <w:lang w:bidi="ar-SA"/>
        </w:rPr>
        <w:t xml:space="preserve">» . </w:t>
      </w:r>
      <w:r>
        <w:rPr>
          <w:rStyle w:val="FootnoteAnchor"/>
          <w:rtl w:val="true"/>
        </w:rPr>
        <w:footnoteReference w:id="87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801_129195"/>
    </w:p>
    <w:p>
      <w:pPr>
        <w:pStyle w:val="Heading6"/>
        <w:numPr>
          <w:ilvl w:val="5"/>
          <w:numId w:val="1"/>
        </w:numPr>
        <w:rPr/>
      </w:pPr>
      <w:bookmarkStart w:id="445" w:name="__RefHeading___Toc1488710_3224264995"/>
      <w:bookmarkStart w:id="446" w:name="_Toc164"/>
      <w:bookmarkEnd w:id="444"/>
      <w:bookmarkEnd w:id="445"/>
      <w:r>
        <w:rPr>
          <w:rtl w:val="true"/>
        </w:rPr>
        <w:t xml:space="preserve">و </w:t>
      </w:r>
      <w:r>
        <w:rPr>
          <w:rtl w:val="true"/>
        </w:rPr>
        <w:t xml:space="preserve">- </w:t>
      </w:r>
      <w:r>
        <w:rPr>
          <w:rtl w:val="true"/>
        </w:rPr>
        <w:t>مَثَل كافِر</w:t>
      </w:r>
      <w:bookmarkEnd w:id="446"/>
    </w:p>
    <w:p>
      <w:pPr>
        <w:pStyle w:val="Heading6"/>
        <w:numPr>
          <w:ilvl w:val="5"/>
          <w:numId w:val="1"/>
        </w:numPr>
        <w:rPr/>
      </w:pPr>
      <w:bookmarkStart w:id="447" w:name="__RefHeading___Toc1488712_3224264995"/>
      <w:bookmarkStart w:id="448" w:name="_Toc165"/>
      <w:bookmarkEnd w:id="447"/>
      <w:r>
        <w:rPr>
          <w:rtl w:val="true"/>
        </w:rPr>
        <w:t xml:space="preserve">ز </w:t>
      </w:r>
      <w:r>
        <w:rPr>
          <w:rtl w:val="true"/>
        </w:rPr>
        <w:t xml:space="preserve">- </w:t>
      </w:r>
      <w:r>
        <w:rPr>
          <w:rtl w:val="true"/>
        </w:rPr>
        <w:t>مَثَل مُشرك</w:t>
      </w:r>
      <w:bookmarkEnd w:id="448"/>
    </w:p>
    <w:p>
      <w:pPr>
        <w:pStyle w:val="BookText"/>
        <w:rPr/>
      </w:pPr>
      <w:r>
        <w:rPr>
          <w:rFonts w:ascii="IRNazanin" w:hAnsi="IRNazanin" w:eastAsia="IRNazanin"/>
          <w:color w:val="111111"/>
          <w:sz w:val="28"/>
          <w:sz w:val="28"/>
          <w:szCs w:val="28"/>
          <w:rtl w:val="true"/>
          <w:lang w:bidi="fa-IR"/>
        </w:rPr>
        <w:t>و ـ مَثَل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چون مَثَل كسى است كه حيوانى را كه جز صدا و ندايى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شنود ، بانگ مى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كرند ، لال اند ، كورند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نمى يابند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بدترين جنبندگان نزد خدا ، كران و لالانى اند كه نمى انديشند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مَثَل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كسانى كه غير از خدا دوستانى اختيار كرده اند ، همچون داستان عنكبوت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آب دهان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براى خويش ساخته است و در حقيقت ـ اگر مى دانستند ـ سست ترينِ خانه ها ، همان خانه عنكبوت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ايمان آورندگانِ خالص به خدا باشيد ، نه شريك گيرندگان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خدا شرك ورزد ، چنان است كه گويى از آسمان ، فرو افتاده و مرغان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ربوده اند ، يا باد ، او را به جايى دور افكنده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 براى اوست ، و كسانى كه جز او را مى خوانند ، به آنان هيچ جوابى نمى دهند ، مگر مانند كسى كه دو دستش را به سوى آب بگشايد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دهانش برسد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نخواهد رسيد ، و دعاى كافران جز بر هدر نيست</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ـ مَثَلُ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الَّذِى اسْتَوْقَدَ نَارًا فَلَمَّا أَضَاءَتْ مَا حَوْلَهُ ذَهَبَ اللَّهُ بِنُورِهِمْ وَ تَرَكَهُمْ فِى ظُلُمَاتٍ لَا يُبْصِرُونَ</w:t>
      </w:r>
      <w:r>
        <w:rPr>
          <w:rFonts w:eastAsia="Amiri" w:cs="Amiri" w:ascii="Amiri" w:hAnsi="Amiri"/>
          <w:color w:val="111111"/>
          <w:sz w:val="28"/>
          <w:szCs w:val="28"/>
          <w:rtl w:val="true"/>
          <w:lang w:bidi="ar-SA"/>
        </w:rPr>
        <w:t xml:space="preserve">» . </w:t>
      </w:r>
      <w:r>
        <w:rPr>
          <w:rStyle w:val="FootnoteAnchor"/>
          <w:rtl w:val="true"/>
        </w:rPr>
        <w:footnoteReference w:id="8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 فِيهِ ظُلُمَاتٌ وَ رَعْدٌ وَ بَرْقٌ يَجْعَلُونَ أَصَابِعَهُمْ فِى ءَاذَانِهِم مِّنَ الصَّوَاعِقِ حَذَرَ الْمَوْتِ وَ اللَّهُ مُحِيطُ بِالْكَافِرِينَ</w:t>
      </w:r>
      <w:r>
        <w:rPr>
          <w:rFonts w:eastAsia="Amiri" w:cs="Amiri" w:ascii="Amiri" w:hAnsi="Amiri"/>
          <w:color w:val="111111"/>
          <w:sz w:val="28"/>
          <w:szCs w:val="28"/>
          <w:rtl w:val="true"/>
          <w:lang w:bidi="ar-SA"/>
        </w:rPr>
        <w:t xml:space="preserve">» .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ط ـ مَثَلُ الإِنفاقِ في سَبيلِ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فِى سَبِيلِ اللَّهِ كَمَثَلِ حَبَّةٍ أَنبَتَتْ سَبْعَ سَنَابِلَ فِى كُلِّ سُنبُلَةٍ مِّاْئَةُ حَبَّةٍ وَاللَّهُ يُضَاعِفُ لِمَن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 لَهُمْ فِى سَبِيلِ اللَّهِ ثُمَّ لَا يُتْبِعُونَ مَا أَنفَقُواْ مَنًّا وَ لَا أَذًى لَّهُمْ 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وَمَغْفِرَةٌ خَيْرٌ مِّن صَدَقَةٍ يَتْبَعُهَا أَذىً وَاللَّهُ غَنِىٌّ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لَا تُبْطِلُواْ صَدَقَاتِكُم بِالْمَنِّ وَالْأَذَى كَالَّذِى يُنفِقُ مَالَهُ رِئَاءَ النَّاسِ وَلَا يُؤْمِنُ بِاللَّهِ وَالْيَوْمِ الْاخِرِ فَمَثَلُهُ كَمَثَلِ صَفْوَانٍ عَلَيْهِ تُرَابٌ فَأَصَابَهُ وَابِلٌ فَتَرَكَهُ صَلْدًا لَا يَقْدِرُونَ عَلَى شَىْ ءٍ مِّمَّا كَسَبُواْ وَاللَّهُ لَا يَهْدِى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يُنفِقُونَ أَمْوَالَهُمُ ابْتِغَاءَ مَرْضَاتِ اللَّهِ وَتَثْبِيتًا مِّنْ أَنفُسِهِمْ كَمَثَلِ جَنَّةِ بِرَبْوَةٍ أَصَابَهَا وَابِلٌ فَآتَتْ أُكُلَهَا ضِعْفَيْنِ فَإِن لَّمْ يُصِبْهَا وَابِلٌ فَطَلٌّ وَاللَّهُ بِمَا تَعْمَلُونَ بَصِيرٌ</w:t>
      </w:r>
      <w:r>
        <w:rPr>
          <w:rFonts w:eastAsia="Amiri" w:cs="Amiri" w:ascii="Amiri" w:hAnsi="Amiri"/>
          <w:color w:val="111111"/>
          <w:sz w:val="28"/>
          <w:szCs w:val="28"/>
          <w:rtl w:val="true"/>
          <w:lang w:bidi="ar-SA"/>
        </w:rPr>
        <w:t xml:space="preserve">» .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ي ـ مَثَلُ الإِنفاقِ رِئاءَ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لَا تُبْطِلُواْ صَدَقَاتِكُم بِالْمَنِّ وَالْأَذَى كَالَّذِى يُنفِقُ مَالَهُ رِئَاءَ النَّاسِ وَلَا يُؤْمِنُ بِاللَّهِ وَالْيَوْمِ الْاخِرِ فَمَثَلُهُ كَمَثَلِ صَفْوَانٍ عَلَيْهِ تُرَابٌ فَأَصَابَهُ وَابِلٌ فَتَرَكَهُ صَلْدًا لَا يَقْدِرُونَ عَلَى شَىْ ءٍ مِّمَّا كَسَبُواْ وَاللَّهُ لَا يَهْدِى الْقَوْمَ الْكَافِرِينَ</w:t>
      </w:r>
      <w:r>
        <w:rPr>
          <w:rFonts w:eastAsia="Amiri" w:cs="Amiri" w:ascii="Amiri" w:hAnsi="Amiri"/>
          <w:color w:val="111111"/>
          <w:sz w:val="28"/>
          <w:szCs w:val="28"/>
          <w:rtl w:val="true"/>
          <w:lang w:bidi="ar-SA"/>
        </w:rPr>
        <w:t xml:space="preserve">» . </w:t>
      </w:r>
      <w:r>
        <w:rPr>
          <w:rStyle w:val="FootnoteAnchor"/>
          <w:rtl w:val="true"/>
        </w:rPr>
        <w:footnoteReference w:id="87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801_129197"/>
    </w:p>
    <w:p>
      <w:pPr>
        <w:pStyle w:val="Heading6"/>
        <w:numPr>
          <w:ilvl w:val="5"/>
          <w:numId w:val="1"/>
        </w:numPr>
        <w:rPr/>
      </w:pPr>
      <w:bookmarkStart w:id="450" w:name="__RefHeading___Toc1488714_3224264995"/>
      <w:bookmarkStart w:id="451" w:name="_Toc166"/>
      <w:bookmarkEnd w:id="449"/>
      <w:bookmarkEnd w:id="450"/>
      <w:r>
        <w:rPr>
          <w:rtl w:val="true"/>
        </w:rPr>
        <w:t xml:space="preserve">ح </w:t>
      </w:r>
      <w:r>
        <w:rPr>
          <w:rtl w:val="true"/>
        </w:rPr>
        <w:t xml:space="preserve">- </w:t>
      </w:r>
      <w:r>
        <w:rPr>
          <w:rtl w:val="true"/>
        </w:rPr>
        <w:t>مَثَل منافق</w:t>
      </w:r>
      <w:bookmarkEnd w:id="451"/>
    </w:p>
    <w:p>
      <w:pPr>
        <w:pStyle w:val="Heading6"/>
        <w:numPr>
          <w:ilvl w:val="5"/>
          <w:numId w:val="1"/>
        </w:numPr>
        <w:rPr/>
      </w:pPr>
      <w:bookmarkStart w:id="452" w:name="__RefHeading___Toc1488716_3224264995"/>
      <w:bookmarkStart w:id="453" w:name="_Toc167"/>
      <w:bookmarkEnd w:id="452"/>
      <w:r>
        <w:rPr>
          <w:rtl w:val="true"/>
        </w:rPr>
        <w:t xml:space="preserve">ط </w:t>
      </w:r>
      <w:r>
        <w:rPr>
          <w:rtl w:val="true"/>
        </w:rPr>
        <w:t xml:space="preserve">- </w:t>
      </w:r>
      <w:r>
        <w:rPr>
          <w:rtl w:val="true"/>
        </w:rPr>
        <w:t>مَثَل انفاق كردن در راه خدا</w:t>
      </w:r>
      <w:bookmarkEnd w:id="453"/>
    </w:p>
    <w:p>
      <w:pPr>
        <w:pStyle w:val="Heading6"/>
        <w:numPr>
          <w:ilvl w:val="5"/>
          <w:numId w:val="1"/>
        </w:numPr>
        <w:rPr/>
      </w:pPr>
      <w:bookmarkStart w:id="454" w:name="__RefHeading___Toc1488718_3224264995"/>
      <w:bookmarkStart w:id="455" w:name="_Toc168"/>
      <w:bookmarkEnd w:id="454"/>
      <w:r>
        <w:rPr>
          <w:rtl w:val="true"/>
        </w:rPr>
        <w:t xml:space="preserve">ى </w:t>
      </w:r>
      <w:r>
        <w:rPr>
          <w:rtl w:val="true"/>
        </w:rPr>
        <w:t xml:space="preserve">- </w:t>
      </w:r>
      <w:r>
        <w:rPr>
          <w:rtl w:val="true"/>
        </w:rPr>
        <w:t>مَثَل انفاق كردن ريايى</w:t>
      </w:r>
      <w:bookmarkEnd w:id="455"/>
    </w:p>
    <w:p>
      <w:pPr>
        <w:pStyle w:val="BookText"/>
        <w:rPr/>
      </w:pPr>
      <w:r>
        <w:rPr>
          <w:rFonts w:ascii="IRNazanin" w:hAnsi="IRNazanin" w:eastAsia="IRNazanin"/>
          <w:color w:val="111111"/>
          <w:sz w:val="28"/>
          <w:sz w:val="28"/>
          <w:szCs w:val="28"/>
          <w:rtl w:val="true"/>
          <w:lang w:bidi="fa-IR"/>
        </w:rPr>
        <w:t>ح ـ مَثَل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 همچون مَثَل كسانى است كه آتشى افروختند و چون پيرامون آنان را روشنايى داد ، خدا نورشان را برد و آنان را در ميان تاريكى هايى كه نمى بينند ، رها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رگبارى از آسمان ـ كه در آن ، تاريكى ها و رعد و برقى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مرگ ، سر انگشتان خود را در گوش هايشان مى نهند ؛ ولى خدا بر كافران ، احاطه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 ـ مَثَل انفاق كردن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 كنند ، همانند دانه اى است كه هفت خوشه بروياند كه در هر خوشه اى ، صد دانه باشد و خداوند براى هر كس كه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برابر مى كند ، و خداوند ، گشايشگر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خود را در راه خدا انفاق مى كنند ، سپس در پىِ آنچه انفاق كرده اند ، منّت و آزارى روا نمى دارند ، پاداش آنان برايشان 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بيمى بر آنان نيست و اندوهگين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نيازمندان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اصرار و تندىِ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 از صدقه اى است كه آزارى به دنبال آن باشد ، و خداوند ، بى نياز بردبار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هاى خود را با منّت و آزار ، باطل مكنيد ، مانند كسى كه مالش را براى خودنمايى به مردم ، انفاق مى كند و به خدا و روز بازپسين ،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 همچون مَثَلِ سنگ خارايى است كه بر روى آن ، خاكى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رگبارى به آن رسيده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سخت و صاف بر جاى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آنچه به دست آورده اند ، بهره اى نمى برند ، و خداوند ، گروه كافران را هدايت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اموال خويش را براى طلب خشنودى خدا و استوارى روحشان انفاق مى كنند ، همچون مَثَلِ باغى است كه بر فراز پشته اى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رگبارى بر آن برسد ، دو چندان محصول بر مى آورد ، و اگر رگبارى هم بر آن نرسد ، بارانِ 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مى دهيد ،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ى ـ مَثَل انفاق كردن ريايى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هاى خود را با منّت و آزار ، باطل مكنيد ، مانند كسى كه مالش را براى خودنمايى به مردم ، انفاق مى كند و به خدا و روز بازپسين ،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خارايى است كه بر روى آن ، خاكى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و رگبارى به آن رسيده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سخت و صاف بر جاى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آنچه به دست آورده اند ، بهره اى نمى برند ، و خداوند ، گروه كافران را هدايت نمى كند</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 ـ مَثَلُ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الْايَاتِ لِقَوْمٍ يَتَفَكَّرُونَ</w:t>
      </w:r>
      <w:r>
        <w:rPr>
          <w:rFonts w:eastAsia="Amiri" w:cs="Amiri" w:ascii="Amiri" w:hAnsi="Amiri"/>
          <w:color w:val="111111"/>
          <w:sz w:val="28"/>
          <w:szCs w:val="28"/>
          <w:rtl w:val="true"/>
          <w:lang w:bidi="ar-SA"/>
        </w:rPr>
        <w:t xml:space="preserve">» . </w:t>
      </w:r>
      <w:r>
        <w:rPr>
          <w:rStyle w:val="FootnoteAnchor"/>
          <w:rtl w:val="true"/>
        </w:rPr>
        <w:footnoteReference w:id="8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الْحَيَاةِ الدُّنْيَا كَمَاءٍ أَنزَلْنَاهُ مِنَ السَّمَاءِ فَاخْتَلَطَ بِهِ نَبَاتُ الْأَرْضِ فَأَصْبَحَ هَشِيمًا تَذْرُوهُ الرِّيَاحُ وَ كَانَ اللَّهُ عَلَى كُلِّ شَىْ ءٍ مُّقْتَدِرًا</w:t>
      </w:r>
      <w:r>
        <w:rPr>
          <w:rFonts w:eastAsia="Amiri" w:cs="Amiri" w:ascii="Amiri" w:hAnsi="Amiri"/>
          <w:color w:val="111111"/>
          <w:sz w:val="28"/>
          <w:szCs w:val="28"/>
          <w:rtl w:val="true"/>
          <w:lang w:bidi="ar-SA"/>
        </w:rPr>
        <w:t xml:space="preserve">» . </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الْحَيَاةُ الدُّنْيَا لَعِبٌ وَ لَهْوٌ وَ زِينَةٌ وَ تَفَاخُرُ بَيْنَكُمْ وَ تَكَاثُرٌ فِى الْأَمْوَالِ وَ الْأَوْلَادِ كَمَثَلِ غَيْثٍ أَعْجَبَ الْكُفَّارَ نَبَاتُهُ ثُمَّ يَهِيجُ فَتَرَاهُ مُصْفَرًّا ثُمَّ يَكُونُ حُطَامًا وَ فِى الْأَخِرَةِ عَذَابٌ شَدِيدٌ وَ مَغْفِرَةٌ مِّنَ اللَّهِ وَ رِضْوَانٌ وَ مَا الْحَيَاةُ الدُّنْيَا إِلَّا مَتَاعُ الْغُرُورِ</w:t>
      </w:r>
      <w:r>
        <w:rPr>
          <w:rFonts w:eastAsia="Amiri" w:cs="Amiri" w:ascii="Amiri" w:hAnsi="Amiri"/>
          <w:color w:val="111111"/>
          <w:sz w:val="28"/>
          <w:szCs w:val="28"/>
          <w:rtl w:val="true"/>
          <w:lang w:bidi="ar-SA"/>
        </w:rPr>
        <w:t xml:space="preserve">» .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ل ـ مَثَلُ أعمالِ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بِرَبِّهِمْ أَعْمَالُهُمْ كَرَمَادٍ اشْتَدَّتْ بِهِ الرِّيحُ فِى يَوْمٍ عَاصِفٍ لَا يَقْدِرُونَ مِمَّا كَسَبُواْ عَلَى شَىْ ءٍ ذَلِكَ هُوَ الضَّلَالُ الْبَعِيدُ</w:t>
      </w:r>
      <w:r>
        <w:rPr>
          <w:rFonts w:eastAsia="Amiri" w:cs="Amiri" w:ascii="Amiri" w:hAnsi="Amiri"/>
          <w:color w:val="111111"/>
          <w:sz w:val="28"/>
          <w:szCs w:val="28"/>
          <w:rtl w:val="true"/>
          <w:lang w:bidi="ar-SA"/>
        </w:rPr>
        <w:t xml:space="preserve">» . </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أَعْمَالُهُمْ كَسَرَابِ بِقِيعَةٍ يَحْسَبُهُ الظَّمْئانُ مَاءً حَتَّى إِذَا جَاءَهُ لَمْ يَجِدْهُ شَيْئا وَ وَجَدَ اللَّهَ عِندَهُ فَوَفَّاهُ حِسَابَهُ وَ اللَّهُ سَرِيعُ الْحِسَابِ</w:t>
      </w:r>
      <w:r>
        <w:rPr>
          <w:rFonts w:eastAsia="Amiri" w:cs="Amiri" w:ascii="Amiri" w:hAnsi="Amiri"/>
          <w:color w:val="111111"/>
          <w:sz w:val="28"/>
          <w:szCs w:val="28"/>
          <w:rtl w:val="true"/>
          <w:lang w:bidi="ar-SA"/>
        </w:rPr>
        <w:t xml:space="preserve">» . </w:t>
      </w:r>
      <w:r>
        <w:rPr>
          <w:rStyle w:val="FootnoteAnchor"/>
          <w:rtl w:val="true"/>
        </w:rPr>
        <w:footnoteReference w:id="883"/>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01_129199"/>
    </w:p>
    <w:p>
      <w:pPr>
        <w:pStyle w:val="Heading6"/>
        <w:numPr>
          <w:ilvl w:val="5"/>
          <w:numId w:val="1"/>
        </w:numPr>
        <w:rPr/>
      </w:pPr>
      <w:bookmarkStart w:id="457" w:name="__RefHeading___Toc1488720_3224264995"/>
      <w:bookmarkStart w:id="458" w:name="_Toc169"/>
      <w:bookmarkEnd w:id="456"/>
      <w:bookmarkEnd w:id="457"/>
      <w:r>
        <w:rPr>
          <w:rtl w:val="true"/>
        </w:rPr>
        <w:t xml:space="preserve">ك </w:t>
      </w:r>
      <w:r>
        <w:rPr>
          <w:rtl w:val="true"/>
        </w:rPr>
        <w:t xml:space="preserve">- </w:t>
      </w:r>
      <w:r>
        <w:rPr>
          <w:rtl w:val="true"/>
        </w:rPr>
        <w:t>مَثَل زندگى دنيا</w:t>
      </w:r>
      <w:bookmarkEnd w:id="458"/>
    </w:p>
    <w:p>
      <w:pPr>
        <w:pStyle w:val="Heading6"/>
        <w:numPr>
          <w:ilvl w:val="5"/>
          <w:numId w:val="1"/>
        </w:numPr>
        <w:rPr/>
      </w:pPr>
      <w:bookmarkStart w:id="459" w:name="__RefHeading___Toc1488722_3224264995"/>
      <w:bookmarkStart w:id="460" w:name="_Toc170"/>
      <w:bookmarkEnd w:id="459"/>
      <w:r>
        <w:rPr>
          <w:rtl w:val="true"/>
        </w:rPr>
        <w:t xml:space="preserve">ل </w:t>
      </w:r>
      <w:r>
        <w:rPr>
          <w:rtl w:val="true"/>
        </w:rPr>
        <w:t xml:space="preserve">- </w:t>
      </w:r>
      <w:r>
        <w:rPr>
          <w:rtl w:val="true"/>
        </w:rPr>
        <w:t>مَثَل كردارهاى كافران</w:t>
      </w:r>
      <w:bookmarkEnd w:id="460"/>
    </w:p>
    <w:p>
      <w:pPr>
        <w:pStyle w:val="BookText"/>
        <w:rPr/>
      </w:pPr>
      <w:r>
        <w:rPr>
          <w:rFonts w:ascii="IRNazanin" w:hAnsi="IRNazanin" w:eastAsia="IRNazanin"/>
          <w:color w:val="111111"/>
          <w:sz w:val="28"/>
          <w:sz w:val="28"/>
          <w:szCs w:val="28"/>
          <w:rtl w:val="true"/>
          <w:lang w:bidi="fa-IR"/>
        </w:rPr>
        <w:t>ك ـ مَثَل زندگى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مَثَلِ زندگى دنيا ، به سان آبى است كه آن را از آسمان ، فرو 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گياه زمين ـ از آنچه مردم و دام ها مى خورند ـ با آن در آميخت ، تا آن گاه كه زمين ، پيرايه خود را بر گرفت و آراسته گرديد و اهل آن پنداشتند كه آنان بر آن قدرت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يا روزى ،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 و آن را چنان درويده كرديم كه گويى ديروز وجود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انديشه مى كنند ، به روشنى بيان مى كنيم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آنان ، زندگى دنيا را مَثَل بزن كه مانند آبى است كه آن را از آسمان ، فرو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گياه زمين با آن در آميخت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گرديد كه بادها پراكنده اش كردند ، و خداست كه همواره بر هر چيزى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زندگى دنيا ، در حقيقت ، بازى و سرگرمى و آرايش و فخرفروشىِ شما به يكديگر و فزون جويى در اموال و فرزندان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بارانى است كه كشاورزان را رُستنىِ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شگفتى مى اندازد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خشك شود و آن را زرد ببينى ، آن گاه خاشاك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عذابى سخت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خشنودى است ، و زندگانى دنيا ، جز كالاى فريبنده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 ـ مَثَل كردارهاى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كسانى كه به پروردگار خود كافر شدند ، كردارهايشان به خاكسترى مى ماند كه بادى تند در روزى طوفانى بر آن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دست آورده اند ،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گم راهىِ دور و دراز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 كارهايشان چون سرابى در زمينى هموار است كه تشنه ، آن را آبى مى پندارد ، تا چون بِدان رسد ، آن را چيزى نيابد و خدا را نزد خويش يابد و حسابش را تمام به او بدهد و خدا زودشمار است</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 ـ مَثَلُ القُلوبِ القاسِيَةِ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فَهِىَ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 xml:space="preserve">» .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ن ـ مَثَلُ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أَطِيعُواْ اللَّهَ وَرَسُولَهُ وَلَا تَوَلَّوْاْ عَنْهُ وَأَنتُمْ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 xml:space="preserve">» .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س ـ مَثَلُ العالِمِ بِلا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بِايَاتِ اللَّهِ وَ اللَّهُ لَا يَهْدِى الْقَوْمَ الظَّالِمِينَ</w:t>
      </w:r>
      <w:r>
        <w:rPr>
          <w:rFonts w:eastAsia="Amiri" w:cs="Amiri" w:ascii="Amiri" w:hAnsi="Amiri"/>
          <w:color w:val="111111"/>
          <w:sz w:val="28"/>
          <w:szCs w:val="28"/>
          <w:rtl w:val="true"/>
          <w:lang w:bidi="ar-SA"/>
        </w:rPr>
        <w:t xml:space="preserve">» . </w:t>
      </w:r>
      <w:r>
        <w:rPr>
          <w:rStyle w:val="FootnoteAnchor"/>
          <w:rtl w:val="true"/>
        </w:rPr>
        <w:footnoteReference w:id="8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عَلَيْهِمْ نَبَأَ الَّذِى ءَاتَيْنَاهُ ءَايَاتِنَا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بِايَاتِنَا فَاقْصُصِ الْقَصَصَ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مَثَلاً الْقَوْمُ الَّذِينَ كَذَّبُواْ بِايَاتِنَا وَأَنفُسَهُمْ كَانُواْ يَظْلِمُونَ</w:t>
      </w:r>
      <w:r>
        <w:rPr>
          <w:rFonts w:eastAsia="Amiri" w:cs="Amiri" w:ascii="Amiri" w:hAnsi="Amiri"/>
          <w:color w:val="111111"/>
          <w:sz w:val="28"/>
          <w:szCs w:val="28"/>
          <w:rtl w:val="true"/>
          <w:lang w:bidi="ar-SA"/>
        </w:rPr>
        <w:t xml:space="preserve">» . </w:t>
      </w:r>
      <w:r>
        <w:rPr>
          <w:rStyle w:val="FootnoteAnchor"/>
          <w:rtl w:val="true"/>
        </w:rPr>
        <w:footnoteReference w:id="88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801_129201"/>
    </w:p>
    <w:p>
      <w:pPr>
        <w:pStyle w:val="Heading6"/>
        <w:numPr>
          <w:ilvl w:val="5"/>
          <w:numId w:val="1"/>
        </w:numPr>
        <w:rPr/>
      </w:pPr>
      <w:bookmarkStart w:id="462" w:name="__RefHeading___Toc1488724_3224264995"/>
      <w:bookmarkStart w:id="463" w:name="_Toc171"/>
      <w:bookmarkEnd w:id="461"/>
      <w:bookmarkEnd w:id="462"/>
      <w:r>
        <w:rPr>
          <w:rtl w:val="true"/>
        </w:rPr>
        <w:t xml:space="preserve">م </w:t>
      </w:r>
      <w:r>
        <w:rPr>
          <w:rtl w:val="true"/>
        </w:rPr>
        <w:t xml:space="preserve">- </w:t>
      </w:r>
      <w:r>
        <w:rPr>
          <w:rtl w:val="true"/>
        </w:rPr>
        <w:t>مَثَل دل هاى سخت</w:t>
      </w:r>
      <w:bookmarkEnd w:id="463"/>
    </w:p>
    <w:p>
      <w:pPr>
        <w:pStyle w:val="Heading6"/>
        <w:numPr>
          <w:ilvl w:val="5"/>
          <w:numId w:val="1"/>
        </w:numPr>
        <w:rPr/>
      </w:pPr>
      <w:bookmarkStart w:id="464" w:name="__RefHeading___Toc1488726_3224264995"/>
      <w:bookmarkStart w:id="465" w:name="_Toc172"/>
      <w:bookmarkEnd w:id="464"/>
      <w:r>
        <w:rPr>
          <w:rtl w:val="true"/>
        </w:rPr>
        <w:t xml:space="preserve">ن </w:t>
      </w:r>
      <w:r>
        <w:rPr>
          <w:rtl w:val="true"/>
        </w:rPr>
        <w:t xml:space="preserve">- </w:t>
      </w:r>
      <w:r>
        <w:rPr>
          <w:rtl w:val="true"/>
        </w:rPr>
        <w:t>مَثَل نادان</w:t>
      </w:r>
      <w:bookmarkEnd w:id="465"/>
    </w:p>
    <w:p>
      <w:pPr>
        <w:pStyle w:val="Heading6"/>
        <w:numPr>
          <w:ilvl w:val="5"/>
          <w:numId w:val="1"/>
        </w:numPr>
        <w:rPr/>
      </w:pPr>
      <w:bookmarkStart w:id="466" w:name="__RefHeading___Toc1488728_3224264995"/>
      <w:bookmarkStart w:id="467" w:name="_Toc173"/>
      <w:bookmarkEnd w:id="466"/>
      <w:r>
        <w:rPr>
          <w:rtl w:val="true"/>
        </w:rPr>
        <w:t xml:space="preserve">س </w:t>
      </w:r>
      <w:r>
        <w:rPr>
          <w:rtl w:val="true"/>
        </w:rPr>
        <w:t xml:space="preserve">- </w:t>
      </w:r>
      <w:r>
        <w:rPr>
          <w:rtl w:val="true"/>
        </w:rPr>
        <w:t>مَثَل عالم بى عمل</w:t>
      </w:r>
      <w:bookmarkEnd w:id="467"/>
    </w:p>
    <w:p>
      <w:pPr>
        <w:pStyle w:val="BookText"/>
        <w:rPr/>
      </w:pPr>
      <w:r>
        <w:rPr>
          <w:rFonts w:ascii="IRNazanin" w:hAnsi="IRNazanin" w:eastAsia="IRNazanin"/>
          <w:color w:val="111111"/>
          <w:sz w:val="28"/>
          <w:sz w:val="28"/>
          <w:szCs w:val="28"/>
          <w:rtl w:val="true"/>
          <w:lang w:bidi="fa-IR"/>
        </w:rPr>
        <w:t>م ـ مَثَل دل هاى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دل هاى شما 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گرديد ، همانند سنگ ، يا سخت تر از آن ؛ چرا كه از برخى سنگ ها ، جوى هايى بيرون مى زند ، و پاره اى از آنها مى شكافند و آب از آن خارج مى شود ، و برخى از آنها از بيم خدا فرو مى ريزند ، و خدا از آنچه مى كنيد ، غافل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 ـ مَثَل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پندارى كه بيشتر آنان مى شنوند يا مى انديشند؟ آنان نيستند ، مگر مانند چارپايان ؛ بلكه گم راه ترند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فرستاده او را فرمان بريد ، و از او روى بر نتابيد ،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شنويد ، و مانند كسانى مباشيد كه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نمى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بدترين جنبندگان نزد خدا ، كران و لالانى اند كه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آنان خيرى مى يافت ، قطعاً شنوايشان مى ساخت ، و اگر آنان را شنوا مى كرد ، حتماً باز به حال اِعراض ، روى بر مى تافتند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 ـ مَثَل عالم بى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مكلّف گرديدند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آن را به كار نبستند ، همچون مَثَلِ الاغى است كه كتاب هايى را بر پشت مى كشد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قومى كه آيات خدا را به دروغ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 مردم ستمگر را راه نمى نمايد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آن كس را كه آيات خود را به او داده بوديم ، براى آنان بخوان كه از آنها عارى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شيطان ، او را دنبال كرد و از گم راهان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خواستيم ، قدر او را به وسيله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 مى برديم ؛ امّا او به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گراييد و از هوس خود ، پيروى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داستانش چون داستان سگ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شوى ، زبان از كام بر مى آورد ، و اگر آن را رها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از كام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مَثَل آن گروهى است كه آيات ما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داستان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كن ، شايد كه آنان بينديشند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داستان گروهى كه آيات ما را تكذيب و به خود ، ستم مى نمودند</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ـ مَثَلُ الزَّوجِ الصّالِحِ وَالطّالِحِ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 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ءَامَنُواْ امْرَأَتَ فِرْعَوْنَ إِذْ قَالَتْ رَبِّ ابْنِ لِى عِندَكَ بَيْتًا فِى الْجَنَّةِ وَ نَجِّنِى مِن فِرْعَوْنَ وَ عَمَلِهِ وَ نَجِّنِى مِنَ الْقَوْمِ الظَّالِمِينَ</w:t>
      </w:r>
      <w:r>
        <w:rPr>
          <w:rFonts w:eastAsia="Amiri" w:cs="Amiri" w:ascii="Amiri" w:hAnsi="Amiri"/>
          <w:color w:val="111111"/>
          <w:sz w:val="28"/>
          <w:szCs w:val="28"/>
          <w:rtl w:val="true"/>
          <w:lang w:bidi="ar-SA"/>
        </w:rPr>
        <w:t xml:space="preserve">» .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ف ـ مَثَلُ الكُفرِ بِنِعمَةِ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89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الاِستِعانَةُ بِالقَسَمِأ ـ القَسَمُ بِلَفظِ 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يَجْعَلُونَ لِمَا لَا يَعْلَمُونَ نَصِيبًا مِّمَّا رَزَقْنَاهُمْ تَاللَّهِ لَتُسْئلُنَّ عَمَّا كُنتُمْ تَفْتَرُونَ</w:t>
      </w:r>
      <w:r>
        <w:rPr>
          <w:rFonts w:eastAsia="Amiri" w:cs="Amiri" w:ascii="Amiri" w:hAnsi="Amiri"/>
          <w:color w:val="111111"/>
          <w:sz w:val="28"/>
          <w:szCs w:val="28"/>
          <w:rtl w:val="true"/>
          <w:lang w:bidi="ar-SA"/>
        </w:rPr>
        <w:t xml:space="preserve">» . </w:t>
      </w:r>
      <w:r>
        <w:rPr>
          <w:rStyle w:val="FootnoteAnchor"/>
          <w:rtl w:val="true"/>
        </w:rPr>
        <w:footnoteReference w:id="8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أَرْسَلْنَا إِلَى أُمَمٍ مِّن قَبْلِكَ فَزَيَّنَ لَهُمُ الشَّيْطَانُ أَعْمَالَهُمْ فَهُوَ وَلِيُّهُمُ الْيَوْمَ وَ لَهُمْ عَذَابٌ أَلِيمٌ</w:t>
      </w:r>
      <w:r>
        <w:rPr>
          <w:rFonts w:eastAsia="Amiri" w:cs="Amiri" w:ascii="Amiri" w:hAnsi="Amiri"/>
          <w:color w:val="111111"/>
          <w:sz w:val="28"/>
          <w:szCs w:val="28"/>
          <w:rtl w:val="true"/>
          <w:lang w:bidi="ar-SA"/>
        </w:rPr>
        <w:t xml:space="preserve">» .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ب ـ القَسَمُ بِالرَّبِّ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89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801_129203"/>
    </w:p>
    <w:p>
      <w:pPr>
        <w:pStyle w:val="Heading6"/>
        <w:numPr>
          <w:ilvl w:val="5"/>
          <w:numId w:val="1"/>
        </w:numPr>
        <w:rPr/>
      </w:pPr>
      <w:bookmarkStart w:id="469" w:name="__RefHeading___Toc1488730_3224264995"/>
      <w:bookmarkStart w:id="470" w:name="_Toc174"/>
      <w:bookmarkEnd w:id="468"/>
      <w:bookmarkEnd w:id="469"/>
      <w:r>
        <w:rPr>
          <w:rtl w:val="true"/>
        </w:rPr>
        <w:t xml:space="preserve">ع </w:t>
      </w:r>
      <w:r>
        <w:rPr>
          <w:rtl w:val="true"/>
        </w:rPr>
        <w:t xml:space="preserve">- </w:t>
      </w:r>
      <w:r>
        <w:rPr>
          <w:rtl w:val="true"/>
        </w:rPr>
        <w:t>مَثَل همسر خوب و بد</w:t>
      </w:r>
      <w:bookmarkEnd w:id="470"/>
    </w:p>
    <w:p>
      <w:pPr>
        <w:pStyle w:val="Heading6"/>
        <w:numPr>
          <w:ilvl w:val="5"/>
          <w:numId w:val="1"/>
        </w:numPr>
        <w:rPr/>
      </w:pPr>
      <w:bookmarkStart w:id="471" w:name="__RefHeading___Toc1488732_3224264995"/>
      <w:bookmarkStart w:id="472" w:name="_Toc175"/>
      <w:bookmarkEnd w:id="471"/>
      <w:r>
        <w:rPr>
          <w:rtl w:val="true"/>
        </w:rPr>
        <w:t xml:space="preserve">ف </w:t>
      </w:r>
      <w:r>
        <w:rPr>
          <w:rtl w:val="true"/>
        </w:rPr>
        <w:t xml:space="preserve">- </w:t>
      </w:r>
      <w:r>
        <w:rPr>
          <w:rtl w:val="true"/>
        </w:rPr>
        <w:t>مَثَل ناسپاسى از نعمت خدا</w:t>
      </w:r>
      <w:bookmarkEnd w:id="472"/>
    </w:p>
    <w:p>
      <w:pPr>
        <w:pStyle w:val="Heading6"/>
        <w:numPr>
          <w:ilvl w:val="5"/>
          <w:numId w:val="1"/>
        </w:numPr>
        <w:rPr/>
      </w:pPr>
      <w:bookmarkStart w:id="473" w:name="__RefHeading___Toc1488734_3224264995"/>
      <w:bookmarkStart w:id="474" w:name="_Toc176"/>
      <w:bookmarkEnd w:id="473"/>
      <w:r>
        <w:rPr/>
        <w:t>۹</w:t>
      </w:r>
      <w:r>
        <w:rPr>
          <w:rtl w:val="true"/>
        </w:rPr>
        <w:t xml:space="preserve"> </w:t>
      </w:r>
      <w:r>
        <w:rPr>
          <w:rtl w:val="true"/>
        </w:rPr>
        <w:t xml:space="preserve">/ </w:t>
      </w:r>
      <w:r>
        <w:rPr/>
        <w:t>۶</w:t>
      </w:r>
      <w:r>
        <w:rPr>
          <w:rtl w:val="true"/>
        </w:rPr>
        <w:t xml:space="preserve"> كمك گرفتن از سوگندها</w:t>
      </w:r>
      <w:bookmarkEnd w:id="474"/>
    </w:p>
    <w:p>
      <w:pPr>
        <w:pStyle w:val="Heading6"/>
        <w:numPr>
          <w:ilvl w:val="5"/>
          <w:numId w:val="1"/>
        </w:numPr>
        <w:rPr/>
      </w:pPr>
      <w:bookmarkStart w:id="475" w:name="__RefHeading___Toc1488736_3224264995"/>
      <w:bookmarkStart w:id="476" w:name="_Toc177"/>
      <w:bookmarkEnd w:id="475"/>
      <w:r>
        <w:rPr>
          <w:rtl w:val="true"/>
        </w:rPr>
        <w:t xml:space="preserve">الف </w:t>
      </w:r>
      <w:r>
        <w:rPr>
          <w:rtl w:val="true"/>
        </w:rPr>
        <w:t xml:space="preserve">- </w:t>
      </w:r>
      <w:r>
        <w:rPr>
          <w:rtl w:val="true"/>
        </w:rPr>
        <w:t xml:space="preserve">سوگند خوردن به لفظ جلاله </w:t>
      </w:r>
      <w:r>
        <w:rPr>
          <w:rtl w:val="true"/>
        </w:rPr>
        <w:t>(</w:t>
      </w:r>
      <w:r>
        <w:rPr>
          <w:rtl w:val="true"/>
        </w:rPr>
        <w:t>اللَّه</w:t>
      </w:r>
      <w:r>
        <w:rPr>
          <w:rtl w:val="true"/>
        </w:rPr>
        <w:t>)</w:t>
      </w:r>
      <w:bookmarkEnd w:id="476"/>
    </w:p>
    <w:p>
      <w:pPr>
        <w:pStyle w:val="Heading6"/>
        <w:numPr>
          <w:ilvl w:val="5"/>
          <w:numId w:val="1"/>
        </w:numPr>
        <w:rPr/>
      </w:pPr>
      <w:bookmarkStart w:id="477" w:name="__RefHeading___Toc1488738_3224264995"/>
      <w:bookmarkStart w:id="478" w:name="_Toc178"/>
      <w:bookmarkEnd w:id="477"/>
      <w:r>
        <w:rPr>
          <w:rtl w:val="true"/>
        </w:rPr>
        <w:t xml:space="preserve">ب </w:t>
      </w:r>
      <w:r>
        <w:rPr>
          <w:rtl w:val="true"/>
        </w:rPr>
        <w:t xml:space="preserve">- </w:t>
      </w:r>
      <w:r>
        <w:rPr>
          <w:rtl w:val="true"/>
        </w:rPr>
        <w:t>سوگند خوردن به پروردگار</w:t>
      </w:r>
      <w:bookmarkEnd w:id="478"/>
    </w:p>
    <w:p>
      <w:pPr>
        <w:pStyle w:val="BookText"/>
        <w:rPr/>
      </w:pPr>
      <w:r>
        <w:rPr>
          <w:rFonts w:ascii="IRNazanin" w:hAnsi="IRNazanin" w:eastAsia="IRNazanin"/>
          <w:color w:val="111111"/>
          <w:sz w:val="28"/>
          <w:sz w:val="28"/>
          <w:szCs w:val="28"/>
          <w:rtl w:val="true"/>
          <w:lang w:bidi="fa-IR"/>
        </w:rPr>
        <w:t>ع ـ مَثَل همسر خوب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براى كسانى كه كفر ورزيده اند ، زن نوح و زن لوط را مَثَل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 در نكاح دو بنده از بندگان شايسته ما بودند و به آنها خيانت كردند و كارى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خدا ساخته نبود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داخل شوندگان ، داخل آتش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خدا براى كسانى كه ايمان آورده اند ، همسر فرعون را مَثَل آورده ، آن گاه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در بهشت ، خانه اى برايم بساز ، و مرا از فرعون و كردارش نجات ده ، و مرا از دست مردم ستمگر بِرَهان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 ـ مَثَل ناسپاسى از نعمت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شهرى را مَثَل زده است كه امن و امان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اش از هر سو فراوان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هاى خدا را ناسپاسى كردند ، و خدا هم به سزاى آنچه انجام مى دادند ، طعم گرسنگى و هراس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كمك گرفتن از سوگندهاالف ـ سوگند خوردن به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آنچه به ايشان روزى داديم ، نصيبى براى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آنچه به دروغ بر مى بافتيد ، حتماً سؤال خواهيد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كه به سوى امّت هاى پيش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 ولى شيطان ، اعمالشان را برايشان آراست و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سرپرستشان هموست و برايشان عذابى دردناك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سوگند خوردن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چنين نيست و به پروردگارت سوگند كه ايمان نمى آورند ، مگر آن كه تو را در مورد آنچه ميان آنان مايه اختلاف است ، داور گردانند ، سپس از حكمى كه كرده اى ، در دل هايشان احساس 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 و كاملاً سرِ تسليم فرود آورند</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 وَ مَا نَحْنُ بِمَسْبُوقِينَ</w:t>
      </w:r>
      <w:r>
        <w:rPr>
          <w:rFonts w:eastAsia="Amiri" w:cs="Amiri" w:ascii="Amiri" w:hAnsi="Amiri"/>
          <w:color w:val="111111"/>
          <w:sz w:val="28"/>
          <w:szCs w:val="28"/>
          <w:rtl w:val="true"/>
          <w:lang w:bidi="ar-SA"/>
        </w:rPr>
        <w:t xml:space="preserve">» . </w:t>
      </w:r>
      <w:r>
        <w:rPr>
          <w:rStyle w:val="FootnoteAnchor"/>
          <w:rtl w:val="true"/>
        </w:rPr>
        <w:footnoteReference w:id="8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 </w:t>
      </w:r>
      <w:r>
        <w:rPr>
          <w:rStyle w:val="FootnoteAnchor"/>
          <w:rtl w:val="true"/>
        </w:rPr>
        <w:footnoteReference w:id="8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لَنَحْشُرَنَّهُمْ وَ الشَّيَاطِينَ</w:t>
      </w:r>
      <w:r>
        <w:rPr>
          <w:rFonts w:eastAsia="Amiri" w:cs="Amiri" w:ascii="Amiri" w:hAnsi="Amiri"/>
          <w:color w:val="111111"/>
          <w:sz w:val="28"/>
          <w:szCs w:val="28"/>
          <w:rtl w:val="true"/>
          <w:lang w:bidi="ar-SA"/>
        </w:rPr>
        <w:t xml:space="preserve">» . </w:t>
      </w:r>
      <w:r>
        <w:rPr>
          <w:rStyle w:val="FootnoteAnchor"/>
          <w:rtl w:val="true"/>
        </w:rPr>
        <w:footnoteReference w:id="8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كَفَرُواْ لَا تَأْتِينَا السَّاعَةُ قُلْ بَلَى وَ رَبِّى لَتَأْتِيَنَّكُمْ عَالِمِ الْغَيْبِ</w:t>
      </w:r>
      <w:r>
        <w:rPr>
          <w:rFonts w:eastAsia="Amiri" w:cs="Amiri" w:ascii="Amiri" w:hAnsi="Amiri"/>
          <w:color w:val="111111"/>
          <w:sz w:val="28"/>
          <w:szCs w:val="28"/>
          <w:rtl w:val="true"/>
          <w:lang w:bidi="ar-SA"/>
        </w:rPr>
        <w:t xml:space="preserve">» . </w:t>
      </w:r>
      <w:r>
        <w:rPr>
          <w:rStyle w:val="FootnoteAnchor"/>
          <w:rtl w:val="true"/>
        </w:rPr>
        <w:footnoteReference w:id="8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الَّذِينَ كَفَرُواْ أَن لَّن يُبْعَثُواْ قُلْ بَلَى وَ رَبِّى لَتُبْعَثُنَّ ثُمَّ لَتُنَبَّؤُنَّ بِمَا عَمِلْتُمْ وَ ذَلِكَ عَلَى اللَّهِ يَسِيرٌ</w:t>
      </w:r>
      <w:r>
        <w:rPr>
          <w:rFonts w:eastAsia="Amiri" w:cs="Amiri" w:ascii="Amiri" w:hAnsi="Amiri"/>
          <w:color w:val="111111"/>
          <w:sz w:val="28"/>
          <w:szCs w:val="28"/>
          <w:rtl w:val="true"/>
          <w:lang w:bidi="ar-SA"/>
        </w:rPr>
        <w:t xml:space="preserve">» . </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يَسْتَنبِئونَكَ أَحَقٌّ هُوَ قُلْ إِى وَ رَبِّى إِنَّهُ لَحَقٌّ وَ مَا أَنتُم بِمُعْجِزِينَ</w:t>
      </w:r>
      <w:r>
        <w:rPr>
          <w:rFonts w:eastAsia="Amiri" w:cs="Amiri" w:ascii="Amiri" w:hAnsi="Amiri"/>
          <w:color w:val="111111"/>
          <w:sz w:val="28"/>
          <w:szCs w:val="28"/>
          <w:rtl w:val="true"/>
          <w:lang w:bidi="ar-SA"/>
        </w:rPr>
        <w:t xml:space="preserve">» . </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 xml:space="preserve">» .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ج ـ القَسَمُ بِالنَّبِيِّ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إِنَّهُمْ لَفِى سَكْرَتِهِمْ يَعْمَهُونَ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 مُشْرِقِينَ</w:t>
      </w:r>
      <w:r>
        <w:rPr>
          <w:rFonts w:eastAsia="Amiri" w:cs="Amiri" w:ascii="Amiri" w:hAnsi="Amiri"/>
          <w:color w:val="111111"/>
          <w:sz w:val="28"/>
          <w:szCs w:val="28"/>
          <w:rtl w:val="true"/>
          <w:lang w:bidi="ar-SA"/>
        </w:rPr>
        <w:t xml:space="preserve">» . </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الْاءِنسَانَ فِى كَبَدٍ</w:t>
      </w:r>
      <w:r>
        <w:rPr>
          <w:rFonts w:eastAsia="Amiri" w:cs="Amiri" w:ascii="Amiri" w:hAnsi="Amiri"/>
          <w:color w:val="111111"/>
          <w:sz w:val="28"/>
          <w:szCs w:val="28"/>
          <w:rtl w:val="true"/>
          <w:lang w:bidi="ar-SA"/>
        </w:rPr>
        <w:t xml:space="preserve">» . </w:t>
      </w:r>
      <w:r>
        <w:rPr>
          <w:rStyle w:val="FootnoteAnchor"/>
          <w:rtl w:val="true"/>
        </w:rPr>
        <w:footnoteReference w:id="90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801_129205"/>
    </w:p>
    <w:p>
      <w:pPr>
        <w:pStyle w:val="Heading6"/>
        <w:numPr>
          <w:ilvl w:val="5"/>
          <w:numId w:val="1"/>
        </w:numPr>
        <w:rPr/>
      </w:pPr>
      <w:bookmarkStart w:id="480" w:name="__RefHeading___Toc1488740_3224264995"/>
      <w:bookmarkStart w:id="481" w:name="_Toc179"/>
      <w:bookmarkEnd w:id="479"/>
      <w:bookmarkEnd w:id="480"/>
      <w:r>
        <w:rPr>
          <w:rtl w:val="true"/>
        </w:rPr>
        <w:t xml:space="preserve">ج </w:t>
      </w:r>
      <w:r>
        <w:rPr>
          <w:rtl w:val="true"/>
        </w:rPr>
        <w:t xml:space="preserve">- </w:t>
      </w:r>
      <w:r>
        <w:rPr>
          <w:rtl w:val="true"/>
        </w:rPr>
        <w:t>سوگند خوردن به پيامبرصلى الله عليه وآله</w:t>
      </w:r>
      <w:bookmarkEnd w:id="4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 خاوران و باختران ، سوگند ياد نمى كنم كه ما تواناييم به جاى آنان ، بهتر از ايشان را بياوريم ، و بر ما پيشى نتوانند جُست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كه از همه آنان ، پرسش خواهيم كرد ، از كارهايى كه مى كرده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پروردگارت سوگند كه آنها را با شياطين ، محشور خواهيم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كافر شدند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رستاخيز براى ما نخواهد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داناى نهان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براى شما خواهد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كفر ورزيدند ، پنداشتند كه هرگز برانگيخته نخواهند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سوگند به پروردگارم ، حتماً برانگيخته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كرده ايد ، قطعاً آگاه خواهند ساخت ، و اين بر خدا آسان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خبر مى گيرند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راست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پروردگارم كه آن قطعاً راست است و شما نمى 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آسمان و زمين ، سوگند كه آن ، حق است ، همان گونه كه خود شما سخن مى گوييد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سوگند خوردن به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تو سوگند ، كه آنان در مستى خود ، سرگردان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هنگام طلوع آفتاب ،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فرا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اين شهر ، و حال آن كه تو در اين شهر ، جاى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كسى را كه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انسان را در رنج آفريده ايم</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القَسَمُ بِالقُرآنِ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الْقُرْءَانِ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 xml:space="preserve">» .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وَ الْقُرْءَانِ ذِى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فِى عِزَّةٍ وَ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قَرْنٍ فَنَادَواْ وَّ لَاتَ حِينَ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الْكَافِرُونَ هَذَا سَحِرٌ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الْأَلِهَةَ إِلَهًا وَاحِدًا إِنَّ هَذَا لَشَىْ ءٌ عُجَابٌ</w:t>
      </w:r>
      <w:r>
        <w:rPr>
          <w:rFonts w:eastAsia="Amiri" w:cs="Amiri" w:ascii="Amiri" w:hAnsi="Amiri"/>
          <w:color w:val="111111"/>
          <w:sz w:val="28"/>
          <w:szCs w:val="28"/>
          <w:rtl w:val="true"/>
          <w:lang w:bidi="ar-SA"/>
        </w:rPr>
        <w:t xml:space="preserve">» . </w:t>
      </w:r>
      <w:r>
        <w:rPr>
          <w:rStyle w:val="FootnoteAnchor"/>
          <w:rtl w:val="true"/>
        </w:rPr>
        <w:footnoteReference w:id="9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الْقُرْءَانِ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الْكَافِرُونَ هَذَا شَىْ ءٌ عَجِيبٌ</w:t>
      </w:r>
      <w:r>
        <w:rPr>
          <w:rFonts w:eastAsia="Amiri" w:cs="Amiri" w:ascii="Amiri" w:hAnsi="Amiri"/>
          <w:color w:val="111111"/>
          <w:sz w:val="28"/>
          <w:szCs w:val="28"/>
          <w:rtl w:val="true"/>
          <w:lang w:bidi="ar-SA"/>
        </w:rPr>
        <w:t xml:space="preserve">» . </w:t>
      </w:r>
      <w:r>
        <w:rPr>
          <w:rStyle w:val="FootnoteAnchor"/>
          <w:rtl w:val="true"/>
        </w:rPr>
        <w:footnoteReference w:id="9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فِى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 عِندِنَا إِنَّا كُنَّا مُرْسِلِينَ</w:t>
      </w:r>
      <w:r>
        <w:rPr>
          <w:rFonts w:eastAsia="Amiri" w:cs="Amiri" w:ascii="Amiri" w:hAnsi="Amiri"/>
          <w:color w:val="111111"/>
          <w:sz w:val="28"/>
          <w:szCs w:val="28"/>
          <w:rtl w:val="true"/>
          <w:lang w:bidi="ar-SA"/>
        </w:rPr>
        <w:t xml:space="preserve">» . </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قُرْءَانًا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ه ـ القَسَمُ بِالعَصرِ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لَفِى خُسْرٍ </w:t>
      </w:r>
      <w:r>
        <w:rPr>
          <w:rFonts w:eastAsia="Amiri" w:cs="Amiri" w:ascii="Amiri" w:hAnsi="Amiri"/>
          <w:color w:val="111111"/>
          <w:sz w:val="28"/>
          <w:szCs w:val="28"/>
          <w:rtl w:val="true"/>
          <w:lang w:bidi="ar-SA"/>
        </w:rPr>
        <w:t xml:space="preserve">» .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ـ القَسَمُ بِالنُّجومِ ومَواقِعِها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 </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لَقُرْءَانٌ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 </w:t>
      </w:r>
      <w:r>
        <w:rPr>
          <w:rStyle w:val="FootnoteAnchor"/>
          <w:rtl w:val="true"/>
        </w:rPr>
        <w:footnoteReference w:id="91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801_129207"/>
    </w:p>
    <w:p>
      <w:pPr>
        <w:pStyle w:val="Heading6"/>
        <w:numPr>
          <w:ilvl w:val="5"/>
          <w:numId w:val="1"/>
        </w:numPr>
        <w:rPr/>
      </w:pPr>
      <w:bookmarkStart w:id="483" w:name="__RefHeading___Toc1488742_3224264995"/>
      <w:bookmarkStart w:id="484" w:name="_Toc180"/>
      <w:bookmarkEnd w:id="482"/>
      <w:bookmarkEnd w:id="483"/>
      <w:r>
        <w:rPr>
          <w:rtl w:val="true"/>
        </w:rPr>
        <w:t xml:space="preserve">د </w:t>
      </w:r>
      <w:r>
        <w:rPr>
          <w:rtl w:val="true"/>
        </w:rPr>
        <w:t xml:space="preserve">- </w:t>
      </w:r>
      <w:r>
        <w:rPr>
          <w:rtl w:val="true"/>
        </w:rPr>
        <w:t>سوگند خوردن به قرآن كريم</w:t>
      </w:r>
      <w:bookmarkEnd w:id="484"/>
    </w:p>
    <w:p>
      <w:pPr>
        <w:pStyle w:val="Heading6"/>
        <w:numPr>
          <w:ilvl w:val="5"/>
          <w:numId w:val="1"/>
        </w:numPr>
        <w:rPr/>
      </w:pPr>
      <w:bookmarkStart w:id="485" w:name="__RefHeading___Toc1488744_3224264995"/>
      <w:bookmarkStart w:id="486" w:name="_Toc181"/>
      <w:bookmarkEnd w:id="485"/>
      <w:r>
        <w:rPr>
          <w:rtl w:val="true"/>
        </w:rPr>
        <w:t xml:space="preserve">ه </w:t>
      </w:r>
      <w:r>
        <w:rPr>
          <w:rtl w:val="true"/>
        </w:rPr>
        <w:t xml:space="preserve">- </w:t>
      </w:r>
      <w:r>
        <w:rPr>
          <w:rtl w:val="true"/>
        </w:rPr>
        <w:t>سوگند خوردن به عصر</w:t>
      </w:r>
      <w:bookmarkEnd w:id="486"/>
    </w:p>
    <w:p>
      <w:pPr>
        <w:pStyle w:val="Heading6"/>
        <w:numPr>
          <w:ilvl w:val="5"/>
          <w:numId w:val="1"/>
        </w:numPr>
        <w:rPr/>
      </w:pPr>
      <w:bookmarkStart w:id="487" w:name="__RefHeading___Toc1488746_3224264995"/>
      <w:bookmarkStart w:id="488" w:name="_Toc182"/>
      <w:bookmarkEnd w:id="487"/>
      <w:r>
        <w:rPr>
          <w:rtl w:val="true"/>
        </w:rPr>
        <w:t xml:space="preserve">و </w:t>
      </w:r>
      <w:r>
        <w:rPr>
          <w:rtl w:val="true"/>
        </w:rPr>
        <w:t xml:space="preserve">- </w:t>
      </w:r>
      <w:r>
        <w:rPr>
          <w:rtl w:val="true"/>
        </w:rPr>
        <w:t>سوگند خوردن به ستارگان و جايگاه هاى آنها</w:t>
      </w:r>
      <w:bookmarkEnd w:id="488"/>
    </w:p>
    <w:p>
      <w:pPr>
        <w:pStyle w:val="BookText"/>
        <w:rPr/>
      </w:pPr>
      <w:r>
        <w:rPr>
          <w:rFonts w:ascii="IRNazanin" w:hAnsi="IRNazanin" w:eastAsia="IRNazanin"/>
          <w:color w:val="111111"/>
          <w:sz w:val="28"/>
          <w:sz w:val="28"/>
          <w:szCs w:val="28"/>
          <w:rtl w:val="true"/>
          <w:lang w:bidi="fa-IR"/>
        </w:rPr>
        <w:t>د ـ سوگند خوردن به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حكمت آموز ، كه قطعاً تو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 بر راهى راست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پراندرز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آنان كه كفر ورزيدند ، در سركشى و ستيزه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نسل ها كه پيش از ايشان هلاك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 خواندند ؛ ولى ديگر مجال گريز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كه هشدار دهنده اى از خودشان برايشان آمده ، در شگفت اند ، و كافران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ساحرى شيّاد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واحدى قرار داده؟ اين واقعاً چيزى عجيب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قرآنِ باشكوه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نگرويدند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از اين كه هشدار دهنده اى از خودشان برايشان آمد ، در شگفت شدند و 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حكايت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عجيب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كتاب روشنگر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شبى فرخنده نازل كرديم ، كه ما هشدار دهنده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فيصله مى يابد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مى 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 ـ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كتاب 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قرآنى عربى قرار داديم ـ باشد كه بينديشيد ـ و همانا كه آن در كتاب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 سخت والا و پرحكمت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سوگند خوردن به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عصر ، كه انسان واقعاً دستخوشِ زيان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سوگند خوردن به ستارگان و جايگاه هاى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اختر ؛ چون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شما ، نه گم راه شده و نه در نادانى مانده ، و از سر هوس ، سخن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جز وحيى كه وحى مى شود ،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مى پنداريد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جايگاه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و فواصل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ـ و اگر بدانيد ، آن سوگندى سخت بزرگ است ـ كه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قطعاً قرآنى است ارجمند ، در كتابى نهفته ، كه جز پاك شدگان ، به آن دست نمى زنند</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القَسَمُ بِالسَّماءِ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لَفِى قَوْلٍ مُّخْتَلِفٍ</w:t>
      </w:r>
      <w:r>
        <w:rPr>
          <w:rFonts w:eastAsia="Amiri" w:cs="Amiri" w:ascii="Amiri" w:hAnsi="Amiri"/>
          <w:color w:val="111111"/>
          <w:sz w:val="28"/>
          <w:szCs w:val="28"/>
          <w:rtl w:val="true"/>
          <w:lang w:bidi="ar-SA"/>
        </w:rPr>
        <w:t xml:space="preserve">» .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ح ـ تِلكَ الأَقسامُ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إِلَهَكُمْ لَوَاحِدٌ</w:t>
      </w:r>
      <w:r>
        <w:rPr>
          <w:rFonts w:eastAsia="Amiri" w:cs="Amiri" w:ascii="Amiri" w:hAnsi="Amiri"/>
          <w:color w:val="111111"/>
          <w:sz w:val="28"/>
          <w:szCs w:val="28"/>
          <w:rtl w:val="true"/>
          <w:lang w:bidi="ar-SA"/>
        </w:rPr>
        <w:t xml:space="preserve">» . </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لَوَاقِعٌ</w:t>
      </w:r>
      <w:r>
        <w:rPr>
          <w:rFonts w:eastAsia="Amiri" w:cs="Amiri" w:ascii="Amiri" w:hAnsi="Amiri"/>
          <w:color w:val="111111"/>
          <w:sz w:val="28"/>
          <w:szCs w:val="28"/>
          <w:rtl w:val="true"/>
          <w:lang w:bidi="ar-SA"/>
        </w:rPr>
        <w:t xml:space="preserve">» . </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دَافِعٍ</w:t>
      </w:r>
      <w:r>
        <w:rPr>
          <w:rFonts w:eastAsia="Amiri" w:cs="Amiri" w:ascii="Amiri" w:hAnsi="Amiri"/>
          <w:color w:val="111111"/>
          <w:sz w:val="28"/>
          <w:szCs w:val="28"/>
          <w:rtl w:val="true"/>
          <w:lang w:bidi="ar-SA"/>
        </w:rPr>
        <w:t xml:space="preserve">» . </w:t>
      </w:r>
      <w:r>
        <w:rPr>
          <w:rStyle w:val="FootnoteAnchor"/>
          <w:rtl w:val="true"/>
        </w:rPr>
        <w:footnoteReference w:id="9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 الْقَلَمِ وَ مَا يَسْطُرُونَ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 </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 </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يَعْلَمُ جُنُودَ رَبِّكَ إِلَّا هُوَ وَ مَا هِىَ إِلَّا ذِكْرَى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لَاءِحْدَى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يَتَقَدَّمَ أَوْ يَتَأَخَّرَ</w:t>
      </w:r>
      <w:r>
        <w:rPr>
          <w:rFonts w:eastAsia="Amiri" w:cs="Amiri" w:ascii="Amiri" w:hAnsi="Amiri"/>
          <w:color w:val="111111"/>
          <w:sz w:val="28"/>
          <w:szCs w:val="28"/>
          <w:rtl w:val="true"/>
          <w:lang w:bidi="ar-SA"/>
        </w:rPr>
        <w:t xml:space="preserve">» . </w:t>
      </w:r>
      <w:r>
        <w:rPr>
          <w:rStyle w:val="FootnoteAnchor"/>
          <w:rtl w:val="true"/>
        </w:rPr>
        <w:footnoteReference w:id="91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01_129209"/>
    </w:p>
    <w:p>
      <w:pPr>
        <w:pStyle w:val="Heading6"/>
        <w:numPr>
          <w:ilvl w:val="5"/>
          <w:numId w:val="1"/>
        </w:numPr>
        <w:rPr/>
      </w:pPr>
      <w:bookmarkStart w:id="490" w:name="__RefHeading___Toc1488748_3224264995"/>
      <w:bookmarkStart w:id="491" w:name="_Toc183"/>
      <w:bookmarkEnd w:id="489"/>
      <w:bookmarkEnd w:id="490"/>
      <w:r>
        <w:rPr>
          <w:rtl w:val="true"/>
        </w:rPr>
        <w:t xml:space="preserve">ز </w:t>
      </w:r>
      <w:r>
        <w:rPr>
          <w:rtl w:val="true"/>
        </w:rPr>
        <w:t xml:space="preserve">- </w:t>
      </w:r>
      <w:r>
        <w:rPr>
          <w:rtl w:val="true"/>
        </w:rPr>
        <w:t>سوگند خوردن به آسمان</w:t>
      </w:r>
      <w:bookmarkEnd w:id="491"/>
    </w:p>
    <w:p>
      <w:pPr>
        <w:pStyle w:val="Heading6"/>
        <w:numPr>
          <w:ilvl w:val="5"/>
          <w:numId w:val="1"/>
        </w:numPr>
        <w:rPr/>
      </w:pPr>
      <w:bookmarkStart w:id="492" w:name="__RefHeading___Toc1488750_3224264995"/>
      <w:bookmarkStart w:id="493" w:name="_Toc184"/>
      <w:bookmarkEnd w:id="492"/>
      <w:r>
        <w:rPr>
          <w:rtl w:val="true"/>
        </w:rPr>
        <w:t xml:space="preserve">ح </w:t>
      </w:r>
      <w:r>
        <w:rPr>
          <w:rtl w:val="true"/>
        </w:rPr>
        <w:t xml:space="preserve">- </w:t>
      </w:r>
      <w:r>
        <w:rPr>
          <w:rtl w:val="true"/>
        </w:rPr>
        <w:t>اين سوگند</w:t>
      </w:r>
      <w:bookmarkEnd w:id="493"/>
    </w:p>
    <w:p>
      <w:pPr>
        <w:pStyle w:val="BookText"/>
        <w:rPr/>
      </w:pPr>
      <w:r>
        <w:rPr>
          <w:rFonts w:ascii="IRNazanin" w:hAnsi="IRNazanin" w:eastAsia="IRNazanin"/>
          <w:color w:val="111111"/>
          <w:sz w:val="28"/>
          <w:sz w:val="28"/>
          <w:szCs w:val="28"/>
          <w:rtl w:val="true"/>
          <w:lang w:bidi="fa-IR"/>
        </w:rPr>
        <w:t>ز ـ سوگند خوردن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بادهاى ذرّه افشان ، و ابرهاى گرانبار ، و سَبُك سِيران ، و تقسيم كنندگان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آنچه وعده داده شده ايد ، راست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 واقعيت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آسمان مشبّك ،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گوناگونيد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 ـ و اين چند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 بستگان ـ كه 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اند ـ و به بازدارندگان ـ كه به سختى باز مى دارند ـ و به تلاوت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قطعاً معبود شما يگانه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بادهاى ذرّه افشان ، و ابرهاى گرانبار ، و سبُك سِيران ، و تقسيم كنندگان كارها ، كه آنچه وعده داده شده ايد ، راست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طور ، و كتابى نگاشته شده ، در طومارى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خانه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بام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درياى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عذاب پروردگارت واقع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هيچ بازدارنده اى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قلم و آنچه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به لطف پروردگارت ، ديوانه نيستى ، و بى گمان ، تو را پاداشى بى منّت خواهد بود ، و راستى كه تو را خويى والاست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كه مى پنداريد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ياد مى كنم به آنچه مى بينيد ، و آنچه نمى بينيد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گفتار فرستاده اى بزرگوار است ، و آن ، گفتار شاعرى نيست كه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داريد ، و نه گفتار كاهنى كه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مى گيريد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اى است از جانب پروردگار جهانيان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پروردگارت را جز او نمى داند ،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تذكارى براى بشر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 و سوگند به شامگاه ، چون پشت مى كند ، و سوگند به بامداد ، چون آشكار مى شود ، كه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پديده هاى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 هشدار دهنده است ، براى هر كه از شما كه بخواهد پيشى جويد يا باز ايستد</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الْاءِنسَانُ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نُّسَوِّىَ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الْاءِنسَانُ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 xml:space="preserve">» . </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 xml:space="preserve">» . </w:t>
      </w:r>
      <w:r>
        <w:rPr>
          <w:rStyle w:val="FootnoteAnchor"/>
          <w:rtl w:val="true"/>
        </w:rPr>
        <w:footnoteReference w:id="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 </w:t>
      </w:r>
      <w:r>
        <w:rPr>
          <w:rStyle w:val="FootnoteAnchor"/>
          <w:rtl w:val="true"/>
        </w:rPr>
        <w:footnoteReference w:id="9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 </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وَ 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عَلَيْهِمُ الْقُرْءَانُ لَا يَسْجُدُونَ</w:t>
      </w:r>
      <w:r>
        <w:rPr>
          <w:rFonts w:eastAsia="Amiri" w:cs="Amiri" w:ascii="Amiri" w:hAnsi="Amiri"/>
          <w:color w:val="111111"/>
          <w:sz w:val="28"/>
          <w:szCs w:val="28"/>
          <w:rtl w:val="true"/>
          <w:lang w:bidi="ar-SA"/>
        </w:rPr>
        <w:t xml:space="preserve">» . </w:t>
      </w:r>
      <w:r>
        <w:rPr>
          <w:rStyle w:val="FootnoteAnchor"/>
          <w:rtl w:val="true"/>
        </w:rPr>
        <w:footnoteReference w:id="9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رستاخيز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وجدان سرزنشگر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مى پندارد كه هرگز ريزه استخوان هايش را گرد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تواناييم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انگشتانش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 ولى انسان مى خواهد كه در پيشگاه او ، فسادكارى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 چه وقت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فرستادگانِ پى در پى ، كه سخت توفنده اند ، و سوگند به افشانندگانِ افشانگر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جُداگرند و القا كننده وحى اند ـ خواه عذرى باشد يا هشدارى ـ كه آنچه وعده يافته ايد ، قطعاً رخ خواهد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فرشتگانى كه به سختى جان مى ستانند ، و به فرشتگانى كه جان را به آرامى مى گيرند ، پس در پيشى گرفتن سبقت گيرنده اند و كار را تدبير مى كنند ، آن روز كه لرزنده بلرزد و از پى آن ، لرزه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 در آن روز ، دل هايى ، سخت هراسان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آن فرو افتاده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اختران گردان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مى شوند و از نو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 چون پشت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صبح ، چون دميدن مى گيرد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فرشته بزرگوارى است ؛ 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خداوند عرش ، بلندپايگاه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شَفَق ، سوگند به شب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مى پوشاند ، سوگند به ماه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مى شود ، كه قطعاً از حالى به حالى بر خواهيد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باور نمى دارند؟ و چون بر آنان قرآن تلاوت مى شود ، چهره بر خاك نمى سايند؟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 آكنده از برج ، و به روزِ موعود ، و به گواه و موردِ گواهى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افروز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خندق ؛ همان آتش مايه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كه آنان بالاى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به تماشا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بودند ، و خود بر آنچه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مى آوردند ، گواه بودند ، و بر آنان عيبى نگرفته بودند ، جز اين كه به خداى ارجمند ستوده ، ايمان آورده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آسمان و آن اختر شبگرد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مى دانى كه اختر شبگرد چيست؟ آن اختر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نيست ، مگر اين كه نگاهبانى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فِى ذَلِكَ قَسَمٌ لِّذِى حِجْرٍ</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الْاءِنسَانَ فِى كَبَدٍ</w:t>
      </w:r>
      <w:r>
        <w:rPr>
          <w:rFonts w:eastAsia="Amiri" w:cs="Amiri" w:ascii="Amiri" w:hAnsi="Amiri"/>
          <w:color w:val="111111"/>
          <w:sz w:val="28"/>
          <w:szCs w:val="28"/>
          <w:rtl w:val="true"/>
          <w:lang w:bidi="ar-SA"/>
        </w:rPr>
        <w:t xml:space="preserve">» .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يَغْشَاهَا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 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 </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الْاءِنسَانَ فِى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الصَّالِحَاتِ فَلَهُمْ أَجْرٌ غَيْرُ مَمْنُونٍ</w:t>
      </w:r>
      <w:r>
        <w:rPr>
          <w:rFonts w:eastAsia="Amiri" w:cs="Amiri" w:ascii="Amiri" w:hAnsi="Amiri"/>
          <w:color w:val="111111"/>
          <w:sz w:val="28"/>
          <w:szCs w:val="28"/>
          <w:rtl w:val="true"/>
          <w:lang w:bidi="ar-SA"/>
        </w:rPr>
        <w:t xml:space="preserve">» . </w:t>
      </w:r>
      <w:r>
        <w:rPr>
          <w:rStyle w:val="FootnoteAnchor"/>
          <w:rtl w:val="true"/>
        </w:rPr>
        <w:footnoteReference w:id="9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 </w:t>
      </w:r>
      <w:r>
        <w:rPr>
          <w:rStyle w:val="FootnoteAnchor"/>
          <w:rtl w:val="true"/>
        </w:rPr>
        <w:footnoteReference w:id="93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سپيده دم ، و به شب هاى دهگانه ، و به زوج و فرد ، و به شب ، وقتى سپرى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 براى خردمند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 سوگند مى خورم به اين شهر ، در حالى كه تو در اين شهر ، ساكنى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به پدرى و فرزندش ، كه به راستى ، ما انسان را در رنج آفريديم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خورشيد و تابندگى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 چون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شب ، چون پرده بر آن مى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آسمان و آن كس كه آن را بر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زمين و آن كس كه آن را 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نَفْس و آن كس كه آن را درست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پليدكارى و پرهيزگارى اش را به آن الهام كرد ، كه هر كس آن را پاك گردانيد ، قطعاً رستگار شد ، و هر كه آلوده اش ساخت ، قطعاً در باخت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شب ، چون پرده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 چون جلوه گرى مى آغازد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نر و ماده را آفريد ، كه همانا تلاش شما پراكنده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روشنايى روز ، سوگند به شب ، چون آرام مى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وا نگذاشته و دشمن نداشته است ، و قطعاً آخرت براى تو از دنيا نيكوتر خواهد بود ، و به زودى ، پروردگارت به تو عطا خواهد داد ، تا خرسند گردى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تين و زيتون ، و طور سينا ، و اين شهر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انسان را در نيكوترين اعتدال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پست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 باز گردانيديم ، مگر كسانى را كه ايمان آورده و كارهاى شايسته كرده اند ، كه پاداشى بى منّت خواهند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ماديان هايى كه با همهمه تازان اند و با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از سنگ ، آتش مى جهانند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همى مى جهانند ، و صبحگاهان ، هجوم مى آورند ، و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گَردى بر مى انگيزند ،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دل گروهى در مى آيند ، كه انسان نسبت به پروردگارش ، سخت ناسپاس است و او خود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نيك گواه است ، و به راستى ، او سخت شيفته مال است</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4" w:name="pg12801_129215"/>
    </w:p>
    <w:p>
      <w:pPr>
        <w:pStyle w:val="Heading2"/>
        <w:numPr>
          <w:ilvl w:val="1"/>
          <w:numId w:val="1"/>
        </w:numPr>
        <w:rPr/>
      </w:pPr>
      <w:bookmarkStart w:id="495" w:name="__RefHeading___Toc1488752_3224264995"/>
      <w:bookmarkStart w:id="496" w:name="_Toc185"/>
      <w:bookmarkEnd w:id="494"/>
      <w:bookmarkEnd w:id="495"/>
      <w:r>
        <w:rPr/>
        <w:t>۴۶</w:t>
      </w:r>
      <w:r>
        <w:rPr>
          <w:rtl w:val="true"/>
        </w:rPr>
        <w:t xml:space="preserve"> </w:t>
      </w:r>
      <w:r>
        <w:rPr>
          <w:rtl w:val="true"/>
        </w:rPr>
        <w:t xml:space="preserve">. </w:t>
      </w:r>
      <w:r>
        <w:rPr>
          <w:rtl w:val="true"/>
        </w:rPr>
        <w:t>آزمايش الهى</w:t>
      </w:r>
      <w:bookmarkEnd w:id="496"/>
    </w:p>
    <w:p>
      <w:pPr>
        <w:pStyle w:val="Heading3"/>
        <w:numPr>
          <w:ilvl w:val="2"/>
          <w:numId w:val="1"/>
        </w:numPr>
        <w:rPr/>
      </w:pPr>
      <w:bookmarkStart w:id="497" w:name="__RefHeading___Toc1488754_3224264995"/>
      <w:bookmarkStart w:id="498" w:name="_Toc186"/>
      <w:bookmarkEnd w:id="497"/>
      <w:r>
        <w:rPr>
          <w:rtl w:val="true"/>
        </w:rPr>
        <w:t>اشاره</w:t>
      </w:r>
      <w:bookmarkEnd w:id="498"/>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الهىدرآمدفصل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 قانون الهىفصل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آزمايشفصل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انسان با آنها آزموده مى شودفصل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آزمايش ها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9" w:name="pg12801_129217"/>
    </w:p>
    <w:p>
      <w:pPr>
        <w:pStyle w:val="Heading3"/>
        <w:numPr>
          <w:ilvl w:val="2"/>
          <w:numId w:val="1"/>
        </w:numPr>
        <w:rPr/>
      </w:pPr>
      <w:bookmarkStart w:id="500" w:name="__RefHeading___Toc1488756_3224264995"/>
      <w:bookmarkStart w:id="501" w:name="_Toc187"/>
      <w:bookmarkEnd w:id="499"/>
      <w:bookmarkEnd w:id="500"/>
      <w:r>
        <w:rPr>
          <w:rtl w:val="true"/>
        </w:rPr>
        <w:t>درآمد</w:t>
      </w:r>
      <w:bookmarkEnd w:id="501"/>
    </w:p>
    <w:p>
      <w:pPr>
        <w:pStyle w:val="Heading4"/>
        <w:numPr>
          <w:ilvl w:val="3"/>
          <w:numId w:val="1"/>
        </w:numPr>
        <w:rPr/>
      </w:pPr>
      <w:bookmarkStart w:id="502" w:name="__RefHeading___Toc1488758_3224264995"/>
      <w:bookmarkStart w:id="503" w:name="_Toc188"/>
      <w:bookmarkEnd w:id="502"/>
      <w:r>
        <w:rPr>
          <w:rtl w:val="true"/>
        </w:rPr>
        <w:t>بلا و ابتلا ، در لغت</w:t>
      </w:r>
      <w:bookmarkEnd w:id="503"/>
    </w:p>
    <w:p>
      <w:pPr>
        <w:pStyle w:val="BookText"/>
        <w:rPr/>
      </w:pPr>
      <w:r>
        <w:rPr>
          <w:rFonts w:ascii="IRNazanin" w:hAnsi="IRNazanin" w:eastAsia="IRNazanin"/>
          <w:color w:val="111111"/>
          <w:sz w:val="28"/>
          <w:sz w:val="28"/>
          <w:szCs w:val="28"/>
          <w:rtl w:val="true"/>
          <w:lang w:bidi="fa-IR"/>
        </w:rPr>
        <w:t xml:space="preserve">درآمدبلا و ابتلا ، در لغتواژه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امتحان و آزمايش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اين باره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بَلَوتُ الرَّجُلَ بَلوا وَ بَلاءً وَ ابتَلَيتُهُ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اِختَبَرتُهُ ، وَ بَلاهُ يَبلوهُ 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جَرَّبَهُ وَ اختَبَرَهُ </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بَلَوتُ الرَّجُلَ بَلوا وَ بَلاءً وَ ابتَلَيتُهُ ، يعنى او را آزمودم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بَلاهُ يَبلوهُ 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گاه شخص را آزموده و امتحان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فارس بر اين باور است كه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دو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كهنه شدن چيزى و ديگرى نوعى 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گفته او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اللّامُ وَ الواوُ وَ الياءُ ، أصلانِ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إخلاقُ الشَّى ءِ ، وَ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الاِختِبارِ ، وَ يُحمَلُ عَلَيهِ الإِخبارُ أيضا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بلوى، دو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فرسوده كردن چيز ، و ديگرى، گونه اى از آزمودن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خبر دادن هم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المفردات، بدين سان، دو معناى ياد شده را به هم پيوند داده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801_129218"/>
    </w:p>
    <w:p>
      <w:pPr>
        <w:pStyle w:val="Heading4"/>
        <w:numPr>
          <w:ilvl w:val="3"/>
          <w:numId w:val="1"/>
        </w:numPr>
        <w:rPr/>
      </w:pPr>
      <w:bookmarkStart w:id="505" w:name="__RefHeading___Toc1488760_3224264995"/>
      <w:bookmarkStart w:id="506" w:name="_Toc189"/>
      <w:bookmarkEnd w:id="504"/>
      <w:bookmarkEnd w:id="505"/>
      <w:r>
        <w:rPr>
          <w:rtl w:val="true"/>
        </w:rPr>
        <w:t>بلا ، در قرآن و حديث</w:t>
      </w:r>
      <w:bookmarkEnd w:id="506"/>
    </w:p>
    <w:p>
      <w:pPr>
        <w:pStyle w:val="BookText"/>
        <w:rPr/>
      </w:pPr>
      <w:r>
        <w:rPr>
          <w:rFonts w:ascii="Amiri" w:hAnsi="Amiri" w:eastAsia="Amiri" w:cs="Amiri"/>
          <w:color w:val="111111"/>
          <w:sz w:val="28"/>
          <w:sz w:val="28"/>
          <w:szCs w:val="28"/>
          <w:rtl w:val="true"/>
          <w:lang w:bidi="ar-SA"/>
        </w:rPr>
        <w:t xml:space="preserve">بَلِىَ الثَّوبُ بِلىً وَ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اِختَبَرتُهُ ، كَأَنّى أخلَقتُهُ مِن كَثرَةِ اختِبارى لَهُ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الثَّوبَ بِلىً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 مندرس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چنان آزمودم كه گويى از زيادى آزمودن ، آن را پاره و فرسوده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به معناى آزمايش اند ؛ ليكن به نظر مى رسد كه در نوع و مراتب آزمايش، با هم تفاوت هايى دارند ، گرچه ممكن است گاهى از باب توسّع يا تسامح ، به جاى هم نيز به كار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عنايت به ريشه لغوى بتوان گفت به آزمايشى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دقيق تر از آزمونى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 زيرا اختبار، هم به وسيله سختى است و هم به وسيله غير آن ؛ ولى امتحان معمولاً با محنت و سختى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 تر و سخت تر از امتحان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و دقيق ترين نوع آزمايش است </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بلا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بار به كار رفته كه در اكثر قريب به اتّفاق آنها، مقصود ، آزمون الهى از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نيز شصت بار در قرآن به كار رفته كه بخشى از آنها به همين معنايند آمده است </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 xml:space="preserve">همچنين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در اين كتاب آسمانى در معناى آزمون الهى به كار رفته است </w:t>
      </w:r>
      <w:r>
        <w:rPr>
          <w:rFonts w:eastAsia="IRNazanin" w:cs="IRNazanin"/>
          <w:color w:val="111111"/>
          <w:sz w:val="28"/>
          <w:szCs w:val="28"/>
          <w:rtl w:val="true"/>
          <w:lang w:bidi="fa-IR"/>
        </w:rPr>
        <w:t xml:space="preserve">. </w:t>
      </w:r>
      <w:r>
        <w:rPr>
          <w:rStyle w:val="FootnoteAnchor"/>
          <w:rtl w:val="true"/>
        </w:rPr>
        <w:footnoteReference w:id="93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801_129219"/>
    </w:p>
    <w:p>
      <w:pPr>
        <w:pStyle w:val="Heading4"/>
        <w:numPr>
          <w:ilvl w:val="3"/>
          <w:numId w:val="1"/>
        </w:numPr>
        <w:rPr/>
      </w:pPr>
      <w:bookmarkStart w:id="508" w:name="__RefHeading___Toc1488762_3224264995"/>
      <w:bookmarkStart w:id="509" w:name="_Toc190"/>
      <w:bookmarkEnd w:id="507"/>
      <w:bookmarkEnd w:id="508"/>
      <w:r>
        <w:rPr>
          <w:rtl w:val="true"/>
        </w:rPr>
        <w:t>معناى آزمايش خداوند</w:t>
      </w:r>
      <w:bookmarkEnd w:id="509"/>
    </w:p>
    <w:p>
      <w:pPr>
        <w:pStyle w:val="BookText"/>
        <w:rPr/>
      </w:pPr>
      <w:r>
        <w:rPr>
          <w:rFonts w:ascii="IRNazanin" w:hAnsi="IRNazanin" w:eastAsia="IRNazanin"/>
          <w:color w:val="111111"/>
          <w:sz w:val="28"/>
          <w:sz w:val="28"/>
          <w:szCs w:val="28"/>
          <w:rtl w:val="true"/>
          <w:lang w:bidi="fa-IR"/>
        </w:rPr>
        <w:t xml:space="preserve">معناى آزمايش خداوندهنگامى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مطرح مى شود ، اين پرسش ،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امتحان و آزمايش نياز دارد كه از نتيجه امتحان و سرانجام كار ، آگاه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خداوند متعال كه همه چيز را مى داند و آشكار و پنهان براى او يك سان است ، چه نيازى به امتحان بندگان خود دارد ؟ و يا در يك جمله، حكمت آزمايش الهى چيست ؟ پاسخ اين سؤال، اين است كه بى ترديد، مفهوم آزمايش در مورد خداوند متعال و انسان، متفاوت است و امتحان الهى معنا و هدف ديگرى دارد ؛ چرا كه انسان به دليل نارسايى دانش خود، براى كشف حقيقت، به آزمايش نياز دارد و اين معنا براى داناى مطلق ، نامعقول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در تبيين معناى آزمايش الهى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اِبتَلى فُلانٌ كَذا وَ أَبلاهُ فَذلِكَ يَتَضَمَّنُ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تَعَرُّفُ حالِهِ وَ الوُقوفُ عَلى ما يُجهَلُ مِن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جَودَتِهِ وَ رَداءَتِهِ ، وَ رُبَّما قُصِدَ بِهِ الأَمرانِ ، وَ رُبَّما يُقصَدُ بِهِ أحَدُهُما ، فَإِذا قيلَ فِى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كَذا وَ أَبلاهُ فَلَيسَ المُرادُ مِنهُ إلّا ظُهورَ جَودَتِهِ وَ رَداءَتِهِ ، دونَ التَّعَرُّفِ لِحالِهِ وَ الوقوفِ عَلى ما يُجهَلُ مِن أمرِهِ إذ كانَ اللّهُ عَلّامَ الغُيوبِ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هر گاه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اِبتَلى فُلانٌ كَذا وَ 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دو چيز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شناختن حال آن و اطّلاع از امور ناشناخته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و آشكار شدن خوبى و بدىِ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كه هر دوى اينها و اى بسا كه يكى از آن دو ، منظور نشود هر گاه در باره خدا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كَذا وَ أَبلاهُ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 تنها آشكار شدن خوبى و بدىِ چيز است و نه شناخت حال آن و آگاه شدن بر امور ناشناخته اش ؛ چرا كه خداوند، دانا به نهان هاست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و آزمايش، گاه به منظور معلوم شدن چيزى است كه حقيقت آن براى آزمايشگر روشن نيست و گاه براى آشكار ساختن چيزى است كه حقيقتش براى آزمايشگر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آزمايش ، از دو راه، امكان 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كننده ، پرده از واقعيتى بر مى دارد تا آن واقعيت ، همان گونه كه هست، آشكار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آزمايشگر ، زمينه رشد و پرورشِ چيزى را فراهم مى نمايد تا در اثر شكوفايى ، قابليت هاى نهفته آن آشكار گردد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ساختن شرايط رشد و تكامل يك دانه و يا هسته ، كه استعدادها و خصوصيات نهان آن را آشكار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در صورت اخير ، به معناى پرده بردارى از راز پنهان نيست؛ بلكه به معناى پرورش دادن استعدادهاى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خداوند متعال از بندگان، درست به همين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دليل آزمايش الهى ، دانستنِ راز پنهان و يا نمايان ساختن آن براى ديگران نيست ؛ بلكه حكمت آن ، پرورش استعدادهاى نهفته انسان با اراده و انتخاب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انسان ، اختيارى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آغاز آفرينش ، دو نوع استعداد متضاد در متن وجود او نهفته است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تركيب شگفت ، هم زمينه رشد انسان را به گونه اى فراهم كرده كه مى تواند برتر از فرشته شود و هم زمينه انحطاط او را به گونه اى مهيّا نموده تا پست تر از حيوانات گردد </w:t>
      </w:r>
      <w:r>
        <w:rPr>
          <w:rStyle w:val="FootnoteAnchor"/>
          <w:rtl w:val="true"/>
        </w:rPr>
        <w:footnoteReference w:id="939"/>
      </w:r>
      <w:r>
        <w:rPr>
          <w:rFonts w:ascii="IRNazanin" w:hAnsi="IRNazanin" w:eastAsia="IRNazanin"/>
          <w:color w:val="111111"/>
          <w:sz w:val="28"/>
          <w:sz w:val="28"/>
          <w:szCs w:val="28"/>
          <w:rtl w:val="true"/>
          <w:lang w:bidi="fa-IR"/>
        </w:rPr>
        <w:t>و آزمايش الهى، چيزى جز فراهم كردن ابزار و امكانات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تكامل اختيارى و يا انحطاط ارادى نيست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در حديثى از امام على عليه السلام در تبيين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اموال و اولاد شما وسيله آزمايش اند</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يَختَبِرُهُم بِالأموالِ وَ الأولادِ لِيَتَبَيَّنَ السّاخِطَ لِرِزقِهِ وَ الرّاضِىَ بِقِسمِهِ ، وَ إن كانَ سُبحانَهُ أعلَمَ بِهِم مِن أنفُسِهِم ، وَ لكِن لِتَظهَرَ الأفعالُ الَّتى بِها يُستَحَقُّ الثَّوابُ وَ العِقابُ </w:t>
      </w:r>
      <w:r>
        <w:rPr>
          <w:rFonts w:eastAsia="Amiri" w:cs="Amiri" w:ascii="Amiri" w:hAnsi="Amiri"/>
          <w:color w:val="111111"/>
          <w:sz w:val="28"/>
          <w:szCs w:val="28"/>
          <w:rtl w:val="true"/>
          <w:lang w:bidi="ar-SA"/>
        </w:rPr>
        <w:t xml:space="preserve">. </w:t>
      </w:r>
      <w:r>
        <w:rPr>
          <w:rStyle w:val="FootnoteAnchor"/>
          <w:rtl w:val="true"/>
        </w:rPr>
        <w:footnoteReference w:id="942"/>
      </w:r>
      <w:r>
        <w:rPr>
          <w:rFonts w:ascii="IRNazanin" w:hAnsi="IRNazanin" w:eastAsia="IRNazanin"/>
          <w:color w:val="111111"/>
          <w:sz w:val="28"/>
          <w:sz w:val="28"/>
          <w:szCs w:val="28"/>
          <w:rtl w:val="true"/>
          <w:lang w:bidi="fa-IR"/>
        </w:rPr>
        <w:t>معنايش اين است كه خداوند، آنان را به وسيله دارايى ها و فرزندان مى آزمايد تا معلوم شود كه چه كسى از روزىِ او ناخرسند و چه كسى به قسمت او، خرسند است ، اگر چه خداوند سبحان، از خود آنان هم به آنان داناتر است؛ امّا آزمايش براى اين است تا اعمالى كه با آنها پاداش و كيفر سزاوار مى گردند ، معلوم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حديثى ديگر از ايشان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تَعالى قَد كَشَفَ الخَلقَ كَشفَةً ، لا أنَّهُ جَهِلَ ما أخفَوهُ مِن مَصونِ أسرارِهِم وَ مَكنونِ ضَمائِرِهِم ، وَ لكِن لِيَبلُوَهُم أيُّهُم أحسَنُ عَمَلاً ، فَيَكونَ الثَّوابُ جَزاءً وَ العِقابُ بَواءً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درون مردمان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ساخت، نه اين كه از رازهاى نهفته و درون هاى پوشيده شان آگاه نبود ؛ بلكه تا آنان را بيازمايد كه كدامشان نيك كردارتر است ، تا ثواب ، سزا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كار نيك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عقاب ،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بدشان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اين ، مى توان گفت كه آزمايش الهى در فرهنگ قرآن و حديث، عبارت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801_129222"/>
    </w:p>
    <w:p>
      <w:pPr>
        <w:pStyle w:val="Heading4"/>
        <w:numPr>
          <w:ilvl w:val="3"/>
          <w:numId w:val="1"/>
        </w:numPr>
        <w:rPr/>
      </w:pPr>
      <w:bookmarkStart w:id="511" w:name="__RefHeading___Toc1488764_3224264995"/>
      <w:bookmarkStart w:id="512" w:name="_Toc191"/>
      <w:bookmarkEnd w:id="510"/>
      <w:bookmarkEnd w:id="511"/>
      <w:r>
        <w:rPr>
          <w:rtl w:val="true"/>
        </w:rPr>
        <w:t>حكمت آزمايش خداوند</w:t>
      </w:r>
      <w:bookmarkEnd w:id="512"/>
    </w:p>
    <w:p>
      <w:pPr>
        <w:pStyle w:val="Heading4"/>
        <w:numPr>
          <w:ilvl w:val="3"/>
          <w:numId w:val="1"/>
        </w:numPr>
        <w:rPr/>
      </w:pPr>
      <w:bookmarkStart w:id="513" w:name="__RefHeading___Toc1488766_3224264995"/>
      <w:bookmarkStart w:id="514" w:name="_Toc192"/>
      <w:bookmarkEnd w:id="513"/>
      <w:r>
        <w:rPr>
          <w:rtl w:val="true"/>
        </w:rPr>
        <w:t>آزمايش ، سنّت فراگير و مستمرّ خداوند</w:t>
      </w:r>
      <w:bookmarkEnd w:id="514"/>
    </w:p>
    <w:p>
      <w:pPr>
        <w:pStyle w:val="BookText"/>
        <w:rPr/>
      </w:pPr>
      <w:r>
        <w:rPr>
          <w:rFonts w:ascii="Amiri" w:hAnsi="Amiri" w:eastAsia="Amiri" w:cs="Amiri"/>
          <w:color w:val="111111"/>
          <w:sz w:val="28"/>
          <w:sz w:val="28"/>
          <w:szCs w:val="28"/>
          <w:rtl w:val="true"/>
          <w:lang w:bidi="ar-SA"/>
        </w:rPr>
        <w:t>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بسترسازى براى تكامل و يا انحطاط اختيارى انسان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حكمت آزمايش خداوندبا تأمّل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 حكمت آن نيز مشخّص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آزمايش و هدف اصلى آن، رشد و شكوفايى استعدادهاى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انسان از اراده خود، سوء استفاده كند و در اين آزمايش، مردود شود و به جاى راه تكامل ، راه انحطاط خود را طى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آنچه در قرآن و احاديث اسلامى در باره حكمت آزمايش الهى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شدن باور قلبى به اسلام و ميزان خلوص و نيرومندى آن ، آشكار شدن تقوا و ميزان خلوص و نيرومندى آن ، آشكار شدن تقوا و ميزان فرمانبرى از خداوند متعال ، آشكار شدن كسانى كه از كمالات بيشترى برخوردارند و </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 xml:space="preserve">، همگى ناظر به هدف اصلى آزمايش الهى يعنى تكامل اختيارى انسان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آزمايش ، سنّت فراگير و مستمرّ خداوندبا در نظر گرفتن معنا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 مشخّص مى گردد همه موجوداتى كه از اراده و اختيار برخوردارند و تكامل آنها ، اختيارى است ، براى رسيدن به هدف آفرينش خود، راهى جز آزمايش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امتحان، از جمله سنّت هاى قطعى و فراگير و مستمرّ الهى است </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قرآن كريم در باره فراگير و جارى اين سنّت در مورد همه انسان ها مى فرمايد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801_129223"/>
    </w:p>
    <w:p>
      <w:pPr>
        <w:pStyle w:val="Heading4"/>
        <w:numPr>
          <w:ilvl w:val="3"/>
          <w:numId w:val="1"/>
        </w:numPr>
        <w:rPr/>
      </w:pPr>
      <w:bookmarkStart w:id="516" w:name="__RefHeading___Toc1488768_3224264995"/>
      <w:bookmarkStart w:id="517" w:name="_Toc193"/>
      <w:bookmarkEnd w:id="515"/>
      <w:bookmarkEnd w:id="516"/>
      <w:r>
        <w:rPr>
          <w:rtl w:val="true"/>
        </w:rPr>
        <w:t xml:space="preserve">آزمايش شدن به وسيله </w:t>
      </w:r>
      <w:r>
        <w:rPr>
          <w:rtl w:val="true"/>
        </w:rPr>
        <w:t>«</w:t>
      </w:r>
      <w:r>
        <w:rPr>
          <w:rtl w:val="true"/>
        </w:rPr>
        <w:t>خير</w:t>
      </w:r>
      <w:r>
        <w:rPr>
          <w:rtl w:val="true"/>
        </w:rPr>
        <w:t xml:space="preserve">» </w:t>
      </w:r>
      <w:r>
        <w:rPr>
          <w:rtl w:val="true"/>
        </w:rPr>
        <w:t xml:space="preserve">و </w:t>
      </w:r>
      <w:r>
        <w:rPr>
          <w:rtl w:val="true"/>
        </w:rPr>
        <w:t>«</w:t>
      </w:r>
      <w:r>
        <w:rPr>
          <w:rtl w:val="true"/>
        </w:rPr>
        <w:t>شر</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Style w:val="FootnoteAnchor"/>
          <w:rtl w:val="true"/>
        </w:rPr>
        <w:footnoteReference w:id="948"/>
      </w:r>
      <w:r>
        <w:rPr>
          <w:rFonts w:ascii="IRNazanin" w:hAnsi="IRNazanin" w:eastAsia="IRNazanin"/>
          <w:color w:val="111111"/>
          <w:sz w:val="28"/>
          <w:sz w:val="28"/>
          <w:szCs w:val="28"/>
          <w:rtl w:val="true"/>
          <w:lang w:bidi="fa-IR"/>
        </w:rPr>
        <w:t>آيا مردم پنداشتند كه تا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 مى شوند و آزمايش نمى گردند ؟ و به يقين، كسانى را كه پيش از اينان بودند، آزموديم ، تا خدا آنان را كه راست گفته اند، معلوم دارد و دروغگويان را نيز معلوم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امتحان همگان ، در يك سطح و همسان نيست ؛ بلكه آزمون هر كس، در خور امكانات و استعدادهاى اوست و از اين رو، امتحان انبياى الهى و انسان هاى برجسته، از ديگران دشوارتر است ، چنان كه در حديثى، از امام صادق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بَلاءً الأَنبِياءُ ، ثُمَّ الَّذينَ يَلونَهُم ، ثُمَّ الَّذينَ يَلونَهُم ، ثُمَّ الَّذينَ يَلونَهُم </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 xml:space="preserve">پر رنج و بلاترين مردمان ، پيامبران اند ، سپس پيروان آنها ، سپس پيروان پيروان آنها ، بعد پيروانِ پيروانِ پيروانِ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آزمايش شدن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نكاتى كه در شناخت سنّت آزمون، بسيار قابل توجّه و تأمّل است، اين است كه اين سنّت ، بر اساس حكمت بالغه خداوند ، از دو طريق ، اجرا مى گردد كه در نگاه ابتدايى، يكى خير و زيبا ، و ديگرى شر و نازيباست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آيات توجّه فرماييد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نَبْلُوكُم بِالشَّرِّ وَ الْخَيْرِ فِتْنَةً وَ إِلَيْنَا تُرْجَعُونَ </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و ما شما را از راه آزمايش به بد و نيك مى آزماييم و به سوى ما باز گردانيده مى شويد</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801_129224"/>
    </w:p>
    <w:p>
      <w:pPr>
        <w:pStyle w:val="Heading4"/>
        <w:numPr>
          <w:ilvl w:val="3"/>
          <w:numId w:val="1"/>
        </w:numPr>
        <w:rPr/>
      </w:pPr>
      <w:bookmarkStart w:id="519" w:name="__RefHeading___Toc1488770_3224264995"/>
      <w:bookmarkStart w:id="520" w:name="_Toc194"/>
      <w:bookmarkEnd w:id="518"/>
      <w:bookmarkEnd w:id="519"/>
      <w:r>
        <w:rPr>
          <w:rtl w:val="true"/>
        </w:rPr>
        <w:t xml:space="preserve">فرق </w:t>
      </w:r>
      <w:r>
        <w:rPr>
          <w:rtl w:val="true"/>
        </w:rPr>
        <w:t>«</w:t>
      </w:r>
      <w:r>
        <w:rPr>
          <w:rtl w:val="true"/>
        </w:rPr>
        <w:t>بلا</w:t>
      </w:r>
      <w:r>
        <w:rPr>
          <w:rtl w:val="true"/>
        </w:rPr>
        <w:t xml:space="preserve">» </w:t>
      </w:r>
      <w:r>
        <w:rPr>
          <w:rtl w:val="true"/>
        </w:rPr>
        <w:t xml:space="preserve">و </w:t>
      </w:r>
      <w:r>
        <w:rPr>
          <w:rtl w:val="true"/>
        </w:rPr>
        <w:t>«</w:t>
      </w:r>
      <w:r>
        <w:rPr>
          <w:rtl w:val="true"/>
        </w:rPr>
        <w:t>نقمت</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بَلَوْنَاهُم بِالْحَسَنَاتِ وَالسَّيِّئاتِ لَعَلَّهُمْ يَرْجِعُونَ </w:t>
      </w:r>
      <w:r>
        <w:rPr>
          <w:rFonts w:eastAsia="Amiri" w:cs="Amiri" w:ascii="Amiri" w:hAnsi="Amiri"/>
          <w:color w:val="111111"/>
          <w:sz w:val="28"/>
          <w:szCs w:val="28"/>
          <w:rtl w:val="true"/>
          <w:lang w:bidi="ar-SA"/>
        </w:rPr>
        <w:t xml:space="preserve">. </w:t>
      </w:r>
      <w:r>
        <w:rPr>
          <w:rStyle w:val="FootnoteAnchor"/>
          <w:rtl w:val="true"/>
        </w:rPr>
        <w:footnoteReference w:id="951"/>
      </w:r>
      <w:r>
        <w:rPr>
          <w:rFonts w:ascii="IRNazanin" w:hAnsi="IRNazanin" w:eastAsia="IRNazanin"/>
          <w:color w:val="111111"/>
          <w:sz w:val="28"/>
          <w:sz w:val="28"/>
          <w:szCs w:val="28"/>
          <w:rtl w:val="true"/>
          <w:lang w:bidi="fa-IR"/>
        </w:rPr>
        <w:t>و آنها را به خوبى ها و بدى ها آزموديم ، شايد كه باز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از امام صادق عليه السلام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بيمار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به عيادت ايشان رفتند و هنگامى كه احوال ايشان را پرسيدند ، ايشان بر خلاف متعارف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كه توقّع اين گونه پاسخ را از ايشان نداشتند، با تعجّب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شايسته شخصى مانند شما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امام عليه السلام براى توضيح پاسخِ خود ،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 ؛ و ما شما را از راه آزمايش به بد و نيك مى آزماييم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نمود و فرمود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سلامت بدن و ثروتمندى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بيمارى و بينوايى است كه خداوند متعال، انسان ها را با آنها آزمايش مى نمايد </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بديهى است كه آنچه در كلام امام عليه السلام آمده، به عنوانِ نمونه مواردى است كه انسان به آنها امتحان مى شود، و گر نه دنيا براى انسان بستر آزمون است و آنچه در زندگى از خوشى ها و ناخوشى ها و به تعبير برخى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قبض و بسطى</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كه براى او پيش مى آيد، وسيله آزمايش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برآنچه گفتيم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متفاوت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گاه در ضرر به كار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801_129225"/>
    </w:p>
    <w:p>
      <w:pPr>
        <w:pStyle w:val="Heading4"/>
        <w:numPr>
          <w:ilvl w:val="3"/>
          <w:numId w:val="1"/>
        </w:numPr>
        <w:rPr/>
      </w:pPr>
      <w:bookmarkStart w:id="522" w:name="__RefHeading___Toc1488772_3224264995"/>
      <w:bookmarkStart w:id="523" w:name="_Toc195"/>
      <w:bookmarkEnd w:id="521"/>
      <w:bookmarkEnd w:id="522"/>
      <w:r>
        <w:rPr>
          <w:rtl w:val="true"/>
        </w:rPr>
        <w:t xml:space="preserve">زيبايى و نازيبايى </w:t>
      </w:r>
      <w:r>
        <w:rPr>
          <w:rtl w:val="true"/>
        </w:rPr>
        <w:t>«</w:t>
      </w:r>
      <w:r>
        <w:rPr>
          <w:rtl w:val="true"/>
        </w:rPr>
        <w:t>بلا</w:t>
      </w:r>
      <w:r>
        <w:rPr>
          <w:rtl w:val="true"/>
        </w:rPr>
        <w:t>»</w:t>
      </w:r>
      <w:bookmarkEnd w:id="523"/>
    </w:p>
    <w:p>
      <w:pPr>
        <w:pStyle w:val="BookText"/>
        <w:rPr/>
      </w:pPr>
      <w:r>
        <w:rPr>
          <w:rFonts w:ascii="IRNazanin" w:hAnsi="IRNazanin" w:eastAsia="IRNazanin"/>
          <w:color w:val="111111"/>
          <w:sz w:val="28"/>
          <w:sz w:val="28"/>
          <w:szCs w:val="28"/>
          <w:rtl w:val="true"/>
          <w:lang w:bidi="fa-IR"/>
        </w:rPr>
        <w:t xml:space="preserve">مى رود و گاه در نفع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وَلِيُبْلِىَ الْمُؤْمِنِينَ مِنْهُ بَلَاءً حَسَنًا ؛ </w:t>
      </w:r>
      <w:r>
        <w:rPr>
          <w:rStyle w:val="FootnoteAnchor"/>
          <w:rtl w:val="true"/>
        </w:rPr>
        <w:footnoteReference w:id="954"/>
      </w:r>
      <w:r>
        <w:rPr>
          <w:rFonts w:ascii="IRNazanin" w:hAnsi="IRNazanin" w:eastAsia="IRNazanin"/>
          <w:color w:val="111111"/>
          <w:sz w:val="28"/>
          <w:sz w:val="28"/>
          <w:szCs w:val="28"/>
          <w:rtl w:val="true"/>
          <w:lang w:bidi="fa-IR"/>
        </w:rPr>
        <w:t xml:space="preserve">و تا مؤمنان را بدين وسيله به آزمايشى نيكو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جايى كه خداوند ، مؤمنان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آزمايشى نيكو مى نمايد ؛ ولى نقمت، هميشه در ضرر و كيفر كارهاى ناپسند به كار مى رود </w:t>
      </w:r>
      <w:r>
        <w:rPr>
          <w:rFonts w:eastAsia="IRNazanin" w:cs="IRNazanin"/>
          <w:color w:val="111111"/>
          <w:sz w:val="28"/>
          <w:szCs w:val="28"/>
          <w:rtl w:val="true"/>
          <w:lang w:bidi="fa-IR"/>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بر اين اساس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زيبا و نازيبا دارد؛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هميشه نازيباست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زيبايى و نازيبايى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قابل توجّه،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و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خير و شرّ آزمايش ، ظاهرى و موقّتى است و در صورتى واقعى و دائمى مى گردد كه انسان در آزمون الهى ، موفّقيت كسب كند و يا شكست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سلامت و ثروت و ساير نعمت هاى الهى، در صورتى حقيقتا براى انسان خير و خوبى اند كه وى از آنها براى خوش بختى و سعادت و آسايش هميشگى خود، بهره مند شود و بيمارى و بينوايى و ساير سختى ها و مصائب زندگى ، هنگامى براى انسان شرّ واقعى و دائمى اند كه موجب انحراف اعتقادى و آلودگى هاى اخلاقى و عملى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سلامت و ثروت، موجب انحراف و آلودگى شوند ، شرّ واقعى و دائمى و اگر بينوايى و بيمارى، موجب پيشگيرى از انحراف و آلودگى و يا بازگشت از آن گردند ، خير حقيقى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حديثى از امام عسكرى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بَلِيَّةٍ إلّا وَ للّهِِ فيها نِعمَةٌ تُحيطُ بِها </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هيچ گرفتارى و بلايى نيست، مگر آن كه نعمتى از خداوند، آن را در ميان گرفته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از امام صادق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اللّهَت أنعَمَ عَلى قَومٍ بِالمَواهِبِ فَلَم يَشكُروا ، فَصارَت عَلَيهِم وَبالاً ، وَ ابتَلى قَوما بِالمَصائِبِ فَصَبَروا ، فَصارَت عَلَيهِم نِعمَةً </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 xml:space="preserve">خداوندت به مردمى نعمت هايى داد ؛ امّا آنان شكر آنها را به جاى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آن نعمت ها وبال آنان شد ، و مردمى را به مصيبت ها گرفتار كرد ؛ ليكن آنان صبر كردند و در نتيجه ، آن مصائب به نعمت تبديل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نه تنها آزمايش به وسيله مشكلات و مصائب زندگى، سخت و كسب موفّقيت در آنها دشوار است، بلكه موفّقيت در آزمايش به وسيله نعمت و رفاه نيز سخت است ؛ بلكه گاه ، موفّقيت در آزمايش به وسيله نعمت، به مراتب دشوارتر از موفّقيت در آزمايش به وسيله مصيبت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هايى كه در آزمونِ سختى ها ، مقاومت كردند و سربلند و پيروز شدند ؛ امّا در آزمون نعمت و قدرت و رياست ، شكست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نيز پيش بينى مى نمود كه مسلمانان صدر اسلام كه در آزمون سختى ها مقاومت كردند و پيروز شدند ، در آزمون نعمت و قدرت، شكست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حديثى ، خطاب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لَا الفَقرَ أخشى عَلَيكُم ، وَ لكِن أخشى عَلَيكُم أن تُبسَطَ عَلَيكُمُ الدُّنيا ، كَما بُسِطَت عَلى مَن كانَ قَبلَكُم ، فَتَنافَسوها كَما تَنافَسوها ، وَ تُهلِكُكُم كَما أهلَكَتهُم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 من از فقر بر شما نمى ترسم ؛ بلكه از اين بر شما مى ترسم كه دنيا بر شما گسترده شود ، چنان كه براى پيشينيان شما گسترده شد، و بر سرِ دنيا به رقابت برخيزيد ، همچنان كه آنان به رقابت برخاستند، و دنيا شما را به هلاكت افكند ، همچنان كه آنان را به هلاكت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پيامبر صلى الله عليه و آله پس از ايشان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زمامدار جامعه اسلامى پس از ايشان، صريحا اعتراف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بُلينا بِالضَّرّاءِ فَصَبرنا ، وَ بُلينا بِالسَّرّاءِ فَلَم نَصبِر </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 xml:space="preserve">در آزمايش با سختى ها، مقاومت كرديم؛ ولى در آزمايش با خوشى ها، پايدار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صدر اسلام پس از پيامبر خدا صلى الله عليه و آله ، شاهد صحّت اين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موضوع، به مسلمانان صدر اسلام اختصاص ندارد ؛ بلكه در همه دوران هاى تاريخ و از جمله تاريخ انقلاب اسلامى ايران نيز مى توان نمونه هايى براى آن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 متن آيات و احاديثى كه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واژه هاى معادل آن،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اند، در پنج فصل ارائه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مواردى كه اين واژه ها در معناى مصيبت و شُرور استعمال شده اند، در عناوين خاصّ خود ، به تفصيل خواهند آمد، إن شاء اللّه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سنّة من سنن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اِبتِلاءُ إبليسَالكتاب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لِلْمَلَئِكَةِ اسْجُدُواْ لِادَمَ فَسَجَدُواْ إِلَّا إِبْلِيسَ أَبَى وَ اسْتَكْبَرَ وَ كَانَ مِنَ الْكَافِرِينَ</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اِستَأدَى </w:t>
      </w:r>
      <w:r>
        <w:rPr>
          <w:rStyle w:val="FootnoteAnchor"/>
          <w:rtl w:val="true"/>
        </w:rPr>
        <w:footnoteReference w:id="960"/>
      </w:r>
      <w:r>
        <w:rPr>
          <w:rFonts w:ascii="Amiri" w:hAnsi="Amiri" w:eastAsia="Amiri" w:cs="Amiri"/>
          <w:color w:val="111111"/>
          <w:sz w:val="28"/>
          <w:sz w:val="28"/>
          <w:szCs w:val="28"/>
          <w:rtl w:val="true"/>
          <w:lang w:bidi="ar-SA"/>
        </w:rPr>
        <w:t xml:space="preserve">اللّهُ سُبحانَهُ المَلائِكَةَ وَديعَتَهُ لَدَيهِم ، وعَهدَ وَصِيَّتِهِ إلَيهِم ، فِي الإِذعانِ بِالسُّجودِ لَهُ ، وَالخُنوعِ لِتَكرِمَتِهِ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اسْجُدُواْ لِادَمَ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اِعتَرَتهُ الحَمِيَّةُ ، وغَلَبَت عَلَيهِ الشِّقوَةُ ، وتَعَزَّزَ بِخِلقَةِ النّارِ، وَاستَوهَنَ خَلقَ الصَّلصالِ، فَأَعطاهُ اللّهُ النَّظِرَةَ؛ استِحقاقا لِلسُّخطَةِ ، وَاستِتماما لِلبَلِيَّةِ، وإنجازا لِلعِدَةِ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 ثُمَّ أسكَنَ سُبحانَهُ آدَمَ دارا أرغَدَ فيها عَيشَهُ ، وآمَنَ فيها مَحَلَّتَهُ ، وحَذَّرَهُ إبليسَ وعَداوَتَهُ ، فَاغتَرَّهُ </w:t>
      </w:r>
      <w:r>
        <w:rPr>
          <w:rStyle w:val="FootnoteAnchor"/>
          <w:rtl w:val="true"/>
        </w:rPr>
        <w:footnoteReference w:id="962"/>
      </w:r>
      <w:r>
        <w:rPr>
          <w:rFonts w:ascii="Amiri" w:hAnsi="Amiri" w:eastAsia="Amiri" w:cs="Amiri"/>
          <w:color w:val="111111"/>
          <w:sz w:val="28"/>
          <w:sz w:val="28"/>
          <w:szCs w:val="28"/>
          <w:rtl w:val="true"/>
          <w:lang w:bidi="ar-SA"/>
        </w:rPr>
        <w:t xml:space="preserve">عَدُوُّهُ ؛ نَفاسَةً عَلَيهِ بِدارِ المُقامِ ومُرافَقَةِ الأَبرارِ </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2801_129229"/>
    </w:p>
    <w:p>
      <w:pPr>
        <w:pStyle w:val="Heading3"/>
        <w:numPr>
          <w:ilvl w:val="2"/>
          <w:numId w:val="1"/>
        </w:numPr>
        <w:rPr/>
      </w:pPr>
      <w:bookmarkStart w:id="525" w:name="__RefHeading___Toc1488774_3224264995"/>
      <w:bookmarkStart w:id="526" w:name="_Toc196"/>
      <w:bookmarkEnd w:id="524"/>
      <w:bookmarkEnd w:id="525"/>
      <w:r>
        <w:rPr>
          <w:rtl w:val="true"/>
        </w:rPr>
        <w:t xml:space="preserve">فصل يكم </w:t>
      </w:r>
      <w:r>
        <w:rPr>
          <w:rtl w:val="true"/>
        </w:rPr>
        <w:t xml:space="preserve">: </w:t>
      </w:r>
      <w:r>
        <w:rPr>
          <w:rtl w:val="true"/>
        </w:rPr>
        <w:t>آزمايش ، قانون الهى</w:t>
      </w:r>
      <w:bookmarkEnd w:id="526"/>
    </w:p>
    <w:p>
      <w:pPr>
        <w:pStyle w:val="Heading4"/>
        <w:numPr>
          <w:ilvl w:val="3"/>
          <w:numId w:val="1"/>
        </w:numPr>
        <w:rPr/>
      </w:pPr>
      <w:bookmarkStart w:id="527" w:name="__RefHeading___Toc1488776_3224264995"/>
      <w:bookmarkStart w:id="528" w:name="_Toc197"/>
      <w:bookmarkEnd w:id="527"/>
      <w:r>
        <w:rPr/>
        <w:t>۱</w:t>
      </w:r>
      <w:r>
        <w:rPr>
          <w:rtl w:val="true"/>
        </w:rPr>
        <w:t xml:space="preserve"> </w:t>
      </w:r>
      <w:r>
        <w:rPr>
          <w:rtl w:val="true"/>
        </w:rPr>
        <w:t xml:space="preserve">/ </w:t>
      </w:r>
      <w:r>
        <w:rPr/>
        <w:t>۱</w:t>
      </w:r>
      <w:r>
        <w:rPr>
          <w:rtl w:val="true"/>
        </w:rPr>
        <w:t xml:space="preserve"> آزمايش ابليس</w:t>
      </w:r>
      <w:bookmarkEnd w:id="52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 قانون الهى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آزمايش ابليسقرآن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به فرشتگان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كنيد ، آنها سجده كردند، مگر ابليس كه سر باز زد و بزرگى نمود و از كافران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پاك، از فرشتگان، سپرده اش را كه نزد آنان داشت، طلبيد و از ايشان خواست تا سفارشى را كه در باره تن دادن به سجده بر آدم و كرنش كردن براى احترام به او كرده است، به جا آورند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آدم سجده كنيد و آنها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غرور و تعصّب، او را فرا گرفت ، و سيه روزى بر وى چيره گشت ، و به آفرينش خود از آتش باليد ، و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خشك را خوار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مهلت داد تا سزامند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آزمايش، كامل گردد ، و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 كه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مهلت داده شدگانى ،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مشخّص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خداى سبحان، آدم را در سرايى كه در آن، زندگى او را پرنعمت و جايگاهش را امن قرار داده بود ، سُكنا داد ، و او را از ابليس و دشمنى وى بر 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 آدم ، چون او را در سراى جاودانى و همدم نيكوكاران مى ديد، بر وى حسد برد و فريبش داد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كانوا يَحسَبونَ أنَّ إبليسَ مِنهُم ، وكانَ في عِلمِ اللّهِ أنَّهُ لَيسَ مِنهُم ، فَاستَخرَجَ ما في نَفسِهِ بِالحَمِيَّةِ </w:t>
      </w:r>
      <w:r>
        <w:rPr>
          <w:rStyle w:val="FootnoteAnchor"/>
          <w:rtl w:val="true"/>
        </w:rPr>
        <w:footnoteReference w:id="964"/>
      </w:r>
      <w:r>
        <w:rPr>
          <w:rFonts w:ascii="Amiri" w:hAnsi="Amiri" w:eastAsia="Amiri" w:cs="Amiri"/>
          <w:color w:val="111111"/>
          <w:sz w:val="28"/>
          <w:sz w:val="28"/>
          <w:szCs w:val="28"/>
          <w:rtl w:val="true"/>
          <w:lang w:bidi="ar-SA"/>
        </w:rPr>
        <w:t xml:space="preserve">وَالغَضَبِ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إبليسُ فَعَبدٌ خَلَقَهُ لِيَعبُدَهُ ويُوَحِّدَهُ ، وقَد عَلِمَ حينَ خَلَقَهُ ما هُوَ وإلى ما يَصيرُ إلَيهِ ، فَلَم يَزَل يَعبُدُهُ مَعَ مَلائِكَتِهِ حَتَّى امتَحَنَهُ بِسُجودِ آدَمَ ، فَامتَنَعَ مِن ذلِكَ حَسَدا وشَقاوَةً غَلَبَت عَلَيهِ ، فَلَعَنَهُ عِندَ ذلِكَ ، وأَخرَجَهُ عَن صُفوفِ المَلائِكَةِ ، وأَنزَلَهُ إلَى الأَرضِ مَلعونا مَدحورا </w:t>
      </w:r>
      <w:r>
        <w:rPr>
          <w:rStyle w:val="FootnoteAnchor"/>
          <w:rtl w:val="true"/>
        </w:rPr>
        <w:footnoteReference w:id="967"/>
      </w:r>
      <w:r>
        <w:rPr>
          <w:rFonts w:ascii="Amiri" w:hAnsi="Amiri" w:eastAsia="Amiri" w:cs="Amiri"/>
          <w:color w:val="111111"/>
          <w:sz w:val="28"/>
          <w:sz w:val="28"/>
          <w:szCs w:val="28"/>
          <w:rtl w:val="true"/>
          <w:lang w:bidi="ar-SA"/>
        </w:rPr>
        <w:t xml:space="preserve">، فَصارَ عَدُوَّ آدَمَ ووُلدِهِ بِذلِكَ السَّبَبِ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ابتِلاءُ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وَيَاادَمُ اسْكُنْ أَنتَ وَزَوْجُكَ الْجَنَّةَ فَكُلَا مِنْ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لِيُبْدِىَ لَهُمَا مَاوُورِىَ عَنْهُمَا مِن سَوْءَاتِهِمَا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إِنِّى لَكُمَا لَمِنَ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سَوْءَاتُهُمَا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وَإِن لَّمْ تَغْفِرْ لَنَا وَ تَرْحَمْنَا لَنَكُونَنَّ مِنَ الْخَاسِرِينَ</w:t>
      </w:r>
      <w:r>
        <w:rPr>
          <w:rFonts w:eastAsia="Amiri" w:cs="Amiri" w:ascii="Amiri" w:hAnsi="Amiri"/>
          <w:color w:val="111111"/>
          <w:sz w:val="28"/>
          <w:szCs w:val="28"/>
          <w:rtl w:val="true"/>
          <w:lang w:bidi="ar-SA"/>
        </w:rPr>
        <w:t xml:space="preserve">» .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529" w:name="pg12801_129231"/>
    </w:p>
    <w:p>
      <w:pPr>
        <w:pStyle w:val="Heading4"/>
        <w:numPr>
          <w:ilvl w:val="3"/>
          <w:numId w:val="1"/>
        </w:numPr>
        <w:rPr/>
      </w:pPr>
      <w:bookmarkStart w:id="530" w:name="__RefHeading___Toc1488778_3224264995"/>
      <w:bookmarkStart w:id="531" w:name="_Toc198"/>
      <w:bookmarkEnd w:id="529"/>
      <w:bookmarkEnd w:id="530"/>
      <w:r>
        <w:rPr/>
        <w:t>۱</w:t>
      </w:r>
      <w:r>
        <w:rPr>
          <w:rtl w:val="true"/>
        </w:rPr>
        <w:t xml:space="preserve"> </w:t>
      </w:r>
      <w:r>
        <w:rPr>
          <w:rtl w:val="true"/>
        </w:rPr>
        <w:t xml:space="preserve">/ </w:t>
      </w:r>
      <w:r>
        <w:rPr/>
        <w:t>۲</w:t>
      </w:r>
      <w:r>
        <w:rPr>
          <w:rtl w:val="true"/>
        </w:rPr>
        <w:t xml:space="preserve"> آزمايش آدم عليه السلام</w:t>
      </w:r>
      <w:bookmarkEnd w:id="5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گمان مى كردند كه ابليس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 و خدا مى دانست كه از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سبب تعصّب و خشم، آنچه را در درونش بود، بيرون ريخت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آتشى آفريدى و او را از گِلى خلق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 بنده اى است كه خداوند، او را آفريد تا بندگى اش كند و او را به يگانگى بپرستد ، در حالى كه وقتى او را خلق مى كرد، مى دانست كه او چيست و چه سرانجامى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به همراه فرشتگان، همچنان خدا را عبادت مى كرد تا آن كه خداوند، او را با سجده بر آدم آزمود ؛ ولى ابليس بر اثر حسادت و چيره آمدن تيره بختى بر او ، از اين كار سر باز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 او را از رحمت خود، دور ساخت و از صف فرشتگان ، بيرونش كرد و او را لعنت و رانده شده، به زمين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او دشمن آدم و فرزندان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آزمايش آدم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جفتت در بهشت، ساكن شويد و از هر جا كه خواستيد، بخوريد؛ ولى به اين درخت نزديك نشويد، كه از ستمكاران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شيطان، آن دو را وسوسه كرد تا آنچه را از عورتشان كه برايشان پوشيده داشته شده بود ، براى آن دو آشكار سازد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شما دو تن را از اين درخت منع نكرد، مگر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گرديد يا از جاودانان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دو، سوگند خورد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قطعا خيرخواه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با فريب به سقوط كشانيد ، و چون آن دو از آن درخت چشيدند، عورت هايشان برايشان آشكار شد و به چسبانيدن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خود آغاز كردند ، و پروردگارشان بر آن دو، ندا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شما را از اين درخت منع نكردم و به شما نگفتم كه شيطان ، دشمن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خويشتن ستم كرديم ، و اگر ما را نيامرزى و به ما رحم نكنى، قطعا از زيانكاران خواهيم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اِبتِلاءُ بَني آدَمَالكتاب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الْاءِنسَانَ مِن نُّطْفَةٍ أَمْشَاجٍ نَّبْتَلِيهِ فَجَعَلْنَاهُ سَمِيعَاً بَصِيرًا</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لَأَيَاتٍ وَ إِن كُنَّا لَمُبْتَلِينَ</w:t>
      </w:r>
      <w:r>
        <w:rPr>
          <w:rFonts w:eastAsia="Amiri" w:cs="Amiri" w:ascii="Amiri" w:hAnsi="Amiri"/>
          <w:color w:val="111111"/>
          <w:sz w:val="28"/>
          <w:szCs w:val="28"/>
          <w:rtl w:val="true"/>
          <w:lang w:bidi="ar-SA"/>
        </w:rPr>
        <w:t xml:space="preserve">» . </w:t>
      </w:r>
      <w:r>
        <w:rPr>
          <w:rStyle w:val="FootnoteAnchor"/>
          <w:rtl w:val="true"/>
        </w:rPr>
        <w:footnoteReference w:id="9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يَابَنِى ءَادَمَ لَا يَفْتِنَنَّكُمُ الشَّيْطَانُ كَمَا أَخْرَجَ أَبَوَيْكُم مِّنَ الْجَنَّةِ يَنزِعُ عَنْهُمَا لِبَاسَهُمَا لِيُرِيَهُمَا سَوْءَاتِهِمَا إِنَّهُ يَرَاكُمْ هُوَ وَقَبِيلُهُ مِنْ حَيْثُ لَا تَرَوْنَهُمْ إِنَّا جَعَلْنَا الشَّيَاطِينَ أَوْلِيَاءَ لِلَّذِينَ لَا يُؤْمِنُونَ</w:t>
      </w:r>
      <w:r>
        <w:rPr>
          <w:rFonts w:eastAsia="Amiri" w:cs="Amiri" w:ascii="Amiri" w:hAnsi="Amiri"/>
          <w:color w:val="111111"/>
          <w:sz w:val="28"/>
          <w:szCs w:val="28"/>
          <w:rtl w:val="true"/>
          <w:lang w:bidi="ar-SA"/>
        </w:rPr>
        <w:t xml:space="preserve">» . </w:t>
      </w:r>
      <w:r>
        <w:rPr>
          <w:rStyle w:val="FootnoteAnchor"/>
          <w:rtl w:val="true"/>
        </w:rPr>
        <w:footnoteReference w:id="9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ابْنَىْ ءَادَمَ بِالْحَقِّ إِذْ قَرَّبَا قُرْبَانًا فَتُقُبِّلَ مِنْ أَحَدِهِمَا وَلَمْ يُتَقَبَّلْ مِنَ الْأَخَرِ قَالَ لَأَقْتُلَنَّكَ قَالَ إِنَّمَا يَتَقَبَّلُ اللَّهُ مِنَ الْمُتَّقِينَ</w:t>
      </w:r>
      <w:r>
        <w:rPr>
          <w:rFonts w:eastAsia="Amiri" w:cs="Amiri" w:ascii="Amiri" w:hAnsi="Amiri"/>
          <w:color w:val="111111"/>
          <w:sz w:val="28"/>
          <w:szCs w:val="28"/>
          <w:rtl w:val="true"/>
          <w:lang w:bidi="ar-SA"/>
        </w:rPr>
        <w:t xml:space="preserve">» .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الحديثالإمام عليّ عليه السلامـ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أعاذَكُم مِن أن يَجورَ عَلَيكُم ، ولَم يُعِذكُم مِن أن يَبتَلِيَكُم ، وقَد قالَ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ذَلِكَ لَأَيَاتٍ وَ إِن كُنَّا لَمُبْتَلِينَ</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801_129233"/>
    </w:p>
    <w:p>
      <w:pPr>
        <w:pStyle w:val="Heading4"/>
        <w:numPr>
          <w:ilvl w:val="3"/>
          <w:numId w:val="1"/>
        </w:numPr>
        <w:rPr/>
      </w:pPr>
      <w:bookmarkStart w:id="533" w:name="__RefHeading___Toc1488780_3224264995"/>
      <w:bookmarkStart w:id="534" w:name="_Toc199"/>
      <w:bookmarkEnd w:id="532"/>
      <w:bookmarkEnd w:id="533"/>
      <w:r>
        <w:rPr/>
        <w:t>۱</w:t>
      </w:r>
      <w:r>
        <w:rPr>
          <w:rtl w:val="true"/>
        </w:rPr>
        <w:t xml:space="preserve"> </w:t>
      </w:r>
      <w:r>
        <w:rPr>
          <w:rtl w:val="true"/>
        </w:rPr>
        <w:t xml:space="preserve">/ </w:t>
      </w:r>
      <w:r>
        <w:rPr/>
        <w:t>۳</w:t>
      </w:r>
      <w:r>
        <w:rPr>
          <w:rtl w:val="true"/>
        </w:rPr>
        <w:t xml:space="preserve"> آزمايش فرزندان آدم </w:t>
      </w:r>
      <w:r>
        <w:rPr>
          <w:rtl w:val="true"/>
        </w:rPr>
        <w:t>(</w:t>
      </w:r>
      <w:r>
        <w:rPr>
          <w:rtl w:val="true"/>
        </w:rPr>
        <w:t>همه انسان ها</w:t>
      </w:r>
      <w:r>
        <w:rPr>
          <w:rtl w:val="true"/>
        </w:rPr>
        <w:t>)</w:t>
      </w:r>
      <w:bookmarkEnd w:id="534"/>
    </w:p>
    <w:p>
      <w:pPr>
        <w:pStyle w:val="BookText"/>
        <w:rPr/>
      </w:pPr>
      <w:r>
        <w:rPr>
          <w:rFonts w:ascii="IRNazanin" w:hAnsi="IRNazanin" w:eastAsia="IRNazanin"/>
          <w:color w:val="111111"/>
          <w:sz w:val="28"/>
          <w:sz w:val="28"/>
          <w:szCs w:val="28"/>
          <w:rtl w:val="true"/>
          <w:lang w:bidi="fa-IR"/>
        </w:rPr>
        <w:t xml:space="preserve">آزمايش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نطفه اى آميخته آفريديم تا او را بيازماييم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شنوا و بينا قرار داديم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هايى است و قطعا ما آزمايش كنندگان 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شما را گم راه نسازد ، چنان كه پدر و مادر شما را از بهشت بيرون كرد ، لباسشان را از آن دو بر كند تا عورت هايشان را بر آنان نمايان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دار و دسته اش ، شما را از آن جا كه آنان را نمى بينيد ،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شياطين را دوستان كسانى قرار داده ايم كه ايمان نمى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پسر آدم را به درستى برايشان بخوان،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اى تقديم كردند و از يكى از آن دو پذيرفته شد و از ديگرى پذيرفته نشد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تو را خواهم كشت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پرهيزگاران مى 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اين پناه داده است كه بر شما ستم روا دارد ؛ ولى پناهتان نداده است كه آزمايشتان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گوينده بزرگوار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هايى است و قطعا ما آزمايش كنندگان بوديم</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أحَدٌ إلّا وهُوَ مُشتَمِلٌ عَلى فِتنَةٍ ، ولكِن مَنِ استَعاذَ فَليَستَعِذ مِن مُضِلّاتِ الفِتَنِ ،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أَمْوَالُكُمْ وَأَوْلَادُكُمْ فِتْنَةٌ</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الإمام الرّضا عليه السلامـ لَمّا سَأَلَهُ المَأمونُ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عز و جل خَلَقَ خَلقَهُ لِيَبلُوَهُم بِتَكلِيفِ طاعَتِهِ وعِبادَتِهِ ، لا عَلى سَبيلِ الاِمتِحانِ وَالتَّجرِبَةِ ؛ لِأَ نَّهُ لَم يَزَل عَليماً بِكُلِّ شَيءٍ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اِبتِلاءُ الاُمَمِ الماضِيَةِالكتاب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 xml:space="preserve">» . </w:t>
      </w:r>
      <w:r>
        <w:rPr>
          <w:rStyle w:val="FootnoteAnchor"/>
          <w:rtl w:val="true"/>
        </w:rPr>
        <w:footnoteReference w:id="97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801_129235"/>
    </w:p>
    <w:p>
      <w:pPr>
        <w:pStyle w:val="Heading4"/>
        <w:numPr>
          <w:ilvl w:val="3"/>
          <w:numId w:val="1"/>
        </w:numPr>
        <w:rPr/>
      </w:pPr>
      <w:bookmarkStart w:id="536" w:name="__RefHeading___Toc1488782_3224264995"/>
      <w:bookmarkStart w:id="537" w:name="_Toc200"/>
      <w:bookmarkEnd w:id="535"/>
      <w:bookmarkEnd w:id="536"/>
      <w:r>
        <w:rPr/>
        <w:t>۱</w:t>
      </w:r>
      <w:r>
        <w:rPr>
          <w:rtl w:val="true"/>
        </w:rPr>
        <w:t xml:space="preserve"> </w:t>
      </w:r>
      <w:r>
        <w:rPr>
          <w:rtl w:val="true"/>
        </w:rPr>
        <w:t xml:space="preserve">/ </w:t>
      </w:r>
      <w:r>
        <w:rPr/>
        <w:t>۴</w:t>
      </w:r>
      <w:r>
        <w:rPr>
          <w:rtl w:val="true"/>
        </w:rPr>
        <w:t xml:space="preserve"> آزمايش امّت هاى گذشته</w:t>
      </w:r>
      <w:bookmarkEnd w:id="53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نگويد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آزمايش به تو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آزمايش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هيچ كس نيست كه از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كنار باشد ؛ بلكه كسى كه به خدا پناه مى برد ، از گم راه شدن در آزمايش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ببرد ؛ زيرا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دارايى ها و فرزندان شما ، 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السلامـ در پاسخ سؤال مأمون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را بيازمايد كه كدام يك از شما خوش كردارتر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خداوندت، خلق خود را آفريد تا از طريق مكلّف كردن آنان به طاعت و عبادتش ، آنها را بيازمايد، نه اين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امتحان و تجربه كند ؛ زيرا او همواره به همه چيز، آگاه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آزمايش امّت هاى گذشتهقرآن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پنداشته ايد كه به بهشت مى رويد و حال آن كه هنوز مانند آنچه برسر پيشينيان شما آمده بر سر شما نيامده است ؟ به آنان سختى و زيان رسيد و متزلزل شدند ، تا جايى كه پيامبر خدا و كسانى كه با وى ايمان آورده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كِى خواهد بود ؟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نزديك است</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الحديثسنن أبي داود عن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رَسولَ اللّهِ صلى الله عليه و آله وهُوَ مُتَوَسِّدٌ بُردَةً في ظِلِّ الكَعبَةِ ، فَشَكَونا إلَيهِ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تَستَنصِرُ لَنا ، ألا تَدعُو اللّهَ لَنا ؟ فَجَلَسَ مُحمَرّا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قَبلَكُم يُؤخَذُ الرَّجُلُ فَيُحفَرُ لَهُ فِي الأَرضِ ، ثُمَّ يُؤتى بِالمِنشارِ فَيُجعَلُ عَلى رَأسِهِ فَيُجعَلُ فِرقَتَينِ ، ما يَصرِفُهُ ذلِكَ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ويُمشَطُ بِأَمشاطِ الحَديدِ ما دونَ عَظمِهِ مِن لَحمٍ وعَصَبٍ ، ما يَصرِفُهُ ذلِكَ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لَيُتِمَّنَّ اللّهُ هذَا الأَمرَ ، حَتّى يَسيرَ الرّاكِبُ ما بَينَ صَنعاءَ وحَضرَ مَوتَ ما يَخافُ إلَا اللّهَ تَعالى ، وَالذِّئبَ عَلى غَنَمِهِ ، ولكِنَّكُم تَعجَلونَ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المستدرك على الصحيحين عن خبّاب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وهُوَ مُضطَجِعٌ تَحتَ شَجَرَةٍ واضِعٌ يَدَهُ تَحتَ رَأسِهِ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تَدعُو اللّهَ عَلى هؤُلاءِ القَومِ الَّذينَ قَد خَشينا أن يَرُدّونا عَن دينِنا ؟ فَصَرَفَ عَنّي وَجهَهُ ثَلاثَ مَرّاتٍ ، كُلُّ ذلِكَ أقولُ لَهُ فَيَصرِفُ وَجهَهُ عَنّي ، فَجَلَسَ فِي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وَاصبِروا ، فَوَاللّهِ إن كانَ الرَّجُلُ مِنَ المُؤمِنينَ قَبلَكُم لَيوضَعُ المِنشارُ عَلى رَأسِهِ فَيُشَقُّ بِاثنَتَينِ وما يَرتَدُّ عَن دينِهِ ، اتَّقُوا اللّهَ ، فَإِنَّ اللّهَ فاتِحٌ لَكُم وصانِعٌ </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حديثسنن أبى داوودـ به نقل از خبّاب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كه در سايه كعبه، ردايى را زير سرش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دراز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رفتيم و به او شِكوه كرديم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يارى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برايمان دعا نمى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چهره اى برافروخته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شما چنين بود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گرفتند و گودالى برايش مى 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آن قرار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ارّه مى آوردند و با آن او را از فرق سرش به دو نيم مى كردند ؛ امّا اين كار، او را از دينش بر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شانه هاى آهنى، گوشت و پى بدنش را تا استخوان مى كندند؛ امّا اين كار، او را از دينش بر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خداوند حتما اين كار 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همه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به طورى كه سوار از صنعا تا حضرموت را مى پيمايد و جز از خداوند متعال و از حمله گرگ به گوسفندش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امن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شما عجله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خَبّاب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كه زير درختى دراز كشيده و دستش را زير سرش نهاده بود ،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مردم را كه مى ترسيم ما را از دينمان برگردانند، نفرين نمى كنى ؟ من سه مرتبه اين جمله را گفتم و هر بار، ايشان صورتش را از من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و شكيبا باشيد ، كه ـ به خدا سوگند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شما ، مرد مؤمن را مى گرفتند و او را با ارّه از فرق سر، دو شقّه مى كردند؛ ولى از دينش بر نمى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 كه خدا براى شما گشايش و كارسازى خواهد كرد</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تَدَبَّروا أحوالَ الماضينَ مِنَ المُؤمِنينَ قَبلَكُم ، كَيفَ كانوا في حالِ التَّمحيصِ </w:t>
      </w:r>
      <w:r>
        <w:rPr>
          <w:rStyle w:val="FootnoteAnchor"/>
          <w:rtl w:val="true"/>
        </w:rPr>
        <w:footnoteReference w:id="982"/>
      </w:r>
      <w:r>
        <w:rPr>
          <w:rFonts w:ascii="Amiri" w:hAnsi="Amiri" w:eastAsia="Amiri" w:cs="Amiri"/>
          <w:color w:val="111111"/>
          <w:sz w:val="28"/>
          <w:sz w:val="28"/>
          <w:szCs w:val="28"/>
          <w:rtl w:val="true"/>
          <w:lang w:bidi="ar-SA"/>
        </w:rPr>
        <w:t xml:space="preserve">وَالبَلاءِ ، ألَم يَكونوا أثقَلَ الخَلائِقِ أعباءً ، وأَجهَدَ العِبادِ بَلاءً ، وأَضيَقَ أهلِ الدُّنيا حالاً ؟ اتَّخَذَتهُمُ الفَراعِنَةُ عَبيدا فَساموهُم سوءَ العَذابِ ، وجَرَّعوهُمُ المِرارَ ، فَلَم تَبرَحِ الحالُ بِهِم في ذُلِّ الهَلَكَةِ وقَهرِ الغَلَبَةِ ، لا يَجِدونَ حيلَةً فِي امتنِاعٍ ، ولا سَبيلاً إلى 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وَصفِ ظُهورِ المَهدِيِّ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تَمُدّونَ أعيُنَكُم؟ ألَستُم آمِنينَ ؟ لَقَد كانَ مَن قَبلَكُم مَن هُوَ عَلى ما أنتُم عَلَيهِ ، يُؤخَذُ فَيُقطَعُ يَدُهُ ورِجلُهُ ويُصلَبُ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w:t>
      </w:r>
      <w:r>
        <w:rPr>
          <w:rFonts w:eastAsia="Amiri" w:cs="Amiri" w:ascii="Amiri" w:hAnsi="Amiri"/>
          <w:color w:val="111111"/>
          <w:sz w:val="28"/>
          <w:szCs w:val="28"/>
          <w:rtl w:val="true"/>
          <w:lang w:bidi="ar-SA"/>
        </w:rPr>
        <w:t xml:space="preserve">» .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قَبلَكُم قَومٌ يُقتَلونَ ويُحرَقونَ ويُنشَرونَ بِالمَناشيرِ ، وتَضيقُ عَلَيهِمُ الأَرضُ بِرُحبِها ، فَما يَرُدُّهُم عَمّا هُم عَلَيهِ شَيءٌ مِمّا هُم فيهِ ، مِن غَيرِ تِرَةٍ </w:t>
      </w:r>
      <w:r>
        <w:rPr>
          <w:rStyle w:val="FootnoteAnchor"/>
          <w:rtl w:val="true"/>
        </w:rPr>
        <w:footnoteReference w:id="985"/>
      </w:r>
      <w:r>
        <w:rPr>
          <w:rFonts w:ascii="Amiri" w:hAnsi="Amiri" w:eastAsia="Amiri" w:cs="Amiri"/>
          <w:color w:val="111111"/>
          <w:sz w:val="28"/>
          <w:sz w:val="28"/>
          <w:szCs w:val="28"/>
          <w:rtl w:val="true"/>
          <w:lang w:bidi="ar-SA"/>
        </w:rPr>
        <w:t xml:space="preserve">وَتَروا مَن فَعَلَ ذلِكَ بِهِم ولا أذىً ، بَل ما نَقَموا مِنهُم إلّا أن يُؤمِنوا بِاللّهِ العَزيزِ الحَميدِ ؛ فَاسأَلوا رَبَّكُم دَرَجاتِهِم ، وَاصبِروا عَلى نَوائِبِ دَهرِكُم ، تُدرِكوا سَعيَهُم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الغيبة للطوسي عن خالد العاقولي عن الإمام الصّادق عليه السلامـ أنَّهُ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تَمُدّونَ أعيُنَكُم ؟ فَما تَستَعجِلونَ ؟ ألَستُم آمِنينَ ؟ ألَيسَ الرَّجُلُ مِنكُم يَخرُجُ مِن بَيتِهِ فَيَقضي حَوائِجَهُ ثُمَّ يَرجِعُ لَم يُختَطَف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قَبلَكُم مَن هُوَ عَلى ما أنتُم عَلَيهِ ، لَيُؤخَذُ الرَّجُلُ مِنهُم فَتُقطَعُ يَداهُ ورِجلاهُ ويُصلَبُ عَلى جُذوعِ النَّخلِ ويُنشَرُ بِالمِنشارِ ، ثُمَّ لا يَعدو ذَنبَ نَفسِهِ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 xml:space="preserve">» . </w:t>
      </w:r>
      <w:r>
        <w:rPr>
          <w:rStyle w:val="FootnoteAnchor"/>
          <w:rtl w:val="true"/>
        </w:rPr>
        <w:footnoteReference w:id="98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سرگذشت مؤمنان گذشته پيش از خودتان بينديشيد كه در حال امتحان و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گرانبارترين انسان ها ، و پر رنج و بلاترين بندگان ، و در تنگناترين مردمان دنيا نبودند ؟ فرعونان ، آنها را به بندگى گرفتند و بدترين شكنجه ها را بر آنان روا داشتند و حرارت ها به آنان چشاندند و پيوسته خوار و مقهور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چاره اى براى سر باز زدن داشتند ، و نه راهى براى دفاع مى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چون خداوند سبحان ديد به عشق او در برابر آزار و اذيّت ها سرسختانه شكيبايى مى كنند ، و از ترس او ناملايمات را تحمّل مى نمايند ، از تنگناهاى بلا براى آنان گشايشى قرار داد و ضعف و ذلّت آنان را به قدرت و عزّت ، و ترسشان را به امنيت بدل كرد و به پادشاهانى فرمان فرما و پيشوايانى راه نما تبديل شدند ، و چنان كرامتى از جانب خداوند ، شامل حال آنها شد كه حتّى آرزوى آن را هم در سر نمى پروراندند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در وصف ظهور امام مهدى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اين قدر چشم به راهيد ؟ مگر در امنيت به سر نمى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بى تابى مى كنيد و ظهور قريب الوقوع قائم را انتظار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شما كسانى بودند كه عقيده شما را داشتند و دستگير مى شدند و دست و پايشان قطع مى شد و به دار آويخته مى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پنداشته ايد كه به بهشت مى رويد و حال آن كه هنوز مانند آنچه برسر پيشينيان شما آمده، بر شما نگذشته است ؟ به آنان سختى و زيان رسيد و متزلزل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شما مردمى بودند كه كشته و سوزانده و ارّه مى شدند ، و زمين با همه فراخى اش بر آنان تنگ مى گشت ؛ ولى هيچ يك از اين كارها آنان را از عقيده شان بر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جنايتى كرده و نه آزارى رسانده بودند كه سزاوار اين رفتارها باشند ؛ بلكه تنها بدين سبب از آنان انتقام گرفته مى شد كه به خداى توانا و ستودنى، ايمان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درجات آنان را مسئلت كنيد ، و بر سختى ها و گرفتارى هاى روزگار خود، شكيبايى ورزيد تا به پاى آنها برسيد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اِبتِلاءُ الأَنبِياءِ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أنَا ومَن كانَ قَبلي مِنَ النَّبِيِّينَ وَالمُؤمِنينَ مُبتَلَينَ بِمَن يُؤذِينا ، ولَو كانَ المُؤمِنُ عَلى رَأسِ جَبَلٍ لَقَيَّضَ </w:t>
      </w:r>
      <w:r>
        <w:rPr>
          <w:rStyle w:val="FootnoteAnchor"/>
          <w:rtl w:val="true"/>
        </w:rPr>
        <w:footnoteReference w:id="989"/>
      </w:r>
      <w:r>
        <w:rPr>
          <w:rFonts w:ascii="Amiri" w:hAnsi="Amiri" w:eastAsia="Amiri" w:cs="Amiri"/>
          <w:color w:val="111111"/>
          <w:sz w:val="28"/>
          <w:sz w:val="28"/>
          <w:szCs w:val="28"/>
          <w:rtl w:val="true"/>
          <w:lang w:bidi="ar-SA"/>
        </w:rPr>
        <w:t xml:space="preserve">اللّهُ عز و جل لَهُ مَن يُؤذِيهِ ؛ لِيَأجُرَهُ عَلى ذلِكَ </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801_129241"/>
    </w:p>
    <w:p>
      <w:pPr>
        <w:pStyle w:val="Heading4"/>
        <w:numPr>
          <w:ilvl w:val="3"/>
          <w:numId w:val="1"/>
        </w:numPr>
        <w:rPr/>
      </w:pPr>
      <w:bookmarkStart w:id="539" w:name="__RefHeading___Toc1488784_3224264995"/>
      <w:bookmarkStart w:id="540" w:name="_Toc201"/>
      <w:bookmarkEnd w:id="538"/>
      <w:bookmarkEnd w:id="539"/>
      <w:r>
        <w:rPr/>
        <w:t>۱</w:t>
      </w:r>
      <w:r>
        <w:rPr>
          <w:rtl w:val="true"/>
        </w:rPr>
        <w:t xml:space="preserve"> </w:t>
      </w:r>
      <w:r>
        <w:rPr>
          <w:rtl w:val="true"/>
        </w:rPr>
        <w:t xml:space="preserve">/ </w:t>
      </w:r>
      <w:r>
        <w:rPr/>
        <w:t>۵</w:t>
      </w:r>
      <w:r>
        <w:rPr>
          <w:rtl w:val="true"/>
        </w:rPr>
        <w:t xml:space="preserve"> آزمايش پيامبران عليهم السلام</w:t>
      </w:r>
      <w:bookmarkEnd w:id="540"/>
    </w:p>
    <w:p>
      <w:pPr>
        <w:pStyle w:val="BookText"/>
        <w:rPr/>
      </w:pPr>
      <w:r>
        <w:rPr>
          <w:rFonts w:ascii="IRNazanin" w:hAnsi="IRNazanin" w:eastAsia="IRNazanin"/>
          <w:color w:val="111111"/>
          <w:sz w:val="28"/>
          <w:sz w:val="28"/>
          <w:szCs w:val="28"/>
          <w:rtl w:val="true"/>
          <w:lang w:bidi="fa-IR"/>
        </w:rPr>
        <w:t xml:space="preserve">الغيبة، طوسىـ به نقل از خالد عاقولى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رفاه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دوزيد ؟ چرا عجله مى كنيد ؟ آيا در امنيت به سر نمى بريد ؟ مگر نه اين است كه هر يك از شما از خانه اش بيرون مى رود و كارهايش را انجام مى دهد و بر مى گردد، بدون آن كه ربوده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شما كسانى به سر مى بردند كه با شما هم عقيده بودند ؛ ولى آنها را دستگير مى كردند و دست و پاهايشان را مى بريدند و از تنه هاى درختان خرما آويزانشان مى ساختند و با ارّه دوشقّه شان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از گناهان خودشان فراتر نمى رفتند </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ايشان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پنداشته ايد كه به بهشت مى رويد، حال آن كه هنوز آنچه بر سر پيشينيان شما آمده، بر شما نگذشته است ؟ به ايشان سختى و زيان رسيد و متزلزل گشتند، تا آن جا كه پيامبر و مؤمنانى كه با او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يارى خدا، كِى خواهيد رسيد ؟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نزديك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آزمايش پيامبران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من و هم پيامبران و مؤمنان پيش از من، همواره گرفتار كسانى بوده ايم كه به ما آزار و آسيب مى رسانده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بر قلّه كوهى باشد، خداوندت كسى را بر او مى گمارد كه آزار و اذيّتش كند تا بِدان سبب به او مزد دهد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بَلاءً الأَنبِياءُ ، ثُمَّ الَّذينَ يَلونَهُم ، ثُمَّ الَّذينَ يَلونَهُم ، ثُمَّ الَّذينَ يَلونَهُم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مَعشَرَ الأَنبِياءِ أسرَعُ شَيءٍ البَلاءُ إلَينا، ثُمَّ الأَمثَلُ فَالأَمثَلُ مِنَ النّاسِ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اِبتِلاءُ إبراهيمَ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 قَالَ وَ مِن ذُرِّيَّتِى قَالَ لَا يَنَالُ عَهْدِى الظَّالِمِينَ</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إسماعيل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الحديثمجمع البيانـ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عليه السلام أنَّهُ مَا ابتَلاهُ اللّهُ بِهِ في نَومِهِ مِن ذَبحِ وَلَدِهِ إسماعيلَ أبِي العَرَبِ ، فَأَتَمَّها إبراهيمُ وعَزَمَ عَلَيها وسَلَّمَ لِأَمرِ اللّهِ ، فَلَمّا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اللّهُ تَعالى ثَوابا لَهُ لِما صَدَّقَ وعَمِلَ بِما أمَرَهُ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 </w:t>
      </w:r>
      <w:r>
        <w:rPr>
          <w:rStyle w:val="FootnoteAnchor"/>
          <w:rtl w:val="true"/>
        </w:rPr>
        <w:footnoteReference w:id="99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801_129243"/>
    </w:p>
    <w:p>
      <w:pPr>
        <w:pStyle w:val="Heading4"/>
        <w:numPr>
          <w:ilvl w:val="3"/>
          <w:numId w:val="1"/>
        </w:numPr>
        <w:rPr/>
      </w:pPr>
      <w:bookmarkStart w:id="542" w:name="__RefHeading___Toc1488786_3224264995"/>
      <w:bookmarkStart w:id="543" w:name="_Toc202"/>
      <w:bookmarkEnd w:id="541"/>
      <w:bookmarkEnd w:id="542"/>
      <w:r>
        <w:rPr/>
        <w:t>۱</w:t>
      </w:r>
      <w:r>
        <w:rPr>
          <w:rtl w:val="true"/>
        </w:rPr>
        <w:t xml:space="preserve"> </w:t>
      </w:r>
      <w:r>
        <w:rPr>
          <w:rtl w:val="true"/>
        </w:rPr>
        <w:t xml:space="preserve">/ </w:t>
      </w:r>
      <w:r>
        <w:rPr/>
        <w:t>۶</w:t>
      </w:r>
      <w:r>
        <w:rPr>
          <w:rtl w:val="true"/>
        </w:rPr>
        <w:t xml:space="preserve"> آزمايش ابراهيم عليه السلام</w:t>
      </w:r>
      <w:bookmarkEnd w:id="54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رنج و بلاترينْ مردمان ، پيامبران اند ، سپس پيروان آنها ، سپس پيروان پيروان آنها ، سپس پيروانِ پيروان پيروانِ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يعقوب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به سوى ما جماعت پيامبران، شتابنده تر از هر چيزى مى آيد و سپس به سوى كسانى كه در مرتبه بعد و بعدتر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آزمايش ابراهيم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را پروردگارش به چند كار آزمود و او آنها را انجام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پيشواى مردم قرار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بيدادگران نمى رسد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آزمايش اسماعيل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حديثمجمع البيانـ در تفسير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كه ابراهيم را پروردگارش با چند كار ، آزمود و او آنها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است كه مراد، خوابى است كه ابراهيم در باره ذبح فرزندش اسماعيل ، پدر عرب ، ديد و در برابر فرمان خدا سر تسليم فرود آورد و تصميم به انجام دادن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 و چون آهنگ اين كار كرد ، خداوند به پاداش آن كه رؤيايش را تصديق كرد و فرمان خدا را به جاى آورد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محمّد بن القاسم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سارَةَ قالَت لِاءِبراهيمَ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قَد كَبِرتَ ، فَلَو دَعَوتَ اللّهَ عز و جل أن يَرزُقَكَ وَلَدا تَقَرُّ أعيُنُنا بِهِ ، فَإِنَّ اللّهَ قَدِ اتَّخَذَكَ خَليلاً ، وهُوَ مُجيبٌ لِدَعوَتِكَ إن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إبراهيمُ رَبَّهُ أن يَرزُقَهُ غُلاما عَليما ، فَأَوحَى اللّهُ عز 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واهِبٌ لَكَ غُلاما عَليما ، ثُمَّ أبلوكَ بِالطّاعَةِ لي</w:t>
      </w:r>
      <w:r>
        <w:rPr>
          <w:rFonts w:eastAsia="Amiri" w:cs="Amiri" w:ascii="Amiri" w:hAnsi="Amiri"/>
          <w:color w:val="111111"/>
          <w:sz w:val="28"/>
          <w:szCs w:val="28"/>
          <w:rtl w:val="true"/>
          <w:lang w:bidi="ar-SA"/>
        </w:rPr>
        <w:t xml:space="preserve">... .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تفسير ابن كثير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الكَلِماتُ الَّتِي ابتَلَى اللّهُ بِهِنَّ إبراهيمَ فَأَتَمَّهُنَّ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 قَومِهِ فِي اللّهِ حينَ أمَرَ بِمُفارَقَتِهِم ، ومُحاجَّتُهُ نَمروذَ فِي اللّهِ حينَ وَقَفَهُ عَلى ما وَقَفَهُ عَلَيهِ مِن خَطَرِ الأَمرِ الَّذي فيهِ خِلافُهُ ، وصَبَرُهُ ـ عَلى قَذفِهِ إيّاهُ فِي النّارِ لِيُحرِقوهُ ـ فِي اللّهِ ، عَلى هَولِ ذلِكَ مِن أمرِهِم ، وَالهِجرَةُ بَعدَ ذلِكَ مِن وَطَنِهِ وبِلادِهِ فِي اللّهِ حينَ أمَرَهُ بِالخُروجِ عَنهُم ، وما أمَرَهُ بِهِ مِنَ الضِّيافَةِ وَالصَّبرِ عَلَيها بِنَفسِهِ ومالِهِ ، ومَا ابتُلِيَ بِهِ مِن ذَبحِ ابنِهِ حينَ أمَرَهُ بِذَبحِهِ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عَلى ذلِكَ مِنَ اللّهِ كُلِّهِ وأَخلَصَهُ لِلبَلاءِ ، قالَ اللّهُ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أَسْلِمْ قَالَ أَسْلَمْتُ لِرَبِّ الْعَالَمِينَ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اِبتِلاءُ إسماعيلَ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السَّعْىَ قَالَ يَابُنَىَّ إِنِّى أَرَى فِى الْمَنَامِ أَنِّى أَذْبَحُكَ فَانظُرْ مَاذَا تَرَى قَالَ يَاأَبَتِ افْعَلْ مَا تُؤْمَرُ سَتَجِدُنِى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الرُّءْيَا إِنَّا كَذَلِكَ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الْبَلَاؤُاْ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 </w:t>
      </w:r>
      <w:r>
        <w:rPr>
          <w:rStyle w:val="FootnoteAnchor"/>
          <w:rtl w:val="true"/>
        </w:rPr>
        <w:footnoteReference w:id="100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801_129245"/>
    </w:p>
    <w:p>
      <w:pPr>
        <w:pStyle w:val="Heading4"/>
        <w:numPr>
          <w:ilvl w:val="3"/>
          <w:numId w:val="1"/>
        </w:numPr>
        <w:rPr/>
      </w:pPr>
      <w:bookmarkStart w:id="545" w:name="__RefHeading___Toc1488788_3224264995"/>
      <w:bookmarkStart w:id="546" w:name="_Toc203"/>
      <w:bookmarkEnd w:id="544"/>
      <w:bookmarkEnd w:id="545"/>
      <w:r>
        <w:rPr/>
        <w:t>۱</w:t>
      </w:r>
      <w:r>
        <w:rPr>
          <w:rtl w:val="true"/>
        </w:rPr>
        <w:t xml:space="preserve"> </w:t>
      </w:r>
      <w:r>
        <w:rPr>
          <w:rtl w:val="true"/>
        </w:rPr>
        <w:t xml:space="preserve">/ </w:t>
      </w:r>
      <w:r>
        <w:rPr/>
        <w:t>۷</w:t>
      </w:r>
      <w:r>
        <w:rPr>
          <w:rtl w:val="true"/>
        </w:rPr>
        <w:t xml:space="preserve"> آزمايش اسماعيل عليه السلام</w:t>
      </w:r>
      <w:bookmarkEnd w:id="546"/>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ساره به 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سال خورده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دعا مى كردى كه خداوندت به تو فرزندى روزى كند تا ديدگانمان به وجود او روشن شود ؛ چون خداوند، تو را دوست برگزيده اش قرار داده و دعايت را ، اگر بخواهد ، اجابت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از پروردگارش تقاضا كرد كه پسرى دانا روزى اش فرمايد ، و خداىت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پسرى دانا به تو خواهم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را مى آزمايم كه تا چه حد از من فرمان مى برى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ابن كثيرـ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كه خداوند با آنها ابراهيم را آزمايش كرد و او آن كارها را انجام داد ، يكى جدا شدن از قومش به خاطر خدا بود ، آن گاه كه مأمور به جدا شدن از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مناظره اش با نمرود به خاطر خدا بود، آن گاه كه او را بر اهمّيت آنچه در آن اختلاف داشتند،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محكوم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شكيبايى اش در راه خدا بر اقدام هولناك نمرود در افكندن ابراهيم در آتش و سوزاندن او ، و سپس ترك وطن و سرزمينش به خاطر خدا بود، آن گاه كه خداوند به او دستور داد از ميان آنان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 اطاعت فرمان خداوند در پذيرايى از مهمان و تحمّل زحمت و مخارج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 آزمودن او به سر بريدن فرزندش بود، آن گاه كه به او فرمان داد وى را ذبح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مدد خداوند از عهده همه اين آزمايش ها بر آمد و خداوند، او را با بلا و آزمايش خالص گردانيد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جهانيان، تسليم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آزمايش اسماعيل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به پسرى بردبار مژده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كه او به سنّ كار و تلاش 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چنين مى بينم كه تو را سر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چه به نظرت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مأمورى،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مرا از شكيبايان 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تن در دادند و پسر را به پيشانى بر زمين افكند ، او را ندا داديم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رؤياى خود را حقيقت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نيكوكاران را چنين پاداش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همان آزمايش آشكار بود و او را در ازاى قربانىِ بزرگى باز رهانيديم</w:t>
      </w:r>
      <w:r>
        <w:rPr>
          <w:rFonts w:eastAsia="IRNazanin" w:cs="IRNazanin"/>
          <w:color w:val="111111"/>
          <w:sz w:val="28"/>
          <w:szCs w:val="28"/>
          <w:rtl w:val="true"/>
          <w:lang w:bidi="fa-IR"/>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الحديثعيون أخبار الرضا عليه السلام عن الحسين بن عليّ بن الفضّال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 بنَ موسَى الرِّضا عليه السلام عَن مَعنى 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إبراهيمَ الخَليلِ عليهماالسلام ، وعَبدَ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إسماعيلُ فَهُوَ الغُلامُ الحَليمُ الَّذي بَشَّرَ اللّهُ بِهِ إبراهيمَ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لَمّا عَمِلَ مِثلَ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يَابُنَىَّ إِنِّى أَرَى فِى الْمَنَامِ أَنِّى أَذْبَحُكَ فَانظُرْ مَاذَا تَرَى قَالَ يَاأَبَتِ افْعَلْ 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رَأَيتَ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 xml:space="preserve">» ... . </w:t>
      </w:r>
      <w:r>
        <w:rPr>
          <w:rStyle w:val="FootnoteAnchor"/>
          <w:rtl w:val="true"/>
        </w:rPr>
        <w:footnoteReference w:id="100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اِبتِلاءُ يَعقوبَ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وَتَوَلَّى عَنْهُمْ وَ قَالَ يَاأَسَفَى عَلَى يُوسُفَ وَ ابْيَضَّتْ عَيْنَاهُ مِنَ الْحُزْنِ فَهُوَ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تَفْتَؤُاْ تَذْكُرُ يُوسُفَ حَتَّى تَكُونَ حَرَضًا أَوْ تَكُونَ مِنَ الْهَالِكِينَ</w:t>
      </w:r>
      <w:r>
        <w:rPr>
          <w:rFonts w:eastAsia="Amiri" w:cs="Amiri" w:ascii="Amiri" w:hAnsi="Amiri"/>
          <w:color w:val="111111"/>
          <w:sz w:val="28"/>
          <w:szCs w:val="28"/>
          <w:rtl w:val="true"/>
          <w:lang w:bidi="ar-SA"/>
        </w:rPr>
        <w:t xml:space="preserve">» .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الحديثتفسير العيّاشي عن أبي بصير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 حُزنُهُ ـ يَعني يَعقوبَ ـ حَتّى تَقَوَّسَ ظَهرُهُ ، وأَدبَرَتِ الدُّنيا عَن يَعقوبَ ووُلدِهِ حَتَّى احتاجوا حاجَةً شَديدَةً ، وفَنِيَت ميرَتُهُم ، فَعِندَ ذلِكَ قالَ يَعقوبُ لِوُلدِهِ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 أَخِيهِ وَ لَا تَاْيْئسُواْ مِن رَّوْحِ اللَّهِ إِنَّهُ لَا يَاْيْئسُ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مِنهُم نَفَرٌ وبَعَثَ مَعَهُم بِبِضاعَةٍ يَسيرَةٍ ، وكَتَبَ مَعَهُم كِتابا إلى عَزيزِ مِصَر يَتَعَطَّفُهُ عَلى نَفسِهِ ووُلدِهِ ، وأَوصى وُلدَهُ أن يُبدوا بِدَفعِ كِتابِهِ قَبلَ البِضاعَةِ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إلى عَزيزِ مِصرَ و مُظهِرِ العَدلِ ومُوفِي الكَيلِ ، مِن يَعقوبَ بنِ إسحاقَ بنِ إبراهيمَ خَليلِ اللّهِ صاحِبِ نُمرودَ ، الَّذي جَمَعَ لِاءِبراهيمَ الحَطَبَ وَالنّارَ لِيُحرِقَهُ بِها ، فَجَعَلَهَا اللّهُ عَلَيهِ بَردا وسَلاما وأَنجاهُ مِنها ، اُخبِرُكَ أيُّهَا العَزيزُ ، إنّا أهلُ بَيتٍ قَديمٍ لَم يَزَلِ البَلاءُ إلَينا سَريعا مِنَ اللّهِ ؛ لِيَبلُوَنا بِذلِكَ عِندَ السَّرّاءِ وَالضَّرّاءِ ، وأَنَّ مَصائِبَ تَتابَعَت عَلَيَّ مُنذُ عِشرينَ سَنَةً ، أوَّلُها أنَّهُ كانَ لِيَ ابنٌ سَمَّيتُهُ يوسُفَ ، وكانَ سُروري مِن بَينِ وُلدي وقُرَّةَ عَيني وثَمَرَةَ فُؤادي ، وإنَّ إخوَتَهُ مِن غَيرِ اُمِّهِ سَأَلوني أن أبعَثَهُ مَعَهُم يَرتَعُ ويَلعَبُ ، فَبَعَثتُهُ مَعَهُم بُكرَةً ، وإنَّهُم جاؤوني عِشاءً يَبكونَ ، وجاؤوني عَلى قَميصِهِ بِدَمٍ كَذِبٍ فَزَعَموا أنَّ الذِّئبَ أكَلَهُ ، فَاشتَدَّ لِفَقدِهِ حُزني وكَثُرَ عَلى فِراقِهِ بُكائي ، حَتَّى ابيَضَّت عَينايَ مِنَ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كانَ لَهُ أخٌ مِن خالَتِهِ ، وكُنتُ بِهِ مُعجَبا وعَلَيهِ رَفيقا ، وكانَ لي أنيسا ، وكُنتُ إذا ذَكَرتُ يوسُفَ ضَمَمتُهُ إلى صَدري فَيَسكُنُ بَعضُ ما أجِدُ في صَدري ، وإنَّ إخوَتَهُ ذَكَروا لي أنَّكَ أيُّهَا العَزيزُ سَأَلتَهُم عَنهُ وأَمَرتَهُم أن يَأتوكَ بِهِ ، وإن لَم يَأتوكَ بِهِ مَنَعتَهُمُ الميرَةَ </w:t>
      </w:r>
      <w:r>
        <w:rPr>
          <w:rStyle w:val="FootnoteAnchor"/>
          <w:rtl w:val="true"/>
        </w:rPr>
        <w:footnoteReference w:id="1004"/>
      </w:r>
      <w:r>
        <w:rPr>
          <w:rFonts w:ascii="Amiri" w:hAnsi="Amiri" w:eastAsia="Amiri" w:cs="Amiri"/>
          <w:color w:val="111111"/>
          <w:sz w:val="28"/>
          <w:sz w:val="28"/>
          <w:szCs w:val="28"/>
          <w:rtl w:val="true"/>
          <w:lang w:bidi="ar-SA"/>
        </w:rPr>
        <w:t xml:space="preserve">لَنا مِنَ القَمحِ مِن مِصرَ ، فَبَعَثتُهُ مَعَهُم لِيَمتاروا لَنا قَمحا ، فَرَجَعوا إلَيَّ فَلَيسَ هُوَ مَعَهُم ، وذَكَروا أنَّهُ سَرَقَ مِكيالَ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أهلُ بَيتٍ لا نَسرِقُ ، وقَد حَبَستَهُ وفَجَعتَني بِهِ ، وقَدِ اشتَدَّ لِفِراقِهِ حُزني حَتّى تَقَوَّسَ لِذلِكَ ظَهري ، وعَظُمَت بِهِ مُصيبَتي مَعَ مَصائِبَ مُتَتابِعاتٍ عَلَيَّ ، فَمُنَّ عَلَيَّ بِتَخلِيَةِ سَبيلِهِ وإطلاقِهِ مِن مَحبَسِهِ ، وطَيِّب لَنَا القَمحَ ، وَاسمَح لَنا فِي السِّعرِ ، وعَجِّل بِسَراحِ آلِ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وُلدُ يَعقوبَ مِن عِندِهِ نَحوَ مِصرَ بِكِتابِهِ ، نَزَلَ جَبرَئيلُ عَلى يَعقوبَ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 إنَّ رَبَّكَ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ابتَلاكَ بِمَصائِبِكَ الَّتي كَتَبتَ بِها إلى عَزيزِ مِصرَ ؟ 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بَلَوتَني بِها عُقوبَةً مِنكَ وأَدَبا لي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يَقدِرُ عَلى صَرفِها عَنكَ أحَدٌ غَيري ؟ 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استَحيَيتَ مِنّي حينَ شَكَوتَ مَصائِبَكَ إلى غَيري ولَم تَستَغِث بي وتَشكو ما بِكَ إلَيَّ ؟ فَقالَ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أستَغفِرُكَ يا إلهي وأَتوبُ إلَيكَ ، وأَشكو بَثّي وحُزني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بِكَ يا يَعقوبُ وبِوُلدِكَ الخاطِئينَ الغايَةَ في أدَبي ، ولَو كُنتَ يا يَعقوبُ شَكَوتَ مَصائِبَكَ إلَيَّ عِندَ نُزولِها بِكَ ، وَاستَغفَرتَ وتُبتَ إلَيَّ مِن ذَنبِكَ ، لَصَرَفتُها عَنكَ بَعدَ تَقديري إيّاها عَلَيكَ ، ولكِنَّ الشَّيطانَ أنساكَ ذِكري ، فَصِرتَ إلَى القُنوطِ مِن رَحمَتي ، وأَنَا اللّهُ الجَوادُ الكَريمُ ، اُحِبُّ عِبادِيَ المُستَغفِرينَ التّائِبينَ الرّاغِبينَ إلَيَّ فيما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 أنَا رادٌّ إلَيكَ يوسُفَ وأَخاهُ ، ومُعيدٌ إلَيكَ ما ذَهَبَ مِن مالِكَ ولَحمِكَ ودَمِكَ ، ورادٌّ إلَيكَ بَصَرَكَ ، ومُقَوِّمٌ لَكَ ظَهرَكَ ، فَطِب نَفسا وقَرَّ عَينا ، وإنَّ الَّذي فَعَلتُهُ بِكَ كانَ أدَبا مِنّي لَكَ ، فَاقبَل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وُلدُ يَعقوبَ بِكِتابِهِ نَحوَ مِصرَ ، حَتّى دَخَلوا عَلى يوسُفَ في دارِ المَملَكَةِ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الْعَزِيزُ مَسَّنَا وَ أَهْلَنَا الضُّرُّ وَ جِئْنَا بِبِضَاعَةٍ مُّزْجَاةٍ فَأَوْفِ لَنَا الْكَيْلَ وَ تَصَدَّقْ عَلَيْنَا</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بِأَخينَا ابنِ يامينَ ، وهذا كِتابُ أبينا يَعقوبَ إلَيكَ في أمرِهِ ، يَسأَ لُكَ تَخلِيَةَ سَبيلِهِ وأَن تَمُنَّ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يوسُفُ كِتابَ يَعقوبَ ، فَقَبَّلَهُ ووَضَعَهُ عَلى عَينَيهِ ، وبَكى وَانتَحَبَ حَتّى بَلَّت دُموعُهُ القَميصَ الَّذي عَلَيهِ ، ثُمَّ أقبَلَ عَلَيهِم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مِن قَبلُ وأَخيهِ مِن بَعدُ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أَءِنَّكَ لَأَنتَ يُوسُفُ قَالَ أَنَا يُوسُفُ وَ هَذَا أَخِى قَدْ مَنَّ اللَّهُ عَلَيْنَا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ءَاثَرَكَ اللَّهُ عَلَيْنَا</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فَلا تَفضَحنا ولا تُعاقِبنَا اليَومَ وَاغفِر 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تَثْرِيبَ عَلَيْكُمُ الْيَوْمَ يَغْفِرُ اللَّهُ لَكُمْ</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2801_129247"/>
    </w:p>
    <w:p>
      <w:pPr>
        <w:pStyle w:val="Heading4"/>
        <w:numPr>
          <w:ilvl w:val="3"/>
          <w:numId w:val="1"/>
        </w:numPr>
        <w:rPr/>
      </w:pPr>
      <w:bookmarkStart w:id="548" w:name="__RefHeading___Toc1488790_3224264995"/>
      <w:bookmarkStart w:id="549" w:name="_Toc204"/>
      <w:bookmarkEnd w:id="547"/>
      <w:bookmarkEnd w:id="548"/>
      <w:r>
        <w:rPr/>
        <w:t>۱</w:t>
      </w:r>
      <w:r>
        <w:rPr>
          <w:rtl w:val="true"/>
        </w:rPr>
        <w:t xml:space="preserve"> </w:t>
      </w:r>
      <w:r>
        <w:rPr>
          <w:rtl w:val="true"/>
        </w:rPr>
        <w:t xml:space="preserve">/ </w:t>
      </w:r>
      <w:r>
        <w:rPr/>
        <w:t>۸</w:t>
      </w:r>
      <w:r>
        <w:rPr>
          <w:rtl w:val="true"/>
        </w:rPr>
        <w:t xml:space="preserve"> آزمايش يعقوب عليه السلام</w:t>
      </w:r>
      <w:bookmarkEnd w:id="549"/>
    </w:p>
    <w:p>
      <w:pPr>
        <w:pStyle w:val="BookText"/>
        <w:rPr/>
      </w:pPr>
      <w:r>
        <w:rPr>
          <w:rFonts w:ascii="IRNazanin" w:hAnsi="IRNazanin" w:eastAsia="IRNazanin"/>
          <w:color w:val="111111"/>
          <w:sz w:val="28"/>
          <w:sz w:val="28"/>
          <w:szCs w:val="28"/>
          <w:rtl w:val="true"/>
          <w:lang w:bidi="fa-IR"/>
        </w:rPr>
        <w:t xml:space="preserve">حديثعيون أخبار الرضا عليه السلامـ به نقل از حسين بن على بن فضّال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معناى اين سخن پيامبر صلى الله عليه و آله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دو ذبيح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اسماعيل بن ابراهيم خليل عليه السلام و عبد اللّه بن عبد 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همان پسر بردبارى است كه خداوند، مژده او را به ابراهيم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وقتى او به سنّ كار و تلاش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چنين مى بينم كه تو را سر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چه به نظرت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اى، انجام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خواست خدا، مرا از شكيبايان خواهى يافت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آزمايش يعقوب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روى گردانيد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دريغ بر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اندوه خود را فرو مى خورد ، چشمانش از اندوه، سپيد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پيوسته يوسف را ياد مى كنى تا بيمار شوى يا از بين بروى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العيّاشىـ به نقل از ابو بصير، از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او ـ يعنى يعقوب ـ شدّت گرفت، چندان كه پشتش خميده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از يعقوب و فرزندان او برگشت ، به طورى كه سخت نيازمند شدند و آذوقه شان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 يعقوب به فرزندانش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و از يوسف و برادرش كسب خبر كنيد و از لطف خدا نوميد نگرديد ، كه از لطف خدا نوميد نمى شود، مگر گروه كافران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شمارى از آنان خارج شدند و يعقوب، سرمايه اى اندك همراه آنان كرد و نامه اى در باره اوضاع رقّت انگيز خود و فرزندانش به عزيز مصر نوشت و به فرزندانش سفارش كرد كه پيش از دادن مال التجاره ، نامه او را به عزيز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خداى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عزيز مصر و گستراننده داد و دهنده پيمانه به كمال ، از يعقوب بن اسحاق بن ابراهيم خليل اللّه و هم روزگار نمرود ؛ همو كه هيمه و آتش فراهم ساخت تا ابراهيم را در آن بسوزاند ؛ ليكن خداوند، آن آتش را بر او سرد و بى گزند ساخت و از آن نجاتش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آگاهى عزيز مى رساند كه ما خاندانى قديمى هستيم كه همواره بلا از جانب خداوند به سوى ما مى شتافته است تا بِدان وسيله ما را در خوشى و ناخوشى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سالى است كه مصيبت پشت مصيبت بر من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وقتى بر من رسيد كه پسرى داشتم به نام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سوگلىِ من در ميان فرزندانم و نور ديده و ميوه دلم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برادران نامادرى اش از من خواستند او را همراه ايشان بفرستم تا تفريح و بازى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صبحگاهان، او را با آنان فرستادم؛ ولى شامگاهان، گريان نزدم آمدند و پيراهنش را كه با خونى دروغين آغشته بود، برايم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او را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دادن او، چنان غمى بر من مستولى شد و در فراق او چندان گريستم كه چشم هايم از اندوه، سفيد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برادرى از خاله اش داشت كه به او نيز علاقه مند بودم و انيس و همدم من بود ، به طورى كه هر گاه به ياد يوسف مى افتادم، او را به سينه ام مى چسباندم و كمى آرام مى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به من گفتند كه تو ـ اى عزيز ـ او را از آنان مطالبه كرده اى و دستور داده اى وى را نزد تو بياورند و اگر نياورند، به آنان آذوقه گندم مصر نمى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او را با آنان فرستادم تا گندم برايمان بياورند ؛ ولى وقتى باز گشتند ، او با آنان نبود ، و گفتند كه پيمانه پادشاه را دزديده است ، حال آن كه ما خاندان ، اهل دزدى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نگه داشته اى و مرا دردمند او ساخته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فراق او، چندان اندوهگين شدم كه پشتم خميده شد و مصيبت او و مصيبت هاى پياپى اى كه بر من وارد شده، غم مرا سنگين و گران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من، منّتى گذار و او را آزاد و از محبس رهايش كن ، و گندم مرغوب با قيمتى سخاوتمندانه به ما عطا كن ، و هر چه زودتر ، خاندان يعقوب را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يعقوب با نامه او ره سپار مصر شدند ، جبرئيل بر يعقوب نازل گشت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به اين مصائبى كه براى عزيز مصر نوشتى ، مبتلا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آنها مبتلا ساختى تا كيفرى و تنبيهى از جانب تو بر 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هيچ كس جز من مى تواند آن مصائب را از تو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شرم نكردى كه از مصائبت، به غير من شكايت كردى و از من كمك نطلبيدى و به من شكايت ننمودى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مى طلبم و به درگاهت توبه مى كنم و از غم و اندوهم به تو شِكوه مى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تنبيهم را نسبت به تو ـ اى يعقوب ـ و فرزندان خطاكارت به نهايت رساندم ، در صورتى كه ـ اى يعقوب ـ اگر همان وقت كه مصيبت ها بر تو نازل شد، از آنها به من شكايت و از گناهت استغفار و توبه كرده بودى ، آنها را پس از آن كه بر تو مقدّر كرده بودم ، از تو بر مى گرداندم ؛ ليكن شيطان، مرا از ياد تو برد و تو از رحمت من نوميد شدى ؛ ولى من خدايى با جود و كَرَم هستم و بندگانم را كه استغفار و توبه مى كنند و ملتمسانه آنچه را نزد من است، از من مى خواهند،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 و برادرش را به تو بر مى گردانم ، و آنچه را از دارايى و گوشت و خون تو رفته است، دوباره به تو مى دهم ، و بينايى ات را به تو باز مى گردانم ، و پشتت را راست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 حال و شادمان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تو كردم، براى تنبيه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تنبيه مرا بپذير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يعقوب با نامه او ره سپار مصر شدند، تا اين كه به حضور يوسف در كاخ رسيدند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خانواده ما آسيب رسيده است و سرمايه اى ناچيز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پيمانه ما را تمام بده و بر ما تصدّق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برادرمان بن يامين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پدرمان يعقوب است كه در باره او به تو نوشته است و از تو تقاضا كرده كه بر او منت نهى و بنيامين را آزاد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نامه يعقوب را گرفت و بوسيد و بر ديده اش نهاد و زار زار گريست، چندان كه پيراهن تَنَش از اشكش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آنها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دانستيد كه با يوسف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 و بعدا با برادرش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خود، يوسفى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يوسفم و اين،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بر ما منّت نهاده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به راستى، خدا تو را بر ما برترى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ما را رسوا مساز و مجازاتمان مكن و ما را ببخش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شما سرزنشى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عن سالم بن مكرم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ابتُلِيَ يَعقوبُ عليه السلام بِيوسُفَ عليه السلام ؛ أنَّهُ ذَبَحَ كَبشا سَمينا ، ورَجُلٌ مِن أصحابِهِ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مُحتاجٌ لَم يَجِد ما يُفطِرُ عَلَيهِ ، فَأَغفَلَهُ فَلَم يُطعِمهُ ، فَابتُلِيَ بِيوسُفَ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بَعدَ ذلِكَ يُنادي مُناديهِ كُلَّ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صائِما فَليَشهَد غَداءَ يَعقوبَ ، وإذا أمسى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صائِما فَليَشهَد عَشاءَ يَعقوبَ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مبتلا شدن يعقوب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آن بود كه قوچ فربهى را ذبح كرد؛ ولى يكى از يارانش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محتاج بود و چيزى براى افطار كردن نداشت ، فراموش نمود كه اطعامش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گرفتار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جارچى يعقوب، هر بامداد، جار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روزه نيست، بر خوانِ صبحانه يعقوب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شامگاه كه مى شد ، جار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روزه دارد، بر خوان افطارىِ يعقوب حاضر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آزمايش يوسف عليه السلام </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اِبتِلاءُ يوسُفَ عليه السلامالكتاب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يُوسُفُ لِأَبِيهِ يَاأَبَتِ إِنِّى رَأَيْتُ أَحَدَ عَشَرَ كَوْكَبًا وَالشَّمْسَ وَ الْقَمَرَ رَأَيْتُهُمْ لِى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يَابُنَىَّ لَا تَقْصُصْ رُءْيَاكَ عَلَى إِخْوَاتِكَ فَيَكِيدُواْ لَكَ كَيْدًا إِنَّ الشَّيْطَانَ لِلْاءِنسَانِ عَدُوٌّ مُّبِينٌ </w:t>
      </w:r>
      <w:r>
        <w:rPr>
          <w:rFonts w:eastAsia="Amiri" w:cs="Amiri" w:ascii="Amiri" w:hAnsi="Amiri"/>
          <w:color w:val="111111"/>
          <w:sz w:val="28"/>
          <w:szCs w:val="28"/>
          <w:rtl w:val="true"/>
          <w:lang w:bidi="ar-SA"/>
        </w:rPr>
        <w:t xml:space="preserve">» . </w:t>
      </w:r>
      <w:r>
        <w:rPr>
          <w:rStyle w:val="FootnoteAnchor"/>
          <w:rtl w:val="true"/>
        </w:rPr>
        <w:footnoteReference w:id="10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ذَهَبُواْ بِهِ وَ أَجْمَعُواْ أَن يَجْعَلُوهُ فِى غَيَابَتِ الْجُبِّ وَ أَوْحَيْنَا إِلَيْهِ لَتُنَبِّئَنَّهُم بِأَمْرِهِمْ هَذَا وَ هُمْ لَا يَشْعُرُونَ </w:t>
      </w:r>
      <w:r>
        <w:rPr>
          <w:rFonts w:eastAsia="Amiri" w:cs="Amiri" w:ascii="Amiri" w:hAnsi="Amiri"/>
          <w:color w:val="111111"/>
          <w:sz w:val="28"/>
          <w:szCs w:val="28"/>
          <w:rtl w:val="true"/>
          <w:lang w:bidi="ar-SA"/>
        </w:rPr>
        <w:t xml:space="preserve">» . </w:t>
      </w:r>
      <w:r>
        <w:rPr>
          <w:rStyle w:val="FootnoteAnchor"/>
          <w:rtl w:val="true"/>
        </w:rPr>
        <w:footnoteReference w:id="10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رَاوَدَتْهُ الَّتِى هُوَ فِى بَيْتِهَا عَن نَّفْسِهِ وَ غَلَّقَتِ الْأَبْوَابَ وَ قَالَتْ هَيْتَ لَكَ قَالَ مَعَاذَ اللَّهِ إِنَّهُ رَبِّى أَحْسَنَ مَثْوَاىَ إِنَّهُ لَا يُفْلِحُ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وَهَمَّ بِهَا لَوْلَا أَن رَّءَا بُرْهَانَ رَبِّهِ كَذَلِكَ لِنَصْرِفَ عَنْهُ السُّوءَ وَ الْفَحْشَاءَ إِنَّهُ مِنْ عِبَادِنَا الْمُخْلَصِينَ </w:t>
      </w:r>
      <w:r>
        <w:rPr>
          <w:rFonts w:eastAsia="Amiri" w:cs="Amiri" w:ascii="Amiri" w:hAnsi="Amiri"/>
          <w:color w:val="111111"/>
          <w:sz w:val="28"/>
          <w:szCs w:val="28"/>
          <w:rtl w:val="true"/>
          <w:lang w:bidi="ar-SA"/>
        </w:rPr>
        <w:t xml:space="preserve">» . </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عَلِمْتُم مَّا فَعَلْتُم بِيُوسُفَ وَ 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أَءِنَّكَ لَأَنتَ يُوسُفُ قَالَ أَنَا يُوسُفُ وَ هَذَا أَخِى قَدْ مَنَّ اللَّهُ عَلَيْنَا إِنَّهُ مَن يَتَّقِ وَ يَصْبِرْ فَإِنَّ اللَّهَ لَا يُضِيعُ أَجْرَ الْمُحْسِنِينَ </w:t>
      </w:r>
      <w:r>
        <w:rPr>
          <w:rFonts w:eastAsia="Amiri" w:cs="Amiri" w:ascii="Amiri" w:hAnsi="Amiri"/>
          <w:color w:val="111111"/>
          <w:sz w:val="28"/>
          <w:szCs w:val="28"/>
          <w:rtl w:val="true"/>
          <w:lang w:bidi="ar-SA"/>
        </w:rPr>
        <w:t xml:space="preserve">» .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الحديثعلل الشرائع عن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عَلِيِّ بنِ الحُسَينِ عليه السلام الفَجرَ بِالمَدينَةِ يَومَ جُمُعَةٍ ، فَلَمّا فَرَغَ مِن صَلاتِهِ وسُبحَتِهِ نَهَضَ إلى مَنزِلِهِ وأَنَا مَعَهُ ، فَدَعا مَولاةً لَهُ تُسَمّى سُكَينَةَ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يَعبُر عَلى بابي سائِلٌ إلّا أطعَمتُموهُ ، فَإِنَّ اليَومَ يَومُ الجُمُعَةِ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مَن يَسأَلُ مُستَحِقّاً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 أخافُ أن يَكونَ بَعضُ مَن يَسأَ لُنا مُحِقّا </w:t>
      </w:r>
      <w:r>
        <w:rPr>
          <w:rStyle w:val="FootnoteAnchor"/>
          <w:rtl w:val="true"/>
        </w:rPr>
        <w:footnoteReference w:id="1016"/>
      </w:r>
      <w:r>
        <w:rPr>
          <w:rFonts w:ascii="Amiri" w:hAnsi="Amiri" w:eastAsia="Amiri" w:cs="Amiri"/>
          <w:color w:val="111111"/>
          <w:sz w:val="28"/>
          <w:sz w:val="28"/>
          <w:szCs w:val="28"/>
          <w:rtl w:val="true"/>
          <w:lang w:bidi="ar-SA"/>
        </w:rPr>
        <w:t xml:space="preserve">فَلا نُطعِمَهُ ونَرُدَّهُ ، فَيَنزِلَ بِنا أهلَ البَيتِ ما نَزَلَ بِيَعقوبَ وآلِهِ ، أطعِموهُم أطعِموهُم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كانَ يَذبَحُ كُلَّ يَومٍ كَبشاً ، فَيَتَصَدَّقُ مِنهُ ويَأكُلُ هُوَ وعِيالُهُ مِنهُ ، وإنَّ سائِلاً مُؤمِناً صَوّاماً مُحِقّا </w:t>
      </w:r>
      <w:r>
        <w:rPr>
          <w:rStyle w:val="FootnoteAnchor"/>
          <w:rtl w:val="true"/>
        </w:rPr>
        <w:footnoteReference w:id="1017"/>
      </w:r>
      <w:r>
        <w:rPr>
          <w:rFonts w:ascii="Amiri" w:hAnsi="Amiri" w:eastAsia="Amiri" w:cs="Amiri"/>
          <w:color w:val="111111"/>
          <w:sz w:val="28"/>
          <w:sz w:val="28"/>
          <w:szCs w:val="28"/>
          <w:rtl w:val="true"/>
          <w:lang w:bidi="ar-SA"/>
        </w:rPr>
        <w:t xml:space="preserve">لَهُ عِندَ اللّهِ مَنزِلَةٌ ، وكانَ مُجتازاً غَريباً اعتَرَّ </w:t>
      </w:r>
      <w:r>
        <w:rPr>
          <w:rStyle w:val="FootnoteAnchor"/>
          <w:rtl w:val="true"/>
        </w:rPr>
        <w:footnoteReference w:id="1018"/>
      </w:r>
      <w:r>
        <w:rPr>
          <w:rFonts w:ascii="Amiri" w:hAnsi="Amiri" w:eastAsia="Amiri" w:cs="Amiri"/>
          <w:color w:val="111111"/>
          <w:sz w:val="28"/>
          <w:sz w:val="28"/>
          <w:szCs w:val="28"/>
          <w:rtl w:val="true"/>
          <w:lang w:bidi="ar-SA"/>
        </w:rPr>
        <w:t xml:space="preserve">عَلى بابِ يَعقوبَ عَشِيَّةَ جُمُعَةٍ عِندَ أوانِ إفطارِهِ، يَهتِفُ عَلى بابِهِ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أطعِمُوا السّائِلَ المُجتازَ الغَريبَ الجائِعَ مِن فَضلِ 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يَهتِفُ بِذلِكَ عَلى بابِهِ مِراراً وهُم يَسمَعونَهُ وقَد جَهِلوا حَقَّهُ ولَم يُصَدِّقوا قَولَهُ ، فَلَمّا يَئِسَ أن يُطعِموهُ وغَشِيَهُ اللَّيلُ ، استَرجَعَ </w:t>
      </w:r>
      <w:r>
        <w:rPr>
          <w:rStyle w:val="FootnoteAnchor"/>
          <w:rtl w:val="true"/>
        </w:rPr>
        <w:footnoteReference w:id="1019"/>
      </w:r>
      <w:r>
        <w:rPr>
          <w:rFonts w:ascii="Amiri" w:hAnsi="Amiri" w:eastAsia="Amiri" w:cs="Amiri"/>
          <w:color w:val="111111"/>
          <w:sz w:val="28"/>
          <w:sz w:val="28"/>
          <w:szCs w:val="28"/>
          <w:rtl w:val="true"/>
          <w:lang w:bidi="ar-SA"/>
        </w:rPr>
        <w:t xml:space="preserve">وَاستَعبَرَ وشَكا جوعَهُ إلَى اللّهِ عز و جل ، وباتَ طاوِياً </w:t>
      </w:r>
      <w:r>
        <w:rPr>
          <w:rStyle w:val="FootnoteAnchor"/>
          <w:rtl w:val="true"/>
        </w:rPr>
        <w:footnoteReference w:id="1020"/>
      </w:r>
      <w:r>
        <w:rPr>
          <w:rFonts w:ascii="Amiri" w:hAnsi="Amiri" w:eastAsia="Amiri" w:cs="Amiri"/>
          <w:color w:val="111111"/>
          <w:sz w:val="28"/>
          <w:sz w:val="28"/>
          <w:szCs w:val="28"/>
          <w:rtl w:val="true"/>
          <w:lang w:bidi="ar-SA"/>
        </w:rPr>
        <w:t xml:space="preserve">، وأَصبَحَ صائِماً جائِعاً صابِراً حامِداً للّهِِ ، وباتَ يَعقوبُ وآلُ يَعقوبَ شِباعاً بِطاناً </w:t>
      </w:r>
      <w:r>
        <w:rPr>
          <w:rStyle w:val="FootnoteAnchor"/>
          <w:rtl w:val="true"/>
        </w:rPr>
        <w:footnoteReference w:id="1021"/>
      </w:r>
      <w:r>
        <w:rPr>
          <w:rFonts w:ascii="Amiri" w:hAnsi="Amiri" w:eastAsia="Amiri" w:cs="Amiri"/>
          <w:color w:val="111111"/>
          <w:sz w:val="28"/>
          <w:sz w:val="28"/>
          <w:szCs w:val="28"/>
          <w:rtl w:val="true"/>
          <w:lang w:bidi="ar-SA"/>
        </w:rPr>
        <w:t xml:space="preserve">، وأَصبَحوا وعِندَهُم فَضلَةٌ مِن طَعامِهِم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إلى يَعقوبَ في صَبيحَةِ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أذلَلتَ يا يَعقوبُ عَبدي ذِلَّةً استَجرَرتَ بِها غَضَبي ، وَاستَوجَبتَ بِها أدَبي ونُزولَ عُقوبَتي وبَلوايَ عَلَيكَ وعَلى وُلدِكَ ، يا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أنبِيائي إلَيَّ وأَكرَمَهُم عَلَيَّ مَن رَحِمَ مَساكينَ عِبادي وقَرَّبَهُم إلَيهِ وأَطعَمَهُم ، وكانَ لَهُم مَأوىً ومَلجَأً ، يا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رَحِمتَ ذِميالَ عَبدِيَ المُجتَهِدَ في عِبادَتِي القانِعَ بِاليَسيرِ مِن ظاهِرِ الدُّنيا عِشاءَ أمسِ لَمَّا اعتَرَّ بِبابِكَ عِندَ أوانِ إفطارِهِ وهَتَفَ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السّائِلَ الغَريبَ المُجتازَ القانِعَ ؟ فَلَم تُطعِموهُ شَيئاً ، فَاستَرجَعَ وَاستَعبَرَ وشَكا ما بِهِ إلَيَّ ، وباتَ طاوِياً حامِداً لي ، وأَصبَحَ لي صائِماً ، وأَنتَ يا يَعقوبُ ووُلدُكَ شِباعٌ ، وأَصبَحتَ وعِندَكُم فَضلَةٌ مِن طَعامِكُم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يا يَعقوبُ أنَّ العُقوبَةَ وَالبَلوى إلى أولِيائي أسرَعُ مِنها إلى أعدائي ؟ وذلِكَ حُسنُ النَّظَرِ مِنّي لِأَولِيائي وَاستِدراجٌ مِنّي لِأَعدائي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وعِزَّتي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لَاُنزِلُ عَلَيكَ بَلوايَ ، ولَأَجعَلَنَّكَ ووُلدَكَ غَرَضاً لِمَصابي </w:t>
      </w:r>
      <w:r>
        <w:rPr>
          <w:rStyle w:val="FootnoteAnchor"/>
          <w:rtl w:val="true"/>
        </w:rPr>
        <w:footnoteReference w:id="1022"/>
      </w:r>
      <w:r>
        <w:rPr>
          <w:rFonts w:ascii="Amiri" w:hAnsi="Amiri" w:eastAsia="Amiri" w:cs="Amiri"/>
          <w:color w:val="111111"/>
          <w:sz w:val="28"/>
          <w:sz w:val="28"/>
          <w:szCs w:val="28"/>
          <w:rtl w:val="true"/>
          <w:lang w:bidi="ar-SA"/>
        </w:rPr>
        <w:t xml:space="preserve">، ولَاُوذِيَنَّكَ </w:t>
      </w:r>
      <w:r>
        <w:rPr>
          <w:rStyle w:val="FootnoteAnchor"/>
          <w:rtl w:val="true"/>
        </w:rPr>
        <w:footnoteReference w:id="1023"/>
      </w:r>
      <w:r>
        <w:rPr>
          <w:rFonts w:ascii="Amiri" w:hAnsi="Amiri" w:eastAsia="Amiri" w:cs="Amiri"/>
          <w:color w:val="111111"/>
          <w:sz w:val="28"/>
          <w:sz w:val="28"/>
          <w:szCs w:val="28"/>
          <w:rtl w:val="true"/>
          <w:lang w:bidi="ar-SA"/>
        </w:rPr>
        <w:t xml:space="preserve">بِعُقوبَتي ، فَاستَعِدّوا لِبَلوايَ ، وَارضَوا بِقَضائي، وَاصبِروا لِلمَصائِبِ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رَأى يوسُفُ الرُّؤيا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 الَّتي باتَ فيها يَعقوبُ وآلُ يَعقوبَ شِباعاً وباتَ فيها ذِميالُ طاوِياً جائِعاً ، فَلَمّا رَأى يوسُفُ الرُّؤيا وأَصبَحَ يَقُصُّها عَلى أبيهِ يَعقوبَ ، فَاغتَمَّ يَعقوبُ لِما سَمِعَ مِن يوسُفَ مَعَ ما أوحَى اللّهُ عز و جل إلَيهِ أنِ استَعِدَّ لِلبَلاءِ ، فَقالَ يَعقوبُ لِيوسُفَ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تَقصُص رُؤياكَ هذِهِ عَلى إخوَتِكَ ؛ فَإِنّي أخافُ أن يَكيدوا لَكَ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يَكتُم يوسُفُ رُؤياهُ وقَصَّها عَلى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بَلوى نَزَلَت بِيَعقوبَ وآلِ يَعقوبَ الحَسَدَ لِيوسُفَ لَمّا سَمِعوا مِنهُ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رِقَّةُ يَعقوبَ عَلى يوسُفَ ، وخافَ أن يَكونَ ما أوحَى اللّهُ عز و جلإلَيهِ مِنَ الاِستِعدادِ لِلبَلاءِ هُوَ في يوسُفَ خاصَّةً ، فَاشتَدَّت رِقَّتُهُ عَلَيهِ مِن بَينِ وُلدِهِ ، فَلَمّا رَأى إخوَةُ يوسُفَ ما يَصنَعُ يَعقوبُ بِيوسُفَ وتَكرِمَتَهُ إيّاهُ وإيثارَهُ إيّاهُ عَلَيهِمُ ، اشتَدَّ ذلِكَ عَلَيهِم ، وبَدَأَ البَلاءُ فيهِم ، فَتَآمَروا فيما بَينَهُم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وأَخاهُ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 أَبِينَا مِنَّا وَ نَحْنُ عُصْبَةٌ إِنَّ أَبَانَا لَفِى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يُوسُفَ أَوِ اطْرَحُوهُ أَرْضًا يَخْلُ لَكُمْ وَجْهُ أَبِيكُمْ وَ تَكُونُواْ مِن بَعْدِهِ قَوْمًا صَالِحِينَ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 أي تَتوبونَ ، 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يَاأَبَانَا مَا لَكَ لَا تَأْمَنَّا عَلَى يُوسُفَ وَ 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يَرْتَعْ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فَقالَ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لَيَحْزُنُنِى أَن تَذْهَبُواْ بِهِ وَ أَخَافُ أَن يَأْكُلَهُ الذِّئْبُ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 فَانتَزَعَهُ حَذَراً عَلَيهِ مِن أن تَكونَ البَلوى مِنَ اللّهِ عز و جلعَلى يَعقوبَ في يوسُفَ خاصَّةً ؛ لِمَوقِعِهِ مِن قَلبِهِ وحُبِّهِ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فَغَلَبَت قُدرَةُ اللّهِ وقَضاؤُهُ ونافِذُ أمرِهِ في يَعقوبَ ويوسُفَ وإخوَتِهِ ، فَلَم يَقدِر يَعقوبُ عَلى دَفعِ البَلاءِ عَن نَفسِهِ ولا عَن يوسُفَ ووُلدِهِ ، فَدَفَعَهُ إلَيهِم وهُوَ لِذلِكَ كارِهٌ مُتَوَقِّعٌ لِلبَلوى مِنَ اللّهِ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مَنزِلِهِم لَحِقَهُم مُسرِعاً ، فَانتَزَعَهُ مِن أيديهِم فَضَمَّهُ إلَيهِ وَاعتَنَقَهُ وبَكى ، ودَفَعَهُ إلَيهِم ، فَانطَلَقوا بِهِ مُسرِعينَ مَخافَةَ أن يَأخُذَهُ مِنهُم ولا يَدفَعَهُ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أمعَنوا بِهِ أتَوا بِهِ غَيضَةَ </w:t>
      </w:r>
      <w:r>
        <w:rPr>
          <w:rStyle w:val="FootnoteAnchor"/>
          <w:rtl w:val="true"/>
        </w:rPr>
        <w:footnoteReference w:id="1027"/>
      </w:r>
      <w:r>
        <w:rPr>
          <w:rFonts w:ascii="Amiri" w:hAnsi="Amiri" w:eastAsia="Amiri" w:cs="Amiri"/>
          <w:color w:val="111111"/>
          <w:sz w:val="28"/>
          <w:sz w:val="28"/>
          <w:szCs w:val="28"/>
          <w:rtl w:val="true"/>
          <w:lang w:bidi="ar-SA"/>
        </w:rPr>
        <w:t xml:space="preserve">أشجارٍ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نَذبَحُهُ ونُلقيهِ تَحتَ هذِهِ الشَّجَرَةِ فَيَأكُلُهُ الذِّئبُ اللَّيلَةَ ، فَقالَ كَبيرُهُم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يُوسُفَ وَ أَلْقُوهُ فِى غَيَابَتِ الْجُبِّ يَلْتَقِطْهُ بَعْضُ السَّيَّارَةِ إِن كُنتُمْ فَاعِلِينَ </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 فانطَلَقوا بِهِ إلَى الجُبِّ فَأَلقَوهُ فيهِ وهُم يَظُنُّونَ أنَّهُ يَغرَقُ فيهِ ، فَلَمّا صارَ في قَعرِ الجُبِّ 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 رومينَ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أقرِؤوا يَعقوبَ مِنِّي السَّلامَ ، فَلَمّا سَمِعوا كَلامَهُ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تَزالوا مِن هاهُنا حَتّى تَعلَموا أنَّهُ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يَزالوا بِحَضرَتِهِ حَتّى أمسَوا ورَجَعوا إلى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يَاأَبَانَآ إِنَّا ذَهَبْنَا نَسْتَبِقُ وَ تَرَكْنَا يُوسُفَ عِندَ مَتَاعِنَا فَأَكَلَهُ الذِّئْبُ </w:t>
      </w:r>
      <w:r>
        <w:rPr>
          <w:rFonts w:eastAsia="Amiri" w:cs="Amiri" w:ascii="Amiri" w:hAnsi="Amiri"/>
          <w:color w:val="111111"/>
          <w:sz w:val="28"/>
          <w:szCs w:val="28"/>
          <w:rtl w:val="true"/>
          <w:lang w:bidi="ar-SA"/>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 فَلَمّا سَمِعَ مَقالَتَهُمُ استَرجَعَ وَاستَعبَرَ ، وذَكَرَ ما أوحَى اللّهُ عز و جل إلَيهِ مِنَ الاِستِعدادِ لِلبَلاءِ ، فَصَبَرَ وأَذعَنَ لِلبَلاءِ ،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سَوَّلَتْ لَكُمْ أَنفُسُكُمْ أَمْرًا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لِيُطعِمَ لَحمَ يوسُفَ لِلذِّئبِ مِن قَبلِ أن رَأى تَأويلَ رُؤياهُ الصّادِقَةِ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حَديثُ عَلِيِّ بنِ الحُسَينِ عليه السلام عِندَ هذا ، فَلَمّا كانَ مِنَ الغَدِ غَدَوتُ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إنَّكَ حَدَّثتَني أمسِ بِحَديثِ يَعقوبَ ووُلدِهِ ثُمَّ قَطَعتَهُ ، ما كانَ مِن قِصَّةِ إخوَةِ يوسُفَ وقِصَّةِ يوسُفَ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أصبَحوا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بِنا حَتّى نَنظُرَ ما حالُ يوسُفَ ، أماتَ أم هُوَ حَيٌّ ، فَلَمَّا انتَهَوا إلَى الجُبِّ وَجَدوا بِحَضرَةِ الجُبِّ سَيّارَةً وقَد أرسَلوا وارِدَهُم فَأَدلى دَلوَهُ ، فَلَمّا جَذَبَ دَلوَهُ إذا هُوَ بِغُلامٍ مُتَعَلِّقٍ بِدَلوِهِ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 فَلَمّا أخرَجوهُ أقبَلَ إلَيهِم إخوَةُ يوسُفَ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عَبدُنا سَقَطَ مِنّا أمسِ في هذَا الجُبِّ ، وجِئنَا اليَومَ لِنُخرِجَهُ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فَانتَزَعوهُ مِن أيديهِم ، وتَنَحَّوا بِهِ ناحِيَةً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تُقِرَّ لَنا أنَّكَ عَبدٌ لَنا فَنَبيعَكَ عَلى بَعضِ هذِهِ السَّيّارَةِ ، أو نَقتُلَكَ ، فَقالَ لَهُم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تَقتُلوني وَاصنَعوا ما شِئتُم ، فَأَقبَلوا بِهِ إلَى السَّيّارَةِ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مَن يَشتَري مِنّا هذَا العَبدَ ؟ فَاشتَراهُ رَجُلٌ مِنهُم بِعِشرينَ دِرهَماً ، وكانَ إخوَتُهُ فيهِ مِنَ الزّاهِدينَ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بِهِ الَّذي اشتَراهُ مِنَ البَدوِ حَتّى أدخَلَهُ مِصرَ ، فَباعَهُ الَّذِي اشتَراهُ مِنَ البَدوِ مِن مَلِكِ مِصرَ ، وذلِكَ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الَّذِى اشْتَرَاهُ مِن مِّصْرَ لِامْرَأَتِهِ أَكْرِمِى مَثْوَاهُ عَسَى أَن يَنفَعَنَا أَوْ نَتَّخِذَهُ وَلَدًا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كانَ يوسُفُ يَومَ ألقَوهُ فِي الجُبِّ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تِسعِ سِنينَ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بَينَ مَنزِلِ يَعقوبَ يَومَئِذٍ وبَينَ مِصرَ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اثنَي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يوسُفُ مِن أجمَلِ أهلِ زَمانِهِ ، فَلَمّا راهَقَ يوسُفُ راوَدَتهُ امرَأَةُ المَلِكِ عَن نَفسِهِ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أهلِ بَيتٍ لا يَزنونَ ، فَغَلَّقَتِ الأَبوابَ عَلَيها وعَلَيهِ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 وأَلقَت نَفسَها عَلَيهِ ، فَأَفلَتَ مِنها هارِباً إلَى البابِ فَفَتَحَهُ ، فَلَحِقَتهُ فَجَذَبَت قَميصَهُ مِن خَلفِهِ فَأَخرَجَتهُ مِنهُ ، فَأَفلَتَ يوسُفُ مِنها في ثِيابِهِ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وَأَلْفَيَا سَيِّدَهَا لَدَا الْبَابِ قَالَتْ مَا جَزَاءُ مَنْ أَرَادَ بِأَهْلِكَ سُوءًا إِلَّا أَن يُسْجَنَ أَوْ عَذَابٌ أَلِيمٌ </w:t>
      </w:r>
      <w:r>
        <w:rPr>
          <w:rFonts w:eastAsia="Amiri" w:cs="Amiri" w:ascii="Amiri" w:hAnsi="Amiri"/>
          <w:color w:val="111111"/>
          <w:sz w:val="28"/>
          <w:szCs w:val="28"/>
          <w:rtl w:val="true"/>
          <w:lang w:bidi="ar-SA"/>
        </w:rPr>
        <w:t xml:space="preserve">» .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المَلِكُ بِيوسُفَ لِيُعَذِّبَهُ ، فَقالَ لَهُ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وإلهِ يَعقوبَ ما أرَدتُ بِأَهلِكَ سوءاً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رَاوَدَتْنِى عَن نَّفْسِى </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 فَسَل هذَا الصَّبِيَّ أيُّنا راوَدَ صاحِبَهُ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عِندَها مِن أهلِها صَبِيٌّ زائِرٌ لَها ، فَأَنطَقَ اللّهُ الصَّبِيَّ لِفَصلِ القَضاءِ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انظُر إلى قَميصِ يوسُفَ ، فَإِن كانَ مَقدوداً مِن قُدّامِهِ فَهُوَ الَّذي راوَدَها ، وإن كانَ مَقدوداً مِن خَلفِهِ فَهِيَ الَّتي راوَدَتهُ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المَلِكُ كَلامَ الصَّبِيِّ ومَا اقتَصَّ ، أفزَعَهُ ذلِكَ فَزَعاً شَديداً ، فَجيءَ بِالقَميصِ فَنَظَرَ إلَيهِ ، فَلَمّا رَآهُ مَقدوداً مِن خَلفِهِ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كَيْدِكُنَّ</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 وقالَ لِيوسُفَ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عَنْ هَذَا </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 ولا يَسمَعهُ مِنكَ أحَدٌ وَاكتُمهُ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يَكتُمهُ يوسُفُ وأَذاعَهُ فِي المَدينَةِ ، حَتّى قُلنَ نِسوَةٌ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 الْعَزِيزِ تُرَاوِدُ فَتَاهَا عَن نَّفْسِهِ </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 فَبَلَغَها ذلِكَ ، فَأَرسَلَت إلَيهِنَّ وهَيَّأَت لَهُنَّ طَعاماً ومَجلِساً ، ثُمَّ أتَتهُنَّ بِاُترُجٍّ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ءَاتَتْ كُلَّ وَاحِدَةٍ مِّنْهُنَّ 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قالَت لِيوسُفَ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عَلَيْهِنَّ فَلَمَّا رَأَيْنَهُ أَكْبَرْنَهُ وَ قَطَّعْنَ أَيْدِيَهُنَّ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وقُلنَ ما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لُمتُنَّني فيهِ ؛ يَعني في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 النِّسوَةُ مِن عِندِها ، فَأَرسَلَت كُلُّ واحِدَةٍ مِنهُنَّ إلى يوسُفَ سِرّاً مِن صاحِبَتِها تَسأَ لُهُ الزِّيارَةَ ، فَأَبى عَلَيهِنَّ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تَصْرِفْ عَنِّى كَيْدَهُنَّ أَصْبُ إِلَيْهِنَّ وَ أَكُن مِّنَ الْجَاهِلِينَ </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 فَصَرَفَ اللّهُ عَنهُ كَيدَهُنَّ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شاعَ أمرُ يوسُفَ وأَمرُ امرَأَةِ العَزيزِ وَالنِّسوَةِ في مِصرَ ، بَدا لِلمَلِكِ بَعدَما سَمِعَ قَولَ الصَّبِيِّ لَيَسجُنَنَّ يوسُفَ ، فَسَجَنَهُ فِي السِّجنِ ، ودَخَلَ السِّجنَ مَعَ يوسُفَ فَتَيانِ ، وكانَ مِن قِصَّتِهِما وقِصَّةِ يوسُفَ ما قَصَّهُ اللّهُ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حَديثُ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801_129255"/>
    </w:p>
    <w:p>
      <w:pPr>
        <w:pStyle w:val="Heading4"/>
        <w:numPr>
          <w:ilvl w:val="3"/>
          <w:numId w:val="1"/>
        </w:numPr>
        <w:rPr/>
      </w:pPr>
      <w:bookmarkStart w:id="551" w:name="__RefHeading___Toc1488792_3224264995"/>
      <w:bookmarkStart w:id="552" w:name="_Toc205"/>
      <w:bookmarkEnd w:id="550"/>
      <w:bookmarkEnd w:id="551"/>
      <w:r>
        <w:rPr/>
        <w:t>۱</w:t>
      </w:r>
      <w:r>
        <w:rPr>
          <w:rtl w:val="true"/>
        </w:rPr>
        <w:t xml:space="preserve"> </w:t>
      </w:r>
      <w:r>
        <w:rPr>
          <w:rtl w:val="true"/>
        </w:rPr>
        <w:t xml:space="preserve">/ </w:t>
      </w:r>
      <w:r>
        <w:rPr/>
        <w:t>۹</w:t>
      </w:r>
      <w:r>
        <w:rPr>
          <w:rtl w:val="true"/>
        </w:rPr>
        <w:t xml:space="preserve"> آزمايش يوسف عليه السلام</w:t>
      </w:r>
      <w:bookmarkEnd w:id="552"/>
    </w:p>
    <w:p>
      <w:pPr>
        <w:pStyle w:val="BookText"/>
        <w:rPr/>
      </w:pPr>
      <w:r>
        <w:rPr>
          <w:rFonts w:ascii="IRNazanin" w:hAnsi="IRNazanin" w:eastAsia="IRNazanin"/>
          <w:color w:val="111111"/>
          <w:sz w:val="28"/>
          <w:sz w:val="28"/>
          <w:szCs w:val="28"/>
          <w:rtl w:val="true"/>
          <w:lang w:bidi="fa-IR"/>
        </w:rPr>
        <w:t>آزمايش يوسف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يوسف به پدرش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يازده ستاره را با خورشيد و ماه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سجده مى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براى برادرانت حكايت مكن كه براى تو نيرنگى مى انديشند ؛ زيرا شيطان براى انسان، دشمنى آشكار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وقتى او را بردند و هم داستان شدند تا او را در نهان خانه چاه بگذارند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را از اين كارشان ـ در حالى كه نمى دانند ـ باخبر خواهى 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بانو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بود، خواست از او كام گيرد ،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چفت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كه برايت آماده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آقاى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جاى نيكو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ستمكاران، رستگار نمى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او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پروردگارش را نديده بود، آهنگ او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كرديم تا بدى و زشتكارى را از او باز گردانيم؛ چرا كه او از بندگان مخلَص ما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دانستيد ، وقتى كه نادان بوديد ، با يوسف و برادرش چه كرديد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خود ، يوسفى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يوسفم و اين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خدا بر ما منّت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هر كه تقوا و شكيبايى پيشه كند ، خدا مزد نيكوكاران را تباه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حديثعلل الشرائعـ به نقل از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روز جمعه را در مدينه با امام زين العابدين عليه السلام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ايشان از نماز و تسبيحات فارغ شد، از جا برخاستيم و به اتّفاق، به طرف منزل ايشان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منزل ايشان كه رسيديم ، كنيز خود به نام سكينه را صدا زد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سائلى كه از درِ منزل من عبور كرد، حتما غذا بدهيد ؛ چرا كه امروز ، روز جمعه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سائلى كه مستحق نباشد؟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ترسم برخى از سائلان، مستحق باشند و ما آنها را غذا نداده، رد كنيم و آنچه بر يعقوب نازل شد ، بر ما خاندان نيز نازل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 هر سائلى غذا بدهيد و حتما او را بهره مند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هر روز، قوچى را سر مى بريد و از آن، صدقه مى داد و خود و عيالش نيز از آن تناول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اى، هنگام غروب، وقتى يعقوب مى خواست غذا بخورد، سائلى مؤمن كه روزه دار و مستحق بود، و از خانه وى عبور مى كرد،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سائلى غريب و گرسنه را از زيادىِ غذاى خود، غذا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اين خواسته را تكرار كرد و يعقوب و اهل خانه اش آن را مى شنيدند و چون به استحقاقش واقف نبودند ، گفته اش را تصديق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چون از احسان آنها مأيوس شد و شب فرا رسيد ، كلمه استرجاع بر زبان جارى كرد و اشك ريخت و از گرسنگى خود به حق تعالى شِكوه نمود و آن شب را با گرسنگى و دهان روزه به صبح رساند، در حالى كه شكيبايى پيشه كرده و سپاس گزار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يعقوب و خانواده اش سير و با شكم پر، شب را به صبح رسانده بودند و زيادىِ غذايشان هم نزدشان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در صبح آن شب به يعقوب وحى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مرا بسيار خوار نمودى و بدين وسيله خشم مرا بر انگيختى و مستوجب تنبيه و نزول عذابم و گرفتارى خود و فرزاندانت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انبيا و گرامى ترينِ آنها نزد من، كسى است كه به مساكينِ بندگانم ترحّم كند و آنها را به خود، نزديك نمايد و غذايشان بدهد و پشت و پناه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شب گذشته به بنده ما ذِميال كه در پرستش ما سخت كوشا بود و از ظاهر دنيا به اندكى بسنده نمود ، و هنگام افطارش به در منزل تو رسيد و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سائل غريب ره گذر و بنده قانع ، ترحّم كنيد و غذا بدهيد ، يك ذرّه هم غذا نداديد؟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كه مأيوس از درِ خانه تو گذشت ،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 جارى كرد و اشك ريخت و شكايت حالش را نزد من نمود و شب را در حالى كه ستايش مرا به جا مى آورد، با گرسنگى به سر برد و صبح نمود، در حالى كه روزه 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اى يعقوب ـ با فرزندانت سير خوابيديد و شب را به صبح رسانديد، حال، آن كه زيادىِ غذا نزدتان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عقوبت و مؤاخذه من در باره دوستانم، سريع تر و زودتر از تنبيه و عقوبت دشمنانم است؟ و اين نيست، مگر حسن نظر من به دوستان و در استدراج قرار دادن دشمنانم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سوگند ، بلايم را بر تو نازل خواهم نمود ، تو و فرزندانت را در معرض مصيبت قرار خواهم داد و با عقوبتم آزارت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بلاى من باشيد و به قضاى من راضى و در مصيبت ها شكيبا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على بن حسين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در چه وقت، آن خواب را ديد؟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همان شبى كه يعقوب و خاندانش سير خوابيدند و ذميال با شكمى خالى و گرسنه شب را سپرى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يوسف خواب ديد و بامدادان آن را براى پدرش يعقوب تعريف نمود ، يعقوب وقتى خواب را شنيد، با توجّه به وحى خداوند به وى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بلا باش ، غمگين شد و به يوسف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براى برادرانت تعريف مكن ؛ چون مى ترسم بر ضدّ تو نقشه اى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خواب را كتمان نكرد ؛ بلكه آن را براى برادرانش تعريف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بلايى كه بر يعقوب و خانواده اش وارد شد ، حسد برادران يوسف، پس از شنيدن خواب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يعقوب بر يوسف، از آن پس زياد شد و بيمناك گرديد كه مبادا آنچه خداىت به او وحى نموده كه آماده بلا باشد ، تنها در باره يوسف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بين فرزندان ، بخصوص به يوسف، مهربانى زيادى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وقتى آن را از يعقوب نسبت به يوسف مشاهده كردند و ديدند كه پدر چگونه يوسف را تعظيم مى نمايد و وى را بر ايشان ترجيح مى دهد، بر آنان گران آمد و در بينشان گرفتارى آغاز شد و آن، اين بود كه در باره يوسف به مشورت پرداختند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پدر ما، از ما محبوب ترند ، در حالى كه ما چندين برادريم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او در دوست داشتن يوسف، نيك پديدار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بكشيد يا در ديارى دور از پدر بيفكنيد كه توجّه پدر به طرف شما جلب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يا دور كردن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مردمى درستكار شويد، يعنى توبه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يعقوب به پدر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ما را بر يوسف، امين نمى دانى ، در صورتى كه ما برادران، همه خيرخواه او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با ما به صحرا فرست كه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او را ببريد، سخت مرا نگران مى كنيد و مى ترسم كه گرگ، او را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عليه السلام به خاطر آن كه در خصوص يوسف ـ كه موقعيت ويژه اى در قلب او داشت و علاقه زيادى به او در خود احساس مى كرد ـ مورد آزمايش خداىت قرار نگيرد ، يوسف را از برادرانش گرفت تا نگذارد وى را به صحرا 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قدرت خدا و قضاى مقدّرش غالب گرديد و درباره يعقوب و يوسف و برادران او ، مشيّت الهى نافذ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يعقوب نتوانست اين بلا را از خود و يوسف و برادرانش دفع كند و با اين كه ناراضى بود ، يوسف را به ايشان داد و به انتظار آزمايش خدا در باره يوسف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وقتى از منزل بيرون رفتند ، يعقوب به سرعت، خود را به ايشان رساند و يوسف را از ايشان گرفت و به سينه چسبانيد و با او معانقه كرد و گريست و بعد وى را به آنها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به شتاب، يوسف را با خود بردند ؛ چون بيم داشتند يعقوب او را از دستشان بگيرد و به آنها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وى را همراه خود بردند و از پدر دور نمودند ، به نيزارى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را در همين مكان مى كُشيم و زير اين درختان مى اندازيم تا امشب گرگ او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را نكشيد؛ بلكه اگر در صدد انجام كارى هستيد ، او را در نهان خانه چاه انداخته تا برخى از كاروانيان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جا عبور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را بر سر چاهى بردند و سپس وى را به درون چاه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داشتند كه يوسف در آب چاه غرق مى شود ؛ ولى وقتى يوسف در ته چاه قرار گرفت ، برادران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رومين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يعقوب برسانيد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وقتى سخنان يوسف را شنيدند ، برخى به بعضى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به جاى ديگر نرويد تا يقين كنيد يوسف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حوالى چاه جدا نشدند تا شب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پدر باز گشتند و شبانه در حالى كه مى گريستند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صحرا براى مسابقه رفته بوديم و يوسف را در كنار اثاث خود گذارديم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گرگ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يعقوب وقتى سخنان آنان را شنيد ، كلمه استرجاع بر زبان جارى كرد و اشك ريخت و آنچه را كه خداىت به وى وحى فرموده بود كه آماده بلا باش ، به ياد آورد ، پس شكيبايى پيشه كرد و خود را براى بلا آماده ساخت و به فرزندان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طور كه مى گوييد،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امر زشت را نفْس در نظر شما زيبا جلوه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آن كه يوسف، تأويل خواب راستش را ببيند ، ممكن نيست خداىت، گوشت او را طعمه گرگ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سخنانش كه به اين جا رسيد ، لب از گفتار فرو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كه خدمت آن سَرور مشرّف شدم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قصّه يعقوب و فرزندانش را بيان نموديد و به ماجراى يوسف و برادران او كه رسيديد ، سخنانتان را قطع نموديد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دارم آن را ادامه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كه شد ، برادران يوسف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ببينيم آيا يوسف زنده است يا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سر چاه رسيدند ، كاروانى آن جا رسيد و سقّاى قافله را براى آب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دلوش را در چاه، سرازير نمود تا آب بكشد و وقتى دلو را بالا كشيد ، ديد پسرى به دلو آويزان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به اين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يوسف را از چاه بيرون آوردند، برادران وى جلو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 برده ماست كه ديروز در چاه افتاد و امروز آمده ايم تا او را بيرون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يوسف را از دست كاروانيان گرفتند و او را به گوشه اى بردند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اقرار كن كه برده ما هستى تا تو را به يكى از اين كاروانيان بفروشيم و يا تو را خواهيم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نكشيد و هر چه خواستيد،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 را نزد كاروانيان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شما كسى هست كه اين برده را از ما بخرد؟ مردى از ميان آنها يوسف را به بيست درهم خريد ، در حالى كه پسران يعقوب، چندان راغب اين فروش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خريدار يوسف، او را از صحرا به شهر آورد و وى را به پادشاه فروخت ، چنان كه خداىت در قرآن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شخص مصرى كه يوسف را خريد، به همسر خويش سفارش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را گرامى بدار كه اين غلام، اميد است كه به ما نفع بخشد ، يا او را به فرزندى برگزينيم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زين العابدين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يوسف را در چاه انداختند، چند سال داشت؟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سال از عمرش گذشته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بين منزل يعقوب تا مصر، چه قدر فاصله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روز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زيباترينِ مردم زمان خود بود و وقتى به سنّ نزديك بلوغ رسيد ، همسر عزيز مصر تلاش كرد با او ارتباط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خاندانى هستم كه گرد زنا نمى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وقتى چنين ديد ، درهاى قصر را به روى خود و يوسف بست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را به روى يوسف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طرف درِ قصر فرار كرد و وقتى به در رسيد ، آن را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همسر عزيز به او رسيد و از پشت، پيراهن يوسف را چنگ زد و گرفت و آن را از بدن يوسف بيرون آورد ؛ ولى يوسف از چنگالش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در كنار درِ قصر ، به عزيز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كسى كه به ناموس تو نظر بد داشته باشد ، يا زندان و يا عذاب دردناك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عزيز مصر تصميم گرفت يوسف را تنبيه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يعقوب سوگند ، من به ناموس تو، قصد سوئى نكردم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من قصد رابطه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به درستى گفته من اطمينان پيدا كنى ، از اين كودك سؤال كن كه كدام يك از ما دو نفر، متعرّض ديگرى شديم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آن زن ، كودكى از اقوامش بود كه به ديدن او آمده بود و وقتى عزيز از آن كودك پرسيد ، خداوند، او را به سخن آورد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پيراهن يوسف، نگاه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جلو چاك خورده باشد ، او متعرّض همسر تو شده و اگر از پشت، چاك شده است ، همسرت متعرّض او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وقتى سخن آن كودك و قصّه اى را كه او بازگو كرد ، شنيد ، سخت به فغان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پيراهن را طلبيد و به آن نگريست و وقتى ديد كه پيراهن از پشت، چاك خورده است ، به همسرش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حيله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رو به يوسف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قصّه در گذر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كسى آن را از تو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اين راز را پنهان نكرد ؛ بلكه در شهر پخش كرد ، تا جايى كه زنان شهر، آگاه شدند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عزيز، قصد رابطه با غلام خويش را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خبر به گوش همسر عزيز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آنان فرستاد و از آنها دعوت نمود و غذايى تهيّه كرد و مجلسى بياراست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به هر زنى، ترنجى و كاردى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يوسف دستور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مجلس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زنان مصر، چشمشان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وى را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خود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آنچه را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عزيز، خطاب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جوانى كه مرا در محبّتش ملامت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نزد همسر عزيز رفتند و هر كدام به طور پنهانى دنبال يوسف فرستادند و از او تقاضاى ملاقات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از اين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ورزيد و به درگاه خدا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حيله اينان را از من دفع نكنى ، به آنها ميل مى كنم و از جاهلان 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خداىت، حيله زنان را از او دفع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قصّه يوسف و حكايت همسر عزيز و داستان زنان، در مصر شايع شد، با آن كه پاك دامنى يوسف براى پادشاه با گفته آن كودك روشن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تصميم گرفت يوسف را چندى به زندان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زندان نمود و با يوسف، دو جوان ديگر زندان شدند و قصّه آن دو با يوسف را خداىت در قرآن كريم نقل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امام زين العابدين عليه السلام به اين جا كه رسيد ، ايشان لب از گفتار فرو بست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مِن خَبَرِ يوسُفَ عليه السلام أنَّهُ كانَ لَهُ أحَدَ عَشَرَ أخاً ، فَكانَ لَهُ مِن اُمِّهِ أخٌ واحِدٌ يُسَمّى بِنيامينَ ، وكانَ يَعقوبُ إسرائيلَ اللّهِ ومَعنى إسرائيلِ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اللّهِ ـ ابنَ إسحاقَ نَبِيِّ اللّهِ ابنِ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يوسُفُ هذِهِ الرُّؤيا ولَهُ تِسعُ سِنينَ ، فَقَصَّها عَلى أبيهِ ، فَقالَ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يَابُنَىَّ لَا تَقْصُصْ رُءْيَاكَ عَلَى إِخْوَتِكَ فَيَكِيدُواْ لَكَ كَيْدًا إِنَّ الشَّيْطَانَ لِلْاءِنسَانِ عَدُوٌّ مُّبِينٌ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فَيَكِيدُواْ لَكَ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يَحتالوا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يَعقوبُ لِيوسُفَ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وَ عَلَى ءَالِ يَعْقُوبَ كَمَا أَتَمَّهَا عَلَى أَبَوَيْكَ مِن قَبْلُ إِبْرَاهِيمَ وَ إِسْحَاقَ إِنَّ رَبَّكَ عَلِيمٌ حَكِيمٌ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يوسُفُ مِن أحسَنِ النَّاسِ وَجهاً ، وكانَ يَعقوبُ يُحِبُّهُ ويُؤثِرُهُ عَلى أولادِهِ ، فَحَسَدوهُ إخوَتُهُ عَلى ذلِكَ ، وقالوا فيما بَينَهُم ما حَكَى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لَيُوسُفُ وَ أَخُوهُ أَحَبُّ إِلَى أَبِينَا مِنَّا وَ نَحْنُ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أَبَانَا لَفِى ضَلَالٍ مُّبِينٍ</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 xml:space="preserve">، فَعَمَدوا عَلى قَتلِ يوسُفَ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نَقتُلُهُ حَتّى يَخلُوَ لَنا وَجهُ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قَتلُهُ ، ولكِن نُغَيِّبُهُ عَن أبينا ونَحنُ نَخلو بِهِ ، فَقالوا كَما حَكَى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يَاأَبَانَا مَا لَكَ لَا تَأْمَنَّا عَلَى يُوسُفَ وَ إِنَّا لَهُ لَنَاصِحُونَ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يَرْتَعْ وَ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يَرعَى الغَنَمَ ويَلعَبُ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فَأَجرَى اللّهُ عَلى لِسانِ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لَيَحْزُنُنِى أَن تَذْهَبُواْ بِهِ وَ أَخَافُ أَن يَأْكُلَهُ الذِّئْبُ وَ أَنتُمْ عَنْهُ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كَما حَكَى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أَكَلَهُ الذِّئْبُ وَ نَحْنُ عُصْبَةٌ إِنَّا إِذًا لَّخَاسِرُونَ</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 xml:space="preserve">؛ وَالعُصبَةُ عَشَرَةٌ إلى ثَلاثَةَ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ذَهَبُواْ بِهِ وَ أَجْمَعُواْ أَن يَجْعَلُوهُ فِى غَيَـبَتِ الْجُبِّ وَ أَوْحَيْنَا إِلَيْهِ لَتُنَبِّئَنَّهُم بِأَمْرِهِمْ هَذَا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لَأَخبَرَنَّهُم </w:t>
      </w:r>
      <w:r>
        <w:rPr>
          <w:rStyle w:val="FootnoteAnchor"/>
          <w:rtl w:val="true"/>
        </w:rPr>
        <w:footnoteReference w:id="1044"/>
      </w:r>
      <w:r>
        <w:rPr>
          <w:rFonts w:ascii="Amiri" w:hAnsi="Amiri" w:eastAsia="Amiri" w:cs="Amiri"/>
          <w:color w:val="111111"/>
          <w:sz w:val="28"/>
          <w:sz w:val="28"/>
          <w:szCs w:val="28"/>
          <w:rtl w:val="true"/>
          <w:lang w:bidi="ar-SA"/>
        </w:rPr>
        <w:t xml:space="preserve">بِما هَمُّوا بِهِ </w:t>
      </w:r>
      <w:r>
        <w:rPr>
          <w:rFonts w:eastAsia="Amiri" w:cs="Amiri" w:ascii="Amiri" w:hAnsi="Amiri"/>
          <w:color w:val="111111"/>
          <w:sz w:val="28"/>
          <w:szCs w:val="28"/>
          <w:rtl w:val="true"/>
          <w:lang w:bidi="ar-SA"/>
        </w:rPr>
        <w:t xml:space="preserve">. </w:t>
      </w:r>
      <w:r>
        <w:rPr>
          <w:rStyle w:val="FootnoteAnchor"/>
          <w:rtl w:val="true"/>
        </w:rPr>
        <w:footnoteReference w:id="1045"/>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اخبار مربوط به يوسف عليه السلام ، اين است كه او يازده برادر و نيز يك برادر مادرى به نام بنيامين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 اسرائيل اللّه ـ اسرائيل اللّه ، يعنى مخلص خدا ـ پسر اسحاق نبى اللّه ، پسر ابراهيم خليل اللّه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اين خواب را در نُه سالگى ديد و آن را براى پدرش بازگو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 خوابت را براى برادرانت بازگو نكن ، تا مبادا حيله اى در باره تو به كار برند، كه شيطان، دشمن آشكار انسان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حيله اى در باره تو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 نقشه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به يوسف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پروردگارت تو را برگزيده ، و تأويل رخدادها را به تو آموخته ، و نعمتش را بر تو و بر خاندان يعقوب تمام كرده است ، همان گونه كه نعمتش را پيش تر بر پدرانت ابراهيم و اسحاق تمام كرده است ؛ چرا كه پروردگار تو داناى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زيباترينِ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او را دوست داشت و بر ديگر فرزندانش ترجيح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به خاطر اين ، بر وى حسد بردند و بر اساس آنچه خداوندت حكايت كرده ، در ميان خود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برادرش، محبوب تر از ما نزد پدرمان است ، در حالى كه ما عصبه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چندين نفريم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پدرمان در گم راهى آشكارى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دست به كارِ كشتن يوسف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مى كشيم تا توجّه پدر ما، به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يوسف، درست نيست ؛ امّا او را از جلوى چشم پدرمان دور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اين جا مى 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ـ همان گونه كه خداىت حكايت كرده 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ما را در باره يوسف، امين نمى دانى در حالى كه ما خيرخواه او هستيم ؟ او را فردا با ما بفرست تا بگردد و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همان گونه كه گوسفند مى گردد و مى چرد و بازى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خوبى، نگهبان او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زبان يعقوب آورد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شما او را ببريد ، سخت مرا نگران مى كند و مى ترسم كه گرگ، او را بخورد و شما از او غفلت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ـ همان گونه كه خداوند، حكايت كرده ـ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گرگ او را بخورد ، با اين كه ما عُصبه اى ، ما خسارت زده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عصبه ، يك گروه ده تا سيزده نفره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وقتى يوسف را بردند ، هم داستان شدند كه او را در نهان خانه چاه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وحى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را در باره از اين كارشان ـ در حالى كه نمى دانند ـ با خبر خواهى كرد</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 حنان بن سدير عن أبيه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يَعقوبَ حينَ قالَ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يَابَنِىَّ اذْهَبُواْ فَتَحَسَّسُواْ مِن يُوسُفَ وَ أَخِيهِ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 أكانَ عَلِمَ أنَّهُ حَيٌّ وقَد فارَقَهُ مُنذُ عِشرينَ سَنَةً وذَهَبَت عَيناهُ مِنَ البُكاءِ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عَلِمَ أنَّهُ حَيٌّ ، حَتّى إنَّهُ دَعا رَبَّهُ فِي السَّحَرِ أن يَهبِطَ عَلَيهِ مَلَكُ المَوتِ ، فَهَبَطَ عَلَيهِ مَلَكُ المَوتِ في أطيَبِ رائِحَةٍ وأَحسَنِ صورَةٍ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المَوتِ ، ألَيسَ سَأَلتَ اللّهَ أن يُنزِلَني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يا يَعقوبُ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الأَرواحِ ، تَقبِضُها جُملَةً أو تَفاريقاً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يَقبِضُها أعواني مُتَفَرِّقَةً ثُمَّ تُعرَضُ عَلَيَّ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 لُكَ بِإِلهِ إبراهيمَ وإسحاقَ ويَعقوبَ ، هَل عُرِضَ عَلَيكَ فِي الأَرواحِ روحُ يوسُفَ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عَلِمَ أنَّهُ حَيٌّ ، فَقالَ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فَتَحَسَّسُواْ مِن يُوسُفَ وَ أَخِيهِ وَ لَا تَاْيْئسُواْ مِن رَّوْحِ اللَّهِ إِنَّهُ لَا يَاْيْئسُ مِن رَّوْحِ اللَّهِ إِلَّا الْقَوْمُ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عَزيزُ مِصرَ إلى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فَهذَا ابنُكَ قَدِ اشتَرَيتُهُ بِثَمَنٍ بَخسٍ دَراهِمَ مَعدودَةٍ ، وهُوَ يوسُفُ وَاتَّخَذتُهُ عَبداً ، وهذَا ابنُكَ بِنيامينُ وقَد وَجَدتُ مَتاعي عِندَهُ وَاتَّخَذتُهُ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عَلى يَعقوبَ شَيءٌ أشَدَّ عَلَيهِ مِن ذلِكَ الكِتابِ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اُجيبَهُ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يَعقوبُ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 مِن يَعقوبَ إسرائيلِ اللّهِ ابنِ إسحاقَ بنِ إبراهيمَ خَليلِ اللّهِ ، أمّا بَعدُ ، فَقَد فَهِمتُ كِتابَكَ تَذكُرُ فيهِ أنَّكَ اشتَرَيتَ ابني وَاتَّخَذتَهُ عَبداً ، وأَنَّ البَلاءَ مُوَكَّلٌ بِبَني آدَمَ ؛ إنَّ جَدِّي إبراهيمَ ألقاهُ نُمرودُ مَلِكُ الدُّنيا فِي النَّارِ فَلَم يَحتَرِق وجَعَلَهَا اللّهُ عَلَيهِ بَرداً وسَلاماً ، وإنَّ أبي إسحاقَ أمَرَ اللّهُ تَعالى جَدّي أن يَذبَحَهُ بِيَدِهِ ، فَلَمّا أرادَ أن يَذبَحَهُ فَداهُ اللّهُ بِكَبشٍ عَظيمٍ ، وإنَّهُ كانَ لي وَلَدٌ لَم يَكُن فِي الدُّنيا أحَدٌ أحَبَّ إلَيَّ مِنهُ ، وكانَ قُرَّةَ عَيني وثَمَرَةَ فُؤادي ، فَأَخرَجُوهُ إخوَتُهُ ثُمَّ رَجَعوا إلَيَّ وزَعَموا أنَّ الذِّئبَ أكَلَهُ ، فَاحدَودَبَ لِذلِكَ ظَهري وذَهَبَ مِن كَثرَةِ البُكاءِ عَلَيهِ بَصَري ، وكانَ لَهُ أخٌ مِن اُمِّهِ كُنتُ آنَسُ بِهِ ، فَخَرَجَ مَعَ إخوَتِهِ إلى مُلكِكَ لِيَمتاروا </w:t>
      </w:r>
      <w:r>
        <w:rPr>
          <w:rStyle w:val="FootnoteAnchor"/>
          <w:rtl w:val="true"/>
        </w:rPr>
        <w:footnoteReference w:id="1047"/>
      </w:r>
      <w:r>
        <w:rPr>
          <w:rFonts w:ascii="Amiri" w:hAnsi="Amiri" w:eastAsia="Amiri" w:cs="Amiri"/>
          <w:color w:val="111111"/>
          <w:sz w:val="28"/>
          <w:sz w:val="28"/>
          <w:szCs w:val="28"/>
          <w:rtl w:val="true"/>
          <w:lang w:bidi="ar-SA"/>
        </w:rPr>
        <w:t>لَنا طَعاماً ، فَرَجَعوا وذَكَروا أنَّهُ سَرَقَ صُواعَ المَلِكِ وأَنَّكَ حَبَستَهُ ، وإنّا أهلُ بَيتٍ لا يَليقُ بِنَا السَّرَقُ ولَا الفاحِشَةُ ، وأَنَا أسأَ لُكَ بِإِلهِ إبراهيمَ وإسحاقَ ويَعقوبَ ، إلّا مَنَنتَ عَلَيَّ بِهِ وتَقَرَّبتَ إلَى اللّهِ ورَدَدتَهُ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وَرَدَ الكِتابُ عَلى يوسُفَ أخَذَهُ ووَضَعَهُ عَلى وَجهِهِ وقَبَّلَهُ وبَكى بُكاءً شَديداً ، ثُمَّ نَظَرَ إلى إخوَتِهِ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عَلِمْتُم مَّا فَعَلْتُم بِيُوسُفَ وَ أَخِيهِ إِذْ أَنتُمْ 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أَءِنَّكَ لَأَنتَ يُوسُفُ قَالَ أَنَا يُوسُفُ وَ هَذَا أَخِى قَدْ مَنَّ اللَّهُ عَلَيْنَا إِنَّهُ مَن يَتَّقِ وَ يَصْبِرْ فَإِنَّ اللَّهَ لَا يُضِيعُ أَجْرَ الْمُحْسِنِينَ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فَقالوا كَما حَكَى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ءَاثَرَكَ اللَّهُ عَلَيْنَا وَإِن كُنَّا لَخَاطِئينَ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لا تَعييرَ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لَكُمْ وَ هُوَ أَرْحَمُ الرَّاحِمِينَ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الرَّسولُ إلَى المَلِكِ بِكِتابِ يَعقوبَ ، رَفَعَ يَعقوبُ يَدَيهِ إلَى السَّماءِ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الصُّحبَةِ ، يا كَريمَ المَعونَةِ ، يا خَيرا كُلُّهُ ، ائتِني بِرَوحٍ مِنكَ وفَرَجٍ مِن عِندِكَ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فَهَبَطَ عَلَيهِ جَبرَئيلُ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دَعَواتٍ يَرُدَّ اللّهُ عَلَيكَ بَصَرَكَ وَابنَيكَ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يَعلَمُ أحَدٌ كَيفَ هُوَ إلّا هُوَ ، يا مَن شَيَّدَ السَّماءَ بِالهَواءِ ، وكَبَسَ الأَرضَ عَلَى الماءِ ، وَاختارَ لِنَفسِهِ أحسَنَ الأَسماءِ ، ائتِني بِرَوحٍ مِنكَ وفَرَجٍ مِن عِندِكَ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انفَجَرَ عَمودُ الصُّبحِ حَتّى اُوتيَ بِالقَميصِ فَطُرِحَ عَلَيهِ ، فَرَدَّ اللّهُ عَلَيهِ بَصَرَهُ ووَلَدَهُ </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به نقل از حنّان بن سَدير،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گفتار يعقوب به فرزندان خود، آگاه كن كه وقتى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يوسف و برادرش جستجو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 دانست كه يوسف، زنده است ، در حالى كه پس از بيست سال جدايى از او ، چشمانش در اثر گريه نابينا شده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يعقوب عليه السلام مى دانست كه يوسف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حتّى سحرگاهان از پروردگارش درخواست كرد كه فرشته مرگ بر او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عزرائيل با بهترين صورت و خوش بوترين بو، نزد او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فرشته مرگم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از پروردگارت درخواست فرود مرا نكردى؟ 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چيست؟ 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باخبر كن كه ارواح مردمان را پراكنده و متفرّق مى ستانى، يا دسته جمعى؟ فرشته مرگ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دستيار من، آنها را جداگانه قبض روح مى كنند و همگى با هم بر من عرضه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خداى ابراهيم و اسحاق و يعقوب سوگند مى دهم ، آيا در ميان آن ارواح ، روح يوسف نيز بوده است؟ فرشته مرگ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جا يعقوب مطمئن بود كه يوسف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فرزندانش فرمان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يوسف و برادرش بگرديد و از رحمت خدا نااميد نشويد كه از رحمت خدا جز گروه كافران، نااميد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وقت، عزيز مصر به يعقوب نامه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اين پسر تو را به بهايى اندك خريدم و او يوسف است كه من وى را به بندگى گرفتم و اين پسرت بنيامين است كه من او را براى اين كه متاعم را نزد او يافتم ، نگه داشتم و او را به بندگى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دشوارتر از دريافت اين نامه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قاصد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باش تا جواب نامه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به عزيز مصر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از جانب يعقوب اسرائيل اللّه ، پسر اسحاق پسر ابراهيم خليل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نامه تو را كه در آن نوشته اى كه دو پسر مرا به بندگى گرفته اى، دريافت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همه حال ، بلا بر بنى آدم ، حاكم است ، همان طور كه جدّم ابراهيم را نمرود در آتش انداخت و او نسوخت؛ بلكه خداوند، آن را بر او سرد و سلامت نمود ، و پدرم اسحاق را كه خدا پدرش ابراهيم را به ذبح او مأمور كرد و وقتى تصميم گرفت كه او را سر ببرد ، خداوند، قوچى بزرگ را فداى او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فرزندى داشتم كه هيچ كس در دنيا نزد من محبوب تر از او نبود ؛ امّا برادرانش او را از من جدا كردند و بردند ، و باز گشتند و ادّعا نمودند كه او را گرگ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فراق او ، پشتم خميده و از شدّت گريه بر او ، چشمانم نابينا گشت او يك برادر مادرى داشت كه من با وى مأنوس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برادرانش بيرون رفت و به جانب تو آمدند تا آذوقه اى براى ما فراهم آورند ، و آن وقت به سوى ما باز گشتند و گفتند كه او پيمانه پادشاه را دزديده و پادشاه، او را حبس كرده است ، در حالى كه دزدى و كار زشت، از ما خاندان نبوّت، دور است و هرگز شايسته ما نيست و من از تو مى خواهم به خداى ابراهيم و اسحاق و يعقوب كه بر من منّت گذارى و خود را به خدا نزديك سازى و آن دو را به من باز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نامه به يوسف رسيد ، آن را گرفت و بر صورت نهاد و بوسيد و سخت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برادرانش نگريست و به آنها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آن زمانى كه جاهل بوديد، با يوسف و برادرش چه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 تعجّب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يوسف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من يوسفم و اين، برادرم است كه خداوند بر ما منّت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كس تقوا پيشه كند و شكيبايى نمايد ، خدا پاداش نيكوكاران را تباه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ـ همان گونه كه خداوند، حكايت كرده ـ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تحقيق، خدا تو را بر ما برترى داده و ما به راستى، خطاكاريم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توبيخى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سرزنشتان نمى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مى آمرزد و او مهربان ترينِ مهربانان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فرستاده يعقوب، نامه او را به طرف پادشاه مصر برد ، يعقوب ، دست خود را به سوى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بهترين همنشين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بزرگوارترين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كه همه اش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رحمت و گشايشى بر من ارزانى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جبرئيل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به تو دعاهايى را تعليم دهم كه با آن ، خداوند، بينايى تو و پسرانت را به تو باز گرداند؟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كسى به غير از خودت نمى داند تو چگونه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آسمان را با هوا استحكام بخشيدى و زمين را بر روى آب گستردى و براى خود، بهترين نام ها را برگزيدى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رحمت و گشايشى از جانب خود ارزانى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سپيدىِ صبح نزده بود كه پيراهن يوسف بر چشمان او افكنده شد و خداوند، بينايى او و سپس پسرانش را به او باز گرداند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العيّاشي عن بعض أصحابنا عن الإمام الباقر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يَقولُ النّاسُ في 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رَّءَا بُرْهَانَ رَبِّهِ </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يَعقوبَ عاضّا عَلى إصبَعِهِ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كَما يَقولونَ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رَأى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هَمَّت بِهِ وهَمَّ بِها ، قامَت إلى صَنَمٍ مَعَها فِي البَيتِ فَأَلقَت عَلَيهِ ثَوبا ، 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عَلَيهِ ثَوبا ؛ أستَحيي أن 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تَستَحيي </w:t>
      </w:r>
      <w:r>
        <w:rPr>
          <w:rStyle w:val="FootnoteAnchor"/>
          <w:rtl w:val="true"/>
        </w:rPr>
        <w:footnoteReference w:id="1052"/>
      </w:r>
      <w:r>
        <w:rPr>
          <w:rFonts w:ascii="Amiri" w:hAnsi="Amiri" w:eastAsia="Amiri" w:cs="Amiri"/>
          <w:color w:val="111111"/>
          <w:sz w:val="28"/>
          <w:sz w:val="28"/>
          <w:szCs w:val="28"/>
          <w:rtl w:val="true"/>
          <w:lang w:bidi="ar-SA"/>
        </w:rPr>
        <w:t xml:space="preserve">مِن صَنَمِكِ وهُوَ لا يَسمَعُ ولا يُبصِرُ ، ولا أستَحي أنَا مِن رَبّي ؟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قصص الأنبياء للراوندي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حُزنِ يَعقوبَ عَلى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سَبعينَ ثَكلى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يوسُفُ ـ صَلَواتُ اللّهِ عَلَيهِ ـ فِي السِّجنِ ، دَخَلَ عَلَيهِ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ابتَلاكَ وَابتَلى أباكَ ، وإنَّ اللّهَ يُنجيكَ مِن هذَا السِّجنِ ، فَاسأَلِ اللّهَ بِحَقِّ مُحَمَّدٍ وأَهلِ بَيتِهِ أن يُخَلِّصَكَ مِمّا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بِحَقِّ مُحَمَّدٍ وأَهلِ بَيتِهِ ، إلّا عَجَّلتَ فَرَجي وأَرَحتَني مِمّا أَنا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أيُّهَا الصِّدّيقُ ، فَإِنَّ اللّهَ تَعالى أرسَلَني إلَيكَ بِالبِشارَةِ بِأَنَّهُ يُخرِجُكَ مِنَ السِّجنِ إلى ثَلاثَةِ أيّامِ ، ويُمَلِّكُكَ مِصرَ وأَهلَها ، تَخدِمُكَ أشرافُها ، ويَجمَعُ إلَيكَ إخوَتَكَ وأَباكَ ، فَأَبشِر أيُّهَا الصِّديقُ إنَّكَ صَفِيُّ اللّهِ وَابنُ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يوسُفُ عليه السلام إلّا تِلكَ اللَّيلَةَ حَتّى رَأَى المَلِكُ رُؤيا أفزَعَتهُ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ابتلاء يعقوب عليه السلام </w:t>
      </w:r>
      <w:r>
        <w:rPr>
          <w:rFonts w:eastAsia="Amiri" w:cs="Amiri" w:ascii="Amiri" w:hAnsi="Amiri"/>
          <w:color w:val="111111"/>
          <w:sz w:val="28"/>
          <w:szCs w:val="28"/>
          <w:rtl w:val="true"/>
          <w:lang w:bidi="ar-SA"/>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يكى از شيعيان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درباره اين سخن خداوندت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را ديد كه به انگشتش فشار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نيست كه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چيزى را 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آن زن به سمت يوسف ، روى آورد و يوسف با او ديگر شد ، آن زن برخاست و به سمت بتى كه در خانه اش بود، رفت و پارچه اى را بر روى او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بر روى او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دارم كه او ما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بتت كه نه مى شنود و نه مى بيند ، شرم مى كنى ؛ ولى من از پروردگارم شرم نكنم؟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قصص الأنبياء ، راوندىـ به نقل از هشام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يعقوب براى يوسف چه قدر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اندوه هفتاد مادر داغ ديده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زمانى كه يوسف عليه السلام در زندان بود ، جبرئيل عليه السلام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تو را و پدرت را آزمايش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اين زندان ، نجات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محمّد و خاندان او ، از خدا بخواه كه تو را از وضعيتى كه دارى ، رهايى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 او از تو مى خواهم كه هر چه زودتر برايم گشايشى حاصل كنى و مرا از اين وضع كه دارم، آسوده گردانى جبرئيل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ـ اى صدّيق ـ كه خداى متعال، مرا فرستاد تا به تو بشارت دهم كه تا سه روز ديگر ، از زندان بيرونت مى آورد و تو را بر مصر و مردم آن ، سلطنت مى بخشد ، به طورى كه بزرگان آن ، خدمت تو مى كنند ، و برادرانت و پدرت پيش تو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باد ـ اى صدّيق ـ كه تو برگزيده خدا و فرزند برگزيده او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يوسف ، بيش از همان شب در زندان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 پادشاه ، خوابى ديد كه او را هراسان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آزمايش يعقوب عليه السلام </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اِبتِلاءُ قَومِ ثَمودَالكتاب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لَّفِى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أَءُلْقِىَ الذِّكْرُ عَلَيْهِ مِنْ بَيْنِنَا بَلْ هُوَ كَذَّابٌ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وَاصْطَبِرْ </w:t>
      </w:r>
      <w:r>
        <w:rPr>
          <w:rFonts w:eastAsia="Amiri" w:cs="Amiri" w:ascii="Amiri" w:hAnsi="Amiri"/>
          <w:color w:val="111111"/>
          <w:sz w:val="28"/>
          <w:szCs w:val="28"/>
          <w:rtl w:val="true"/>
          <w:lang w:bidi="ar-SA"/>
        </w:rPr>
        <w:t xml:space="preserve">» . </w:t>
      </w:r>
      <w:r>
        <w:rPr>
          <w:rStyle w:val="FootnoteAnchor"/>
          <w:rtl w:val="true"/>
        </w:rPr>
        <w:footnoteReference w:id="10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ثَمُودَ أَخَاهُمْ صَالِحًا قَالَ يَاقَوْمِ اعْبُدُواْ اللَّهَ مَا لَكُم مِّنْ إِلَهٍ غَيْرُهُ قَدْ جَاءَتْكُم بَيِّنَةٌ مِّن رَّبِّكُمْ هَذِهِ نَاقَةُ اللَّهِ لَكُمْ ءَايَةً فَذَرُوهَا تَأْكُلْ فِى أَرْضِ اللَّهِ وَلَا تَمَسُّوهَا بِسُوءٍ 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خُلَفَاءَ مِن بَعْدِ عَادٍ وَبَوَّأَكُمْ فِى الأَْرْضِ تَتَّخِذُونَ مِن سُهُولِهَا قُصُورًا وَتَنْحِتُونَ الْجِبَالَ بُيُوتًا فَاذْكُرُواْ ءَالَاءَ اللَّهِ وَلَا تَعْثَوْاْ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ءَامَنَ مِنْهُمْ أَتَعْلَمُونَ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بِالَّذِى ءَامَنتُم بِهِ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يَاصَالِحُ ائْتِنَا بِمَا تَعِدُنَآ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فِى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يَاقَوْمِ لَقَدْ أَبْلَغْتُكُمْ رِسَالَةَ رَبِّى وَنَصَحْتُ لَكُمْ وَلَكِن لَاتُحِبُّونَ النَّاصِحِينَ </w:t>
      </w:r>
      <w:r>
        <w:rPr>
          <w:rFonts w:eastAsia="Amiri" w:cs="Amiri" w:ascii="Amiri" w:hAnsi="Amiri"/>
          <w:color w:val="111111"/>
          <w:sz w:val="28"/>
          <w:szCs w:val="28"/>
          <w:rtl w:val="true"/>
          <w:lang w:bidi="ar-SA"/>
        </w:rPr>
        <w:t xml:space="preserve">» .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2801_129277"/>
    </w:p>
    <w:p>
      <w:pPr>
        <w:pStyle w:val="Heading4"/>
        <w:numPr>
          <w:ilvl w:val="3"/>
          <w:numId w:val="1"/>
        </w:numPr>
        <w:rPr/>
      </w:pPr>
      <w:bookmarkStart w:id="554" w:name="__RefHeading___Toc1488794_3224264995"/>
      <w:bookmarkStart w:id="555" w:name="_Toc206"/>
      <w:bookmarkEnd w:id="553"/>
      <w:bookmarkEnd w:id="554"/>
      <w:r>
        <w:rPr/>
        <w:t>۱</w:t>
      </w:r>
      <w:r>
        <w:rPr>
          <w:rtl w:val="true"/>
        </w:rPr>
        <w:t xml:space="preserve"> </w:t>
      </w:r>
      <w:r>
        <w:rPr>
          <w:rtl w:val="true"/>
        </w:rPr>
        <w:t xml:space="preserve">/ </w:t>
      </w:r>
      <w:r>
        <w:rPr/>
        <w:t>۱۰</w:t>
      </w:r>
      <w:r>
        <w:rPr>
          <w:rtl w:val="true"/>
        </w:rPr>
        <w:t xml:space="preserve"> آزمايش قوم ثمود</w:t>
      </w:r>
      <w:bookmarkEnd w:id="555"/>
    </w:p>
    <w:p>
      <w:pPr>
        <w:pStyle w:val="BookText"/>
        <w:rPr/>
      </w:pPr>
      <w:r>
        <w:rPr>
          <w:rFonts w:ascii="IRNazanin" w:hAnsi="IRNazanin" w:eastAsia="IRNazanin"/>
          <w:color w:val="111111"/>
          <w:sz w:val="28"/>
          <w:sz w:val="28"/>
          <w:szCs w:val="28"/>
          <w:rtl w:val="true"/>
          <w:lang w:bidi="fa-IR"/>
        </w:rPr>
        <w:t>آزمايش قوم ثمودقرآن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ثمود ، هشدار دهندگان را تكذيب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بشرى را كه از جنس خود ماست ، پيروى كنيم ؟ در اين صورت، ما واقعا در گم راهى و آتش دوزخ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القا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او دروغگويى گستاخ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فردا بدانند دروغگوى گستاخ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آزمايش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را فرستاديم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صالح 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آنان باش و شكيبايى كن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 برادرشان صالح را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 شما را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براى شما از جانب پروردگارتان ، دليلى آشكار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ماده شتر خدا ، براى شماست كه پديده اى شگرف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بگذاريد تا در زمين خدا بخورد و گزندى به او نرسانيد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عذابى دردناك فرا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هنگامى را كه شما را پس از قوم عاد ،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 و در زمين به شما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كاخ هايى اختيار مى كرديد و از كوه ها خانه هايى مى تراشيديد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هاى خدا را به ياد آوريد و در زمين، سر به فساد بر مداريد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قوم او كه استكبار مى ورزيدند ، به مستضعفانى كه ايمان آورده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دانيد كه صالح از طرف پروردگارش فرستاده شده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وى بِدان فرستاده شده است ، باور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استكبار مى ورزيدند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شما بِدان باور آورده ايد ، كافريم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ماده شتر را پِى كردند و از فرمان پروردگار خود ، سر پيچيدند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پيامبرانى ، آنچه را به ما وعده مى دهى ، براى ما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زمين لرزه، آنان را فرو گرفت و در خانه هايشان به زانو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روى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من پيام پروردگارم را به شما رساندم و خير شما را خواستم؛ ولى شما خيرخواهان را دوست نمى داريد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لَّفِى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أَءُلْقِىَ الذِّكْرُ عَلَيْهِ مِن بَيْنِنَا بَلْ هُوَ كَذَّابٌ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بِما كَذَّبوا بِهِ صالِحاً ، وما أهلَكَ اللّهُ عز و جلقَوماً قَطُّ حَتّى يَبعَثَ إلَيهِم قَبلَ ذلِكَ الرُّسُلَ فَيَحتَجُّوا عَلَيهِم ، فَبَعَثَ اللّهُ إلَيهِم صالِحاً ، فَدَعاهُم إلَى اللّهِ فَلَم يُجيبوا وعَتَوا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تُخرِجَ لَنا مِن هذِهِ الصَّخرَةِ ناقَةً عُشَراءَ </w:t>
      </w:r>
      <w:r>
        <w:rPr>
          <w:rStyle w:val="FootnoteAnchor"/>
          <w:rtl w:val="true"/>
        </w:rPr>
        <w:footnoteReference w:id="1058"/>
      </w:r>
      <w:r>
        <w:rPr>
          <w:rFonts w:ascii="Amiri" w:hAnsi="Amiri" w:eastAsia="Amiri" w:cs="Amiri"/>
          <w:color w:val="111111"/>
          <w:sz w:val="28"/>
          <w:sz w:val="28"/>
          <w:szCs w:val="28"/>
          <w:rtl w:val="true"/>
          <w:lang w:bidi="ar-SA"/>
        </w:rPr>
        <w:t xml:space="preserve">، وكانَتِ الصَّخرَةُ يُعَظِّمُونَها ويَعبُدونَها ويُذَبِّحونَ عِندَها في رَأسِ كُلِّ سَنَةٍ ، ويَجتَمِعونَ عِندَها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كَما تَزعُمُ نَبِيّاً رَسولاً فَادعُ لَنا إلهَكَ حَتّى يُخرِجَ </w:t>
      </w:r>
      <w:r>
        <w:rPr>
          <w:rStyle w:val="FootnoteAnchor"/>
          <w:rtl w:val="true"/>
        </w:rPr>
        <w:footnoteReference w:id="1059"/>
      </w:r>
      <w:r>
        <w:rPr>
          <w:rFonts w:ascii="Amiri" w:hAnsi="Amiri" w:eastAsia="Amiri" w:cs="Amiri"/>
          <w:color w:val="111111"/>
          <w:sz w:val="28"/>
          <w:sz w:val="28"/>
          <w:szCs w:val="28"/>
          <w:rtl w:val="true"/>
          <w:lang w:bidi="ar-SA"/>
        </w:rPr>
        <w:t xml:space="preserve">لَنا مِن هذِهِ الصَّخرَةِ الصَّمّاءِ ناقَةً عُشَراءَ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فَأَخرَجَهَا اللّهُ كَما طَلَبوا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صالِحُ ، قُل لَهُم إنَّ اللّهَ قَد جَعَلَ لِهذِهِ النّاقَةِ مِنَ الماءِ شِربَ يَومٍ ولَكُم شِربَ يَومٍ ، وكانَتِ النّاقَةُ إذا كانَ يَومُ شِربِها شَرِبَتِ الماءَ ذلِكَ اليَومَ ، فَيَحلُبونَها فَلا يَبقى صَغيرٌ ولا كَبيرٌ إلّا شَرِبَ مِن لَبَنِها يَومَهُم ذلِكَ ، فَإِذا كانَ اللَّيلُ وأَصبَحوا غَدَوا إلى مائِهِم فَشَرِبوا مِنهُ ذلِكَ اليَومَ ولَم تَشرَبِ النّاقَةُ ذلِكَ اليَومَ ، فَمَكَثوا بِذلِكَ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عَتَوا عَلَى اللّهِ ، ومَشى بَعضُهُم إلى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اِعقِرُوا هذِهِ النّاقَةَ وَاستَريحوا مِنها ، لا نَرضى أن يَكونَ لَنا شِربُ يَومٍ ولَها شِربُ يَومٍ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يَلي قَتلَها ونَجعَلَ لَهُ جُعلاً </w:t>
      </w:r>
      <w:r>
        <w:rPr>
          <w:rStyle w:val="FootnoteAnchor"/>
          <w:rtl w:val="true"/>
        </w:rPr>
        <w:footnoteReference w:id="1060"/>
      </w:r>
      <w:r>
        <w:rPr>
          <w:rFonts w:ascii="Amiri" w:hAnsi="Amiri" w:eastAsia="Amiri" w:cs="Amiri"/>
          <w:color w:val="111111"/>
          <w:sz w:val="28"/>
          <w:sz w:val="28"/>
          <w:szCs w:val="28"/>
          <w:rtl w:val="true"/>
          <w:lang w:bidi="ar-SA"/>
        </w:rPr>
        <w:t xml:space="preserve">ما أحَبَّ؟ فَجاءَهُم رَجُلٌ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 مِنَ الأَشقِياءِ مَشؤومٌ عَلَيهِم ، فَجَعَلوا لَهُ جُعلاً ، فَلَمَّا تَوَجَّهَتِ النّاقَةُ إلَى الماءِ الَّذي كانَت تَرِدُهُ ، تَرَكَها حَتّى شَرِبَتِ الماءَ وأَقبَلَت راجِعَةً ، فَقَعَدَ لَها في طَريقِها فَضَرَبَها بِالسَّيفِ ضَربَةً فَلَم تَعمَل شَيئاً ، فَضَرَبَها ضَربَةً اُخرى فَقَتَلَها ، وخَرَّت إلَى الأَرضِ عَلى جَنبِها ، وهَرَبَ فَصيلُها حَتّى صَعِدَ إلَى الجَبَلِ ، فَرَغى ثَلاثَ مَرّاتٍ إلَى السَّماءِ ، وأَقبَلَ قَومُ صالِحٍ، فَلَم يَبقَ أحَدٌ مِنهُم إلّا شَرِكَهُ في ضَربَتِهِ ، وَاقتَسَموا لَحمَها فيما بَينَهُم ، فَلَم يَبقَ مِنهُم صَغيرٌ ولا كَبيرٌ إلّا 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صالِحٌ أقبَلَ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دَعاكُم إلى ما صَنَعتُم ؟ أعَصَيتُم رَبَّكُم ؟ فَأَوحَى اللّهُ تَبارَكَ وتَعالى إلى 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 قَد طَغَوا وبَغَوا ، وقَتَلوا ناقَةً بَعَثتُها إلَيهِم حُجَّةً عَلَيهِم ، ولَم يَكُن عَلَيهِم فيها ضَرَرٌ ، وكانَ لَهُم مِنها أعظَمُ المَنفَعَةِ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مُرسِلٌ عَلَيكُم عَذابي إلى ثَلاثَةِ أيّامٍ ، فَإِن هُم تابوا ورَجَعوا قَبِلتُ تَوبَتَهُم وصَدَدتُ عَنهُم ، وإن هُم لَم يَتوبوا ولَم يَرجِعوا بَعَثتُ عَلَيهِم عَذابي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صالِحٌ عليه السلام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إنّي رَسولُ رَبِّكُم إلَيكُم ، وهُوَ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تُبتُم ورَجَعتُم وَاستَغفَرتُم ، غَفَرتُ لَكُم وتُبتُ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لَهُم ذلِكَ كانوا أعتى </w:t>
      </w:r>
      <w:r>
        <w:rPr>
          <w:rStyle w:val="FootnoteAnchor"/>
          <w:rtl w:val="true"/>
        </w:rPr>
        <w:footnoteReference w:id="1061"/>
      </w:r>
      <w:r>
        <w:rPr>
          <w:rFonts w:ascii="Amiri" w:hAnsi="Amiri" w:eastAsia="Amiri" w:cs="Amiri"/>
          <w:color w:val="111111"/>
          <w:sz w:val="28"/>
          <w:sz w:val="28"/>
          <w:szCs w:val="28"/>
          <w:rtl w:val="true"/>
          <w:lang w:bidi="ar-SA"/>
        </w:rPr>
        <w:t xml:space="preserve">ما كانوا وأَخبَثَ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ائتِنا بِما تَعِدُنا إن كُنتَ مِنَ الصّادِقينَ </w:t>
      </w:r>
      <w:r>
        <w:rPr>
          <w:rStyle w:val="FootnoteAnchor"/>
          <w:rtl w:val="true"/>
        </w:rPr>
        <w:footnoteReference w:id="10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نِصفُ اللَّيلِ أتاهُم جَبرَئيلُ عليه السلام فَصَرَخَ بِهِم صَرخَةً خَرَقَت تِلكَ الصَّرخَةُ أسماعَهُم ، وفَلَقَت قُلوبَهُم ، وصَدَعَت أكبادَهُم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فَماتوا أجمَعونَ في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في دِيارِهِم ومَضاجِعِهِم مَوتى أجمَعينَ ، ثُمَّ أرسَلَ اللّهُ عَلَيهِم مَعَ الصَّيحَةِ النّارَ مِنَ السَّماءِ ، فَأَحرَقَتهُم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قِصَّتَهُم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ثمود، هشدار دهندگان را تكذيب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 بشرى را كه از جنس خود پيروى كنيم؟ در اين صورت، ما واقعا در گم راهى و آتش دوزخ خواهيم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دروغگويى،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بود كه صالح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هرگز هيچ قومى را نابود نمى كند، مگر آن كه پيش تر، پيامبران را به سوى آنان مى فرستد تا برايشان حجّت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صالح را به سوى ثمود فرستاد و او آنها را به خدا فرا خواند؛ ليكن اين قوم، دعوتش را نپذيرفتند و در برابرش سركشى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ايمان نمى آوريم، مگر آن كه از اين كوه، ماده شترى ده ماه حامله را برايمان بيرون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ثموديان، آن كوه را گرامى مى داشتند و مى پرستيدند و سَرِ هر سال ، نزد آن قربانى مى كردند و در پاى آن ، اجتماع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طور كه ادّعا مى كنى ، به پيامبرى فرستاده شده اى ، از خدايت برايمان بخواه كه از اين كوه، ماده شترى ده ماه حامله بيرون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را همان گونه كه خواسته بودند ،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ـ تبارك و تعالى ـ به او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خدا چنين مقرّر كرده است كه حقّابه، يك روز از آنِ اين ماده شتر باشد و يك روز از آنِ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آشاميدن ماده شتر مى شد،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مى نوشيد و مردم، آن را مى دوشيدند و كوچك و بزرگ در آن روز از شيرش مى خوردند ، و چون شب مى شد و صبح روز بعد فرا مى رسيد، مردم به طرف آب مى رفتند و آن روز از آن مى نوشيدند و ماده شتر در آن روز نمى آشاميد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بدين منوال گذشت، تا آن كه مردم در برابر خدا سركشى آغازيدند و نزد يكديگر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ماده شتر را بكُشيد و از شرّ آن راحت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نداريم كه يك روز، او بياشامد و يك روز، ما بياشاميم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حاضر است آن را بكشد ؟ هر چه قدر مزد خواست، به او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تيره بخت و بدشگون نزدشان آمد و آنها مزدى برايش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ماده شتر طبق معمول به طرف آب آمد ، مَرد، آن را به حال خود وا گذاشت تا آشاميد و بر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سر راهش نشست و ضربه اى به آن زد كه كارگر نيفتاد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اى ديگر زد و آن حيوان را كشت ، كه به پهلو به زمين افتاد ، و كرّه اش گريخت و بالاى كوه رفت و سه بار به طرف آسمان، بانگ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آمدند و هر يك از آنان ضربه اى بر شتر زدند و گوشت آن را ميان خود ، قسمت كردند و كوچك و بزرگ ، همگى ،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چون اين رخداد را ديد ، نزد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پروردگارتان نافرمانى نموديد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به صالح عليه السلام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سركشى و تجاوز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شترى را كه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بر آنان فرستادم ، كشتند ، در صورتى كه نه تنها برايشان زيانى در بر نداشت، بلكه بيشترين سود را به آنان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سه روز ديگر، عذابم را بر آنان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كردند و برگشتند، توبه شان را مى پذيرم و عذابم را از آنان باز مى دارم ؛ ولى اگر توبه نكردند و بر نگشتند، در روز سوم، عذابم را بر آنان فرود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عليه السلام نزد آنان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پيك پروردگارم به سوى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شما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كرديد و باز گشتيد و آمرزش طلبيديد، شما را مى آمرزم و توبه تان را 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صالح، اين سخن را به آنان گفت، بر سركشى و پليدى خويش افزودند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ما وعده مى دهى، براى ما بياور، اگر از راستگويانى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شب به نيمه رسيد ، جبرئيل عليه السلام نزدشان آمد و بر آنان چنان بانگى زد كه از آن بانگ، پرده هاى گوششان پاره شد ، و دل هايشان تركيد و جگرهايشان از هم 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در طرفة العينى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در خانه ها و بسترهايشان پيكرهايى بى جان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افزون بر آن بانگ ، آتشى از آسمان فرستاد كه تمام آنها را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ماجراى آنان بود</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اِبتِلاءُ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تَمْشِى أُخْتُكَ فَتَقُولُ هَلْ أَدُلُّكُمْ عَلَى مَن يَكْفُلُهُ فَرَجَعْنَاكَ إِلَى أُمِّكَ كَىْ تَقَرَّ عَيْنُهَا وَلَا تَحْزَنَ وَ قَتَلْتَ نَفْسًا فَنَجَّيْنَاكَ مِنَ الْغَمِّ وَ فَتَنَّاكَ فُتُونًا فَلَبِثْتَ سِنِينَ فِى أَهْلِ مَدْيَنَ ثُمَّ جِئْتَ عَلَى قَدَرٍ يَامُوسَى </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اِبتِلاءُ أصحابِ موسى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وأَنتَ خَيرُ الغافِرينَ</w:t>
      </w:r>
      <w:r>
        <w:rPr>
          <w:rFonts w:eastAsia="Amiri" w:cs="Amiri" w:ascii="Amiri" w:hAnsi="Amiri"/>
          <w:color w:val="111111"/>
          <w:sz w:val="28"/>
          <w:szCs w:val="28"/>
          <w:rtl w:val="true"/>
          <w:lang w:bidi="ar-SA"/>
        </w:rPr>
        <w:t xml:space="preserve">» .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2801_129283"/>
    </w:p>
    <w:p>
      <w:pPr>
        <w:pStyle w:val="Heading4"/>
        <w:numPr>
          <w:ilvl w:val="3"/>
          <w:numId w:val="1"/>
        </w:numPr>
        <w:rPr/>
      </w:pPr>
      <w:bookmarkStart w:id="557" w:name="__RefHeading___Toc1488796_3224264995"/>
      <w:bookmarkStart w:id="558" w:name="_Toc207"/>
      <w:bookmarkEnd w:id="556"/>
      <w:bookmarkEnd w:id="557"/>
      <w:r>
        <w:rPr/>
        <w:t>۱</w:t>
      </w:r>
      <w:r>
        <w:rPr>
          <w:rtl w:val="true"/>
        </w:rPr>
        <w:t xml:space="preserve"> </w:t>
      </w:r>
      <w:r>
        <w:rPr>
          <w:rtl w:val="true"/>
        </w:rPr>
        <w:t xml:space="preserve">/ </w:t>
      </w:r>
      <w:r>
        <w:rPr/>
        <w:t>۱۱</w:t>
      </w:r>
      <w:r>
        <w:rPr>
          <w:rtl w:val="true"/>
        </w:rPr>
        <w:t xml:space="preserve"> آزمايش موسى عليه السلام</w:t>
      </w:r>
      <w:bookmarkEnd w:id="558"/>
    </w:p>
    <w:p>
      <w:pPr>
        <w:pStyle w:val="Heading4"/>
        <w:numPr>
          <w:ilvl w:val="3"/>
          <w:numId w:val="1"/>
        </w:numPr>
        <w:rPr/>
      </w:pPr>
      <w:bookmarkStart w:id="559" w:name="__RefHeading___Toc1488798_3224264995"/>
      <w:bookmarkStart w:id="560" w:name="_Toc208"/>
      <w:bookmarkEnd w:id="559"/>
      <w:r>
        <w:rPr/>
        <w:t>۱</w:t>
      </w:r>
      <w:r>
        <w:rPr>
          <w:rtl w:val="true"/>
        </w:rPr>
        <w:t xml:space="preserve"> </w:t>
      </w:r>
      <w:r>
        <w:rPr>
          <w:rtl w:val="true"/>
        </w:rPr>
        <w:t xml:space="preserve">/ </w:t>
      </w:r>
      <w:r>
        <w:rPr/>
        <w:t>۱۲</w:t>
      </w:r>
      <w:r>
        <w:rPr>
          <w:rtl w:val="true"/>
        </w:rPr>
        <w:t xml:space="preserve"> آزمايش ياران موسى عليه السلام</w:t>
      </w:r>
      <w:bookmarkEnd w:id="56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آزمايش موسى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خواهر تو مى 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بر كسى كه عهده دار او گردد، راه نمايى كنم ؟ پس تو را به سوى مادرت باز گردانيديم تا ديده اش روشن شود و غم نخورد ، و سپس شخصى را كشتى و ما تو را از اندوه رهانيديم ، و تو را بارها آزموديم ، و سالى چند در ميان اهل مدين ماندى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ـ اى موسى ـ ،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آزمايش ياران موسى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از ميان قومش، هفتاد مرد براى ميعاد برگزيد ، و چون زلزله آنان را فرا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خواستى ، آنان را و مرا پيش از اين، هلاك مى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بى خردانِ ما كرده اند، هلاك مى كنى ؟ اين جز آزمايش تو نيست كه هر كه را بخواهى، به وسيله آن، گم راه و هر كه را بخواهى، هدايت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ولىّ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بيامرز و به ما رحم كن و تو بهترينِ آمرزندگانى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فيما ناجَى اللّهُ بِهِ موسى عليه السلام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السَّامِرِيُّ صَنَعَ العِجلَ ، الخُوارُ مَن صَنَعَهُ ؟ فَأَوحَى اللّهُ تَبارَكَ وتَعالى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مِن فِتنَتي فَلا تُفصِحَنَّ عَنها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اِبتِلاءُ يونُسَ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عَلَيْهِ فَنَادَى فِى الظُّلُمَاتِ أَن لَا إِلَهَ إِلَّا أَنتَ سُبْحَانَكَ إِنِّى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نُنجِى الْمُؤْمِنِينَ</w:t>
      </w:r>
      <w:r>
        <w:rPr>
          <w:rFonts w:eastAsia="Amiri" w:cs="Amiri" w:ascii="Amiri" w:hAnsi="Amiri"/>
          <w:color w:val="111111"/>
          <w:sz w:val="28"/>
          <w:szCs w:val="28"/>
          <w:rtl w:val="true"/>
          <w:lang w:bidi="ar-SA"/>
        </w:rPr>
        <w:t xml:space="preserve">» .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الحديثعيون أخبار الرضا عليه السلام عن عليّ بن محمّد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مَجلِسَ المَأمونِ وعِندَهُ الرِّضا عَلِيُّ بنُ موسى عليه السلام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ألَيسَ مِن قَولِكَ إنَّ الأَنبِياءَ مَعصومونَ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مُغَـضِبًا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يونُسُ بنُ مَتّى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لَن نُضَيِّقَ عَلَيهِ رِزقَهُ ، ومِنهُ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مَا ابْتَلَاهُ فَقَدَرَ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Style w:val="FootnoteAnchor"/>
          <w:rtl w:val="true"/>
        </w:rPr>
        <w:footnoteReference w:id="1068"/>
      </w:r>
      <w:r>
        <w:rPr>
          <w:rFonts w:ascii="Amiri" w:hAnsi="Amiri" w:eastAsia="Amiri" w:cs="Amiri"/>
          <w:color w:val="111111"/>
          <w:sz w:val="28"/>
          <w:sz w:val="28"/>
          <w:szCs w:val="28"/>
          <w:rtl w:val="true"/>
          <w:lang w:bidi="ar-SA"/>
        </w:rPr>
        <w:t xml:space="preserve">ضَيَّقَ وقَتَّرَ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ظُلمَةِ اللَّيلِ وظُلمَةِ البَحرِ ، وظُلمَةِ بَطنِ الحوتِ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أَنتَ سُبْحَانَكَ إِنِّى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 مِثلَ هذِهِ العِبادَةِ الَّتي قَد فَرَّغتَني لَها في بَطنِ الحوتِ ، فَاستَجابَ اللّهُ لَهُ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فِى بَطْنِهِ إِلَى يَوْمِ يُبْعَثُونَ</w:t>
      </w:r>
      <w:r>
        <w:rPr>
          <w:rFonts w:eastAsia="Amiri" w:cs="Amiri" w:ascii="Amiri" w:hAnsi="Amiri"/>
          <w:color w:val="111111"/>
          <w:sz w:val="28"/>
          <w:szCs w:val="28"/>
          <w:rtl w:val="true"/>
          <w:lang w:bidi="ar-SA"/>
        </w:rPr>
        <w:t xml:space="preserve">» . </w:t>
      </w:r>
      <w:r>
        <w:rPr>
          <w:rStyle w:val="FootnoteAnchor"/>
          <w:rtl w:val="true"/>
        </w:rPr>
        <w:footnoteReference w:id="1069"/>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w:t>
      </w:r>
      <w:r>
        <w:rPr>
          <w:rStyle w:val="FootnoteAnchor"/>
          <w:rtl w:val="true"/>
        </w:rPr>
        <w:footnoteReference w:id="1070"/>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801_129285"/>
    </w:p>
    <w:p>
      <w:pPr>
        <w:pStyle w:val="Heading4"/>
        <w:numPr>
          <w:ilvl w:val="3"/>
          <w:numId w:val="1"/>
        </w:numPr>
        <w:rPr/>
      </w:pPr>
      <w:bookmarkStart w:id="562" w:name="__RefHeading___Toc1488800_3224264995"/>
      <w:bookmarkStart w:id="563" w:name="_Toc209"/>
      <w:bookmarkEnd w:id="561"/>
      <w:bookmarkEnd w:id="562"/>
      <w:r>
        <w:rPr/>
        <w:t>۱</w:t>
      </w:r>
      <w:r>
        <w:rPr>
          <w:rtl w:val="true"/>
        </w:rPr>
        <w:t xml:space="preserve"> </w:t>
      </w:r>
      <w:r>
        <w:rPr>
          <w:rtl w:val="true"/>
        </w:rPr>
        <w:t xml:space="preserve">/ </w:t>
      </w:r>
      <w:r>
        <w:rPr/>
        <w:t>۱۳</w:t>
      </w:r>
      <w:r>
        <w:rPr>
          <w:rtl w:val="true"/>
        </w:rPr>
        <w:t xml:space="preserve"> آزمايش يونس عليه السلام</w:t>
      </w:r>
      <w:bookmarkEnd w:id="563"/>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نجواهاى خدا با موسى عليه السلام اين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سامرى، گوساله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ساخت ؟ خداى ـ تبارك و تعالى ـ به او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جزئى از آزمايش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راز، پرده بر مدار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آزمايش يونس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وذو 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خشمگين رفت و پنداشت كه ما هرگز بر او قدرتى نداريم ، تا در دل تاريكى ها ندا در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دعاى او را برآورده كرديم و او را از اندوه رهانيديم ،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رهانيم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حديثعيون أخبار الرضا عليه السلامـ به نقل از على بن محمّد بن جهم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مأمون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نزد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نمى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معتقد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پيامبران معصوم 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 از اين سخن خداىت باخبر كن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ذو 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خشمگين رفت و پنداشت كه ما هرگز بر او قدرتى نداريم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يونس بن متّاست كه از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آمد و رفت و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هرگز بر او تنگ نمى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روزى اش را بر او تنگ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اين سخن خدايت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گاه او را گرفتار كرد و روزى اش را بر او تنگ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مضيقه و تنگى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تاريكى ها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تاريكى شب و تاريكى دريا و تاريكى شكم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ستمكاران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چنين عبادتى را كه در شكم ماهى فرصتش را برايم فراهم نمودى، ترك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دعاى او را مستجاب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زمره تسبيح كنندگان نبود ، قطعا تا روزى كه برانگيخته مى شوند، در شكم ماهى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تو، اى ابو الحسن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اِبتِلاءُ داوودَ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أَتَاكَ نَبَؤُاْ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دَاوُودَ فَفَزِعَ مِنْهُمْ قَالُواْ لَا تَخَفْ خَصْمَانِ بَغَى بَعْضُنَا عَلَى بَعْضٍ فَاحْكُم بَيْنَنَا بِالْحَقِّ وَلَا تُشْطِطْ وَ اهْدِنَآ إِلَى سَوَآءِ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أَخِى لَهُ تِسْعٌ وَ تِسْعُونَ نَعْجَةً وَلِىَ نَعْجَةٌ وَاحِدَةٌ فَقَالَ أَكْفِلْنِيهَا وَ عَزَّنِى فِى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إِلَى نِعَاجِهِ وَ إِنَّ كَثِيرًا مِّنَ الْخُلَطَآءِ لَيَبْغِى بَعْضُهُمْ عَلَى بَعْضٍ إِلَّا الَّذِينَ ءَامَنُواْ وَ عَمِلُواْ الصَّالِحَاتِ وَ قَلِيلٌ مَّا هُمْ وَ ظَنَّ دَاوُودُ أَنَّمَا فَتَنَّاهُ فَاسْتَغْفَرَ رَبَّهُ وَ خَرَّ رَاكِعًا وَ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فَغَفَرْنَا لَهُ ذَلِكَ وَ إِنَّ لَهُ عِندَنَا لَزُلْفَى وَ حُسْنَ مَئابٍ</w:t>
      </w:r>
      <w:r>
        <w:rPr>
          <w:rFonts w:eastAsia="Amiri" w:cs="Amiri" w:ascii="Amiri" w:hAnsi="Amiri"/>
          <w:color w:val="111111"/>
          <w:sz w:val="28"/>
          <w:szCs w:val="28"/>
          <w:rtl w:val="true"/>
          <w:lang w:bidi="ar-SA"/>
        </w:rPr>
        <w:t xml:space="preserve">» . </w:t>
      </w:r>
      <w:r>
        <w:rPr>
          <w:rStyle w:val="FootnoteAnchor"/>
          <w:rtl w:val="true"/>
        </w:rPr>
        <w:footnoteReference w:id="107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801_129287"/>
    </w:p>
    <w:p>
      <w:pPr>
        <w:pStyle w:val="Heading4"/>
        <w:numPr>
          <w:ilvl w:val="3"/>
          <w:numId w:val="1"/>
        </w:numPr>
        <w:rPr/>
      </w:pPr>
      <w:bookmarkStart w:id="565" w:name="__RefHeading___Toc1488802_3224264995"/>
      <w:bookmarkStart w:id="566" w:name="_Toc210"/>
      <w:bookmarkEnd w:id="564"/>
      <w:bookmarkEnd w:id="565"/>
      <w:r>
        <w:rPr/>
        <w:t>۱</w:t>
      </w:r>
      <w:r>
        <w:rPr>
          <w:rtl w:val="true"/>
        </w:rPr>
        <w:t xml:space="preserve"> </w:t>
      </w:r>
      <w:r>
        <w:rPr>
          <w:rtl w:val="true"/>
        </w:rPr>
        <w:t xml:space="preserve">/ </w:t>
      </w:r>
      <w:r>
        <w:rPr/>
        <w:t>۱۴</w:t>
      </w:r>
      <w:r>
        <w:rPr>
          <w:rtl w:val="true"/>
        </w:rPr>
        <w:t xml:space="preserve"> آزمايش داوودعليه السلام</w:t>
      </w:r>
      <w:bookmarkEnd w:id="56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آزمايش داوود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 خبرِ دادخواهان ـ چون از ديوار خانه يا محراب او بالا رفتند ـ به تو رسيد ،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داوود وارد شدند و او از آنان به هراس افتاد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مدّعى هستيم كه يكى از ما بر ديگرى تجاوز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ما به حق داورى كن و از حق دور مشو و ما را به راه راست، راهبر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نود و نُه ميش است و مرا يك ميش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وا گذار ، و در سخنورى، بر من غالب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در مطالبه ميش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ميش هاى خويش، بر تو ستم كرده و در حقيقت، بسيارى از شريكان به همديگر ستم روا مى دارند ، به استثناى كسانى كه ايمان آورده و كارهاى شايسته كرده اند ، و اينها بس اندك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داوود دانست كه ما او را آزمايش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پروردگارش آمرزش خواست و به رو در افتاد و توبه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بخشوديم و در حقيقت ، براى او پيش ما تقرّب و فرجامى خوش خواهد بود</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الرضا عليه السلامـ في رَدِّ نِسبَةِ الإِثمِ إلى داوودَ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داوودَ إنَّما ظَنَّ أن ما خَلَقَ اللّهُ عز و جل خَلقاً هُوَ أعلَمُ مِنهُ ، فَبَعَثَ اللّهُ عز و جل إلَيهِ المَلَكَينِ فَتَسَوَّرَا المِحرابَ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خَصمانِ بَغى بَعضُنا عَلى بَعضٍ فاحكُم بَينَنا بِالحَقِّ وَ لا تُشطِط وَ اهدِنا إِلى سَواءِ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فَعَجَّلَ داوودُ عليه السلام عَلَى المُدَّعى عَلَيهِ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يَسأَلِ المُدَّعِيَ البَيِّنَةَ عَلى ذلِكَ ، ولَم يُقبِل عَلَى المُدَّعى عَلَيهِ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 فَكانَ هذا خَطِيئَةَ حُكمِهِ ، لا ما ذَهَبتُم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قَولَ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يَادَاوُودُ إِنَّا جَعَلْنَاكَ خَلِيفَةً فِى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 </w:t>
      </w:r>
      <w:r>
        <w:rPr>
          <w:rStyle w:val="FootnoteAnchor"/>
          <w:rtl w:val="true"/>
        </w:rPr>
        <w:footnoteReference w:id="107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اِبتِلاءُ سُلَيمانَ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وَأَلْقَيْنَا عَلَى كُرْسِيِّهِ جَسَدًا ثُمَّ أَنَابَ</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الشَّيَاطِينُ عَلَى مُلْكِ سُلَيْمَانَ وَ مَا كَفَرَ سُلَيْمَانُ وَ لَكِنَّ الشَّيَاطِينَ كَفَرُواْ يُعَلِّمُونَ النَّاسَ السِّحْرَ وَ مَآ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فِى الْأَخِرَةِ مِنْ خَلَاقٍ وَ لَبِئْسَ مَا شَرَوْاْ بِهِ أَنفُسَهُمْ لَوْ كَانُواْ يَعْلَمُونَ</w:t>
      </w:r>
      <w:r>
        <w:rPr>
          <w:rFonts w:eastAsia="Amiri" w:cs="Amiri" w:ascii="Amiri" w:hAnsi="Amiri"/>
          <w:color w:val="111111"/>
          <w:sz w:val="28"/>
          <w:szCs w:val="28"/>
          <w:rtl w:val="true"/>
          <w:lang w:bidi="ar-SA"/>
        </w:rPr>
        <w:t xml:space="preserve">» . </w:t>
      </w:r>
      <w:r>
        <w:rPr>
          <w:rStyle w:val="FootnoteAnchor"/>
          <w:rtl w:val="true"/>
        </w:rPr>
        <w:footnoteReference w:id="107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801_129289"/>
    </w:p>
    <w:p>
      <w:pPr>
        <w:pStyle w:val="Heading4"/>
        <w:numPr>
          <w:ilvl w:val="3"/>
          <w:numId w:val="1"/>
        </w:numPr>
        <w:rPr/>
      </w:pPr>
      <w:bookmarkStart w:id="568" w:name="__RefHeading___Toc1488804_3224264995"/>
      <w:bookmarkStart w:id="569" w:name="_Toc211"/>
      <w:bookmarkEnd w:id="567"/>
      <w:bookmarkEnd w:id="568"/>
      <w:r>
        <w:rPr/>
        <w:t>۱</w:t>
      </w:r>
      <w:r>
        <w:rPr>
          <w:rtl w:val="true"/>
        </w:rPr>
        <w:t xml:space="preserve"> </w:t>
      </w:r>
      <w:r>
        <w:rPr>
          <w:rtl w:val="true"/>
        </w:rPr>
        <w:t xml:space="preserve">/ </w:t>
      </w:r>
      <w:r>
        <w:rPr/>
        <w:t>۱۵</w:t>
      </w:r>
      <w:r>
        <w:rPr>
          <w:rtl w:val="true"/>
        </w:rPr>
        <w:t xml:space="preserve"> آزمايش سليمان عليه السلام</w:t>
      </w:r>
      <w:bookmarkEnd w:id="569"/>
    </w:p>
    <w:p>
      <w:pPr>
        <w:pStyle w:val="BookText"/>
        <w:rPr/>
      </w:pPr>
      <w:r>
        <w:rPr>
          <w:rFonts w:ascii="IRNazanin" w:hAnsi="IRNazanin" w:eastAsia="IRNazanin"/>
          <w:color w:val="111111"/>
          <w:sz w:val="28"/>
          <w:sz w:val="28"/>
          <w:szCs w:val="28"/>
          <w:rtl w:val="true"/>
          <w:lang w:bidi="fa-IR"/>
        </w:rPr>
        <w:t xml:space="preserve">حديثامام رضا عليه السلامـ در ردّ نسبت دادن گناه به داوود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پنداشت كه خداوندت مخلوقى داناتر از او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خداوندت دو فرشته به سوى او فرستاد و آن دو از ديوار خانه يا محراب او بالا رفتند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 مدّعى هستيم كه يكى از ما بر ديگرى تجاوز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ميان ما به حق داورى كن و از حق دور مشو و ما را به راه راست، راهبر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نود و نُه ميش است و مرا يك ميش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وا گذار ، و در سخنورى، بر من غالب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عليه السلام در قضاوت عليه كسى كه بر ضد او ادعا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شتاب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او در مطالبه ميش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ميش هاى خويش، بر تو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ادّعا كننده ، دليل و گواه بر ادّعايش نخواست ، و به مدّعى عليه نيز رو نكرد 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مى گويى ؟ اين خطاى او در شيوه قضاوتش بود ، نه آنچه شما فكر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شنوى سخن خداىت را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زمين، جانشين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مردم به حق ، داورى كن و از هوس، پيروى مكن كه تو را از راه خدا به 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آزمايش سليمان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سليمان را آزموديم و بر تخت او جسدى بيفكنديم ، سپس به توبه باز آمد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كه شيطان ها در سلطنت سليمان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پيروى كردند ، و سليمان كفر نورزيد؛ ليكن آن شيطان ها به كفر گراييدند كه به مردم سحر مى آموختند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 هاروت و ماروت ،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اين كه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كردند،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آزمايشى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زنهار كافر نشوى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مى آموختند كه به وسيله آن ميان مرد و همسرش جدايى بيفكنند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بدون فرمان خدا نمى توانستند به وسيله آن به كسى زيان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مى آموختند كه برايشان زيان داشت و سودى بديشان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يافته بودند كه هر كس خريدار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در آخرت، بهره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بد بود آنچه به جان خريدند ، اگر مى دانستند</w:t>
      </w:r>
      <w:r>
        <w:rPr>
          <w:rFonts w:eastAsia="IRNazanin" w:cs="IRNazanin"/>
          <w:color w:val="111111"/>
          <w:sz w:val="28"/>
          <w:szCs w:val="28"/>
          <w:rtl w:val="true"/>
          <w:lang w:bidi="fa-IR"/>
        </w:rPr>
        <w:t>!»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دَاوُودَ وَ سُلَيْمَانَ إِذْ يَحْكُمَانِ فِى الْحَرْثِ إِذْ نَفَشَتْ فِيهِ غَنَمُ الْقَوْمِ وَ 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 كُلاًّ ءَاتَيْنَا حُكْمًا وَ عِلْمًا وَ سَخَّرْنَا مَعَ دَاوُودَ الْجِبَالَ يُسَبِّحْنَ وَ الطَّيْرَ وَ كُنَّا فَاعِلِينَ</w:t>
      </w:r>
      <w:r>
        <w:rPr>
          <w:rFonts w:eastAsia="Amiri" w:cs="Amiri" w:ascii="Amiri" w:hAnsi="Amiri"/>
          <w:color w:val="111111"/>
          <w:sz w:val="28"/>
          <w:szCs w:val="28"/>
          <w:rtl w:val="true"/>
          <w:lang w:bidi="ar-SA"/>
        </w:rPr>
        <w:t xml:space="preserve">» .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فَتَنَّا سُلَيْمَانَ وَأَلْقَيْنَا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لِى وَهَبْ لِى مُلْكًا لَا يَنبَغِى لِأَحَدٍ مِّن بَعْدِى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أنَّ سُلَيمانَ لَمّا تَزَوَّجَ بِاليَمانِيَّةِ وُلِدَ مِنهَا ابنٌ وكانَ يُحِبُّهُ ، فَنَزَلَ مَلَكُ المَوتِ عَلى سُلَيمانَ وكانَ كَثيرا ما يَنزِلُ عَلَيهِ ، فَنَظَرَ إلَى ابنِهِ نَظَرا حَديدا ، فَفَزِعَ سُلَيمانُ مِن ذلِكَ ، فَقالَ 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نَظَرَ إلَى ابني نَظرَةً أظُنُّهُ قَد اُمِرَ بِقَبضِ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لِلجِنِّ وَالشَّياطينِ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حيلَةٌ في أن تُفِرّوهُ مِنَ المَوتِ ؟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أضَعُهُ تَحتَ عَينِ الشَّمسِ فِي المَشرِقِ ، فَقالَ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يُخرِجُ ما 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أضَعُهُ فِي الأَرضِ السّابِعَةِ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المَوتِ يَبلُغُ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أضَعُهُ فِي السَّحابِ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ووَضَعَهُ فِي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مَلَكُ المَوتِ فَقَبَضَ روحَهُ فِي السَّحابِ ، فَوَقَعَ جَسَدُهُ مَيِّتا عَلى كُرسِيِّ سُلَيمانَ ، فَعَلِمَ أنَّهُ قَد أخطَأَ ، فَحَكَى اللّهُ ذلِكَ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لِى وَهَبْ لِى مُلْكًا لَا يَنبَغِى لِأَحَدٍ مِّن بَعْدِى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الرِّيحَ تَجْرِى بِأَمْرِهِ رُخَاءً حَيْثُ أَصَابَ</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الجِنَّ وَالشَّياطينَ لَمّا وُلِدَ لِسُلَيمانَ عليه السلام ابنٌ ،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لَهُ وَلَدٌ لَنَلقَيَنَّ مِنهُ ما لَقينا مِن أبيهِ مِنَ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فَأَشفَقَ عليه السلام مِنهُم عَلَيهِ ، فَاستَرضَعَهُ فِي المُزنِ ؛ وهُوَ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يُشعِر إلّا وقَد وُضِعَ عَلى كُرسِيِّهِ مَيِّتا ؛ تَنبيها عَلى أنَّ الحَذَرَ لا يَنفَعُ عَنِ القَدَرِ ، فَإِنَّما عوتِبَ عليه السلام عَلى خَوفِهِ مِنَ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 وهُوَ المَروِيُّ عَن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داوود و سليمان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در باره آن كشتزار ـ كه گوسفندان مردم، شب هنگام در آن چريده بودند ـ داورى مى كردند ، و ما شاهد داورى آنان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سليمان فهمانديم ، و به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حكمت و دانش عطا كرديم ، و كوه ها را با داوود و پرندگان را به نيايش وا داشتيم ، و ما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سليمان را آزموديم و بر تخت او جسدى بيفكنديم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توبه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مُلكى به من ارزانى دار كه هيچ كس را پس از من سزاوار نباشد، كه به راستى، تو بسيار بخشنده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اين است كه چون سليمان با يمانيه ازدواج كرد، از او صاحب پسرى شد كه بسيار دوستش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فرشته مرگ بر سليمان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او بر سليمان زياد نازل مى شد ـ و نگاه تندى به پسر او كرد، به طورى كه سليمان از آن نگاه 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مادر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 به پسرم نگاهى كرد كه گمان مى كنم به گرفتن جان او مأمور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پريان و ديوان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فكرى داريد كه او را از مرگ بگريزانيد ؟ 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زير چشمه خورشيد در خاور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 آنچه را ما بين خاور و باختر است، بيرون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زمين هفتم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به آن جا نيز دسترس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در ابرها و فضا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را بالا برد و او را در ميان ابرها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آمد و جان او را در همان ميان ابرها گرفت و پيكر بى جانش بر روى تخت سليمان افتاد و سليمان دانست كه اشتباه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ماجرا را در اين آيات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تخت او جسدى بيفكنديم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توبه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و مُلكى به من ارزانى دار كه هيچ كس را پس از من سزاوار نباشد، كه به راستى، تو بسيار بخشنده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باد را مسخّر او كرديم كه هر جا تصميم مى گرفت ، به فرمان او نرم ، روان 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چون براى سليمان عليه السلام پسرى به دنيا آمد ، پريان و ديوان به يكديگر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فرزندى بماند، همان رنج ها كه از پدرش ديديم، از او نيز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سليمان عليه السلام از آنان بر جان پسرش بيمناك شد و او را براى شير دادن، به ابر سپرد ؛ امّا ناگهان پيكر بى جان او بر تخت سليمان افتاد ، تا به او بفهماند كه در برابر تقدير، از احتياط، كارى ساخته نيست ، و سليمان عليه السلام به سبب هراسان شدنش از ديوان، مورد سرزنش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 از شَعبى است ، كه عينا از امام صادق عليه السلام نيز روايت شده است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اِبتِلاءُ أيّوبَ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أَيُّوبَ إِذْ نَادَى رَبَّهُ أَنِّى مَسَّنِىَ الضُّرُّ وَ أَنتَ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 وَ ءَاتَيْنَاهُ أَهْلَهُ وَ مِثْلَهُم مَّعَهُمْ رَحْمَةً مِّنْ عِندِنَا وَ ذِكْرَى لِلْعَابِدِينَ</w:t>
      </w:r>
      <w:r>
        <w:rPr>
          <w:rFonts w:eastAsia="Amiri" w:cs="Amiri" w:ascii="Amiri" w:hAnsi="Amiri"/>
          <w:color w:val="111111"/>
          <w:sz w:val="28"/>
          <w:szCs w:val="28"/>
          <w:rtl w:val="true"/>
          <w:lang w:bidi="ar-SA"/>
        </w:rPr>
        <w:t xml:space="preserve">» .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عَبْدَنَا أَيُّوبَ إِذْ نَادَى رَبَّهُ أَنِّى مَسَّنِىَ الشَّيْطَانُ بِنُصْبٍ وَ عَذَابٍ</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الحديثالإمام الصادق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أيّوبَ عليه السلام ابتُلِيَ مِن غَيرِ ذَنبٍ ، وإنَّ الأَنبِياءَ لا يُذنِبونَ ؛ لِأَ نَّهُم مَعصومونَ مُطَهَّرونَ ، لا يُذنِبونَ ولا يَزيغونَ ، ولا يَرتَكِبونَ ذَنبا صَغيرا ولا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أيّوبَ عليه السلام مَعَ جَميعِ مَا ابتُلِيَ بِهِ لَم يُنتِن لَهُ رائِحَةٌ ، ولا قَبُحَت لَهُ صورَةٌ ، ولا خَرَجَت مِنهُ مِدَّةٌ </w:t>
      </w:r>
      <w:r>
        <w:rPr>
          <w:rStyle w:val="FootnoteAnchor"/>
          <w:rtl w:val="true"/>
        </w:rPr>
        <w:footnoteReference w:id="1082"/>
      </w:r>
      <w:r>
        <w:rPr>
          <w:rFonts w:ascii="Amiri" w:hAnsi="Amiri" w:eastAsia="Amiri" w:cs="Amiri"/>
          <w:color w:val="111111"/>
          <w:sz w:val="28"/>
          <w:sz w:val="28"/>
          <w:szCs w:val="28"/>
          <w:rtl w:val="true"/>
          <w:lang w:bidi="ar-SA"/>
        </w:rPr>
        <w:t xml:space="preserve">مِن دَمٍ ولا قَيحٍ ، ولَا استَقذَرَهُ أحَدٌ رَآهُ ، ولَا استَوحَشَ مِنهُ أحَدٌ شاهَدَهُ ، ولا يُدَوَّدُ شَيءٌ مِن جَسَدِهِ ، وهكَذا يَصنَعُ اللّهُ عز و جلبِجَميعِ مَن يَبتَليهِ مِن أنبِيائِهِ وأَولِيائِهِ المُكَرَّمينَ عَلَيهِ ، وإنَّمَا اجتَنَبَهُ النّاسُ لِفَقرِهِ وضَعفِهِ في ظاهِرِ أمرِهِ ؛ لِجَهلِهِم بِما لَهُ عِندَ رَبِّهِ ـ تَعالى ذِكرُهُ ـ مِنَ التَّأييدِ 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بَلاءً الأَنبِياءُ ، ثُمَّ الأَمثَلُ فَالأَمثَلُ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ابتَلاهُ اللّهُ عز و جلبِالبَلاءِ العَظيمِ الَّذي يَهونُ مَعَهُ عَلى جَميعِ النّاسِ ؛ لِئَلّا يَدَّعوا لَهُ الرُّبوبِيَّةَ إذا شاهَدوا ما أرادَ اللّهُ أن يوصِلَهُ إلَيهِ مِن عَظائِمِ نِعَمِهِ مَتى شاهَدوهُ ؛ لِيَستَدَلّوا بِذلِكَ عَلى أنَّ الثَّوابَ مِنَ اللّهِ تَعالى ذِكرُهُ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وَاختِصاصٍ ؛ ولِئَلّا يَحتَقِروا ضَعيفا لِضَعفِهِ ، ولا فَقيرا لِفَقرِهِ ، ولا مَريضا لِمَرَضِهِ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ولِيَعلَموا أنَّهُ يُسقِمُ مَن يَشاءُ ، ويَشفي مَن يَشاءُ مَتى شاءَ كَيفَ شاءَ بِأَيِّ سَبَبٍ شاءَ ، ويَجعَلُ ذلِكَ عِبرَةً لِمَن يَشاءُ ، وشَقاوَةً لِمَن يَشاءُ ، وسَعادَةً لِمَن يَشاءُ ، وهُوَ في جَميعِ ذلِكَ عَدلٌ في قَضائِهِ ، وحَكيمٌ في أفعالِهِ ، لا يَفعَلُ بِعِبادِهِ إلَا الأَصلَحَ لَهُم ، ولا قُوَّةَ لَهُم إلّا بِهِ </w:t>
      </w:r>
      <w:r>
        <w:rPr>
          <w:rFonts w:eastAsia="Amiri" w:cs="Amiri" w:ascii="Amiri" w:hAnsi="Amiri"/>
          <w:color w:val="111111"/>
          <w:sz w:val="28"/>
          <w:szCs w:val="28"/>
          <w:rtl w:val="true"/>
          <w:lang w:bidi="ar-SA"/>
        </w:rPr>
        <w:t xml:space="preserve">. </w:t>
      </w:r>
      <w:r>
        <w:rPr>
          <w:rStyle w:val="FootnoteAnchor"/>
          <w:rtl w:val="true"/>
        </w:rPr>
        <w:footnoteReference w:id="108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2801_129293"/>
    </w:p>
    <w:p>
      <w:pPr>
        <w:pStyle w:val="Heading4"/>
        <w:numPr>
          <w:ilvl w:val="3"/>
          <w:numId w:val="1"/>
        </w:numPr>
        <w:rPr/>
      </w:pPr>
      <w:bookmarkStart w:id="571" w:name="__RefHeading___Toc1488806_3224264995"/>
      <w:bookmarkStart w:id="572" w:name="_Toc212"/>
      <w:bookmarkEnd w:id="570"/>
      <w:bookmarkEnd w:id="571"/>
      <w:r>
        <w:rPr/>
        <w:t>۱</w:t>
      </w:r>
      <w:r>
        <w:rPr>
          <w:rtl w:val="true"/>
        </w:rPr>
        <w:t xml:space="preserve"> </w:t>
      </w:r>
      <w:r>
        <w:rPr>
          <w:rtl w:val="true"/>
        </w:rPr>
        <w:t xml:space="preserve">/ </w:t>
      </w:r>
      <w:r>
        <w:rPr/>
        <w:t>۱۶</w:t>
      </w:r>
      <w:r>
        <w:rPr>
          <w:rtl w:val="true"/>
        </w:rPr>
        <w:t xml:space="preserve"> آزمايش ايّوب عليه السلام</w:t>
      </w:r>
      <w:bookmarkEnd w:id="57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آزمايش ايّوب عليه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پروردگارش را ندا داد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آسيب رسيده است و تويى مهربان ترينِ مهربانان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دعاى او را اجابت كرديم و آسيب وارد شده بر او را برطرف نموديم ، و كسان او و نظيرشان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عطا كرديم تا رحمتى از جانب ما و عبرتى براى عبادت كنندگان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ياد كن بنده ما ايّوب را آن گاه كه پروردگارش را ندا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به رنج و عذاب مبتلا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صادقـ از پدرش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عليه السلام به آن بلاها گرفتار شد، بدون آن كه گناهى مرتكب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گناه نمى كنند؛ چون معصوم و پاك اند ؛ نه گناه مى كنند و نه منحرف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از كوچك و بزرگ ، مرتكب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با همه آن بلاهايى كه بر سرش آمد ، نه كمترين بوى تعفّنى گرفت ، نه چهره اش زشت و بدنما شد ، نه خون و چركى از او آمد ، نه كسى با ديدن او مشمئز شد ، نه كسى با مشاهده اش از او متنفّر گرديد ، و نه جايى از بدنش كرم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خداوند با همه پيامبران و اولياى گرامى اش كه آنان را مبتلا مى سازد ، اين گونه 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از او دورى كردند ، در حقيقت ، به سبب فقر و پريشان حالى ظاهرى او بود ؛ زيرا مردم نمى دانستند كه او از جانب خداى متعال، تأييد مى شود و به زودى، در كارش، گشايش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رنج و بلاترين مردمان، پيامبران اند و سپس كسانى كه در مرتبه بعد و بعدتر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ايّوب را به آن بلاى بزرگ ـ كه به سبب آن در نظر همه مردم، خوار گرديد ـ ، مبتلا ساخت تا هر گاه نعمت هاى بزرگى را كه مى خواست بعدا به او عطا كند ، مشاهده كردند، در باره وى ادّعاى ربوبيت نكنند و به اين وسيله پى ببرند كه پاداش خداوند،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استحقاقى و اختصاصى ،و نيز تا اين كه هيچ ناتوان و نادار و بيمارى را به خاطر ناتوانى و نادارى و بيمارى اش حقير نشمارند ، و بدانند كه اين خداست كه هر كس را بخواهد، بيمار مى گرداند و هر كه را بخواهد، شفا مى بخشد ، در هر زمان و به هر گونه و با هر وسيله اى كه خود بخواهد ، و اين ابتلاها و شفا بخشيدن ها را براى هر كه بخواهد، مايه عبرت و براى هر كه بخواهد، موجب شقاوت و يا سعادت قرار مى دهد ، و خداوند در همه اين كارها ، حكمش عادلانه و كارهايش از روى حكمت است ، و با بندگانش آن مى كند كه برايشان سودمندتر است ، و هر نيرويى كه بندگان دارند، از اوست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اُبتُلِيَ أيّوبُ عليه السلام سَبعَ سِنينَ بِلا ذَنبٍ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ابتَلى أيُّوبَ عليه السلام بِلا ذَنبٍ ، فَصَبَرَ حَتّى عُيِّرَ </w:t>
      </w:r>
      <w:r>
        <w:rPr>
          <w:rStyle w:val="FootnoteAnchor"/>
          <w:rtl w:val="true"/>
        </w:rPr>
        <w:footnoteReference w:id="1085"/>
      </w:r>
      <w:r>
        <w:rPr>
          <w:rFonts w:ascii="Amiri" w:hAnsi="Amiri" w:eastAsia="Amiri" w:cs="Amiri"/>
          <w:color w:val="111111"/>
          <w:sz w:val="28"/>
          <w:sz w:val="28"/>
          <w:szCs w:val="28"/>
          <w:rtl w:val="true"/>
          <w:lang w:bidi="ar-SA"/>
        </w:rPr>
        <w:t xml:space="preserve">، وإنَّ الأَنبِياءَ لا يَصبِرونَ عَلَى التَّعييرِ </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ايّوب عليه السلام هفت سال مبتلا شد، بدون آن كه گناهى مرتكب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ايّوب را ، بدون هيچ گناهى ، به آن بلاها گرفتار كرد و او شكيبايى ورزيد، تا آن گاه كه سرزنش شد و پيامبران، سرزنش را تحمّل نمى كنند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3" w:name="pg12801_129297"/>
    </w:p>
    <w:p>
      <w:pPr>
        <w:pStyle w:val="Heading4"/>
        <w:numPr>
          <w:ilvl w:val="3"/>
          <w:numId w:val="1"/>
        </w:numPr>
        <w:rPr/>
      </w:pPr>
      <w:bookmarkStart w:id="574" w:name="__RefHeading___Toc1488808_3224264995"/>
      <w:bookmarkStart w:id="575" w:name="_Toc213"/>
      <w:bookmarkEnd w:id="573"/>
      <w:bookmarkEnd w:id="574"/>
      <w:r>
        <w:rPr>
          <w:rtl w:val="true"/>
        </w:rPr>
        <w:t>سخنى در باره آزمون هاى انبيا عليهم السلام</w:t>
      </w:r>
      <w:bookmarkEnd w:id="575"/>
    </w:p>
    <w:p>
      <w:pPr>
        <w:pStyle w:val="Heading5"/>
        <w:numPr>
          <w:ilvl w:val="4"/>
          <w:numId w:val="1"/>
        </w:numPr>
        <w:rPr/>
      </w:pPr>
      <w:bookmarkStart w:id="576" w:name="__RefHeading___Toc1488810_3224264995"/>
      <w:bookmarkStart w:id="577" w:name="_Toc214"/>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 xml:space="preserve">سخنى در باره آزمون هاى انبيا عليهم السلام </w:t>
      </w:r>
      <w:r>
        <w:rPr>
          <w:rStyle w:val="FootnoteAnchor"/>
          <w:rtl w:val="true"/>
        </w:rPr>
        <w:footnoteReference w:id="1087"/>
      </w:r>
      <w:r>
        <w:rPr>
          <w:rFonts w:ascii="IRNazanin" w:hAnsi="IRNazanin" w:eastAsia="IRNazanin"/>
          <w:color w:val="111111"/>
          <w:sz w:val="28"/>
          <w:sz w:val="28"/>
          <w:szCs w:val="28"/>
          <w:rtl w:val="true"/>
          <w:lang w:bidi="fa-IR"/>
        </w:rPr>
        <w:t xml:space="preserve">آزمايش و گرفتارى، از يك سو مستلزم نوعى فرسايش ، آسيب و دگرگونى ظاهرى و از سوى ديگر، مايه سنجش و ارزيابى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فشارهاى صبورى آفرين و استواركننده اراده در اين زمينه ، هم به تقويت روح ، منجر مى شوند و هم به ورزيدگى و استوارى جسم ، و به علاوه ، كنار رفتن تن پرورى و تنبلى را نيز به همراه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ابتلائات، مردآفرين و مايه نمود و پرورش جوهره انسانيت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خداى متعال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انبيا و اوليا را مشمول الطاف پنهان و عنايات ويژه خويش گردانيد ، به گونه اى كه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البلاء لِلولاء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 به خاطر دوستى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بَلاءً الأَنبِياءُ ثُمَّ الأَمثَلُ فَالأَمثَلُ</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پر رنج و بلاترين مردمان، پيامبران اند و سپس كسانى كه در مرتبه بعد و بعدتر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پيامبر خدا صلى الله عليه و آله ، نقل شده است كه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801_129298"/>
    </w:p>
    <w:p>
      <w:pPr>
        <w:pStyle w:val="Heading5"/>
        <w:numPr>
          <w:ilvl w:val="4"/>
          <w:numId w:val="1"/>
        </w:numPr>
        <w:rPr/>
      </w:pPr>
      <w:bookmarkStart w:id="579" w:name="__RefHeading___Toc1488812_3224264995"/>
      <w:bookmarkStart w:id="580" w:name="_Toc215"/>
      <w:bookmarkEnd w:id="578"/>
      <w:bookmarkEnd w:id="579"/>
      <w:r>
        <w:rPr/>
        <w:t>۱</w:t>
      </w:r>
      <w:r>
        <w:rPr>
          <w:rtl w:val="true"/>
        </w:rPr>
        <w:t xml:space="preserve"> </w:t>
      </w:r>
      <w:r>
        <w:rPr>
          <w:rtl w:val="true"/>
        </w:rPr>
        <w:t xml:space="preserve">. </w:t>
      </w:r>
      <w:r>
        <w:rPr>
          <w:rtl w:val="true"/>
        </w:rPr>
        <w:t>آدم عليه السلام</w:t>
      </w:r>
      <w:bookmarkEnd w:id="580"/>
    </w:p>
    <w:p>
      <w:pPr>
        <w:pStyle w:val="BookText"/>
        <w:rPr/>
      </w:pPr>
      <w:r>
        <w:rPr>
          <w:rFonts w:ascii="Amiri" w:hAnsi="Amiri" w:eastAsia="Amiri" w:cs="Amiri"/>
          <w:color w:val="111111"/>
          <w:sz w:val="28"/>
          <w:sz w:val="28"/>
          <w:szCs w:val="28"/>
          <w:rtl w:val="true"/>
          <w:lang w:bidi="ar-SA"/>
        </w:rPr>
        <w:t>ما اُوذَىَ نَبِىٌّ مِثلَ ما اُوذيتُ</w:t>
      </w:r>
      <w:r>
        <w:rPr>
          <w:rFonts w:eastAsia="Amiri" w:cs="Amiri" w:ascii="Amiri" w:hAnsi="Amiri"/>
          <w:color w:val="111111"/>
          <w:sz w:val="28"/>
          <w:szCs w:val="28"/>
          <w:rtl w:val="true"/>
          <w:lang w:bidi="ar-SA"/>
        </w:rPr>
        <w:t xml:space="preserve">. </w:t>
      </w:r>
      <w:r>
        <w:rPr>
          <w:rStyle w:val="FootnoteAnchor"/>
          <w:rtl w:val="true"/>
        </w:rPr>
        <w:footnoteReference w:id="1089"/>
      </w:r>
      <w:r>
        <w:rPr>
          <w:rFonts w:ascii="IRNazanin" w:hAnsi="IRNazanin" w:eastAsia="IRNazanin"/>
          <w:color w:val="111111"/>
          <w:sz w:val="28"/>
          <w:sz w:val="28"/>
          <w:szCs w:val="28"/>
          <w:rtl w:val="true"/>
          <w:lang w:bidi="fa-IR"/>
        </w:rPr>
        <w:t>هيچ پيامبرى به آن گونه كه من اذيّت شدم، اذيّت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آزمون به سختى و گرفتارى است ، ليكن با توجّه به ويژگى غفلت آفرينى نعمت و رفاه و اين كه بر آمدن از عهده آزمون با راحتى و رفاه معمولاً از موفّقيت در آزمون با سختى ها، سخت تر است ، در قرآن و احاديث،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موارد آزمون به خوشى ها و نعمت ها نيز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باب ابتلائات پيامبران عليهم السلام ، علاوه بر حجم عظيم امتحان و ابتلا به سختى ها و محنت ها و ناگوارى ها ، ابتلا به نعمت ها و خوشى ها و شيرينى ها نيز مشاهده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باره نمونه هايى از ابتلائات انبيا عليهم السلام را ترسيم مى نمايد كه موارد ذيل از آن جمله، شايسته درنگ و ژرف نگرى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السلامآدم عليه السلام ، پدر نسل موجود از انسان ها در زمين و نخستين پيامبر الهى است كه در زمين مبعوث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براى زمين آفريده شده بود ؛ امّا خداى متعال، چنين مقدّر فرموده بود كه وى و همسرش، پيش از فرود آمدن به زمين ـ كه سراى تكليف است ـ ، به عنوان نمونه اى از انسان ها و نه به عنوان انسان معصوم ، دوره زندگى آزمايشى را در بهشتى خوش و راحت و برخوردار از انواع نعمت ها تجربه نمايند و كشش هاى جسمى و زمينى، آنان را به سوى درختِ نهى شده بكشاند و متأثّر از سوگندها و وسوسه هاى شيطان، از آن درخت تناول نمايند و از آن بهشت، اخراج و گرفتار زندگى در سراى رنج و محنت زمين گردند ، تا اين حقيقت را بياموزند كه در سراى تكليف نيز اگر نافرمانى نمايند، علاوه بر اين سرا ، در سراى بعدى يعنى</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1" w:name="pg12801_129299"/>
    </w:p>
    <w:p>
      <w:pPr>
        <w:pStyle w:val="Heading5"/>
        <w:numPr>
          <w:ilvl w:val="4"/>
          <w:numId w:val="1"/>
        </w:numPr>
        <w:rPr/>
      </w:pPr>
      <w:bookmarkStart w:id="582" w:name="__RefHeading___Toc1488814_3224264995"/>
      <w:bookmarkStart w:id="583" w:name="_Toc216"/>
      <w:bookmarkEnd w:id="581"/>
      <w:bookmarkEnd w:id="582"/>
      <w:r>
        <w:rPr/>
        <w:t>۲</w:t>
      </w:r>
      <w:r>
        <w:rPr>
          <w:rtl w:val="true"/>
        </w:rPr>
        <w:t xml:space="preserve"> </w:t>
      </w:r>
      <w:r>
        <w:rPr>
          <w:rtl w:val="true"/>
        </w:rPr>
        <w:t xml:space="preserve">. </w:t>
      </w:r>
      <w:r>
        <w:rPr>
          <w:rtl w:val="true"/>
        </w:rPr>
        <w:t>ادريس عليه السلام</w:t>
      </w:r>
      <w:bookmarkEnd w:id="583"/>
    </w:p>
    <w:p>
      <w:pPr>
        <w:pStyle w:val="BookText"/>
        <w:rPr/>
      </w:pPr>
      <w:r>
        <w:rPr>
          <w:rFonts w:ascii="IRNazanin" w:hAnsi="IRNazanin" w:eastAsia="IRNazanin"/>
          <w:color w:val="111111"/>
          <w:sz w:val="28"/>
          <w:sz w:val="28"/>
          <w:szCs w:val="28"/>
          <w:rtl w:val="true"/>
          <w:lang w:bidi="fa-IR"/>
        </w:rPr>
        <w:t xml:space="preserve">آخرت، زندگى بسيار سخت و پر رنج و عذابى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آدم عليه السلام از بهشت و فرود آمدن به زمين ، محنت محروميت از بهشتِ نخستين و گونه هاى رنج زندگى در زمين ، چندان او را دچار ابتلائات و گرفتارى ها نمود كه روزگارى طولانى را به گريه گذراند و از بَكّائانِ برگزيده شمرده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رنج ها و ابتلائات آدم عليه السلام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به درختِ نهى شده ، پيش از فرود آمدن به سراى تكليف ، </w:t>
      </w:r>
      <w:r>
        <w:rPr>
          <w:rStyle w:val="FootnoteAnchor"/>
        </w:rPr>
        <w:footnoteReference w:id="109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ابتلاى به وسوسه هاى شيطان ، </w:t>
      </w:r>
      <w:r>
        <w:rPr>
          <w:rStyle w:val="FootnoteAnchor"/>
        </w:rPr>
        <w:footnoteReference w:id="109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كشته شدن هابيل و تلخى گم راهى قابيل ، </w:t>
      </w:r>
      <w:r>
        <w:rPr>
          <w:rStyle w:val="FootnoteAnchor"/>
        </w:rPr>
        <w:footnoteReference w:id="109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پيوسته شيطان با آدم و همسر و فرزندانش ، </w:t>
      </w:r>
      <w:r>
        <w:rPr>
          <w:rStyle w:val="FootnoteAnchor"/>
        </w:rPr>
        <w:footnoteReference w:id="1093"/>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زمينى پس از فرود آمدن از بهشت ، </w:t>
      </w:r>
      <w:r>
        <w:rPr>
          <w:rStyle w:val="FootnoteAnchor"/>
        </w:rPr>
        <w:footnoteReference w:id="1094"/>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شريعت و تكليف ، پس از فرود آمدن به زمين ، </w:t>
      </w:r>
      <w:r>
        <w:rPr>
          <w:rStyle w:val="FootnoteAnchor"/>
        </w:rPr>
        <w:footnoteReference w:id="1095"/>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جدايى از عزيزان </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عليه السلامخداوند در قرآن در دو جا از ادريس عليه السلام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از سوره مريم و آيه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از سوره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انبيا، خداوند، او را در كنار صابرانى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 اسماعيل و</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801_129300"/>
    </w:p>
    <w:p>
      <w:pPr>
        <w:pStyle w:val="Heading5"/>
        <w:numPr>
          <w:ilvl w:val="4"/>
          <w:numId w:val="1"/>
        </w:numPr>
        <w:rPr/>
      </w:pPr>
      <w:bookmarkStart w:id="585" w:name="__RefHeading___Toc1488816_3224264995"/>
      <w:bookmarkStart w:id="586" w:name="_Toc217"/>
      <w:bookmarkEnd w:id="584"/>
      <w:bookmarkEnd w:id="585"/>
      <w:r>
        <w:rPr/>
        <w:t>۳</w:t>
      </w:r>
      <w:r>
        <w:rPr>
          <w:rtl w:val="true"/>
        </w:rPr>
        <w:t xml:space="preserve"> </w:t>
      </w:r>
      <w:r>
        <w:rPr>
          <w:rtl w:val="true"/>
        </w:rPr>
        <w:t xml:space="preserve">. </w:t>
      </w:r>
      <w:r>
        <w:rPr>
          <w:rtl w:val="true"/>
        </w:rPr>
        <w:t>نوح عليه السلام</w:t>
      </w:r>
      <w:bookmarkEnd w:id="586"/>
    </w:p>
    <w:p>
      <w:pPr>
        <w:pStyle w:val="BookText"/>
        <w:rPr/>
      </w:pPr>
      <w:r>
        <w:rPr>
          <w:rFonts w:ascii="IRNazanin" w:hAnsi="IRNazanin" w:eastAsia="IRNazanin"/>
          <w:color w:val="111111"/>
          <w:sz w:val="28"/>
          <w:sz w:val="28"/>
          <w:szCs w:val="28"/>
          <w:rtl w:val="true"/>
          <w:lang w:bidi="fa-IR"/>
        </w:rPr>
        <w:t xml:space="preserve">ذو الكَفل ، ياد نموده ، سپس در وصف جمعىِ آنان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الصَّابِرِينَ </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همه از شكيبايان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و پس از وى نيز از ذو النون ـ يعنى يونسِ مبتلا به حبس در شكم ماهى ـ و زكريّا و مريم و ابتلائات وى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سخنان، به اين نكته اشاره دارند كه ميان انبياى الهى نيز سهم ادريس عليه السلام از ابتلائات و گرفتارى ها بيشتر و پرحجم 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عليه السلامزندگىِ نوح عليه السلام با بار گران رسالت در بيش از هزار سال در ميان قومى نافهم و سركش و مستكبر و لجوج كه تنها نهصد و پنجاه سال آن، پيش از توفان معروف بوده ، مملو از صحنه هاى سخت و پرچالش و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براى دلجويى از پيامبر خدا صلى الله عليه و آله و دلدارى اين امّت ، در جاهاى متعدّد قرآن، به ذكر ابتلائات نوح عليه السلام اشاره مى كند كه برخى از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بار رسالت و شريعت مستقل، </w:t>
      </w:r>
      <w:r>
        <w:rPr>
          <w:rStyle w:val="FootnoteAnchor"/>
        </w:rPr>
        <w:footnoteReference w:id="109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 ، سركشى ، عناد و سرسختى قومش و نيز تكذيب رسالت او، </w:t>
      </w:r>
      <w:r>
        <w:rPr>
          <w:rStyle w:val="FootnoteAnchor"/>
        </w:rPr>
        <w:footnoteReference w:id="109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شكيبايى در رسالتى بيش از هزار ساله ، </w:t>
      </w:r>
      <w:r>
        <w:rPr>
          <w:rStyle w:val="FootnoteAnchor"/>
        </w:rPr>
        <w:footnoteReference w:id="110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تمسخر قومش نسبت به او و پيروانش ، </w:t>
      </w:r>
      <w:r>
        <w:rPr>
          <w:rStyle w:val="FootnoteAnchor"/>
          <w:rtl w:val="true"/>
        </w:rPr>
        <w:footnoteReference w:id="110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801_129301"/>
    </w:p>
    <w:p>
      <w:pPr>
        <w:pStyle w:val="Heading5"/>
        <w:numPr>
          <w:ilvl w:val="4"/>
          <w:numId w:val="1"/>
        </w:numPr>
        <w:rPr/>
      </w:pPr>
      <w:bookmarkStart w:id="588" w:name="__RefHeading___Toc1488818_3224264995"/>
      <w:bookmarkStart w:id="589" w:name="_Toc218"/>
      <w:bookmarkEnd w:id="587"/>
      <w:bookmarkEnd w:id="588"/>
      <w:r>
        <w:rPr/>
        <w:t>۴</w:t>
      </w:r>
      <w:r>
        <w:rPr>
          <w:rtl w:val="true"/>
        </w:rPr>
        <w:t xml:space="preserve"> </w:t>
      </w:r>
      <w:r>
        <w:rPr>
          <w:rtl w:val="true"/>
        </w:rPr>
        <w:t xml:space="preserve">. </w:t>
      </w:r>
      <w:r>
        <w:rPr>
          <w:rtl w:val="true"/>
        </w:rPr>
        <w:t>ابراهيم عليه السلام</w:t>
      </w:r>
      <w:bookmarkEnd w:id="58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و تحقير ايمان آورندگان به او از سوى قومش ، </w:t>
      </w:r>
      <w:r>
        <w:rPr>
          <w:rStyle w:val="FootnoteAnchor"/>
        </w:rPr>
        <w:footnoteReference w:id="1102"/>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راهى و هلاكت فرزند ، </w:t>
      </w:r>
      <w:r>
        <w:rPr>
          <w:rStyle w:val="FootnoteAnchor"/>
        </w:rPr>
        <w:footnoteReference w:id="1103"/>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همسرش و همكارى وى با كفّار و خيانت و سنگ اندازى وى در تبليغ رسالت </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السلامبرخى جادوگران و خواب گزاران دربار نمرود، پيشگويى مى كنند كه كودكى متولّد مى شود كه بساط ملك وى را بر باد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نمرود براى دوره اى، مانع از باردارى زنان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چنين روزگارى متولّد مى شود و پنهانى و در شرايطى سخت، نشو و نما مى يابد و در منتهاى رشد جوانى، به رسالتى بس سنگين مبعوث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مبارزه با بت پرستى و برپايى و تحكيم توحيد و اقامه ارزش هاى توحيدى را چندان پى مى گيرد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اُمم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كوهى از آتش نمرودى كه وى را به درون آن پرتاب مى كنند و نه آزار رساندن به او و پيروانش و اسارت برخى آنان و نه غربت از ديار وطن يعنى بابِل ، او را از پاى نمى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تا بيش از صد سالگى فرزندى نداشت ، زمانى كه خداوند، اسماعيل عليه السلام را بدو عطا مى كند ، به بهانه رشك بردن همسرش ساره به اسماعيل و مادرش ، آن دو را به فرمان الهى در سرزمين خشك و فاقد شرايط حيات و زندگى مكّه اسكان مى دهد ، تا پايه عبوديت و نمازگزارى، استوار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اوان جوانى اسماعيل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801_129302"/>
    </w:p>
    <w:p>
      <w:pPr>
        <w:pStyle w:val="Heading5"/>
        <w:numPr>
          <w:ilvl w:val="4"/>
          <w:numId w:val="1"/>
        </w:numPr>
        <w:rPr/>
      </w:pPr>
      <w:bookmarkStart w:id="591" w:name="__RefHeading___Toc1488820_3224264995"/>
      <w:bookmarkStart w:id="592" w:name="_Toc219"/>
      <w:bookmarkEnd w:id="590"/>
      <w:bookmarkEnd w:id="591"/>
      <w:r>
        <w:rPr/>
        <w:t>۵</w:t>
      </w:r>
      <w:r>
        <w:rPr>
          <w:rtl w:val="true"/>
        </w:rPr>
        <w:t xml:space="preserve"> </w:t>
      </w:r>
      <w:r>
        <w:rPr>
          <w:rtl w:val="true"/>
        </w:rPr>
        <w:t xml:space="preserve">. </w:t>
      </w:r>
      <w:r>
        <w:rPr>
          <w:rtl w:val="true"/>
        </w:rPr>
        <w:t>اسماعيل عليه السلام</w:t>
      </w:r>
      <w:bookmarkEnd w:id="592"/>
    </w:p>
    <w:p>
      <w:pPr>
        <w:pStyle w:val="BookText"/>
        <w:rPr/>
      </w:pPr>
      <w:r>
        <w:rPr>
          <w:rFonts w:ascii="IRNazanin" w:hAnsi="IRNazanin" w:eastAsia="IRNazanin"/>
          <w:color w:val="111111"/>
          <w:sz w:val="28"/>
          <w:sz w:val="28"/>
          <w:szCs w:val="28"/>
          <w:rtl w:val="true"/>
          <w:lang w:bidi="fa-IR"/>
        </w:rPr>
        <w:t xml:space="preserve">و ايام سال خوردگى خود ، مأموريت مى يابد كه به ذبح اين فرزند اقدام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تنها اندكى از ابتلائات بسيارِ ابراهيم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ابتلائات ابراهيم خليل كه در قرآن كريم آمده، مى توان به موارد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در برابر بت پرستى و تحمّل پيامدها و لوازم آن ، </w:t>
      </w:r>
      <w:r>
        <w:rPr>
          <w:rStyle w:val="FootnoteAnchor"/>
        </w:rPr>
        <w:footnoteReference w:id="1105"/>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به جهاد براى رهايى لوط عليه السلام از اسارت كافران ، </w:t>
      </w:r>
      <w:r>
        <w:rPr>
          <w:rStyle w:val="FootnoteAnchor"/>
        </w:rPr>
        <w:footnoteReference w:id="1106"/>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زادگاه به سرزمينى دور براى پيگيرى مسئوليت رسالت ، </w:t>
      </w:r>
      <w:r>
        <w:rPr>
          <w:rStyle w:val="FootnoteAnchor"/>
        </w:rPr>
        <w:footnoteReference w:id="1107"/>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از زن و فرزند و وا نهادن آنان در سرزمين فاقد لوازم معيشت ، براى اقامه امر خدا و نهادينه كردن نماز و ديگر آموزه هاى دينى ، </w:t>
      </w:r>
      <w:r>
        <w:rPr>
          <w:rStyle w:val="FootnoteAnchor"/>
        </w:rPr>
        <w:footnoteReference w:id="1108"/>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به فرمان خداوند و اقدام به ذبح اسماعيل عليه السلام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عليه السلامدر بخش ابتلائات ابراهيم عليه السلام به زمينه ابتلائات اسماعيل عليه السلام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ذبيح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اسماعيل ، تنها، فصلى از ابتلائات اين پيامبر مرسل و امام برگزيده الهى را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ابتلائات اسماعيل عليه السلام كه قرآن كريم بدانها اشاره مى كند ، اين مواردند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گذران طفوليت و ديگر ادوار زندگى در دورى از پدر و در سرزمينى خشك و سنگلاخ ، </w:t>
      </w:r>
      <w:r>
        <w:rPr>
          <w:rStyle w:val="FootnoteAnchor"/>
          <w:rtl w:val="true"/>
        </w:rPr>
        <w:footnoteReference w:id="111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801_129303"/>
    </w:p>
    <w:p>
      <w:pPr>
        <w:pStyle w:val="Heading5"/>
        <w:numPr>
          <w:ilvl w:val="4"/>
          <w:numId w:val="1"/>
        </w:numPr>
        <w:rPr/>
      </w:pPr>
      <w:bookmarkStart w:id="594" w:name="__RefHeading___Toc1488822_3224264995"/>
      <w:bookmarkStart w:id="595" w:name="_Toc220"/>
      <w:bookmarkEnd w:id="593"/>
      <w:bookmarkEnd w:id="594"/>
      <w:r>
        <w:rPr/>
        <w:t>۶</w:t>
      </w:r>
      <w:r>
        <w:rPr>
          <w:rtl w:val="true"/>
        </w:rPr>
        <w:t xml:space="preserve"> </w:t>
      </w:r>
      <w:r>
        <w:rPr>
          <w:rtl w:val="true"/>
        </w:rPr>
        <w:t xml:space="preserve">. </w:t>
      </w:r>
      <w:r>
        <w:rPr>
          <w:rtl w:val="true"/>
        </w:rPr>
        <w:t>يعقوب عليه السلام</w:t>
      </w:r>
      <w:bookmarkEnd w:id="595"/>
    </w:p>
    <w:p>
      <w:pPr>
        <w:pStyle w:val="Heading5"/>
        <w:numPr>
          <w:ilvl w:val="4"/>
          <w:numId w:val="1"/>
        </w:numPr>
        <w:rPr/>
      </w:pPr>
      <w:bookmarkStart w:id="596" w:name="__RefHeading___Toc1488824_3224264995"/>
      <w:bookmarkStart w:id="597" w:name="_Toc221"/>
      <w:bookmarkEnd w:id="596"/>
      <w:r>
        <w:rPr/>
        <w:t>۷</w:t>
      </w:r>
      <w:r>
        <w:rPr>
          <w:rtl w:val="true"/>
        </w:rPr>
        <w:t xml:space="preserve"> </w:t>
      </w:r>
      <w:r>
        <w:rPr>
          <w:rtl w:val="true"/>
        </w:rPr>
        <w:t xml:space="preserve">. </w:t>
      </w:r>
      <w:r>
        <w:rPr>
          <w:rtl w:val="true"/>
        </w:rPr>
        <w:t>يوسف عليه السلام</w:t>
      </w:r>
      <w:bookmarkEnd w:id="59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ذبح به دست پدر </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عليه السلاميعقوب عليه السلام همچون پدرش اسحاق عليه السلام ، شريعت و سُنن و سيره جدّش ابراهيم عليه السلام را دنبال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او به مشكلاتى در حد و از نوع آنچه ابراهيم با آن روبه رو بود ، گرفتار نمى گردد ، ليكن به رغم احترامى كه در ميان قوم خود دارد ، سنّت الهى و لطف بسيار خداوند، اقتضا مى كند كه يعقوب نيز به گونه هايى ديگر از آزمون هاى سخت، مبتلا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پسرش يوسف عليه السلام ، </w:t>
      </w:r>
      <w:r>
        <w:rPr>
          <w:rStyle w:val="FootnoteAnchor"/>
        </w:rPr>
        <w:footnoteReference w:id="111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خيانت و جفاى طولانى فرزندانش به وى ، </w:t>
      </w:r>
      <w:r>
        <w:rPr>
          <w:rStyle w:val="FootnoteAnchor"/>
        </w:rPr>
        <w:footnoteReference w:id="1113"/>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پسرش بنيامين ، </w:t>
      </w:r>
      <w:r>
        <w:rPr>
          <w:rStyle w:val="FootnoteAnchor"/>
        </w:rPr>
        <w:footnoteReference w:id="1114"/>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نابينايى چشم در پى گريه هاى بسيار در فراق يوسف عليه السلام </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السلامدست تقدير خداى حكيم، چنين رقم مى زند كه يوسف زيباروى و دُردانه پدر، در ساليان آغازين كودكى ، از سوى عمّه اش ـ كه او را به شدّتْ دوست مى دارد ـ ، به دزدى متّهم شود تا بدين بهانه او را از پدر ، جدا ساخته، با خود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ـ كه علاوه بر ادب و زيبايى و ديگر كمالات ذاتى اش ، نور نبوّت و</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ولايت الهى براى او مقدَّر گرديده ـ ، مورد محبّت سرشار پدر و مورد رَشك و آزار برادران قرار مى گيرد و خداوند، او را به اين محبّت و رشك، مى آزمايد و اين، سرآغازى براى ابتلائات بعدى يوسف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به چاه مى افكنند و به عنوان برده در معرض فروش مى گذارند و پس از ساليان دراز بردگى ، تنها به جرم تقوا و پاك دامنى، سال ها به زندان مى افتد ؛ ليكن در سنّت تغييرناپذير الهى ، اين ابتلائات بزرگ، مقدّمه نعمت هاى بزرگ است و بدين سان، يوسف صدّيق و پاك دامن ، با روسفيدى و افتخار، از زندان بيرون مى آيد و عزيز مصر مى گردد ، تا اين قدرت و مكنت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اى براى نفى بت پرستى و رونق يافتن توحيد و اقامه ارزش هاى توحيدى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ابتلائات ياد شده يوسف عليه السلام در قرآن كريم ، مى توان موارد زير را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شدن به دزدى، </w:t>
      </w:r>
      <w:r>
        <w:rPr>
          <w:rStyle w:val="FootnoteAnchor"/>
        </w:rPr>
        <w:footnoteReference w:id="1116"/>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و جفاى برادران و توطئه آنان براى قتل او ، </w:t>
      </w:r>
      <w:r>
        <w:rPr>
          <w:rStyle w:val="FootnoteAnchor"/>
        </w:rPr>
        <w:footnoteReference w:id="111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از پدر و خاندان، </w:t>
      </w:r>
      <w:r>
        <w:rPr>
          <w:rStyle w:val="FootnoteAnchor"/>
        </w:rPr>
        <w:footnoteReference w:id="1118"/>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سال هاى بردگى ، </w:t>
      </w:r>
      <w:r>
        <w:rPr>
          <w:rStyle w:val="FootnoteAnchor"/>
        </w:rPr>
        <w:footnoteReference w:id="111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مبارزه با نفس و وسوسه هاى شيطان و خواهش توأم با سماجت و فشار و آزار همسر عزيز مصر و ساير زنان درباريان ، </w:t>
      </w:r>
      <w:r>
        <w:rPr>
          <w:rStyle w:val="FootnoteAnchor"/>
        </w:rPr>
        <w:footnoteReference w:id="112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بهتان خيانت به ناموس عزيز مصر ، </w:t>
      </w:r>
      <w:r>
        <w:rPr>
          <w:rFonts w:ascii="Amiri" w:hAnsi="Amiri" w:eastAsia="Amiri" w:cs="Amiri"/>
          <w:color w:val="111111"/>
          <w:sz w:val="28"/>
          <w:sz w:val="28"/>
          <w:szCs w:val="28"/>
          <w:lang w:bidi="ar-SA"/>
        </w:rPr>
        <w:t>۶</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801_129305"/>
    </w:p>
    <w:p>
      <w:pPr>
        <w:pStyle w:val="Heading5"/>
        <w:numPr>
          <w:ilvl w:val="4"/>
          <w:numId w:val="1"/>
        </w:numPr>
        <w:rPr/>
      </w:pPr>
      <w:bookmarkStart w:id="599" w:name="__RefHeading___Toc1488826_3224264995"/>
      <w:bookmarkStart w:id="600" w:name="_Toc222"/>
      <w:bookmarkEnd w:id="598"/>
      <w:bookmarkEnd w:id="599"/>
      <w:r>
        <w:rPr/>
        <w:t>۸</w:t>
      </w:r>
      <w:r>
        <w:rPr>
          <w:rtl w:val="true"/>
        </w:rPr>
        <w:t xml:space="preserve"> </w:t>
      </w:r>
      <w:r>
        <w:rPr>
          <w:rtl w:val="true"/>
        </w:rPr>
        <w:t xml:space="preserve">. </w:t>
      </w:r>
      <w:r>
        <w:rPr>
          <w:rtl w:val="true"/>
        </w:rPr>
        <w:t>موسى عليه السلام</w:t>
      </w:r>
      <w:bookmarkEnd w:id="60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سال هاى طولانى و پرمشقّت زندان ، بدون ارتكاب كمترين جرمى ، </w:t>
      </w:r>
      <w:r>
        <w:rPr>
          <w:rStyle w:val="FootnoteAnchor"/>
        </w:rPr>
        <w:footnoteReference w:id="1121"/>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بار سنگين مسئوليت در حكومت فراعنه ، براى برپايى آيين توحيد </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السلامآشنايى با ابعاد ابتلائات موسى عليه السلام ، پيشوا و منجى بنى اسرائيل ، نيازمند توجّه به دو نكته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هيچ قومى از اقوام پيشين، به اندازه بنى اسرائيل ، ياد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زواياى متنوّع ، پيچيده و عجيب اين قوم در قرآن، آنان را به سان مجموعه اى از گونه هاى متنوّع رذايل اخلاقى و رفتارى،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فرعون مصر و قبطيان كفركيش و ستمكار بر تمام امور و شئون بنى اسرائيل و نوع تعامل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نكته مى تواند حجم و عمق ابتلائات موساى كليم را به صورت اجمالى نمايان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ابتلائات،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ابتلاى قومى و خانوادگى موسى به دوران پر بيم و فشار كشتار جنين ها و نوزادان ، </w:t>
      </w:r>
      <w:r>
        <w:rPr>
          <w:rStyle w:val="FootnoteAnchor"/>
        </w:rPr>
        <w:footnoteReference w:id="1123"/>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پيوسته مظلوميت ها و محروميت هاى قومش به دست فرعونيان و قِبطيان ، </w:t>
      </w:r>
      <w:r>
        <w:rPr>
          <w:rStyle w:val="FootnoteAnchor"/>
          <w:rtl w:val="true"/>
        </w:rPr>
        <w:footnoteReference w:id="1124"/>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801_129306"/>
    </w:p>
    <w:p>
      <w:pPr>
        <w:pStyle w:val="Heading5"/>
        <w:numPr>
          <w:ilvl w:val="4"/>
          <w:numId w:val="1"/>
        </w:numPr>
        <w:rPr/>
      </w:pPr>
      <w:bookmarkStart w:id="602" w:name="__RefHeading___Toc1488828_3224264995"/>
      <w:bookmarkStart w:id="603" w:name="_Toc223"/>
      <w:bookmarkEnd w:id="601"/>
      <w:bookmarkEnd w:id="602"/>
      <w:r>
        <w:rPr/>
        <w:t>۹</w:t>
      </w:r>
      <w:r>
        <w:rPr>
          <w:rtl w:val="true"/>
        </w:rPr>
        <w:t xml:space="preserve"> </w:t>
      </w:r>
      <w:r>
        <w:rPr>
          <w:rtl w:val="true"/>
        </w:rPr>
        <w:t xml:space="preserve">. </w:t>
      </w:r>
      <w:r>
        <w:rPr>
          <w:rtl w:val="true"/>
        </w:rPr>
        <w:t>يونس عليه السلام</w:t>
      </w:r>
      <w:bookmarkEnd w:id="60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مصر به سوى مَديَن ، در پى نقشه فرعونيان براى قتل او ، </w:t>
      </w:r>
      <w:r>
        <w:rPr>
          <w:rStyle w:val="FootnoteAnchor"/>
        </w:rPr>
        <w:footnoteReference w:id="1125"/>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شبانى چند ساله در مدين ، پس از زندگى در كاخ فرعون ، </w:t>
      </w:r>
      <w:r>
        <w:rPr>
          <w:rStyle w:val="FootnoteAnchor"/>
        </w:rPr>
        <w:footnoteReference w:id="1126"/>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ها و پيمان شكنى هاى پيوسته فرعونيان با موسى عليه السلام ، در دوره رسالتش ، </w:t>
      </w:r>
      <w:r>
        <w:rPr>
          <w:rStyle w:val="FootnoteAnchor"/>
        </w:rPr>
        <w:footnoteReference w:id="1127"/>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اذيّت و آزاررسانى به موسى عليه السلام و قوم او، </w:t>
      </w:r>
      <w:r>
        <w:rPr>
          <w:rStyle w:val="FootnoteAnchor"/>
        </w:rPr>
        <w:footnoteReference w:id="112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در ميان قومى سركش ، خودخواه و بهانه جو و زيادتخواه ، </w:t>
      </w:r>
      <w:r>
        <w:rPr>
          <w:rStyle w:val="FootnoteAnchor"/>
        </w:rPr>
        <w:footnoteReference w:id="1129"/>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نهادن موسى با دشمنش در جهاد و ترك يارى او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عليه السلاميونس بن متّا عليه السلام كه در دوره نخست نبوّتش، با تكذيب و سركشى قوم خود، مواجه مى شود و جز اندكى، بدو ايمان نمى آورند ، به مرور از هدايت و اصلاح سركشان امّتش، نوميد مى گردد و براى آنان درخواست عذاب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مشتمل بر وعده عذاب قوم ، بر يونس عليه السلام نازل مى شود و او مردم را از آن آگاه مى كند و با خشم، از آنان جدا مى گردد ؛ ليكن عالمى ربّانى از جمع مؤمنان به يونس ـ كه نشانه هاى عذاب را نيز در آسمان مشاهده مى كند ـ ، نسبت به قوم خود، ترحّم نموده، خطر را مى پذيرد و با نشان دادن ابرهاى متراكم نفسگير و حامل عذاب به مردم ، آنان را موعظه مى كند و به توبه جمعى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نتيجه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801_129307"/>
    </w:p>
    <w:p>
      <w:pPr>
        <w:pStyle w:val="Heading5"/>
        <w:numPr>
          <w:ilvl w:val="4"/>
          <w:numId w:val="1"/>
        </w:numPr>
        <w:rPr/>
      </w:pPr>
      <w:bookmarkStart w:id="605" w:name="__RefHeading___Toc1488830_3224264995"/>
      <w:bookmarkStart w:id="606" w:name="_Toc224"/>
      <w:bookmarkEnd w:id="604"/>
      <w:bookmarkEnd w:id="605"/>
      <w:r>
        <w:rPr/>
        <w:t>۱۰</w:t>
      </w:r>
      <w:r>
        <w:rPr>
          <w:rtl w:val="true"/>
        </w:rPr>
        <w:t xml:space="preserve"> </w:t>
      </w:r>
      <w:r>
        <w:rPr>
          <w:rtl w:val="true"/>
        </w:rPr>
        <w:t xml:space="preserve">. </w:t>
      </w:r>
      <w:r>
        <w:rPr>
          <w:rtl w:val="true"/>
        </w:rPr>
        <w:t>داوودعليه السلام</w:t>
      </w:r>
      <w:bookmarkEnd w:id="606"/>
    </w:p>
    <w:p>
      <w:pPr>
        <w:pStyle w:val="BookText"/>
        <w:rPr/>
      </w:pPr>
      <w:r>
        <w:rPr>
          <w:rFonts w:ascii="IRNazanin" w:hAnsi="IRNazanin" w:eastAsia="IRNazanin"/>
          <w:color w:val="111111"/>
          <w:sz w:val="28"/>
          <w:sz w:val="28"/>
          <w:szCs w:val="28"/>
          <w:rtl w:val="true"/>
          <w:lang w:bidi="fa-IR"/>
        </w:rPr>
        <w:t xml:space="preserve">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پذيرش آيين توحيد و توبه و انابه از سوى مردم، خداى متعال، عذاب نازل شده را بر مى گرداند و يونس عليه السلام دوباره براى هدايت و پيشوايى آنان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مدّت براى يونس عليه السلام نيز ابتلاى بسيار سختى پديد مى آيد كه او را شكيباتر و براى رهبرى مردمِ دوره جديد، موفّق تر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ابتلائات يونس عليه السلام كه در قرآن بيان شده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سنگين رسالت ، با قومى كه پذيراى براهين و مواعظ نبودند ، </w:t>
      </w:r>
      <w:r>
        <w:rPr>
          <w:rStyle w:val="FootnoteAnchor"/>
        </w:rPr>
        <w:footnoteReference w:id="1131"/>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آمدن در شكم ماهى ، پس از خشم گرفتن بر قومش و ترك آنان </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السلامجهاد داوود در ركاب طالوت ، بر ضدّ جالوت ، و قتل فرمانده و فرمان رواى كفر كه با مايه ايمان و توكّل همراه با درايت و قدرت و زبردستى انجام مى گيرد ، شرايط عمومى را براى فرمان روايى اين پيشواى الهى و جوان پارسا فراهم مى آورد تا در پرتو رهبرى وى ، مردم خداپرست بنى اسرائيل، از شرّ دشمنان كفركيش از كيان خود دفاع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بحث مربوط به ابتلائات موسى عليه السلام اشاره شد ، آگاهى از روحيات و ويژگى هاى اخلاقى و رفتارى قوم بنى اسرائيل و توجّه به گذشت روزگارى طولانى از عمر داوود عليه السلام در كار جهاد و پيكار با كفّار، كافى است كه از كمّ و كيف بخشى از ابتلائات آن پيشواى بزرگ الهى ، به صورت اجمالى آگاه گرديم، كه برخى از آنها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801_129308"/>
    </w:p>
    <w:p>
      <w:pPr>
        <w:pStyle w:val="Heading5"/>
        <w:numPr>
          <w:ilvl w:val="4"/>
          <w:numId w:val="1"/>
        </w:numPr>
        <w:rPr/>
      </w:pPr>
      <w:bookmarkStart w:id="608" w:name="__RefHeading___Toc1488832_3224264995"/>
      <w:bookmarkStart w:id="609" w:name="_Toc225"/>
      <w:bookmarkEnd w:id="607"/>
      <w:bookmarkEnd w:id="608"/>
      <w:r>
        <w:rPr/>
        <w:t>۱۱</w:t>
      </w:r>
      <w:r>
        <w:rPr>
          <w:rtl w:val="true"/>
        </w:rPr>
        <w:t xml:space="preserve"> </w:t>
      </w:r>
      <w:r>
        <w:rPr>
          <w:rtl w:val="true"/>
        </w:rPr>
        <w:t xml:space="preserve">. </w:t>
      </w:r>
      <w:r>
        <w:rPr>
          <w:rtl w:val="true"/>
        </w:rPr>
        <w:t>سليمان عليه السلام</w:t>
      </w:r>
      <w:bookmarkEnd w:id="609"/>
    </w:p>
    <w:p>
      <w:pPr>
        <w:pStyle w:val="BookText"/>
        <w:rPr/>
      </w:pPr>
      <w:r>
        <w:rPr>
          <w:rFonts w:ascii="IRNazanin" w:hAnsi="IRNazanin" w:eastAsia="IRNazanin"/>
          <w:color w:val="111111"/>
          <w:sz w:val="28"/>
          <w:sz w:val="28"/>
          <w:szCs w:val="28"/>
          <w:rtl w:val="true"/>
          <w:lang w:bidi="fa-IR"/>
        </w:rPr>
        <w:t xml:space="preserve">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مقابل جالوت و ساير كافران و ستمگران ، </w:t>
      </w:r>
      <w:r>
        <w:rPr>
          <w:rStyle w:val="FootnoteAnchor"/>
        </w:rPr>
        <w:footnoteReference w:id="113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آزمون سخت الهى در قضيّه داورى ميان صاحبان ميش ها ، </w:t>
      </w:r>
      <w:r>
        <w:rPr>
          <w:rStyle w:val="FootnoteAnchor"/>
        </w:rPr>
        <w:footnoteReference w:id="1134"/>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امامت و حاكميت، علاوه بر بار سنگين رسالت </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عليه السلاماز آن جا كه جانشينى سليمان عليه السلام به جاى پدرش داوود عليه السلام ، مربوط به دوران استقرار حكومت است ، جهادها و پيكارها با مشكلاتى چندانى همراه نيستند ؛ زيرا گستردگى ملك او در اقاليم متعدّد و منطقه اى بس پهناور است و جِن و انس و پرندگان و ديگر جانوران را نيز به زير پرچم دارد ؛ ليكن مشكلات زمامدارى اين ملك عظيم و بى نظير را نيز بايد از نوع خود و متفاوت با مشكلات ديگر زمامدارى ها شمرد ؛ زيرا ديگر زمامداران در كار مُلك و مديريت، از تجربيات همگنان خويش، بهره مى بردند ؛ ولى سليمان عليه السلام كه به عنوان عبد صالح خدا، خود را به دادگرى و عدالت ورزى و رعايت مكارم اخلاق مقيّد مى بيند ، در ملك و مديريت طوايف مختلف شياطين و جانوران، از تجارب چه كسى مى تواند ، بهره بگيرد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كه كار پيشوايى قوم بنى اسرائيل نيز مشكلات خاصّ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شايد بزرگ ترين آزمون سليمان عليه السلام را بتوان آزمون به نعمت ها دانست ؛ زيرا بر اساس مفاد احاديث، به دليل ويژگى غفلت زايى نعمت ها ، براى مردان خدا و انسان هاى پايبند به عبوديت خداى متعال ، آزمون به مُلك و مكنت و نعمت ، به مراتب از آزمون به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801_129309"/>
    </w:p>
    <w:p>
      <w:pPr>
        <w:pStyle w:val="Heading5"/>
        <w:numPr>
          <w:ilvl w:val="4"/>
          <w:numId w:val="1"/>
        </w:numPr>
        <w:rPr/>
      </w:pPr>
      <w:bookmarkStart w:id="611" w:name="__RefHeading___Toc1488834_3224264995"/>
      <w:bookmarkStart w:id="612" w:name="_Toc226"/>
      <w:bookmarkEnd w:id="610"/>
      <w:bookmarkEnd w:id="611"/>
      <w:r>
        <w:rPr/>
        <w:t>۱۲</w:t>
      </w:r>
      <w:r>
        <w:rPr>
          <w:rtl w:val="true"/>
        </w:rPr>
        <w:t xml:space="preserve"> </w:t>
      </w:r>
      <w:r>
        <w:rPr>
          <w:rtl w:val="true"/>
        </w:rPr>
        <w:t xml:space="preserve">. </w:t>
      </w:r>
      <w:r>
        <w:rPr>
          <w:rtl w:val="true"/>
        </w:rPr>
        <w:t>ايّوب عليه السلام</w:t>
      </w:r>
      <w:bookmarkEnd w:id="612"/>
    </w:p>
    <w:p>
      <w:pPr>
        <w:pStyle w:val="BookText"/>
        <w:rPr/>
      </w:pPr>
      <w:r>
        <w:rPr>
          <w:rFonts w:ascii="IRNazanin" w:hAnsi="IRNazanin" w:eastAsia="IRNazanin"/>
          <w:color w:val="111111"/>
          <w:sz w:val="28"/>
          <w:sz w:val="28"/>
          <w:szCs w:val="28"/>
          <w:rtl w:val="true"/>
          <w:lang w:bidi="fa-IR"/>
        </w:rPr>
        <w:t xml:space="preserve">سختى هاى صبرخيز و مردپرور،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ابتلائات برجسته سليمان عليه السلام مى توان موارد زير را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سِحر ساحران و شياطين، </w:t>
      </w:r>
      <w:r>
        <w:rPr>
          <w:rStyle w:val="FootnoteAnchor"/>
        </w:rPr>
        <w:footnoteReference w:id="113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ابتلاى سخت به ملك عظيم و بى نظير ، </w:t>
      </w:r>
      <w:r>
        <w:rPr>
          <w:rStyle w:val="FootnoteAnchor"/>
        </w:rPr>
        <w:footnoteReference w:id="113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عليه السلامايّوب عليه السلام ، چنان مقام رفيعى در شكيبايى و بردبارى و فرو خوردن خشم مى يابد كه ضرب المثل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روزگارش، از نعمت و عافيت برخوردار بوده و هر چه بر نعمتش افزوده مى شود ، شكرش را افزون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 گذر، در شكرگزارى، به مقام بالايى دست مى يابد ؛ ليكن از پى آن، خداى متعال، به مدّت هفت سال، سخت ترين گونه هاى متنوّع مشكلات و ابتلائات صبرسوز را متوجّه وى مى نمايد؛ ولى اين همه جز بر شكيبايى و بردبارى اش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است كه شايسته اين ستايش بلند الهى مى گردد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وَجَدْنَاهُ صَابِرًا نِّعْمَ الْعَبْدُ إِنَّهُ أَوَّابٌ</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ما او را شكيبا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بنده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او توبه كار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ابتلائاتى كه قرآن كريم براى ايّوب عليه السلام ، ذكر كرده، مى توان به اين موارد، اشاره كرد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801_129310"/>
    </w:p>
    <w:p>
      <w:pPr>
        <w:pStyle w:val="Heading5"/>
        <w:numPr>
          <w:ilvl w:val="4"/>
          <w:numId w:val="1"/>
        </w:numPr>
        <w:rPr/>
      </w:pPr>
      <w:bookmarkStart w:id="614" w:name="__RefHeading___Toc1488836_3224264995"/>
      <w:bookmarkStart w:id="615" w:name="_Toc227"/>
      <w:bookmarkEnd w:id="613"/>
      <w:bookmarkEnd w:id="614"/>
      <w:r>
        <w:rPr/>
        <w:t>۱۳</w:t>
      </w:r>
      <w:r>
        <w:rPr>
          <w:rtl w:val="true"/>
        </w:rPr>
        <w:t xml:space="preserve"> </w:t>
      </w:r>
      <w:r>
        <w:rPr>
          <w:rtl w:val="true"/>
        </w:rPr>
        <w:t xml:space="preserve">. </w:t>
      </w:r>
      <w:r>
        <w:rPr>
          <w:rtl w:val="true"/>
        </w:rPr>
        <w:t>عيسى عليه السلام</w:t>
      </w:r>
      <w:bookmarkEnd w:id="61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نادارى شديد و شماتت راهبان و مردمان زمان، </w:t>
      </w:r>
      <w:r>
        <w:rPr>
          <w:rStyle w:val="FootnoteAnchor"/>
        </w:rPr>
        <w:footnoteReference w:id="114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بيمارى توأم با رنج و درد شديد، </w:t>
      </w:r>
      <w:r>
        <w:rPr>
          <w:rStyle w:val="FootnoteAnchor"/>
        </w:rPr>
        <w:footnoteReference w:id="1141"/>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فرزندان ، </w:t>
      </w:r>
      <w:r>
        <w:rPr>
          <w:rStyle w:val="FootnoteAnchor"/>
        </w:rPr>
        <w:footnoteReference w:id="1142"/>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بدخُلقى و ناسازگارى همسر در سخت ترين شرايط ابتلائات ايّوب عليه السلام </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السلاممسيح عليه السلام فرزند مريم عليهاالسلام عذراست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كه از كودكى تحت كفالت زكريّا بود ، پيوسته مورد رشك و انواع آزار راهبان يهود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باردارى و زايمان معجزه آميز وى، بهانه مناسبى براى شدّت يافتن آزار و فشار يهوديان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علاوه بر اين كه از دوران طفوليت، شاهد مظلوميت مادرش است، خود نيز مورد آزار دشمنان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توجّه به فشارها و اذيّت هاى تشكيلات كاهنان يهود نسبت به مجموعه خانواده اش بويژه زكريّا و يحيى، فضاى زندگى مملو از محروميت ها و گرفتارى هاى او را بهتر نمايان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 پيامبرى كه از چنان خاستگاه خانوادگىِ محروم و آزار ديده اى برخاسته ، وقتى از پيامبران اولو العزم قرار مى گيرد و بار رسالتى سنگين با شريعتى مستقل را به دوش مى كشد ، چه اندازه تحت آزار و تعقيب چنان دشمنان لجوج و عنودى خواهد بود ، تا جايى كه در ادامه تعقيبش، خداى حكيم بر او عنايت نموده،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دوست نما و خائن را در چهره وى به دشمنان نمايش مى دهد تا او را دستگير و كيفر نمايند و خود مسيح عليه السلام را به سوى آسمان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ابتلائات برجسته اى كه در قرآن براى عيسى عليه السلام شمرده نشده ، اين مواردند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عظيم يهود به او و مادرش در باره طهارت مولدش ، </w:t>
      </w:r>
      <w:r>
        <w:rPr>
          <w:rStyle w:val="FootnoteAnchor"/>
        </w:rPr>
        <w:footnoteReference w:id="1144"/>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اذيّت پيوسته از سوى حكومت و نيز سران و روحانيان يهود ، </w:t>
      </w:r>
      <w:r>
        <w:rPr>
          <w:rStyle w:val="FootnoteAnchor"/>
        </w:rPr>
        <w:footnoteReference w:id="1145"/>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او براى اجراى توطئه قتل وى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اِبتِلاءُ أصحابِ السَّبتِالكتاب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وَسْئلْهُمْ عَنِ الْقَرْيَةِ الَّتِى كَانَتْ حَاضِرَةَ الْبَحْرِ إِذْ يَعْدُونَ فِى السَّبْتِ 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 xml:space="preserve">» .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أصحابِ السَّبتِ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هؤُلاءِ قَوماً يَسكُنونَ عَلى شاطِئِ بَحرٍ ، نَهاهُمُ اللّهُ وأَنبِياؤُهُ عَنِ اصطِيادِ السَّمَكِ في يَومِ السَّبتِ ، فَتَوَصَّلوا إلى حيلَةٍ لِيُحِلُّوا بِها لِأَنفُسِهِم ما حَرَّمَ اللّهُ ، فَخَدُّوا أخادِيدَ وعَمِلوا طُرُقاً تُؤَدّي إلى حِياضٍ يَتَهَيَّأُ لِلحِيتانِ الدُّخولُ فيها مِن تِلكَ الطُّرُقِ ، ولا يَتَهَيَّأُ لَهَا الخُروجُ إذا هَمَّت بِالرُّجوعِ مِنها إلَى اللُّجَجِ </w:t>
      </w:r>
      <w:r>
        <w:rPr>
          <w:rStyle w:val="FootnoteAnchor"/>
          <w:rtl w:val="true"/>
        </w:rPr>
        <w:footnoteReference w:id="1148"/>
      </w:r>
      <w:r>
        <w:rPr>
          <w:rFonts w:ascii="Amiri" w:hAnsi="Amiri" w:eastAsia="Amiri" w:cs="Amiri"/>
          <w:color w:val="111111"/>
          <w:sz w:val="28"/>
          <w:sz w:val="28"/>
          <w:szCs w:val="28"/>
          <w:rtl w:val="true"/>
          <w:lang w:bidi="ar-SA"/>
        </w:rPr>
        <w:t xml:space="preserve">، فَجاءَتِ الحِيتانُ يَومَ السَّبتِ جارِيَةً عَلى أمانِ اللّهِ لَها ، فَدَخَلَتِ الأَخاديدَ وحَصَلَت فِي الحِياضِ وَالغُدرانِ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عَشِيَّةَ اليَومِ هَمَّت بِالرُّجوعِ مِنها إلَى اللُّجَجِ لِتَأمَنَ صائِدَها ، فَرامَتِ الرُّجوعَ فَلَم تَقدِر ، واُبقِيَت لَيلَتَها في مَكانٍ يَتَهَيَّأُ أخذُها يَومَ الأَحَدِ بِلَا اصطِيادٍ ؛ لِاستِرسالِها فيهِ وعَجزِها عَنِ الاِمتِناعِ لِمَنعِ المَكانِ لَها ، فَكانوا يَأخُذُونَها يَومَ الأَحَدِ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اصطَدنا يَومَ السَّبتِ ، إنَّمَا اصطَدنا فِي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أعداءُ اللّهِ ، بَل كانوا آخِذينَ لَها بِأَخاديدِهِمُ الَّتي عَمِلوها يَومَ السَّبتِ ، حَتّى كَثُرَ مِن ذلِكَ مالُهُم وثَراؤُهُم ، وتَنَعَّموا بِالنِّساءِ وغَيرِهِنَّ؛ لِاتِّساعِ أيديهِم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المَدينَةِ نَيِّفاً وثَمانينَ ألفاً ، فَعَلَ هذا مِنهُم سَبعونَ ألفاً وأَنكَرَ عَلَيهِمُ الباقونَ ، كَما قَصَّ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وَسْئلْهُمْ عَنِ الْقَرْيَةِ الَّتِى كَانَتْ حَاضِرَةَ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طائِفَةً مِنهُم وَعَظوهُم وزَجَرُوهُم ، ومِن عَذابِ اللّهِ خَوَّفوهُم ، ومِنِ انتِقامِهِ وشَديدِ بَأسِهِ حَذَّرُوهُم ، فَأَجابوهُم عَن وَعظِهِم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بِذُنوبِهِم هَلاكَ الاِصطِلامِ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مُعَذِّبُهُمْ عَذَابًا شَدِيدًا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فَأَجابُوا القائِلينَ لَهُم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القَولُ مِنّا لَهُم مَعذِرَةٌ إلى رَبِّكُم ، إذ كَلَّفَنَا الأَمرَ بِالمَعرُوفِ وَالنَّهيَ عَنِ المُنكَرِ ، فَنَحنُ نَنهى عَنِ المُنكَرِ لِيَعلَمَ رَبُّنا مُخالَفَتَنا لَهُم وكَراهَتَنا لِفِعلِهِم ،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 ونَعِظُهُم أيضاً لَعَلَّهُم تَنجَعُ فيهِمُ المَواعِظُ فَيَتَّقوا هذِهِ الموبِقَةَ ويَحذَروا عُقوبَتَها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حادُّوا وأَعرَضوا وتَكَبَّرُوا عَن قَبولِهِمُ الزَّجرَ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 نُهُواْ عَنْهُ قُلْنَا لَهُمْ كُونُواْ قِرَدَةً خَاسِئينَ</w:t>
      </w:r>
      <w:r>
        <w:rPr>
          <w:rFonts w:eastAsia="Amiri" w:cs="Amiri" w:ascii="Amiri" w:hAnsi="Amiri"/>
          <w:color w:val="111111"/>
          <w:sz w:val="28"/>
          <w:szCs w:val="28"/>
          <w:rtl w:val="true"/>
          <w:lang w:bidi="ar-SA"/>
        </w:rPr>
        <w:t xml:space="preserve">» </w:t>
      </w:r>
      <w:r>
        <w:rPr>
          <w:rStyle w:val="FootnoteAnchor"/>
          <w:rtl w:val="true"/>
        </w:rPr>
        <w:footnoteReference w:id="1151"/>
      </w:r>
      <w:r>
        <w:rPr>
          <w:rFonts w:ascii="Amiri" w:hAnsi="Amiri" w:eastAsia="Amiri" w:cs="Amiri"/>
          <w:color w:val="111111"/>
          <w:sz w:val="28"/>
          <w:sz w:val="28"/>
          <w:szCs w:val="28"/>
          <w:rtl w:val="true"/>
          <w:lang w:bidi="ar-SA"/>
        </w:rPr>
        <w:t xml:space="preserve">مُبعَدينَ عَنِ الخَيرِ مُقصَينَ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العَشَرَةُ الآلافِ وَالنَّيِّفُ أنَّ السَّبعينَ ألفاً لا يَقبَلونَ مَواعِظَهُم ولا يَحفِلونَ بِتَخويفِهِم إيّاهُم وتَحذيرِهِم لَهُم ، اعتَزَلوهُم إلى قَريَةٍ اُخرى قَريبَةٍ مِن قَريَتِهِم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أن يَنزِلَ بِهِم عَذابُ اللّهِ ونَحنُ في خِلالِهِم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فَأَمسَوا لَيلَةً فَمَسَخَهُمُ اللّهُ كُلَّهُم قِرَدَةً خاسِئينَ </w:t>
      </w:r>
      <w:r>
        <w:rPr>
          <w:rStyle w:val="FootnoteAnchor"/>
          <w:rtl w:val="true"/>
        </w:rPr>
        <w:footnoteReference w:id="1152"/>
      </w:r>
      <w:r>
        <w:rPr>
          <w:rFonts w:ascii="Amiri" w:hAnsi="Amiri" w:eastAsia="Amiri" w:cs="Amiri"/>
          <w:color w:val="111111"/>
          <w:sz w:val="28"/>
          <w:sz w:val="28"/>
          <w:szCs w:val="28"/>
          <w:rtl w:val="true"/>
          <w:lang w:bidi="ar-SA"/>
        </w:rPr>
        <w:t xml:space="preserve">، وبَقِيَ بابُ المَدينَةِ مُغلَقاً لا يَخرُجُ مِنهُ أحَدٌ ولا يَدخُلُهُ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وتَسامَعَ بِذلِكَ أهلُ القُرى فَقَصَدُوهُم وتَسَنَّموا </w:t>
      </w:r>
      <w:r>
        <w:rPr>
          <w:rStyle w:val="FootnoteAnchor"/>
          <w:rtl w:val="true"/>
        </w:rPr>
        <w:footnoteReference w:id="1153"/>
      </w:r>
      <w:r>
        <w:rPr>
          <w:rFonts w:ascii="Amiri" w:hAnsi="Amiri" w:eastAsia="Amiri" w:cs="Amiri"/>
          <w:color w:val="111111"/>
          <w:sz w:val="28"/>
          <w:sz w:val="28"/>
          <w:szCs w:val="28"/>
          <w:rtl w:val="true"/>
          <w:lang w:bidi="ar-SA"/>
        </w:rPr>
        <w:t xml:space="preserve">حِيطانَ البَلَدِ فَاطَّلَعوا عَلَيهِم ، فَإِذا هم كُلُّهُم ـ رِجالُهُم ونِساؤُهُم ـ قِرَدَةٌ يَموجُ بَعضُهُم في بَعضٍ ، يَعرِفُ هؤُلاءِ النّاظِرُونَ مَعارِفَهُم وقَراباتِهِم وخُلَطاءَهُم ، يَقولُ المُطَّلِعُ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فُلانٌ ؟ أنتِ فُلانَةُ؟ فَتَدمَعُ عَينُهُ ويومِئُ بِرَأسِهِ بِلا أو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كَذلِكَ ثَلاثَةَ أيّامٍ ، ثُمَّ بَعَثَ اللّهُ عز و جل عَلَيهِم مَطَراً ورِيحاً فَجَرَفَهُم إلَى البَحرِ ، وما بَقِيَ مَسخٌ بَعدَ ثَلاثَةِ أيّامٍ ، وأَمَّا </w:t>
      </w:r>
      <w:r>
        <w:rPr>
          <w:rStyle w:val="FootnoteAnchor"/>
          <w:rtl w:val="true"/>
        </w:rPr>
        <w:footnoteReference w:id="1154"/>
      </w:r>
      <w:r>
        <w:rPr>
          <w:rFonts w:ascii="Amiri" w:hAnsi="Amiri" w:eastAsia="Amiri" w:cs="Amiri"/>
          <w:color w:val="111111"/>
          <w:sz w:val="28"/>
          <w:sz w:val="28"/>
          <w:szCs w:val="28"/>
          <w:rtl w:val="true"/>
          <w:lang w:bidi="ar-SA"/>
        </w:rPr>
        <w:t xml:space="preserve">الَّذينَ تَرَونَ مِن هذِهِ المُصَوَّراتِ بِصُوَرِها فَإِنَّما هِيَ أشباهُها لا هِيَ بِأَعيَانِها ولا مِن نَسلِها </w:t>
      </w:r>
      <w:r>
        <w:rPr>
          <w:rFonts w:eastAsia="Amiri" w:cs="Amiri" w:ascii="Amiri" w:hAnsi="Amiri"/>
          <w:color w:val="111111"/>
          <w:sz w:val="28"/>
          <w:szCs w:val="28"/>
          <w:rtl w:val="true"/>
          <w:lang w:bidi="ar-SA"/>
        </w:rPr>
        <w:t xml:space="preserve">. </w:t>
      </w:r>
      <w:r>
        <w:rPr>
          <w:rStyle w:val="FootnoteAnchor"/>
          <w:rtl w:val="true"/>
        </w:rPr>
        <w:footnoteReference w:id="1155"/>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801_129313"/>
    </w:p>
    <w:p>
      <w:pPr>
        <w:pStyle w:val="Heading4"/>
        <w:numPr>
          <w:ilvl w:val="3"/>
          <w:numId w:val="1"/>
        </w:numPr>
        <w:rPr/>
      </w:pPr>
      <w:bookmarkStart w:id="617" w:name="__RefHeading___Toc1488838_3224264995"/>
      <w:bookmarkStart w:id="618" w:name="_Toc228"/>
      <w:bookmarkEnd w:id="616"/>
      <w:bookmarkEnd w:id="617"/>
      <w:r>
        <w:rPr/>
        <w:t>۱</w:t>
      </w:r>
      <w:r>
        <w:rPr>
          <w:rtl w:val="true"/>
        </w:rPr>
        <w:t xml:space="preserve"> </w:t>
      </w:r>
      <w:r>
        <w:rPr>
          <w:rtl w:val="true"/>
        </w:rPr>
        <w:t xml:space="preserve">/ </w:t>
      </w:r>
      <w:r>
        <w:rPr/>
        <w:t>۱۷</w:t>
      </w:r>
      <w:r>
        <w:rPr>
          <w:rtl w:val="true"/>
        </w:rPr>
        <w:t xml:space="preserve"> آزمايش شنبه اى ها</w:t>
      </w:r>
      <w:bookmarkEnd w:id="61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آزمايش شنبه اى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اهالى آن شهرى كه كنار دريا بود ، از ايشان جويا شو ، 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تجاوز مى كردند ، آن گاه كه روز شنبه آنان ، ماهى هايشان روى آب مى آمدند ، و روزهاى غير شنبه به سوى آنان نمى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آنان را به سبب آن كه نافرمانى مى كردند ، مى آزموديم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 باره ياران 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قومى بودند كه در ساحل يك دريا زندگى مى كردند و خدا و پيامبرانش صيد ماهى در روز شنبه را بر آنان ممنوع ساختند و آن قوم، به حيله اى متوسّل شدند تا از طريق آن، آنچه را خداوند برايشان حرام كرده بود ، بر خود روا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گودال هايى كندند و با حفر آبراهه هايى، آنها را به دريا وصل كردند، به طورى كه ماهى ها از آن آبراهه ها وارد گودال ها و آبگيرها مى شدند؛ ولى زمانى كه مى خواستند به دريا باز گردند، بيرون رفتن از آنها برايشان ممكن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شنبه، ماهى ها ـ كه خداوند، آن روز را برايشان امن قرار داده بود ـ مى آمدند و وارد گودال ها و آبگيرها مى شدند و چون شب فرا مى رسيد، مى خواستند به دريا باز گردند تا از صيّادانشان در امان بمانند ؛ امّا هر چه سعى كردند ، نتوانستند و آن شب را به ناچار در مكانى مى ماندند و روز يكشنبه آنها را بدون صيد كردن ، مى گرفتند ؛ چون در آن مكان گرفتار بودند و راه فرارى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يكشنبه آنها را مى گرفتند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 شنبه صيد نكرده ايم ؛ بلكه در روز يكشنبه صيد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مى گفتند اين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واسطه گودال هايى كه روز شنبه حفر كرده بودند ، ماهى ها را صيد مى كردند ، تا آن كه از اين طريق، مال و ثروت آنها زياد شد و از زن و غير زن، متنعّم گشتند ؛ زيرا دستشان در اين زمينه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هشتاد و چند هزار نفر زندگى مى كردند كه هفتاد هزار نفرشان اين كار را مى كردند و بقيّه مخالف بودند ، چنان كه خداى متعال حكايت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اهالى آن شهرى كه كنار دريا بود ، از ايشان جويا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 آنها را نصيحت و منع كردند و از عذاب خدا مى ترساندند و از انتقام او و خشم شديدش بر حذر مى داشتند ؛ ولى ديگران در جواب نصيحت هاى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مردمانى را نصيحت مى كنيد كه خدا هلاك كننده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آنها را به سبب گناهانشان ريشه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عذابى سخت عذابشان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نصيحت كنندگان ، در جواب كسانى كه اين سخن را به آنان مى گفتند ، اظهار مى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نزد پروردگارتان عذرى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اين نصيحت هاى ما به آنها، براى اين است كه نزد پروردگارتان معذور باشيم ؛ زيرا او ما را مكلّف به امر به معروف و نهى از منكر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نهى از منكر مى كنيم تا پروردگارمان بداند كه ما با ايشان مخالفيم و عمل آنها را خوش نمى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شايد كه آنان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اين دليل، آنها را موعظه و نصيحت مى كنيم تا بلكه موعظه ها در آنها كارگر افتد و از اين گناه مهلك و از كيفر آن، دورى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سركشى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مخالفت كردند و روى گرداندند و از سر تكبّر حاضر نشدند كه باز ايستند،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از آن نهى شده بودند ، پس به آنان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بوزينگانى رانده شده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دور و رانده شده از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ده هزار و اندى نفر ديدند كه آن هفتاد هزار نفر، نصيحت هاى آنها را نمى پذيرند و به بيم و هشدارهاى آنان اعتنايى نمى كنند ، با رفتن به آبادى ديگرى در نزديك آبادى شان ، از آنها كناره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نداريم كه وقتى عذاب خدا بر آنها نازل مى شود، ما نيز در ميانشان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 شب، خداوند، همه آنها را به بوزينگانى رانده شده مبدّل ساخت، به طورى كه دروازه شهر، همچنان بسته ماند و هيچ كسى به آن، رفت و آمد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گوش مردم آبادى ها رسيد و به جانب آنان حركت كردند و از ديوارهاى شهر بالا رفتند و آنها را تماشا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همگى ، از مرد و زن ، بوزينگانى هستند كه از سر و كول هم بالا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تماشاگران، آشنايان و نزديكان و دوستان خود را 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آنها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 مرد هستى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فلان زن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اشك مى ريخت و با سرش اشاره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 روز، بدين حال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باران و بادى بر آنان فرستاد كه همگى شان را به دريا برد ، و سپس از سه روز، ديگر مسخ شده اى باقى نماند ، و آنچه شما از اين حيواناتى كه به صورت آنها هستند، مى بينيد ، در واقع ، شبيه آنها هستند ، نه خودشان و نه از نسل ايشان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القمّي عن أبي عبيدة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أهلِ أيلَةَ </w:t>
      </w:r>
      <w:r>
        <w:rPr>
          <w:rStyle w:val="FootnoteAnchor"/>
          <w:rtl w:val="true"/>
        </w:rPr>
        <w:footnoteReference w:id="1156"/>
      </w:r>
      <w:r>
        <w:rPr>
          <w:rFonts w:ascii="Amiri" w:hAnsi="Amiri" w:eastAsia="Amiri" w:cs="Amiri"/>
          <w:color w:val="111111"/>
          <w:sz w:val="28"/>
          <w:sz w:val="28"/>
          <w:szCs w:val="28"/>
          <w:rtl w:val="true"/>
          <w:lang w:bidi="ar-SA"/>
        </w:rPr>
        <w:t xml:space="preserve">مِن قَومِ ثَمودَ ، وإنَّ الحيتانَ كانَت سَبَقَت إلَيهِم يَومَ السَّبتِ لِيَختَبِرَ اللّهُ طاعَتَهُم في ذلِكَ ، فَشَرَعَت إلَيهِم يَومَ سَبتِهِم في ناديهِم وقُدّامَ أبوابِهِم في أنهارِهِم وسَواقيهِم ، فَبادَروا إلَيها فَأَخَذوا يَصطادونَها ، فَلَبِثوا في ذلِكَ ما شاءَ اللّهُ ، لا يَنهاهُم عَنهَا الأَحبارُ ولا يَمنَعُهُمُ العُلَماءُ مِن صَيدِها ، ثُمَّ إنَّ الشَّيطانَ أوحى إلى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نُهيتُم عَن أكلِها يَومَ السَّبتِ فَلَم تُنهَوا عَن صَيدِها ، فَاصطادوا يَومَ السَّبتِ وكُلوها فيما سِوى ذلِكَ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نَصطادُها ، فَعَتَت </w:t>
      </w:r>
      <w:r>
        <w:rPr>
          <w:rStyle w:val="FootnoteAnchor"/>
          <w:rtl w:val="true"/>
        </w:rPr>
        <w:footnoteReference w:id="1157"/>
      </w:r>
      <w:r>
        <w:rPr>
          <w:rFonts w:ascii="Amiri" w:hAnsi="Amiri" w:eastAsia="Amiri" w:cs="Amiri"/>
          <w:color w:val="111111"/>
          <w:sz w:val="28"/>
          <w:sz w:val="28"/>
          <w:szCs w:val="28"/>
          <w:rtl w:val="true"/>
          <w:lang w:bidi="ar-SA"/>
        </w:rPr>
        <w:t xml:space="preserve">، وَانحازَت طائِفَةٌ اُخرى مِنهُم ذاتَ اليَمينِ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نَنهاكُم عَن عُقوبَةِ اللّهِ أن تَتَعَرَّضوا لِخِلافِ أمرِهِ ، وَاعتَزَلَت طائِفَةٌ مِنهُم ذاتَ اليَسارِ فَسَكَتَت فَلَم تَعظِهُم ، فَقالَت لِلطّائِفَةِ الَّتي وَعَظَتهُم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 أَوْ مُعَذِّبُهُمْ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الطّائِفَةُ الَّتي وَعَظَتهُم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رَبِّكُمْ وَلَعَلَّهُمْ يَتَّقُونَ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 يَعني لَمّا تَرَكوا ما وُعِظوا بِهِ مَضَوا عَلَى الخَطيئَةِ ، فَقالَتِ الطّائِفَةُ الَّتي وَعَظَتهُم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نُجامِعُكُم ولا نُبايِتُكُمُ اللَّيلَةَ في مَدينَتِكُم هذِهِ الَّتي عَصَيتُمُ اللّهَ فيها ؛ مَخافَةَ أن يَنزِلَ بِكُمُ البَلاءُ فَيَعُمَّنا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عَنهُم مِنَ المَدينَةِ ؛ مَخافَةَ أن يُصيبَهُمُ البَلاءُ ، فَنَزَلوا قَريبا مِنَ المَدينَةِ فَباتوا تَحتَ السَّماءِ ، فَلَمّا أصبَحَ أولِياءُ اللّهِ المُطيعونَ لِأَمرِ اللّهِ ، غَدَوا لِيَنظُروا ما حالُ أهلِ المَعصِيَةِ ، فَأَتَوا بابَ المَدينَةِ فَإِذا هُوَ مُصمِتٌ ، فَدَّقوهُ فَلَم يُجابوا ولَم يَسمَعوا مِنها خَبَرا واحِدا </w:t>
      </w:r>
      <w:r>
        <w:rPr>
          <w:rStyle w:val="FootnoteAnchor"/>
          <w:rtl w:val="true"/>
        </w:rPr>
        <w:footnoteReference w:id="1159"/>
      </w:r>
      <w:r>
        <w:rPr>
          <w:rFonts w:ascii="Amiri" w:hAnsi="Amiri" w:eastAsia="Amiri" w:cs="Amiri"/>
          <w:color w:val="111111"/>
          <w:sz w:val="28"/>
          <w:sz w:val="28"/>
          <w:szCs w:val="28"/>
          <w:rtl w:val="true"/>
          <w:lang w:bidi="ar-SA"/>
        </w:rPr>
        <w:t xml:space="preserve">، فَوَضَعوا سُلَّما عَلى سورِ المَدينَةِ ثُمَّ أصعَدوا رَجُلاً مِنهُم فَأَشرَفَ عَلَى المَدينَةِ ، فَنَظَرَ فَإِذا هُوَ بِالقَومِ قِرَدَةً يَتَعاوَونَ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وَاللّهِ عَجَبا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القَومَ قَد صاروا قِرَدَةً يَتَعاوَونَ ولَها أذنابٌ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فَكَسَرُوا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القِرَدَةُ أنسابَها مِنَ الإِنسِ ولَم تَعرِفِ الإِنسُ أنسابَها مِنَ القِرَدَةِ ، فَقالَ القَومُ لِلقِرَدَةِ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نَنهَكُم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أنسابَها مِن هذِهِ الاُمَّةِ ، لا يُنكِرونَ ولا يُغَيِّرونَ ، بَل تَرَكوا ما اُمِرُوا بِهِ فَتَفَرَّقوا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 فَقالَ </w:t>
      </w:r>
      <w:r>
        <w:rPr>
          <w:rStyle w:val="FootnoteAnchor"/>
          <w:rtl w:val="true"/>
        </w:rPr>
        <w:footnoteReference w:id="1161"/>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على عليه السلام يافتيم كه جماعتى از مردم اَيكه، </w:t>
      </w:r>
      <w:r>
        <w:rPr>
          <w:rStyle w:val="FootnoteAnchor"/>
          <w:rtl w:val="true"/>
        </w:rPr>
        <w:footnoteReference w:id="1164"/>
      </w:r>
      <w:r>
        <w:rPr>
          <w:rFonts w:ascii="IRNazanin" w:hAnsi="IRNazanin" w:eastAsia="IRNazanin"/>
          <w:color w:val="111111"/>
          <w:sz w:val="28"/>
          <w:sz w:val="28"/>
          <w:szCs w:val="28"/>
          <w:rtl w:val="true"/>
          <w:lang w:bidi="fa-IR"/>
        </w:rPr>
        <w:t xml:space="preserve">از قوم ثمود بودند كه در روز شنبه، ماهى ها به جانب آنان پيش مى آمدند تا خداوند در اين باره آنان را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ماهى ها وارد جوى ها و نهرهايى مى شدند كه از جلوى خانه ها و مراكز تجمّع آنها مى گذشت ، و آن مردم به صيد آنها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اين كار را مى كردند و ملّايان و عالمانشان آنها را از اين كار، نهى و منع نمى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شيطان به گروهى از آنها القا كرد كه شما در حقيقت از خوردن ماهى در روز شنبه نهى شده ايد، نه از صيد كردن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روز شنبه صيد كنيد و روزهاى ديگر، آنها را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آنها را صيد مى كنيم ، و 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سرپيچى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ايشان، موضع مثبت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 خدا مخالفت نكنيد كه به كيفر او گرفتار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ديگر، بى طرفى اختيار كردند و خاموشى گزيدند و آنها را نصيحت نكردند و به گروهى كه آنان را نصيحت مى كردند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مردمى را كه خدا هلاكشان خواهد كرد يا با عذابى سخت عذابشان خواهد نمود، نصيحت مى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كه آنها را نصيحت مى كردند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پروردگارتان عذرى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آنان بپرهيزند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هنگامى كه آنچه را بِدان تذكّر داده شده بود، از 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اندرزى را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ترك نافرمانى خدا و صيد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بود، پشت گوش انداختند و به گناه ادامه دادند ، گروهى كه آنها را نصيحت كرده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ديگر با شما گرد نمى آييم و امشب را در اين شهرتان كه در آن، خدا را نافرمانى كرده ايد، با شما به سر نمى بريم ؛ زيرا مى ترسيم بر شما بلا نازل شود و ما را نيز در بر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ترس اين كه بلا به ايشان رسد، شهر را ترك گفتند و جايى نزديك شهر رفتند و شب را زير آسمان به سر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اين اولياى خدا و فرمانبرانِ فرمانِ او رفتند تا از حال و روز نافرمانان، خبر بگيرند و چون به دروازه شهر رسيدند، آن را بسته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زدند؛ امّا جوابى نشنيدند و يك خبر هم از آن به گوششان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نردبانى به ديوار شهر تكيه دادند و از بين خود، يك نفر را بالا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بالاى ديوار، شهر را نگاه كرد و ناگاه ديد كه مردم به صورت بوزينه در آمده اند و بر يكديگر بانگ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همراهانش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صحنه عجيبى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بينى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بينم كه مردم به صورت بوزينه در آمده اند و دُم دارند و بر يكديگر بانگ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بوزينه ها خويشان انسى خود را شناختند؛ امّا اين انسان ها خويشانِ بوزينه شده خود را نمى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به بوزينگان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نگفتيم اين كار را نكنيد ؟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دانه را شكافت و انسان را آفريد ، من و نَسب هاى آنها را در ميان اين امّت مى شناسم كه نهى از منكر نمى كنند و در صدد تغيير گناهان بر نمى آيند ؛ بلكه آنچه را بِدان فرمان داده شده بودند، وا نهادند و تار و 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هر ستمكارى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مى داشتند، نجات داديم و كسانى را كه ستم كردند ، به سزاى آن كه نافرمانى مى كردند ، به عذابى سخت گرفتار نموديم</w:t>
      </w:r>
      <w:r>
        <w:rPr>
          <w:rFonts w:eastAsia="IRNazanin" w:cs="IRNazanin"/>
          <w:color w:val="111111"/>
          <w:sz w:val="28"/>
          <w:szCs w:val="28"/>
          <w:rtl w:val="true"/>
          <w:lang w:bidi="fa-IR"/>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تفسير الطبري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إنَّمَا افتَرَضَ عَلى بَني إسرائيلَ اليَومَ الَّذِي افتَرَضَ عَلَيكُم في عيدِكُم يَومَ الجُمُعَةِ ، فَخالَفوا إلَى السَّبتِ فَعَظَّموهُ وتَرَكوا ما اُمِروا بِهِ ، فَلَمّا أبَوا إلّا لُزومَ السَّبتِ ابتَلاهُمُ اللّهُ فيهِ ، فَحَرَّمَ عَلَيهِم ما أحَلَّ لَهُم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في قَريَةٍ بَينَ أيلَةَ وَالطّورِ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فَحَرَّمَ اللّهُ عَلَيهِم فِي السَّبتِ الحيتانَ ؛ صَيدَها وأَكلَها ، وكانوا إذا كانَ يَومُ السَّبتِ أقبَلَت إلَيهم شُرَّعا إلى ساحِلِ بَحرِهِم ، حَتّى إذا ذَهَبَ السَّبتُ ذَهَبنَ ، فَلَم يَرَوا حوتا صَغيرا ولا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السَّبتِ أتَينَ إلَيهِم شُرَّعا ، حَتّى إذا ذَهَبَ السَّبتُ ذَهَبنَ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كَذلِكَ ، حَتّى إذا طالَ عَلَيهِمُ الأَمَدُ وقَرِموا </w:t>
      </w:r>
      <w:r>
        <w:rPr>
          <w:rStyle w:val="FootnoteAnchor"/>
          <w:rtl w:val="true"/>
        </w:rPr>
        <w:footnoteReference w:id="1165"/>
      </w:r>
      <w:r>
        <w:rPr>
          <w:rFonts w:ascii="Amiri" w:hAnsi="Amiri" w:eastAsia="Amiri" w:cs="Amiri"/>
          <w:color w:val="111111"/>
          <w:sz w:val="28"/>
          <w:sz w:val="28"/>
          <w:szCs w:val="28"/>
          <w:rtl w:val="true"/>
          <w:lang w:bidi="ar-SA"/>
        </w:rPr>
        <w:t xml:space="preserve">إلَى الحيتانِ ، عَمَدَ رَجُلٌ مِنهُم فَأَخَذَ حوتا ـ سِرّا ـ يَومَ السَّبتِ فَخَزَمَهُ </w:t>
      </w:r>
      <w:r>
        <w:rPr>
          <w:rStyle w:val="FootnoteAnchor"/>
          <w:rtl w:val="true"/>
        </w:rPr>
        <w:footnoteReference w:id="1166"/>
      </w:r>
      <w:r>
        <w:rPr>
          <w:rFonts w:ascii="Amiri" w:hAnsi="Amiri" w:eastAsia="Amiri" w:cs="Amiri"/>
          <w:color w:val="111111"/>
          <w:sz w:val="28"/>
          <w:sz w:val="28"/>
          <w:szCs w:val="28"/>
          <w:rtl w:val="true"/>
          <w:lang w:bidi="ar-SA"/>
        </w:rPr>
        <w:t xml:space="preserve">بِخَيطٍ ثُمَّ أرسَلَهُ فِي الماءِ ، وأَوتَدَ لَهُ وَتِدا فِي السّاحِلِ ، فَأَوثَقَهُ ثُمَّ تَرَكَهُ ، حَتّى إذا كانَ الغَدُ جاءَ فَأَخَذَهُ ؛ أي إنّي لَم آخُذهُ في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 بِهِ فَأَكَلَهُ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يَومُ السَّبتِ الآخَرُ عادَ لِمِثلِ ذلِكَ ، ووَجَدَ النّاسُ ريحَ الحيتانِ ، فَقالَ أهلُ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وَجَدنا ريحَ الحيتانِ ، ثُمَّ عَثَروا عَلى ما صَنَعَ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كَما فَعَلَ ، وأَكَلوا سِرّا زَمانا طَويلاً ، لَم يُعَجِّلِ اللّهُ عَلَيهِم بِعُقوبَةٍ حَتّى صادوها عَلانِيَةً وباعوها بِالأَسواقِ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مِنهُم مِن أهلِ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ونَهَوهُم عَمّا كانوا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اُخرى لَم تَأكُلِ الحيتانَ ولَم تَنهَ القومَ عَمّا صَنَعوا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مُهْلِكُهُمْ أَوْ مُعَذِّبُهُمْ عَذَابًا شَدِيدًا قَالُواْ مَعْذِرَةً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لِسَخَطِنا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وَلَعَلَّهُمْ يَتَّقُونَ</w:t>
      </w:r>
      <w:r>
        <w:rPr>
          <w:rFonts w:eastAsia="Amiri" w:cs="Amiri" w:ascii="Amiri" w:hAnsi="Amiri"/>
          <w:color w:val="111111"/>
          <w:sz w:val="28"/>
          <w:szCs w:val="28"/>
          <w:rtl w:val="true"/>
          <w:lang w:bidi="ar-SA"/>
        </w:rPr>
        <w:t xml:space="preserve">» . </w:t>
      </w:r>
      <w:r>
        <w:rPr>
          <w:rStyle w:val="FootnoteAnchor"/>
          <w:rtl w:val="true"/>
        </w:rPr>
        <w:footnoteReference w:id="1167"/>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روز جمعه را كه براى شما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براى بنى اسرائيل نيز روز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امّا آنها بر خلاف فرمان خدا ، شنبه را تعطيلى خود قرار دادند و آن را بزرگ داشتند و فرمان خدا را وا نهادند ، و چون حاضر شدند از روز شنبه دست بردارند، خداوند، آن روز را وسيله آزمايششان قرار داد و آنچه را در روزهاى ديگر برايشان روا شمرده بود، در آن حرام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آبادى اى ميان اَيله و طور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صيد و خوردن ماهى در روز شنبه را بر آنان حرام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شنبه مى شد، ماهى ها به ساحل دريايشان هجوم مى آوردند و شنبه كه مى گذشت ، مى رفتند و حتّى يك ماهى ، كوچك يا بزرگ ، ديده نمى شد ، و باز شنبه كه مى رسيد، هجوم مى آوردند و شنبه كه سپرى مى شد ،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ادامه داشت تا آن كه مدّتى دراز گذشت و مردم به شدّت، ماهى هوس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آنان در روز شنبه مخفيانه ماهى اى گرفت و آن را با نخى بست و سپس در آب رهايش كرد و ميخى در ساحل كوبيد و سر آن نخ را به ميخ، محكم بست و رفت و فردايش آمد و آن ماهى را گرفت ؛ يعنى اين كه من آن را شنبه نگرفته ام و سپس آن را برد 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شنبه آينده نيز همين كار را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بوى ماهى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كه بوى ماهى مى 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كارى كه آن مرد كرده بود ، شدند و آنها نيز همان كارِ او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دراز ، مخفيانه مى خوردند و خداوند در مجازات آنان شتاب نكرد، تا آن كه آشكارا به صيد ماهى و فروختن آن در بازارها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ايشان ـ كه اهل پرهيزگارى بودند ـ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كارى كه مى كردند ، باز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كه ماهى نمى خوردند و آن ماهيگيران را هم از كارشان باز نمى داشتند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مردمى را نصيحت مى كنيد كه خدا ايشان را هلاك خواهد كرد يا با عذابى سخت عذابشان خواهد نمود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پروردگارتان عذرى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از كردار آن عدّه ناخشنوديم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بپرهيزند</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اِبتِلاءُ أصحابِ طالوتَالكتاب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مِنِّى وَمَن لَّمْ يَطْعَمْهُ فَإِنَّهُ مِنِّى إِلَّا مَنِ اغْتَرَفَ غُرْفَةً بِيَدِهِ فَشَرِبُواْ مِنْهُ إِلَّا قَلِيلاً مِّنْهُمْ فَلَمَّا جَاوَزَهُ هُوَ وَالَّذِينَ ءَامَنُواْ مَعَهُ قَالُواْ لَا طَاقَةَ لَنَا الْيَوْمَ بِجَالُوتَ وَجُنُودِهِ قَالَ الَّذِينَ يَظُنُّونَ أَنَّهُم مُّلَاقُواْ اللَّهِ كَم مِّن فِئَةٍ قَلِيلَةٍ غَلَبَتْ فِئَةً كَثِيرَةً بِإِذْنِ اللَّهِ وَاللَّهُ مَعَ الصَّابِرِينَ</w:t>
      </w:r>
      <w:r>
        <w:rPr>
          <w:rFonts w:eastAsia="Amiri" w:cs="Amiri" w:ascii="Amiri" w:hAnsi="Amiri"/>
          <w:color w:val="111111"/>
          <w:sz w:val="28"/>
          <w:szCs w:val="28"/>
          <w:rtl w:val="true"/>
          <w:lang w:bidi="ar-SA"/>
        </w:rPr>
        <w:t xml:space="preserve">» .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 فَمَن شَرِبَ مِنْهُ فَلَيْسَ مِنِّى وَمَن لَّمْ يَطْعَمْهُ فَإِنَّهُ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فَشَرِبوا مِنهُ إلّا ثَلاثَمِئَةٍ وثَلاثَةَ عَشَرَ رَجُلاً ، مِنهُم مَنِ اغتَرَفَ ومِنهُم مَن لَم يَشرَب ، فَلَمّا بَرَزوا قالَ الَّذينَ اغتَرَفوا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الْيَوْمَ بِجَالُوتَ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الَّذينَ لَم يَغتَرِفوا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xml:space="preserve">» .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القَليلُ الَّذينَ لَم يَشرَبوا ولَم يَغتَرِفوا ثَلاثُمِئَةٍ وثَلاثَةَ عَشَرَ رَجُلاً ، فَلَمّا جاوَزُوا النَّهَرَ ونَظَروا إلى جُنودِ جالوتَ ، قالَ الَّذينَ شَرِبوا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طَاقَةَ لَنَا الْيَوْمَ بِجَالُوتَ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الَّذينَ لَم يَشرَبوا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داودُ عليه السلام حَتّى وَقَفَ بِحِذاءِ جالوتَ ، وكانَ جالوتُ عَلَى الفيلِ وعَلى رَأسِهِ التّاجُ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ياقوتٌ يَلمَعُ نورُهُ ، وجُنودُهُ بَينَ يَدَيهِ ، فَأَخَذَ داودُ مِن تِلكَ الأَحجارِ حَجَرا فَرَمى بِهِ في مَيمَنَةِ جالوتَ ، فَمَرَّ فِي الهَواءِ ووَقَعَ عَلَيهِم فَانهَزَموا ، وأَخَذَ حَجَرا آخَرَ فَرمى بِهِ في مَيسَرَةِ جالوتَ فَوَقَعَ عَلَيهِم فَانهَزَموا ، ورَمى جالوتَ بِحَجَرٍ ثالِثٍ فَصَكَّ </w:t>
      </w:r>
      <w:r>
        <w:rPr>
          <w:rStyle w:val="FootnoteAnchor"/>
          <w:rtl w:val="true"/>
        </w:rPr>
        <w:footnoteReference w:id="1172"/>
      </w:r>
      <w:r>
        <w:rPr>
          <w:rFonts w:ascii="Amiri" w:hAnsi="Amiri" w:eastAsia="Amiri" w:cs="Amiri"/>
          <w:color w:val="111111"/>
          <w:sz w:val="28"/>
          <w:sz w:val="28"/>
          <w:szCs w:val="28"/>
          <w:rtl w:val="true"/>
          <w:lang w:bidi="ar-SA"/>
        </w:rPr>
        <w:t xml:space="preserve">الياقوتَةَ في جَبهَتِهِ ووَصَلَ إلى دِماغِهِ ، ووَقَعَ إلَى الأَرضِ مَيِّتا ،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دَاوُودُ جَالُوتَ وَءَاتَاهُ اللَّهُ الْمُلْكَ وَالْحِكْمَةَ</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801_129323"/>
    </w:p>
    <w:p>
      <w:pPr>
        <w:pStyle w:val="Heading4"/>
        <w:numPr>
          <w:ilvl w:val="3"/>
          <w:numId w:val="1"/>
        </w:numPr>
        <w:rPr/>
      </w:pPr>
      <w:bookmarkStart w:id="620" w:name="__RefHeading___Toc1488840_3224264995"/>
      <w:bookmarkStart w:id="621" w:name="_Toc229"/>
      <w:bookmarkEnd w:id="619"/>
      <w:bookmarkEnd w:id="620"/>
      <w:r>
        <w:rPr/>
        <w:t>۱</w:t>
      </w:r>
      <w:r>
        <w:rPr>
          <w:rtl w:val="true"/>
        </w:rPr>
        <w:t xml:space="preserve"> </w:t>
      </w:r>
      <w:r>
        <w:rPr>
          <w:rtl w:val="true"/>
        </w:rPr>
        <w:t xml:space="preserve">/ </w:t>
      </w:r>
      <w:r>
        <w:rPr/>
        <w:t>۱۸</w:t>
      </w:r>
      <w:r>
        <w:rPr>
          <w:rtl w:val="true"/>
        </w:rPr>
        <w:t xml:space="preserve"> آزمايش ياران طالوت</w:t>
      </w:r>
      <w:bookmarkEnd w:id="62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آزمايش ياران طالوتقرآن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طالوت با لشكريان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وسيله رودى خواهد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آن بنوشد،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نيست ، و هر كس از آن نچشد، او از من است ، مگر كسى كه با دستش كفى بر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اندكى از آنها ، از آن نوشيدند ،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كسانى كه همراه وى ايمان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نهر گذشتند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را ياراى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جالوت و سپاهيانش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ديدار خدا يقين داشتند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گروهى اندك كه بر گروهى بسيار ، به اذن خدا پيروز شوند ، و خدا با شكيبايان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خداىِ بلندنام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شما را با رودخانه اى خواهد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از آن بنوشد، از من نيست و هر كس از آن نچشد،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آنها از آن رودخانه نوشيدند، بجز سيصد و سيزده نفر كه از اين عدّه ، برخى شان كف آبى نوشيدند و برخى شان هيچ ننوشيدند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كسانى كه كف آبى نوشيده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سپاه 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روياروى شدند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را ياراى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و سپاهيانش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كسانى كه كف آبى هم ننوشيده بودند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گروهى اندك كه بر گروهى بسيار ، به اذن خدا پيروز شوند و خدا با شكيبايان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تعداد اندكى كه آب ننوشيدند و كف آبى هم بر نگرفتند ، سيصد و سيزده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رودخانه گذشتند و چشمشان به سپاه جالوت افتاد ، كسانى كه از آن نوشيده بودند،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را ياراى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 و سپاهيان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نياشاميده بودند،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هاى ما شكيبايى فرو ريز و گام هايمان را استوار بدار و ما را بر كافران، پيروز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داوود عليه السلام پيش آمد، تا اين كه رو به روى جالوت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 سوار بر فيل بود و تاجى بر سر داشت و بر پيشانى اش ياقوتى مى درخشيد و سپاهيانش مقابل او صف كشيده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يكى از آن سه سنگ را برداشت و به جناح راست سپاه جالوت ،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فضا را شكافت و بر روى آنان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و 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دوم را برداشت و آن را به طرف جناح چپ سپاه جالوت ، پرتاب نمود و سنگ بر روى آنان افتاد و تار و مار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سوم را به سوى جالوت ، پرتاب كرد كه به دانه ياقوت پيشانى او خورد و تا مغزش را شكافت ، و جنازه اش نقش بر زمين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خداى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اذن خدا آنان را در هم شكستند و داوود ، جالوت را كشت و خدا به او سلطنت و حِكمت داد</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اِبتِلاءُ المُسلِمينَ في عَصرِ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اذْكُرُواْ نِعْمَةَ اللَّهِ عَلَيْكُمْ إِذْ جَآءَتْكُمْ جُنُودٌ فَأَرْسَلْنَا عَلَيْهِمْ رِيحًا وَ جُنُودًا لَّمْ تَرَوْهَا وَ كَانَ اللَّهُ بِمَا تَعْمَلُونَ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جَاءُوكُم مِّن فَوْقِكُمْ وَ مِنْ أَسْفَلَ مِنكُمْ وَ 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ابْتُلِىَ الْمُؤْمِنُونَ وَ زُلْزِلُواْ زِلْزَالًا شَدِيدًا</w:t>
      </w:r>
      <w:r>
        <w:rPr>
          <w:rFonts w:eastAsia="Amiri" w:cs="Amiri" w:ascii="Amiri" w:hAnsi="Amiri"/>
          <w:color w:val="111111"/>
          <w:sz w:val="28"/>
          <w:szCs w:val="28"/>
          <w:rtl w:val="true"/>
          <w:lang w:bidi="ar-SA"/>
        </w:rPr>
        <w:t xml:space="preserve">» . </w:t>
      </w:r>
      <w:r>
        <w:rPr>
          <w:rStyle w:val="FootnoteAnchor"/>
          <w:rtl w:val="true"/>
        </w:rPr>
        <w:footnoteReference w:id="1175"/>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801_129325"/>
    </w:p>
    <w:p>
      <w:pPr>
        <w:pStyle w:val="Heading4"/>
        <w:numPr>
          <w:ilvl w:val="3"/>
          <w:numId w:val="1"/>
        </w:numPr>
        <w:rPr/>
      </w:pPr>
      <w:bookmarkStart w:id="623" w:name="__RefHeading___Toc1488842_3224264995"/>
      <w:bookmarkStart w:id="624" w:name="_Toc230"/>
      <w:bookmarkEnd w:id="622"/>
      <w:bookmarkEnd w:id="623"/>
      <w:r>
        <w:rPr/>
        <w:t>۱</w:t>
      </w:r>
      <w:r>
        <w:rPr>
          <w:rtl w:val="true"/>
        </w:rPr>
        <w:t xml:space="preserve"> </w:t>
      </w:r>
      <w:r>
        <w:rPr>
          <w:rtl w:val="true"/>
        </w:rPr>
        <w:t xml:space="preserve">/ </w:t>
      </w:r>
      <w:r>
        <w:rPr/>
        <w:t>۱۹</w:t>
      </w:r>
      <w:r>
        <w:rPr>
          <w:rtl w:val="true"/>
        </w:rPr>
        <w:t xml:space="preserve"> آزمايش مسلمانان در عصر پيامبرصلى الله عليه وآله</w:t>
      </w:r>
      <w:bookmarkEnd w:id="62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آزمايش مسلمانان در عصر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در حقّ خود، به ياد آوريد، آن گاه كه لشكرهايى به سوى شما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آنان تندبادى فرستاديم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لشكرهايى كه آنها را نمى ديديد ـ و البتّه خدا به آنچه مى كنيد، بيناست ـ ، هنگامى كه از بالاى سر شما و از زير پاى شما آمدند ، و آن گاه كه چشم ها خيره شدند و جان ها به گلوگاه ها رسيدند ، و به خدا گمان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 كه مؤمنان در آزمايش قرار گرفتند و سخت تكان خوردند</w:t>
      </w:r>
      <w:r>
        <w:rPr>
          <w:rFonts w:eastAsia="IRNazanin" w:cs="IRNazanin"/>
          <w:color w:val="111111"/>
          <w:sz w:val="28"/>
          <w:szCs w:val="28"/>
          <w:rtl w:val="true"/>
          <w:lang w:bidi="fa-IR"/>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 xml:space="preserve">» .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الصَّلاةِ عَلى أتباعِ الرُّسُلِ ومُصَدِّقيهِم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وأَصحابَ مُحَمَّدٍ خاصَّةً الَّذينَ أحسَنُوا الصَّحابَةَ ، وَالَّذينَ أبلَوُا البَلاءَ الحَسَنَ في نَصرِهِ ، وكانَفوهُ </w:t>
      </w:r>
      <w:r>
        <w:rPr>
          <w:rStyle w:val="FootnoteAnchor"/>
          <w:rtl w:val="true"/>
        </w:rPr>
        <w:footnoteReference w:id="1177"/>
      </w:r>
      <w:r>
        <w:rPr>
          <w:rFonts w:ascii="Amiri" w:hAnsi="Amiri" w:eastAsia="Amiri" w:cs="Amiri"/>
          <w:color w:val="111111"/>
          <w:sz w:val="28"/>
          <w:sz w:val="28"/>
          <w:szCs w:val="28"/>
          <w:rtl w:val="true"/>
          <w:lang w:bidi="ar-SA"/>
        </w:rPr>
        <w:t xml:space="preserve">وأَسرَعوا إلى وِفادَتِهِ ، وسابَقوا إلى دَعوَتِهِ ، وَاستَجابوا لَهُ حَيثُ أسمَعَهُم حُجَّةَ رِسالاتِهِ ، وفارَقُوا الأَزواجَ وَالأَولادَ في إظهارِ كَلِمَتِهِ ، وقاتَلُوا الآباءَ وَالأَبناءَ في تَثبيتِ نُبُوَّتِهِ ، وَانتَصَروا بِهِ ، ومَن كانوا مُنطَوينَ عَلى مَحَبَّتِهِ ، يَرجونَ تِجارَةً لَن تَبورَ في مَوَدَّتِهِ ، وَالَّذينَ هَجَرَتهُمُ العَشائِرُ إذ تَعَلَّقوا بِعُروَتِهِ ، وَانتَفَت مِنهُمُ القَراباتُ إذ سَكَنوا في ظِلِّ قَرابَتِهِ ؛ فَلا تَنسَ لَهُمُ اللّهُمَّ ما تَرَكوا لَكَ وفيكَ ، وأَرضِهِم مِن رِضوانِكَ ، وبِما حاشُوا الخَلقَ عَلَيكَ ، وكانوا مَعَ رَسولِكَ دُعاةً لَكَ إلَيكَ ، وَاشكُرهُم عَلى هَجرِهِم فيكَ دِيارَ قَومِهِم ، وخُروجِهِم مِن سَعَةِ المَعاشِ إلى ضيقِهِ ، ومَن كَثَّرتَ في إعزازِ دينِكَ مِن مَظلومِهِم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اِبتِلاءُ المُسلِمينَ بَعدَ النَّبِيِّ صلى الله عليه و آلهالكتاب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 </w:t>
      </w:r>
      <w:r>
        <w:rPr>
          <w:rStyle w:val="FootnoteAnchor"/>
          <w:rtl w:val="true"/>
        </w:rPr>
        <w:footnoteReference w:id="1179"/>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801_129327"/>
    </w:p>
    <w:p>
      <w:pPr>
        <w:pStyle w:val="Heading4"/>
        <w:numPr>
          <w:ilvl w:val="3"/>
          <w:numId w:val="1"/>
        </w:numPr>
        <w:rPr/>
      </w:pPr>
      <w:bookmarkStart w:id="626" w:name="__RefHeading___Toc1488844_3224264995"/>
      <w:bookmarkStart w:id="627" w:name="_Toc231"/>
      <w:bookmarkEnd w:id="625"/>
      <w:bookmarkEnd w:id="626"/>
      <w:r>
        <w:rPr/>
        <w:t>۱</w:t>
      </w:r>
      <w:r>
        <w:rPr>
          <w:rtl w:val="true"/>
        </w:rPr>
        <w:t xml:space="preserve"> </w:t>
      </w:r>
      <w:r>
        <w:rPr>
          <w:rtl w:val="true"/>
        </w:rPr>
        <w:t xml:space="preserve">/ </w:t>
      </w:r>
      <w:r>
        <w:rPr/>
        <w:t>۲۰</w:t>
      </w:r>
      <w:r>
        <w:rPr>
          <w:rtl w:val="true"/>
        </w:rPr>
        <w:t xml:space="preserve"> آزمايش مسلمانان، پس از پيامبرصلى الله عليه وآله</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پنداشته ايد كه به بهشت مى رويد و حال آن كه هنوز مانند آنچه بر سر پيشينيان شما آمده، بر سر شما نيامده است ؟ به آنان سختى و زيان رسيد و متزلزل شدند ، تا جايى كه پيامبر و كسانى كه با او ايمان آورده بودند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خدا، كِى خواهد بود ؟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خدا نزديك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 درود فرستادن بر پيروان و تصديق كنندگان پيامبران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آمرزش و خشنودى خود،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محمّد را ، بويژه آنان كه حقّ يارى را نيكو گزاردند ، و در يارى اش دلاورى ها نمودند ، و از او حفاظت كردند ، و به ديدار او شتافتند ، و در پذيرش دعوت او پيشى گرفتند ، و چون حجّت رسالتش را به گوش آنان رسانيد ، به او پاسخِ قبول دادند ، و براى پيروز و چيره گردانيدن دعوت او ، از زن و فرزند خويش جدا شدند ، و در راه استوار نمودن نبوّت او، با پدران و پسران خود جنگيدند ،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او پيروز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آمرزش و خشنودى خود،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محبّت او را در دل داشتند ، و در بازار محبّت او به تجارتى اميد بستند كه هرگز بى رونق نمى شود ، و كسانى را كه چون چنگ در دستگيره او زدند ، خاندان و عشيره از ايشان دورى گزيدند ، و چون در سايه قرابت او آرميدند ، خويشان از آنان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خداوندا ـ آنچه را كه آنان براى تو و در راه تو وا گذاشتند، فراموش منما و آنان را به خشنودى خويش خشنود فرماى ؛ زيرا مردم را براى اعتلاى دين تو گرد آوردند ، و همراهِ پيامبر خدا ، دعوتگرانِ تو به سوى تو بودند ، و از اين كه در راه تو از سرزمين قوم خويش هجرت كردند و فراخى و آسايش زندگى را رها نمودند و سختى و تنگى آن را به جان خريدند ، پاداش نيك عطايشان فرما ،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از ستم ديدگان را كه در راه تقويت دينت بر شمارشان افزودى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آزمايش مسلمانان، پس از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 رها مى شوند و آزمايش نمى شوند ؟ و به يقين كسانى را كه پيش از اينان بودند، آزموديم ، تا خدا آنان را كه راست گفته اند، معلوم دارد و دروغگويان را نيز معلوم دارد</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السلامـ لَمّا 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الفِتنَةِ ، وهَل سَأَلتَ رَسولَ اللّهِ صلى الله عليه و آله عَنها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أنزَلَ اللّهُ سُبحانَهُ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عَلِمتُ أنَّ الفِتنَةَ لا تَنزِلُ بِنا ورَسولُ اللّهِ صلى الله عليه و آله بَينَ أظهُرِنا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الفِتنَةُ الَّتي أخبَرَكَ اللّهُ تَعالى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اُمَّتي سَيُفتنَونَ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أوَلَيسَ قَد قُلتَ لي يَومَ اُحُدٍ حَيثُ استُشهِدَ مَنِ استُشهِدَ مِنَ المُسلِمينَ ، وحِيزَت عَنِّي الشَّهادَةُ فَشَقَّ ذلِكَ عَلَيَّ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 فَإِنَّ الشَّهادَةَ مِن وَرائِكَ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لَكَذلِكَ ، فَكَيفَ صَبرُكَ إذَن ؟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لَيسَ هذا مِن مَواطِنِ الصَّبرِ ، ولكِن مِن مَواطِنِ البُشرى 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القَومَ سَيُفتَنونَ بِأَموالِهِم ، ويَمُنّونَ بِدينِهِم عَلى رَبِّهِم ، ويَتَمَنَّونَ رَحمَتَهُ ، ويَأمَنونَ سَطوَتَهُ ، ويَستَحِلّونُ حَرامَهُ بِالشُّبُهاتِ الكاذِبَةِ وَالأَهواءِ السّاهِيَةِ ، فَيَستَحِلّونَ الخَمرَ بِالنَّبيذِ وَالسُّحتَ بِالهَدِيَّةِ ، وَالرِّبا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فَبِأَيِّ المَنازِلِ اُنزِلُهُم عِندَ ذلِكَ ؟ أبِمَنزِلَةِ رِدَّةٍ ، أم بِمَنزِلَةِ فِتنَةٍ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r>
        <w:rPr>
          <w:rFonts w:eastAsia="Amiri" w:cs="Amiri" w:ascii="Amiri" w:hAnsi="Amiri"/>
          <w:color w:val="111111"/>
          <w:sz w:val="28"/>
          <w:szCs w:val="28"/>
          <w:rtl w:val="true"/>
          <w:lang w:bidi="ar-SA"/>
        </w:rPr>
        <w:t xml:space="preserve">. </w:t>
      </w:r>
      <w:r>
        <w:rPr>
          <w:rStyle w:val="FootnoteAnchor"/>
          <w:rtl w:val="true"/>
        </w:rPr>
        <w:footnoteReference w:id="1180"/>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السلامـ آن گاه كه 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برايمان بگو ، و اين كه آيا در باره آن از پيامبر خدا صلى الله عليه و آله پرسيده اى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سبحان،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پنداشته اند كه تا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رها مى شوند و مورد آزمايش قرار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فرستاد ، دانستم كه تا پيامبر خدا صلى الله عليه و آله در ميان ما هست، اين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ما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فتنه كه خداى متعال، شما را از آن خبر داده است ،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امّتم پس از من آزموده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روز اُحُد كه شمارى از مسلمانان شهيد شدند و شهادت ، نصيب من نشد و اين بر من سخت آمد ، به من نفرمودى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كه شهادت ، پيش روى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گونه است ؛ امّا در آن زمان، شكيبايى تو چگونه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نه از جاهاى شكيبايى ، كه از جاهاى شادى و شُكر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به زودى با دارايى هايشان آزموده مى شوند ، و به واسطه ديندارى خود، بر پروردگارت منّت مى نهند و به رحمت او آرزومندند و خويش را از خشم او در امان مى پندارند ، و با شبهات دروغين و هوس هاى غفلت زا ، حرام او را حلال مى شمارند ، مثلاً شراب را به نام آب انگور ، روا مى دارند و رشوه را به نام هديه ، و ربا را به نام معامله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آنان را در چه جايگاهى بگذارم ؟ در جايگاه ارتداد ، يا در جايگاه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جايگاه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آزمايش </w:t>
      </w:r>
      <w:r>
        <w:rPr>
          <w:rFonts w:eastAsia="IRNazanin" w:cs="IRNazanin"/>
          <w:color w:val="111111"/>
          <w:sz w:val="28"/>
          <w:szCs w:val="28"/>
          <w:rtl w:val="true"/>
          <w:lang w:bidi="fa-IR"/>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الفِتنَةُ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مُبتَلىً بِكَ ، وإنَّكَ مُخاصَمٌ فَأَعِدَّ لِلخُصومَةِ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مجمع البيانـ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أَوْمِن تَحْتِ أَرْجُلِكُمْ أَوْ يَلْبِسَكُمْ شِيَعًا وَيُذِيقَ بَعْضَكُم بَأْسَ بَعْضٍ</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تَفسيرِ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قامَ النَّبِيُّ صلى الله عليه و آله فَتَوَضَّأَ وأَسبَغَ وُضوءَهُ ، ثُمَّ قامَ وصَلّى فَأَحسَنَ صَلاتَهُ ، ثُمَّ سَأَلَ اللّهَ سُبحانَهُ أن لا يَبعَثَ عَلى اُمَّتِهِ عَذابا مِن فَوقِهِم ولا مِن تَحتِ أرجُلِهِم ، ولا يُلبِسَهُم شِيَعا ، ولا يُذيقَ بَعضَهُم بَأسَ بَعضٍ ، فَنَزَلَ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تَعالى سَمِعَ مَقالَتَكَ ، وأَنَّهُ قَد أجارَهُم مِن خَصلَتَينِ ، ولَم يُجرِهُم مِن خَصلَتَينِ ؛ أجارَهُم مِن أن يَبعَثَ عَلَيهِم عَذابا مِن فَوقِهِم أو مِن تَحتِ أرجُلِهِم ، ولَم يُجِرهُم مِنَ الخَصلَتَينِ الاُخرَيَينِ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بَقاءُ اُمَّتي مَعَ قَتلِ بَعضِهِم بَعضا ؟ فَقامَ وعادَ إلَى الدُّعاءِ ،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ءَامَنَّا وَ 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فِتنَةٍ تُبتَلى بِهَا الاُمَّةُ بَعدَ نَبِيِّها ؛ لِيَتَبَيَّنَ الصّادِقُ مِنَ الكاذِبِ ؛ لِأَنَّ الوَحيَ انقَطَعَ ، وبَقِيَ السَّيفُ وَافتِراقُ الكَلِمَةِ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18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 لام ،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پنداشته اند كه تا گفتند ايمان آورديم ، رها مى شوند و آزمايش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آزمايش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وسيله آزمايش قرار مى گيرى ، و با تو خصومت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براى خصومت ، آماده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قادر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سرتان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پاهايتان، عذابى را بفرستد يا شما را گروه گروه گرداند و عذاب بعضى از شما را به بعضى ديگر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الكلبى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 پيامبر صلى الله عليه و آله برخاست و وضويى كامل و با آداب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نماز ايستاد و نمازى نيكو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خداى سبحان، مسئلت نمود كه بر امّت او از بالاى سرشان و از زير پاهايشان عذابى نفرستد و آنان را گروه گروه نگرداند و عذاب برخى از آنان را به برخى ديگر نچشاند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سخن تو را شنيد و آنان را از دو چيز، پناه داد و از دو چيز پناه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حفظشان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كه از بالاى سرشان يا از زير پاهايشان برايشان عذاب فرستد، پناه داد و از دو كار آخر، پناهشان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امّتم يكديگر را بكشند، ديگر از آنان چه باقى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برخاست و دوباره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آيات،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لام ،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پنداشته اند كه چون گفتند ايمان آورديم، رها مى شوند و آزمايش نمى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اى جز آزمايش امّت، پس از پيامبرش نيست تا راستگو از دروغگو باز شناخته شود ؛ چرا كه وحى ، قطع مى شود و شمشير و تفرقه تا روز قيامت بر جا مى ماند</w:t>
      </w:r>
      <w:r>
        <w:rPr>
          <w:rFonts w:eastAsia="IRNazanin" w:cs="IRNazanin"/>
          <w:color w:val="111111"/>
          <w:sz w:val="28"/>
          <w:szCs w:val="28"/>
          <w:rtl w:val="true"/>
          <w:lang w:bidi="fa-IR"/>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انتَحَلَت طَوائِفُ مِن هذِهِ الاُمَّةِ ـ بَعدَ مُفارَقَتِها أئِمَّةَ الدّينِ وَالشَّجَرَةَ النَّبَوِيَّةَ ـ إخلاصَ الدِّيانَةِ ، وأَخَذوا أنفُسَهُم في مَخايِلِ </w:t>
      </w:r>
      <w:r>
        <w:rPr>
          <w:rStyle w:val="FootnoteAnchor"/>
          <w:rtl w:val="true"/>
        </w:rPr>
        <w:footnoteReference w:id="1184"/>
      </w:r>
      <w:r>
        <w:rPr>
          <w:rFonts w:ascii="Amiri" w:hAnsi="Amiri" w:eastAsia="Amiri" w:cs="Amiri"/>
          <w:color w:val="111111"/>
          <w:sz w:val="28"/>
          <w:sz w:val="28"/>
          <w:szCs w:val="28"/>
          <w:rtl w:val="true"/>
          <w:lang w:bidi="ar-SA"/>
        </w:rPr>
        <w:t xml:space="preserve">الرَّهبانِيَّةِ ، وتَغالَوا فِي العُلومِ ، ووَصَفُوا الإِسلامَ بِأَحسَنِ صِفاتِهِم ، وتَحَلَّوا بِأَحسَنِ السُّنَّةِ ، حَتّى إذا طالَ عَلَيهِمُ الأَمَدُ وبَعُدَت عَلَيهِمُ الشُّقَّةُ ، وَامتُحِنوا بِمِحَنِ الصّادِقينَ ، رَجَعوا عَلى أعقابِهِم ناكِصينَ عَن سَبيلِ الهُدى وعَلَمِ النَّجاةِ ، يَتَفَسَّحونَ تَحتَ أعباءِ الدِّيانَةِ ، تَفَسُّحَ حاشِيَةِ الإِبِلِ تَحتَ أوراقِ البُزَّلِ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لَمّا بويِعَ بَعدَ مَقتَلِ عُثمانَ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بَلِيَّتَكُم قَد عادَت كَهَيئَتِها يَومَ بَعَثَ اللّهُ نَبِيَّهُ صلى الله عليه و آله ، وَالَّذي بَعَثَهُ بِالحَقِّ لَتُبَلبَلُنَّ بَلبَلَةً </w:t>
      </w:r>
      <w:r>
        <w:rPr>
          <w:rStyle w:val="FootnoteAnchor"/>
          <w:rtl w:val="true"/>
        </w:rPr>
        <w:footnoteReference w:id="1187"/>
      </w:r>
      <w:r>
        <w:rPr>
          <w:rFonts w:ascii="Amiri" w:hAnsi="Amiri" w:eastAsia="Amiri" w:cs="Amiri"/>
          <w:color w:val="111111"/>
          <w:sz w:val="28"/>
          <w:sz w:val="28"/>
          <w:szCs w:val="28"/>
          <w:rtl w:val="true"/>
          <w:lang w:bidi="ar-SA"/>
        </w:rPr>
        <w:t xml:space="preserve">، ولَتُغَربَلُنَّ غَربَلَةً ، حَتّى يَعودَ أسفَلُكُم أعلاكُم وأَعلاكُم أسفَلَكُم ، ولَيَسبِقَنَّ سَبّاقونَ كانوا قَصَّروا ، وَلَيُقَصِّرَنَّ سَبّاقونَ كَانوا سَبَقوا ، وَاللّهِ ما كَتَمتُ وَسمَةً ، ولا كَذَبتُ كَذِبَةً ، ولَقَد نُبِّئتُ بِهذَا المَقامِ وهذَا اليَومِ </w:t>
      </w:r>
      <w:r>
        <w:rPr>
          <w:rFonts w:eastAsia="Amiri" w:cs="Amiri" w:ascii="Amiri" w:hAnsi="Amiri"/>
          <w:color w:val="111111"/>
          <w:sz w:val="28"/>
          <w:szCs w:val="28"/>
          <w:rtl w:val="true"/>
          <w:lang w:bidi="ar-SA"/>
        </w:rPr>
        <w:t xml:space="preserve">. </w:t>
      </w:r>
      <w:r>
        <w:rPr>
          <w:rStyle w:val="FootnoteAnchor"/>
          <w:rtl w:val="true"/>
        </w:rPr>
        <w:footnoteReference w:id="118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هايى از اين امّت ، پس از جدا شدنشان از پيشوايان دين و شجره نبوى ، از اخلاص در ديانت ، دم زدند و خود را در ظواهر رهبانيت فرو بردند و در علوم غرق شدند ، و اسلام را به نيكوترين شكل وصف نمودند ، و به زيباترين سنّت، آراسته گشتند ، تا آن كه روزگارى دراز بر آنان گذشت و راهى دراز پيمودند و با آزمايش هاى راستگويان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شدند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درست و طريق نجات به عقب باز گشتند و همچون بچّه شترانى كه از زير اشتران نر خاكسترى رنگ پهلو تهى مى كنند ، از زير بارهاى ديندارى، پهلو تهى كردند </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امام على عليه السلامـ از سخنرانى ايشان در پى بيعت مردم با ايشان پس از كشته شدن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و فتنه ، همچون روزى كه خداوند، پيامبرش را برانگيخت ، باز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او را به حق فرستاد ، چنان در هم آميخته و چنان غربال شويد كه آن كه از شما پايين است، رو آيد و آن كه بالاست، به زير رود ، و پيشى جويندگانى كه عقب مانده اند، پيشى گيرند ، و پيشى گيرندگانى كه جلو افتاده اند، عقب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نشانى را پنهان نكردم و هرگز دروغى نگفته ام ، و من از اين وضعيت و از اين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شده ام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اِبتِلاءُ المُسلِمينَ بِمَحَبَّةِ أهلِ البَيتِ عليهم السّلامتفسير الثعلبي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رَسولَ اللّهِ صلى الله عليه و آله يَوما في مَسجِدِ المَدينَةِ ، فَذَكَرَ بَعضُ أصحابِهِ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بِكَ ، وكَرَّمَنا وشَرَّفَنا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أما عَلِمتَ أنَّ مَن أحَبَّنا وَانتَحَلَ مَحَبَّتَنا أسكَنَهُ اللّهُ تَعالى مَعَنا ؟ 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مَقْعَدِ صِدْقٍ عِندَ مَلِيكٍ مُّقْتَدِرٍ</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رسول اللّه صلى الله عليه و آلهـ لِعَلِيٍّ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أوَّلُ هذِهِ الاُمَّةِ إيمانا بِاللّهِ ورَسولِهِ ، وأَوَّلُهُم هِجرَةً إلَى اللّهِ ورَسولِهِ ، وآخِرُهُم عَهدا بِرَسولِهِ ، لا يُحِبُّكَ ـ وَالَّذي نَفسي بِيَدِهِ ـ إلّا مُؤمِنٌ قَدِ امتَحَنَ اللّهُ قَلبَهُ لِلإِيمانِ ، ولا يُبغِضُكَ إلّا مُنافِقٌ أو كافِرٌ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اسمُهُ ـ امتَحَنَ بي عِبادَهُ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عَبدٌ مِن عِبادِ اللّهِ مِمَّنِ امتَحَنَ اللّهُ قَلبَهُ لِلإِيمانِ ، إلّا وهُوَ يَجِدُ مَوَدَّتَنا عَلى قَلبِهِ فَهُوَ يُحِبُّنا </w:t>
      </w:r>
      <w:r>
        <w:rPr>
          <w:rFonts w:eastAsia="Amiri" w:cs="Amiri" w:ascii="Amiri" w:hAnsi="Amiri"/>
          <w:color w:val="111111"/>
          <w:sz w:val="28"/>
          <w:szCs w:val="28"/>
          <w:rtl w:val="true"/>
          <w:lang w:bidi="ar-SA"/>
        </w:rPr>
        <w:t xml:space="preserve">. </w:t>
      </w:r>
      <w:r>
        <w:rPr>
          <w:rStyle w:val="FootnoteAnchor"/>
          <w:rtl w:val="true"/>
        </w:rPr>
        <w:footnoteReference w:id="1194"/>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8" w:name="pg12801_129335"/>
    </w:p>
    <w:p>
      <w:pPr>
        <w:pStyle w:val="Heading4"/>
        <w:numPr>
          <w:ilvl w:val="3"/>
          <w:numId w:val="1"/>
        </w:numPr>
        <w:rPr/>
      </w:pPr>
      <w:bookmarkStart w:id="629" w:name="__RefHeading___Toc1488846_3224264995"/>
      <w:bookmarkStart w:id="630" w:name="_Toc232"/>
      <w:bookmarkEnd w:id="628"/>
      <w:bookmarkEnd w:id="629"/>
      <w:r>
        <w:rPr/>
        <w:t>۱</w:t>
      </w:r>
      <w:r>
        <w:rPr>
          <w:rtl w:val="true"/>
        </w:rPr>
        <w:t xml:space="preserve"> </w:t>
      </w:r>
      <w:r>
        <w:rPr>
          <w:rtl w:val="true"/>
        </w:rPr>
        <w:t xml:space="preserve">/ </w:t>
      </w:r>
      <w:r>
        <w:rPr/>
        <w:t>۲۱</w:t>
      </w:r>
      <w:r>
        <w:rPr>
          <w:rtl w:val="true"/>
        </w:rPr>
        <w:t xml:space="preserve"> آزمايش مسلمانان با دوستدارى اهل بيت عليهم السلام</w:t>
      </w:r>
      <w:bookmarkEnd w:id="63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آزمايش مسلمانان با دوستدارى اهل بيت عليهم السّلامتفسير الثعلبىـ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 مسجد مدينه خدمت پيامبر خدا صلى الله عليه و آله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يارانش ، از بهشت، سخن به ميان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خدايى را كه به واسطه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هدايت فرمود و به ما ارجمندى و بزرگى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هر كس ما را دوست بدارد و محبّت ما را بپذيرد، خداى متعال، او را در كنار ما سكونت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جايگاه راستى، نزد پادشاهى توانايند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نخستين فرد اين امّت بودى كه به خدا و پيامبرش ايمان آوردى ، و نخستينِ آنان بودى كه به سوى خدا و پيامبرش هجرت كردى، و آخرين ديدار را با پيامبر او، تو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تو را جز مؤمنى كه خداوند، دلش را براى ايمان آزموده است، دوست نمى دارد ، و جز منافق يا كافر، كسى دشمنت نمى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نامش بزرگ باد ـ مرا مِحَك آزمايش بندگانش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از بندگان خدا نيست كه خداوند، دلش را براى ايمان آزموده باشد ، مگر اين كه محبّت ما را در دلش احساس مى كند و چنين كسى است كه ما را دوست دارد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اِبتِلاءُ المُؤمِنينَ في آخِرِ الزَّمانِالإمام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سَيَأتي عَلَى النّاسِ زَمانٌ يَكونُ الحَقُّ فيهِ مَستورا ، وَالباطِلُ ظاهِرا مَشهورا ؛ وذلِكَ إذا كانَ أولَى النّاسِ بِهِم أعداهُم لَهُ ، وَاقتَرَبَ الوَعدُ الحَقُّ ، وعَظُمَ الإِلحادُ ، وظَهَرَ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ابْتُلِىَ الْمُؤْمِنُونَ وَ زُلْزِلُواْ زِلْزَالًا شَدِيدًا</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 ونَحَلَهُمُ الكُفّارُ أسماءَ الأَشرارِ ، فَيَكونُ جُهدُ المُؤمِنِ أن يَحفَظَ مُهجَتَهُ مِن أقرَبِ النّاسِ إلَيهِ ، ثُمَّ يُتيحُ اللّهُ الفَرَجَ لِأَولِيائِهِ ، ويُظهِرُ صاحِبَ الأَمرِ عَلى أعدائِهِ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لَتُمَحَّصُنَّ </w:t>
      </w:r>
      <w:r>
        <w:rPr>
          <w:rStyle w:val="FootnoteAnchor"/>
          <w:rtl w:val="true"/>
        </w:rPr>
        <w:footnoteReference w:id="1197"/>
      </w:r>
      <w:r>
        <w:rPr>
          <w:rFonts w:ascii="Amiri" w:hAnsi="Amiri" w:eastAsia="Amiri" w:cs="Amiri"/>
          <w:color w:val="111111"/>
          <w:sz w:val="28"/>
          <w:sz w:val="28"/>
          <w:szCs w:val="28"/>
          <w:rtl w:val="true"/>
          <w:lang w:bidi="ar-SA"/>
        </w:rPr>
        <w:t xml:space="preserve">يا مَعشَرَ الشّيعَةِ ـ شيعَةَ آلِ مُحَمَّدٍ ـ كَمَخيضِ </w:t>
      </w:r>
      <w:r>
        <w:rPr>
          <w:rStyle w:val="FootnoteAnchor"/>
          <w:rtl w:val="true"/>
        </w:rPr>
        <w:footnoteReference w:id="1198"/>
      </w:r>
      <w:r>
        <w:rPr>
          <w:rFonts w:ascii="Amiri" w:hAnsi="Amiri" w:eastAsia="Amiri" w:cs="Amiri"/>
          <w:color w:val="111111"/>
          <w:sz w:val="28"/>
          <w:sz w:val="28"/>
          <w:szCs w:val="28"/>
          <w:rtl w:val="true"/>
          <w:lang w:bidi="ar-SA"/>
        </w:rPr>
        <w:t xml:space="preserve">الكُحلِ فِي العَينِ ؛ لِأَنَّ صاحِبَ الكُحلِ يَعلَمُ مَتى يَقَعُ فِي العَينِ ولا يَعلَمُ مَتى يَذهَبُ ، فَيُصبِحُ أحَدُكُم وهُوَ يَرى أنَّهُ عَلى شَريعَةٍ مِن أمرِنا فَيُمسي وقَد خَرَجَ مِنها ، ويُمسي وهُوَ عَلى شَريعَةٍ مِن أمرِنا فَيُصبِحُ وقَد خَرَجَ مِنها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شيعَتِنا مَثَلُ أندَرٍ ـ يَعني بَيدَرا </w:t>
      </w:r>
      <w:r>
        <w:rPr>
          <w:rStyle w:val="FootnoteAnchor"/>
          <w:rtl w:val="true"/>
        </w:rPr>
        <w:footnoteReference w:id="1200"/>
      </w:r>
      <w:r>
        <w:rPr>
          <w:rFonts w:ascii="Amiri" w:hAnsi="Amiri" w:eastAsia="Amiri" w:cs="Amiri"/>
          <w:color w:val="111111"/>
          <w:sz w:val="28"/>
          <w:sz w:val="28"/>
          <w:szCs w:val="28"/>
          <w:rtl w:val="true"/>
          <w:lang w:bidi="ar-SA"/>
        </w:rPr>
        <w:t xml:space="preserve">فيهِ طَعامٌ ـ فَأَصابَهُ آكِلٌ فَنُقِّيَ ، ثُمَّ أصابَهُ آكِلٌ فَنُقِّيَ ، حَتّى بَقِيَ مِنهُ ما لا يَضُرُّهُ الآكِلُ ؛ وكَذلِكَ شيعَتُنا يُمَيَّزونَ ويُمَحَّصونَ حَتّى تَبقى مِنهُم عِصابَةٌ لا تَضُرُّهَا الفِتنَةُ </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2801_129337"/>
    </w:p>
    <w:p>
      <w:pPr>
        <w:pStyle w:val="Heading4"/>
        <w:numPr>
          <w:ilvl w:val="3"/>
          <w:numId w:val="1"/>
        </w:numPr>
        <w:rPr/>
      </w:pPr>
      <w:bookmarkStart w:id="632" w:name="__RefHeading___Toc1488848_3224264995"/>
      <w:bookmarkStart w:id="633" w:name="_Toc233"/>
      <w:bookmarkEnd w:id="631"/>
      <w:bookmarkEnd w:id="632"/>
      <w:r>
        <w:rPr/>
        <w:t>۱</w:t>
      </w:r>
      <w:r>
        <w:rPr>
          <w:rtl w:val="true"/>
        </w:rPr>
        <w:t xml:space="preserve"> </w:t>
      </w:r>
      <w:r>
        <w:rPr>
          <w:rtl w:val="true"/>
        </w:rPr>
        <w:t xml:space="preserve">/ </w:t>
      </w:r>
      <w:r>
        <w:rPr/>
        <w:t>۲۲</w:t>
      </w:r>
      <w:r>
        <w:rPr>
          <w:rtl w:val="true"/>
        </w:rPr>
        <w:t xml:space="preserve"> آزمايش مؤمنان در آخر الزمان</w:t>
      </w:r>
      <w:bookmarkEnd w:id="63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آزمايش مؤمنان در آخر الزمانامام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زمانى فرا مى رسد كه حق در آن زمان، پوشيده ، و باطل، آشكار و زبانزد است ، و آن، هنگامى است كه دشمن ترينِ مردم با حق ، خود را نزديك ترين كس به آن مى داند ، و وعده درست، نزديك شده و كجروى شدّت يافته ، و تباهى ، همه جا 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جاست كه مؤمنان، آزموده شدند و سخت تكان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نام اشرار را بر آنها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تمام سعى مؤمن ، اين است كه خونش را از نزديك ترين كسان خود،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است كه خداوند براى دوستانش گشايش فراهم مى آورد ، و صاحب الأمر را بر دشمنانش پيروز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شما ـ اى گروه شيعه ؛ شيعه خاندان محمّد ـ تصفيه مى شويد، همانند تصفيه شدن سُرمه در چشم ؛ چرا كه سرمه كش مى داند كه چه وقت سرمه به چشم كشيده مى شود؛ امّا نمى داند كه چه وقت،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سان ، هر يك از شما در آغاز روز، خود را بر راهى از مذهب ما مى بيند و شب كه مى شود، از آن راه ، خارج شده است ، و شب را بر راهى از مذهب ما سپرى مى كند و صبح كه مى شود، از آن ،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شيعيان ما، حكايت خرمنى است كه به آن، آفت مى افتد و از آفت، پاكش مى كنند ، و دوباره آفت مى افتد و باز آن را از آفت، پاك مى كنند تا اين كه از آن ، چيزى باقى مى ماند كه ديگر آفت زده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نيز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سَرَند مى شوند و تصفيه مى گردند تا اين كه گروهى از آنان بر جاى مى مانند كه فتنه، گزندى به آنها نمى رساند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لَتُمَيَّزُنَّ ، وَاللّهِ لَتُمَحَّصُنَّ ، وَاللّهِ لَتُغَربَلُنَّ كَما يُغرَبَلُ الزُّؤانُ </w:t>
      </w:r>
      <w:r>
        <w:rPr>
          <w:rStyle w:val="FootnoteAnchor"/>
          <w:rtl w:val="true"/>
        </w:rPr>
        <w:footnoteReference w:id="1202"/>
      </w:r>
      <w:r>
        <w:rPr>
          <w:rFonts w:ascii="Amiri" w:hAnsi="Amiri" w:eastAsia="Amiri" w:cs="Amiri"/>
          <w:color w:val="111111"/>
          <w:sz w:val="28"/>
          <w:sz w:val="28"/>
          <w:szCs w:val="28"/>
          <w:rtl w:val="true"/>
          <w:lang w:bidi="ar-SA"/>
        </w:rPr>
        <w:t xml:space="preserve">مِنَ القَمحِ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لَتُكسَرُنَّ كَسرَ الزُّجاجِ ، وإنَّ الزُّجاجَ يُعادُ فَيَعودُ كَما كانَ ، وَاللّهِ لَتُكسَرُنَّ كَسرَ الفَخّارِ ، وإنَّ الفَخّارَ لا يَعودُ كَما كانَ ، وَاللّهِ لَتُمَيَّزُنَّ ، وَاللّهِ لَتُمَحَّصُنَّ ، وَاللّهِ لَتُغَربَلُنَّ كَما يُغَربَلُ الزُّؤانُ مِنَ القَمحِ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لَتُمَحَّصُنَّ ، وَاللّهِ لَتُمَيَّزُنَّ ، وَاللّهِ لَتُغَربَلُنَّ حَتّى لا يَبقى مِنكُم إلَا 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الأَندَرُ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البَيدرُ ؛ وهُوَ أن يُدخِلَ الرَّجُلُ فيهِ الطَّعامَ ، يُطَيِّنُ عَلَيهِ ثُمَّ يُخرِجُهُ قَد أكَلَ بَعضُهُ بَعضا ، فَلا يَزالُ يُنَقّيهِ ، ثُمَّ يُكِنُّ عَلَيهِ ثُمَّ يُخرِجُهُ ، حَتّى يَفعَلَ ذلِكَ ثَلاثَ مَرّاتٍ ، حَتّى يَبقى ما لا يَضُرُّهُ شَيءٌ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كمال الدين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عَلاماتٌ تَكونُ مِنَ اللّهِ عز و جل لِلمُؤمِنينَ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بِشَىْ ءٍ مِّنَ الْخَوْفِ وَ الْجُوعِ وَ نَقْصٍ مِّنَ الْأَمْوَالِ وَ الْأَنفُسِ وَ الثَّمَرَاتِ وَبَشِّرِ الصَّابِرِينَ</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يَبلوهُم بِشَيءٍ مِنَ الخَوفِ مِن مُلوكِ بَني فُلانٍ في آخِرِ سُلطانِهِم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كَسادُ التِّجاراتِ وقِلَّةُ الفَضلِ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بِتَعجيلِ 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تَأويلُهُ ، 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فِى الْعِلْمِ</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شما سره و ناسره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تصفيه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غربال مى شويد، چنان كه زَوان </w:t>
      </w:r>
      <w:r>
        <w:rPr>
          <w:rStyle w:val="FootnoteAnchor"/>
          <w:rtl w:val="true"/>
        </w:rPr>
        <w:footnoteReference w:id="1209"/>
      </w:r>
      <w:r>
        <w:rPr>
          <w:rFonts w:ascii="IRNazanin" w:hAnsi="IRNazanin" w:eastAsia="IRNazanin"/>
          <w:color w:val="111111"/>
          <w:sz w:val="28"/>
          <w:sz w:val="28"/>
          <w:szCs w:val="28"/>
          <w:rtl w:val="true"/>
          <w:lang w:bidi="fa-IR"/>
        </w:rPr>
        <w:t xml:space="preserve">را با غربال كردن، از گندم ، جدا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شما مانند آبگينه مى شكنيد ، و آبگينه بازسازى مى شود و به حالت اوّلش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چونان سفال مى شكنيد و سفال به حالت اوّلش بر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سره و ناسره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تصفيه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غربال مى شويد، چنان كه تلخك را با غربال كردن، از گندم جدا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شما سره و ناسره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شما غربال مى شويد، تا جايى كه از شما جز اَندر، 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خرمنگاه ، و آن چنين است كه شخص، گندم هايش را در كندو مى ريزد و سر آن را گِل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بيرون مى آورد و مى بيند كه خوره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تميز مى كند و دوباره در كندو مى ريزد ، و بار ديگر بيرون مى آورد ، و اين كار را سه مرتبه انجام مى دهد تا اين كه چيزى باقى مى 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سالم و مقاوم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نمى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كمال الدينـ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نشانه هايى از جانب خداوندت براى مؤمنان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 ها چيست ، قربانت گردم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خداىت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شما را مى آزماييم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مؤمنان را پيش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از ترس و گرسنگى و كاهش در مال ها و جان ها و محصولات ، و شكيبايان را مژده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اندكى ترس از پادشاهان بنى فلان در آخر سلطنتشان، و گرسنگى با گرانى قيمتها، و كاهش در اموال، 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كساد كسب و كار و اندك شدن بركت و كاهش در جان ها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فراگير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كاهشى در ميوه ها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كاستى در محصولات زراعى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شكيبايان را در اين هنگام، به نزديك شدن ظهور قائم عليه السلام مژده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تأويل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تأويل آن را جز خدا و راسخان در علم، كسى نمى داند</w:t>
      </w:r>
      <w:r>
        <w:rPr>
          <w:rFonts w:eastAsia="IRNazanin" w:cs="IRNazanin"/>
          <w:color w:val="111111"/>
          <w:sz w:val="28"/>
          <w:szCs w:val="28"/>
          <w:rtl w:val="true"/>
          <w:lang w:bidi="fa-IR"/>
        </w:rPr>
        <w:t>» »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لِطُغاةِ العَرَبِ مِن أمرٍ قَدِ اقتَرَبَ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كَم مَعَ القائِمِ مِنَ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يَسيرٌ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مَن يَصِفُ هذَا الأَمرَ مِنهُم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أن يُمَحَّصوا ويُمَيَّزوا ويُغَربَلوا ، ويُستَخرَجُ فِي الغَربالِ خَلقٌ كَثيرٌ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قرب الإسناد عن أحمد بن محمّد بن أبي نصر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الَّذي تَمُدّونَ إلَيهِ أعناقَكُم حَتّى تُمَيَّزونَ وتُمَحَّصونَ ، ثُمَّ يَذهَبُ مِن كُلِّ عَشَرَةٍ شَيءٌ ، ولا يَبقى مِنكُم إلّا 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سركشانِ عرب، از واقعه اى كه نزديك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چند نفر با قائم هستند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شمارى اندك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عرب هايى كه از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ولايت و منتظر قائم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مى زنند ،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بايد تصفيه و سَره و ناسَره و غربال شوند ، و جمعيتى انبوه ، از غربال ، 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نمى 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قرب الإسنادـ به نقل از احمد بن محمّد بن ابى نصر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صادق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آنچه به انتظارش گردن مى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نخواهد شد، مگر آن گاه كه سره و ناسره و تصفيه شويد ، به طورى كه از هر ده نفر، مقدارى حذف مى شوند و جز اندكى از شما باقى نمى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پنداشتند كه به بهشت مى روند، بى آن كه خداوند، جهادگران و شكيبايان شما را معلوم بدارد ؟</w:t>
      </w:r>
      <w:r>
        <w:rPr>
          <w:rFonts w:eastAsia="IRNazanin" w:cs="IRNazanin"/>
          <w:color w:val="111111"/>
          <w:sz w:val="28"/>
          <w:szCs w:val="28"/>
          <w:rtl w:val="true"/>
          <w:lang w:bidi="fa-IR"/>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وَالتَّنويهَ </w:t>
      </w:r>
      <w:r>
        <w:rPr>
          <w:rStyle w:val="FootnoteAnchor"/>
          <w:rtl w:val="true"/>
        </w:rPr>
        <w:footnoteReference w:id="1213"/>
      </w:r>
      <w:r>
        <w:rPr>
          <w:rFonts w:ascii="Amiri" w:hAnsi="Amiri" w:eastAsia="Amiri" w:cs="Amiri"/>
          <w:color w:val="111111"/>
          <w:sz w:val="28"/>
          <w:sz w:val="28"/>
          <w:szCs w:val="28"/>
          <w:rtl w:val="true"/>
          <w:lang w:bidi="ar-SA"/>
        </w:rPr>
        <w:t xml:space="preserve">، أما وَاللّهِ لَيَغيبَنَّ إمامُكُم سِنينا مِن دَهرِكُم ، ولَتُمَحَّصُنَّ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 قُتِلَ ، هَلَكَ ، بِأَيِّ وادٍ سَلَكَ ؟ ولَتَدمَعَنَّ عَلَيهِ عُيونُ المُؤمِنينَ ، ولَتُكفَؤُنَّ كَما تُكفَأُ السُّفُنُ في أمواجِ البَحرِ ، فَلا يَنجو إلّا مَن أخَذَ اللّهُ ميثاقَهُ ، وكَتَبَ في قَلبِهِ الإِيمانَ ، وأَيَّدَهُ بِروحٍ مِنهُ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عنه عليه السلامـ في غَيبَةِ القائِمِ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يُحِبُّ أن يَمتَحِنَ الشّيعَةَ ، فَعِندَ ذلِكَ يَرتابُ المُبطِلونَ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الكافي عن منصور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وَالحارِثُ بنُ المُغيرَةِ وجَماعَةٌ مِن أصحابِنا جُلوسا وأَبو عَبدِ اللّهِ عليه السلام يَسمَعُ كَلامَنا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أنتُم ؟ هَيهاتَ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ما تَمُدّونَ إلَيهِ أعيُنَكُم حَتّى تُغَربَلوا ، لا وَاللّهِ لا يَكونُ ما تَمُدّونَ إلَيهِ أعيُنَكُم حَتّى تُمَحَّصوا ، لا وَاللّهِ لا يَكونُ ما تَمُدّونَ إلَيهِ أعيُنَكُم حَتّى تُمَيَّزوا ، لا وَاللّهِ ما يَكونُ ما تَمُدّونَ إلَيهِ أعيُنَكُم إلّا بَعدَ إياسٍ ، لا وَاللّهِ لا يَكونُ ما تَمُدّونَ إلَيهِ أعيُنَكُم حَتّى يَشقى مَن يَشقى ويَسعَدَ مَن يَسعَدُ </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فرياد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امام شما ساليان سال، غايب مى شود ، و شما در بوته آزمايش نهاده مى شويد ، تا جايى كه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 كشته شده ، از بين رفته ، در كدام وادى به سر مى برد ؟ ولى ديدگان مؤمنان بر او اشك خواهد ريخت ، و شما همچون كشتى هايى كه در امواج دريا پشت و رو مى شوند ، پشت و رو خواهيد شد ، و تنها آن كس نجات مى يابد كه خداوند از او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شكيبايى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ايمان را در دلش نگاشته ، و با روحى از جانب خود، تأييدش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غيبت قائم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خداىت دوست دارد كه شيعيان را بيازمايد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اهل باطل دچار شك و ترديد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منصور صيقل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حارث بن مغيره و گروهى از يارانمان نشسته بوديم و امام صادق عليه السلام به سخنان ما گوش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گوييد شما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آنچه بِدان چشم دوخته ايد، واقع نخواهد شد، تا اين كه تصفيه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آنچه بِدان چشم دوخته ايد، واقع نخواهد شد، تا آن كه سره و ناسره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آنچه بِدان چشم دوخته ايد، واقع نخواهد شد، مگر پس از مأيوس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آنچه بِدان چشم دوخته ايد، واقع نخواهد شد، تا اين كه صفوف شقاوتمندان از سعادتمندان جدا گردد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فُقِدَ الخامِسُ مِن وُلدِ السّابِعِ </w:t>
      </w:r>
      <w:r>
        <w:rPr>
          <w:rStyle w:val="FootnoteAnchor"/>
          <w:rtl w:val="true"/>
        </w:rPr>
        <w:footnoteReference w:id="1217"/>
      </w:r>
      <w:r>
        <w:rPr>
          <w:rFonts w:ascii="Amiri" w:hAnsi="Amiri" w:eastAsia="Amiri" w:cs="Amiri"/>
          <w:color w:val="111111"/>
          <w:sz w:val="28"/>
          <w:sz w:val="28"/>
          <w:szCs w:val="28"/>
          <w:rtl w:val="true"/>
          <w:lang w:bidi="ar-SA"/>
        </w:rPr>
        <w:t xml:space="preserve">، فَاللّهَ اللّهَ في أديانِكُم لا يُزيلُكُم عَنها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لِصاحِبِ هذَا الأَمرِ مِن غَيبَةٍ ، حَتّى يَرجِعَ عَن هذَا الأَمرِ مَن كانَ يَقولُ بِهِ ، إنَّما هِيَ مِحنَةٌ مِنَ اللّهِ عز و جل امتَحَنَ بِها خَلقَهُ </w:t>
      </w:r>
      <w:r>
        <w:rPr>
          <w:rFonts w:eastAsia="Amiri" w:cs="Amiri" w:ascii="Amiri" w:hAnsi="Amiri"/>
          <w:color w:val="111111"/>
          <w:sz w:val="28"/>
          <w:szCs w:val="28"/>
          <w:rtl w:val="true"/>
          <w:lang w:bidi="ar-SA"/>
        </w:rPr>
        <w:t xml:space="preserve">. </w:t>
      </w:r>
      <w:r>
        <w:rPr>
          <w:rStyle w:val="FootnoteAnchor"/>
          <w:rtl w:val="true"/>
        </w:rPr>
        <w:footnoteReference w:id="1218"/>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 پنجمين از نسل هفتمينْ غايب شود ، خدا را ، خدا را ، مراقب عقايد خود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كسى شما را از آنها منحرف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غيبتى خواهد بود كه حتّى معتقدان به او هم از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آزمونى از جانب خداىت است كه با آن، خلق خود را مى آزمايد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البلوغ والبلاغ ، الانتهاء إلى أقصى المقصد والمنتهى ؛ مكانا كان أو زمانا أو أمرا من الاُمور المقدّرة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يعبّر به عن المشارفة إليه و إن لم ينته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كردن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 كردن خدا</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فضيلت مبلّغ</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ابزارهاى تبليغ</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مبلّغى كه به صورت يك امّت محشور مى شود</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 مبلّغ</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مسئوليت مبلّغ</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زمان و مكان در تبليغ</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تبليغ عملى</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w:t>
      </w:r>
      <w:r>
        <w:rPr>
          <w:rFonts w:ascii="IRNazanin" w:hAnsi="IRNazanin" w:eastAsia="IRNazanin"/>
          <w:b w:val="false"/>
          <w:b w:val="false"/>
          <w:bCs w:val="false"/>
          <w:i w:val="false"/>
          <w:i w:val="false"/>
          <w:iCs w:val="false"/>
          <w:color w:val="333333"/>
          <w:sz w:val="20"/>
          <w:sz w:val="20"/>
          <w:szCs w:val="20"/>
          <w:rtl w:val="true"/>
        </w:rPr>
        <w:t xml:space="preserve"> كلّها عن أبي رافع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أبي رافع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۷۰۵۸</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عن الإمام الصادق عليه السلام و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أشفق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إليك</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جاهدهم بيده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يعفور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خالد القمّاط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أنس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كلاهما عن جبير بن مطعم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۲۹۱۶۶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الإمام علي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عن الحسن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عن ثوبان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۵۹۱۹</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عمر عن الإمام عليّ عليه السلام عنه صلى الله عليه و آله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عامر بن سليمان الطائي عن الإمام الرضا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عن ابن عبّاس عنه صلى الله عليه و آله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عنه صلى الله عليه و آله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حمزة بن بزيع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عن الإمام العسكري عليه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نحوه 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۱۶۹۳۴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أبي سفيان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الطبراني في الأوسط عن ابن عمر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۲۹۱۸</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۲۷۵۲</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۱۶۹۴۵</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بهامشه نقلاً عن تعليم المتعلّم طريقَ التعلُّم للزرنوجي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وفيه الشعر فقط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۷۴۶۱</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كلاهما عن عقبة بن عامر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عن ابن عبّاس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الحمّاد الحارثي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معاذ بن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۲۸۷۰۳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ينقص من أجر العامل</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بلال بن الحارث المزني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عن جدّه الإمام عليّ عليهم السلام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عن الإمام عليّ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۵۵۵۲</w:t>
      </w:r>
      <w:r>
        <w:rPr>
          <w:rFonts w:ascii="IRNazanin" w:hAnsi="IRNazanin" w:eastAsia="IRNazanin"/>
          <w:b w:val="false"/>
          <w:b w:val="false"/>
          <w:bCs w:val="false"/>
          <w:i w:val="false"/>
          <w:i w:val="false"/>
          <w:iCs w:val="false"/>
          <w:color w:val="333333"/>
          <w:sz w:val="20"/>
          <w:sz w:val="20"/>
          <w:szCs w:val="20"/>
          <w:rtl w:val="true"/>
        </w:rPr>
        <w:t xml:space="preserve"> نقلاً عن يعقوب بن سفيان في مشيخته والفردوس عن عبد اللّه بن جراد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عن الإمام الصادق عن آبائه عليهم السلام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۲۲۴۲۳</w:t>
      </w:r>
      <w:r>
        <w:rPr>
          <w:rFonts w:ascii="IRNazanin" w:hAnsi="IRNazanin" w:eastAsia="IRNazanin"/>
          <w:b w:val="false"/>
          <w:b w:val="false"/>
          <w:bCs w:val="false"/>
          <w:i w:val="false"/>
          <w:i w:val="false"/>
          <w:iCs w:val="false"/>
          <w:color w:val="333333"/>
          <w:sz w:val="20"/>
          <w:sz w:val="20"/>
          <w:szCs w:val="20"/>
          <w:rtl w:val="true"/>
        </w:rPr>
        <w:t xml:space="preserve"> عن شاذان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۲۳۸۴</w:t>
      </w:r>
      <w:r>
        <w:rPr>
          <w:rFonts w:ascii="IRNazanin" w:hAnsi="IRNazanin" w:eastAsia="IRNazanin"/>
          <w:b w:val="false"/>
          <w:b w:val="false"/>
          <w:bCs w:val="false"/>
          <w:i w:val="false"/>
          <w:i w:val="false"/>
          <w:iCs w:val="false"/>
          <w:color w:val="333333"/>
          <w:sz w:val="20"/>
          <w:sz w:val="20"/>
          <w:szCs w:val="20"/>
          <w:rtl w:val="true"/>
        </w:rPr>
        <w:t xml:space="preserve">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شفَع شفاعة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عن الإمام العسكريّ عليه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آبائه عليهم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محمّد بن مسلم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زياد بن المنذر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عن الإمام الهادي عليه السلام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عبد اللّه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۵۱۵۱</w:t>
      </w:r>
      <w:r>
        <w:rPr>
          <w:rFonts w:ascii="IRNazanin" w:hAnsi="IRNazanin" w:eastAsia="IRNazanin"/>
          <w:b w:val="false"/>
          <w:b w:val="false"/>
          <w:bCs w:val="false"/>
          <w:i w:val="false"/>
          <w:i w:val="false"/>
          <w:iCs w:val="false"/>
          <w:color w:val="333333"/>
          <w:sz w:val="20"/>
          <w:sz w:val="20"/>
          <w:szCs w:val="20"/>
          <w:rtl w:val="true"/>
        </w:rPr>
        <w:t xml:space="preserve"> و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۲۰۷۲۰</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نقلاً عن كتاب منقبة المطهرين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۲۰۱۹۸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عن الإمام الحسين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احد من اهل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ضريس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ثوير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والتصحيح من سائر المصادر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الكناسي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عن يوسف الكناسي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وتره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ثوير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فغفرتم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كلّها من دون إسناد الى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عن أبي إسحاق الهمداني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 اللّه بن صالح العجلي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الفضل بن شاذان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جابر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۱۴۳۴۰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 عن جابر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۷۷۵۴</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كتاب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أبيسنان الأسلمي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سنان عن أبيه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حقها</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أبي بصير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سويد الأشعري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يونس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أبي خالد السجستاني وص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أبي خالد العجمي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والعقل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الوفاء والتدبير والحياء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مُعقَّفة الرأس كالصَّولَجان ، والميم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الاُوار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النار والشمس والعطش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حَسْب ، ويقال للمخاطب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قَدْكَ ؛ أي حَسْبُكَ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شأنك والبليّة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 وفي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مع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الزهد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كلاهما عن عائشة نحوه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كلّها عن الفضيل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مع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الآية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بالورع والاجتهاد حالَ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ويؤيّده تكرّر مجيئها في مواضع عديدة ذُكرت في أبوابها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۳۱۹۶۹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مالك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۲۰۷۸۲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۶۸۹۵</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۱۲۳۸۶</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۱۲۶۹۰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 أبي حمزة الثمالي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عبد العظيم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۷۷۶۹</w:t>
      </w:r>
      <w:r>
        <w:rPr>
          <w:rFonts w:ascii="IRNazanin" w:hAnsi="IRNazanin" w:eastAsia="IRNazanin"/>
          <w:b w:val="false"/>
          <w:b w:val="false"/>
          <w:bCs w:val="false"/>
          <w:i w:val="false"/>
          <w:i w:val="false"/>
          <w:iCs w:val="false"/>
          <w:color w:val="333333"/>
          <w:sz w:val="20"/>
          <w:sz w:val="20"/>
          <w:szCs w:val="20"/>
          <w:rtl w:val="true"/>
        </w:rPr>
        <w:t xml:space="preserve"> عن سمرة بن جندب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۱۶۹۷۰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عن عليّ بن عليّ ابن رزين عن الإمام الرضا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وأبلغ شيعتنا أنّهم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خيثمة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نحوه وكلاهما عن خيثمة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وفيه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عن عنوان البصري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هارون بن خارجة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وفسادهم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ابن أبي طالب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عن الإمام عليّ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عن أيّوب بن نوح عن الإمام الرضا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۷۴۶۱</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يخاف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نذير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سلمة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عن الزبير من دون إسناد إليه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نذير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مسند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۲۲۵۱</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 الرجُل وأتباعه ، واحدهم خائِل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۱۱۳۶۶</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الحسين الليثي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الرحمن العذري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البختري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أسود مُعلَمُ الطرفين ، ويكون من خزٍّ أو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۱۸۴۲۶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مبشّرا</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عن الحلبي عن الإمام الصادق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يحيى بن عباد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۲۸۹۴۳</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نحوه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۴۴۹۲</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الأعلى مولى آل سام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عن ربعي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انگيختن فطرت وعقل</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ساختن مردم از تاريكى ها به نور</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مصالح دين و دنيا</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ايمان آوردن به 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ايمان آوردن به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ايمان آوردن به معاد</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ايمان آوردن به توحيد</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الفت و پرهيز از تفرقه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برپاداشتن 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رهبرى امام عادل</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آزادى هاى سياسى ـ اجتماعى است كه با آزادى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تفاوت دارند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آزادى هدفمند</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شناخت اهل حق از راه شناخت حق</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پروامندى و پرهيزگارى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ارزش هاى اخلاقى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كارهاى نيكو</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پرستش خداوند</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داود ،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به دوست داشتن خداوند</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و كيمياى محبّت ، هر دو از محمد محمدى رى شهرى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 و مبلّغ در آثار شهيد مطهّرى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برپا داشتن حجّت</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۷۴۸۶</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نقلاً عن أبي نعيم وكلّها عن الإمام عليّ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أبي بصير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۱۰۷۹۵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مراعات توان مخاطب</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تبليغ و مبلّغ در آثار شهيد مطهّرى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حجّت</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حجّت</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 حجّت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أحمد بن عليّ بن ثابت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يعقوب البغدادي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جمله ، از راوى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كلّها عن إسحاق بن يعقوب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أحمد بن أبي طاهر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شرح ابن ميثم على المئة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مطلوب كلّ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الحسن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كلّها عن أبي ذر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عن عامر نحوه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۱۶۰۷۳</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كلّها عن بشير بن عقربة الجهني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المتداولة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لأعرفنّ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۲۹۱۵۲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۱۱۶۹۹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۲۰۱۸۴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 بعظيم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نحوه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امّت من نيست و از شفاعت من بى بهره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۱۱۸۶۹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۲۱۹۱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۲۴۹۴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۲۲۵۲</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عبيد بن صخر بن لوذان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۲۱۴۷۲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عبيدة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۶۲۱۹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أبي العلاء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الأمانة مؤدّاة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گشادگى و فَراخى سينه ؛ قدرت تحمّل ؛ طاقت معنوى ؛ نَستوهى ؛ ظرفيت و گنجايش روحى ؛ توان روحى خداداد براى تحمّل سختى ها و مخالفت ها ؛ سِعه صدر ؛ روحيّه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۴۸۲۹</w:t>
      </w:r>
      <w:r>
        <w:rPr>
          <w:rFonts w:ascii="IRNazanin" w:hAnsi="IRNazanin" w:eastAsia="IRNazanin"/>
          <w:b w:val="false"/>
          <w:b w:val="false"/>
          <w:bCs w:val="false"/>
          <w:i w:val="false"/>
          <w:i w:val="false"/>
          <w:iCs w:val="false"/>
          <w:color w:val="333333"/>
          <w:sz w:val="20"/>
          <w:sz w:val="20"/>
          <w:szCs w:val="20"/>
          <w:rtl w:val="true"/>
        </w:rPr>
        <w:t xml:space="preserve"> كلّها عن عبداللّه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۳۲۳۶۲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عن الإمام الجواد عن 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عمارة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عَظُمَ وتَفاقَمَ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نحوه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أنس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اُوذيَ نبيٌ مثلَ ما اُوذيتْ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۵۸۱۸</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اُوذيَ نبيٌ مثلَ ما اُوذيت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۲۴۷۲</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۱۲۲۱۳</w:t>
      </w:r>
      <w:r>
        <w:rPr>
          <w:rFonts w:ascii="IRNazanin" w:hAnsi="IRNazanin" w:eastAsia="IRNazanin"/>
          <w:b w:val="false"/>
          <w:b w:val="false"/>
          <w:bCs w:val="false"/>
          <w:i w:val="false"/>
          <w:i w:val="false"/>
          <w:iCs w:val="false"/>
          <w:color w:val="333333"/>
          <w:sz w:val="20"/>
          <w:sz w:val="20"/>
          <w:szCs w:val="20"/>
          <w:rtl w:val="true"/>
        </w:rPr>
        <w:t xml:space="preserve"> ، وفي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۱۷۸۱۸۳۵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 مُوَثق خلف الكعبين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عرقب</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۱۹۰۲۶</w:t>
      </w:r>
      <w:r>
        <w:rPr>
          <w:rFonts w:ascii="IRNazanin" w:hAnsi="IRNazanin" w:eastAsia="IRNazanin"/>
          <w:b w:val="false"/>
          <w:b w:val="false"/>
          <w:bCs w:val="false"/>
          <w:i w:val="false"/>
          <w:i w:val="false"/>
          <w:iCs w:val="false"/>
          <w:color w:val="333333"/>
          <w:sz w:val="20"/>
          <w:sz w:val="20"/>
          <w:szCs w:val="20"/>
          <w:rtl w:val="true"/>
        </w:rPr>
        <w:t xml:space="preserve"> عن ربيعة بن عباد وكلاهما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۵۱۳۱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۸۲۶۸</w:t>
      </w:r>
      <w:r>
        <w:rPr>
          <w:rFonts w:ascii="IRNazanin" w:hAnsi="IRNazanin" w:eastAsia="IRNazanin"/>
          <w:b w:val="false"/>
          <w:b w:val="false"/>
          <w:bCs w:val="false"/>
          <w:i w:val="false"/>
          <w:i w:val="false"/>
          <w:iCs w:val="false"/>
          <w:color w:val="333333"/>
          <w:sz w:val="20"/>
          <w:sz w:val="20"/>
          <w:szCs w:val="20"/>
          <w:rtl w:val="true"/>
        </w:rPr>
        <w:t xml:space="preserve"> 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۱۲۳۳۵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۵۴۲۹</w:t>
      </w:r>
      <w:r>
        <w:rPr>
          <w:rFonts w:ascii="IRNazanin" w:hAnsi="IRNazanin" w:eastAsia="IRNazanin"/>
          <w:b w:val="false"/>
          <w:b w:val="false"/>
          <w:bCs w:val="false"/>
          <w:i w:val="false"/>
          <w:i w:val="false"/>
          <w:iCs w:val="false"/>
          <w:color w:val="333333"/>
          <w:sz w:val="20"/>
          <w:sz w:val="20"/>
          <w:szCs w:val="20"/>
          <w:rtl w:val="true"/>
        </w:rPr>
        <w:t xml:space="preserve"> ؛ 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سكّنوا</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۴۸۳۵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۱۹۵۸۹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۱۷۳۶۳</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۲۰۱۵۰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۱۱۸۴۱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عساكر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غليظا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مطبعة الحيدرية نجف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عمّار الساباطي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يحيى بن عمران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عن أبي برزة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۷۶۰۳</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النزق عند المخاطبة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التنحنح عند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الحارث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البزق عند المخاطبة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التنحنح عند المنطق</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في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وحَمْلُه علَى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۷۷۴۱</w:t>
      </w:r>
      <w:r>
        <w:rPr>
          <w:rFonts w:ascii="IRNazanin" w:hAnsi="IRNazanin" w:eastAsia="IRNazanin"/>
          <w:b w:val="false"/>
          <w:b w:val="false"/>
          <w:bCs w:val="false"/>
          <w:i w:val="false"/>
          <w:i w:val="false"/>
          <w:iCs w:val="false"/>
          <w:color w:val="333333"/>
          <w:sz w:val="20"/>
          <w:sz w:val="20"/>
          <w:szCs w:val="20"/>
          <w:rtl w:val="true"/>
        </w:rPr>
        <w:t xml:space="preserve"> عن أنس بن مالك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إسحاق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المناسب للسياق أن 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يُوالَوا</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۲۴۰۵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۸۹۳۱</w:t>
      </w:r>
      <w:r>
        <w:rPr>
          <w:rFonts w:ascii="IRNazanin" w:hAnsi="IRNazanin" w:eastAsia="IRNazanin"/>
          <w:b w:val="false"/>
          <w:b w:val="false"/>
          <w:bCs w:val="false"/>
          <w:i w:val="false"/>
          <w:i w:val="false"/>
          <w:iCs w:val="false"/>
          <w:color w:val="333333"/>
          <w:sz w:val="20"/>
          <w:sz w:val="20"/>
          <w:szCs w:val="20"/>
          <w:rtl w:val="true"/>
        </w:rPr>
        <w:t xml:space="preserve"> نحوه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۴۴۷۳</w:t>
      </w:r>
      <w:r>
        <w:rPr>
          <w:rFonts w:ascii="IRNazanin" w:hAnsi="IRNazanin" w:eastAsia="IRNazanin"/>
          <w:b w:val="false"/>
          <w:b w:val="false"/>
          <w:bCs w:val="false"/>
          <w:i w:val="false"/>
          <w:i w:val="false"/>
          <w:iCs w:val="false"/>
          <w:color w:val="333333"/>
          <w:sz w:val="20"/>
          <w:sz w:val="20"/>
          <w:szCs w:val="20"/>
          <w:rtl w:val="true"/>
        </w:rPr>
        <w:t xml:space="preserve"> كلّها عن ابن عمر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يا شبيار ، گياهى است تلخ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من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ولاُتيحنّ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يقع موقعه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يحسن موقعه من قلبه</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الطبعة المعتمدة ، وأثبتناه من بحار الأنوار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الجزء الثاني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كلاهما عن نوف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نقلاً عن الترمذي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عن مالك بن أنس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أوعظ للمعتبرين من المنطق البليغ والقول المسموع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أبي يعفور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جابر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مركز بحوث دارالحديث وبحارالأنوار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اُسامة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ونزهة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القوّامون بالصّدق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داوود بن سرحان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عن زيد الشحّام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بأحسن أخلاقهم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هؤلاء الفلانيّة ، رحم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بأخلاقهم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 رحم اللّه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اُسامة زيد الشحام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المجلّد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من كتب المؤتمر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الشعر لحكمة ، وإنّ من البيان لسحرا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الشعر حكما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۵۰۱۲</w:t>
      </w:r>
      <w:r>
        <w:rPr>
          <w:rFonts w:ascii="IRNazanin" w:hAnsi="IRNazanin" w:eastAsia="IRNazanin"/>
          <w:b w:val="false"/>
          <w:b w:val="false"/>
          <w:bCs w:val="false"/>
          <w:i w:val="false"/>
          <w:i w:val="false"/>
          <w:iCs w:val="false"/>
          <w:color w:val="333333"/>
          <w:sz w:val="20"/>
          <w:sz w:val="20"/>
          <w:szCs w:val="20"/>
          <w:rtl w:val="true"/>
        </w:rPr>
        <w:t xml:space="preserve"> عن بريدة نحوه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۴۸۸۳</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كَلما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والتكليم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عن منصور بن حازم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كشف المحجّه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 ابن عبّاس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عبدالرحمن بن كثير الهاشمي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عن ابن عبّاس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۷۶۷۱</w:t>
      </w:r>
      <w:r>
        <w:rPr>
          <w:rFonts w:ascii="IRNazanin" w:hAnsi="IRNazanin" w:eastAsia="IRNazanin"/>
          <w:b w:val="false"/>
          <w:b w:val="false"/>
          <w:bCs w:val="false"/>
          <w:i w:val="false"/>
          <w:i w:val="false"/>
          <w:iCs w:val="false"/>
          <w:color w:val="333333"/>
          <w:sz w:val="20"/>
          <w:sz w:val="20"/>
          <w:szCs w:val="20"/>
          <w:rtl w:val="true"/>
        </w:rPr>
        <w:t xml:space="preserve"> كلاهما عن أبي بكرة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۸۰۰۳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عن عبد اللّه بن زهير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يوجد في بعض المصادر هنا هذه الزيادة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ترى فيه</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۲۷۲۴۴</w:t>
      </w:r>
      <w:r>
        <w:rPr>
          <w:rFonts w:ascii="IRNazanin" w:hAnsi="IRNazanin" w:eastAsia="IRNazanin"/>
          <w:b w:val="false"/>
          <w:b w:val="false"/>
          <w:bCs w:val="false"/>
          <w:i w:val="false"/>
          <w:i w:val="false"/>
          <w:iCs w:val="false"/>
          <w:color w:val="333333"/>
          <w:sz w:val="20"/>
          <w:sz w:val="20"/>
          <w:szCs w:val="20"/>
          <w:rtl w:val="true"/>
        </w:rPr>
        <w:t xml:space="preserve"> نحوه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كعب نحوه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نقلاً عن ابن سعد وكلاهما نحوه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الفضل الهاشمي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سالم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 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نقلاً عن سعيد بن منصور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لاقَ الدواةَ وألاقَها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مدادَها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۸۵۳۳</w:t>
      </w:r>
      <w:r>
        <w:rPr>
          <w:rFonts w:ascii="IRNazanin" w:hAnsi="IRNazanin" w:eastAsia="IRNazanin"/>
          <w:b w:val="false"/>
          <w:b w:val="false"/>
          <w:bCs w:val="false"/>
          <w:i w:val="false"/>
          <w:i w:val="false"/>
          <w:iCs w:val="false"/>
          <w:color w:val="333333"/>
          <w:sz w:val="20"/>
          <w:sz w:val="20"/>
          <w:szCs w:val="20"/>
          <w:rtl w:val="true"/>
        </w:rPr>
        <w:t xml:space="preserve"> كلّها عن معاوية بن أبي سفيان ، أدب الإملاء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مكحول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جِلْفَة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القَرْمَطَة في 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دِقّة الكتابة وتَدانِي الحروف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قرمط </w:t>
      </w:r>
      <w:r>
        <w:rPr>
          <w:rFonts w:eastAsia="IRNazanin" w:cs="IRNazanin"/>
          <w:b w:val="false"/>
          <w:bCs w:val="false"/>
          <w:i w:val="false"/>
          <w:iCs w:val="false"/>
          <w:color w:val="333333"/>
          <w:sz w:val="20"/>
          <w:szCs w:val="20"/>
          <w:rtl w:val="true"/>
        </w:rPr>
        <w:t>» )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۲۹۵۶۳</w:t>
      </w:r>
      <w:r>
        <w:rPr>
          <w:rFonts w:ascii="IRNazanin" w:hAnsi="IRNazanin" w:eastAsia="IRNazanin"/>
          <w:b w:val="false"/>
          <w:b w:val="false"/>
          <w:bCs w:val="false"/>
          <w:i w:val="false"/>
          <w:i w:val="false"/>
          <w:iCs w:val="false"/>
          <w:color w:val="333333"/>
          <w:sz w:val="20"/>
          <w:sz w:val="20"/>
          <w:szCs w:val="20"/>
          <w:rtl w:val="true"/>
        </w:rPr>
        <w:t xml:space="preserve"> نقلاً عن تاريخ بغداد نحوه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الفضلاء</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عبد القادر الرهاوي في الأربعين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جميل بن درّاج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نحوه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نقلاً عن الرهاوي عن أبي هريرة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۳۳۷۴</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۲۶۲۶۹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نحوه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الأذكار المنتخبة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۴۷۸۸</w:t>
      </w:r>
      <w:r>
        <w:rPr>
          <w:rFonts w:ascii="IRNazanin" w:hAnsi="IRNazanin" w:eastAsia="IRNazanin"/>
          <w:b w:val="false"/>
          <w:b w:val="false"/>
          <w:bCs w:val="false"/>
          <w:i w:val="false"/>
          <w:i w:val="false"/>
          <w:iCs w:val="false"/>
          <w:color w:val="333333"/>
          <w:sz w:val="20"/>
          <w:sz w:val="20"/>
          <w:szCs w:val="20"/>
          <w:rtl w:val="true"/>
        </w:rPr>
        <w:t xml:space="preserve"> ، البداية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 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أسلمتُ</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۱۸۶۶۴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عكرمة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عكرمة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عن أبان بن تغلب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كلّها عن الأعمش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۲۸۹۶۰</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والإجازات للمجلسي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من بحارالأنوار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صالح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۷۷۰۷</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القرظي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بنى إسرائيل</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جامع بيان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۵۰۱۰</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۴۹۰۷</w:t>
      </w:r>
      <w:r>
        <w:rPr>
          <w:rFonts w:ascii="IRNazanin" w:hAnsi="IRNazanin" w:eastAsia="IRNazanin"/>
          <w:b w:val="false"/>
          <w:b w:val="false"/>
          <w:bCs w:val="false"/>
          <w:i w:val="false"/>
          <w:i w:val="false"/>
          <w:iCs w:val="false"/>
          <w:color w:val="333333"/>
          <w:sz w:val="20"/>
          <w:sz w:val="20"/>
          <w:szCs w:val="20"/>
          <w:rtl w:val="true"/>
        </w:rPr>
        <w:t xml:space="preserve"> عن أنس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۶۱۰۷</w:t>
      </w:r>
      <w:r>
        <w:rPr>
          <w:rFonts w:ascii="IRNazanin" w:hAnsi="IRNazanin" w:eastAsia="IRNazanin"/>
          <w:b w:val="false"/>
          <w:b w:val="false"/>
          <w:bCs w:val="false"/>
          <w:i w:val="false"/>
          <w:i w:val="false"/>
          <w:iCs w:val="false"/>
          <w:color w:val="333333"/>
          <w:sz w:val="20"/>
          <w:sz w:val="20"/>
          <w:szCs w:val="20"/>
          <w:rtl w:val="true"/>
        </w:rPr>
        <w:t xml:space="preserve"> ، أمثال الحديث للرامهرمزي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۲۹۳۲۰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محمّد بن عبيدة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أنس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الأذكار للنووي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نحوه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۶۰۸۶</w:t>
      </w:r>
      <w:r>
        <w:rPr>
          <w:rFonts w:ascii="IRNazanin" w:hAnsi="IRNazanin" w:eastAsia="IRNazanin"/>
          <w:b w:val="false"/>
          <w:b w:val="false"/>
          <w:bCs w:val="false"/>
          <w:i w:val="false"/>
          <w:i w:val="false"/>
          <w:iCs w:val="false"/>
          <w:color w:val="333333"/>
          <w:sz w:val="20"/>
          <w:sz w:val="20"/>
          <w:szCs w:val="20"/>
          <w:rtl w:val="true"/>
        </w:rPr>
        <w:t xml:space="preserve"> عن أبي الطفيل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۲۹۵۲۳</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عن الإمام الجواد عن آبائه عليهم السلام عن رسول اللّه صلى الله عليه و آله وليس فيه صدره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كلاهما عن رسول اللّه صلى الله عليه و آله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أبي معمر السعداني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خضر عليه السلام است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ومحمّد بن مسلم عن الإمام الصادق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عنه عن الإمام الباقر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يعني الشيعة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كلاهما عن مدرك بن زهير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عن مدرك بن الهزهاز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مدرك بن زهير وفى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عمّار بن أبي الأحوص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عن عمّار بن الأحوص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يتخوّلنا بالموعظة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يتعهّدنا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يَتَحَوَّلُنا ، بالحاء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يطلب الحال التي ينشطون فيها للموعظة فيعظهم فيها ، ولا يكثر عليهم فيملّوا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 جابر بن عبداللّه الأنصاري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مسعود نحوه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۲۵۸۷۸</w:t>
      </w:r>
      <w:r>
        <w:rPr>
          <w:rFonts w:ascii="IRNazanin" w:hAnsi="IRNazanin" w:eastAsia="IRNazanin"/>
          <w:b w:val="false"/>
          <w:b w:val="false"/>
          <w:bCs w:val="false"/>
          <w:i w:val="false"/>
          <w:i w:val="false"/>
          <w:iCs w:val="false"/>
          <w:color w:val="333333"/>
          <w:sz w:val="20"/>
          <w:sz w:val="20"/>
          <w:szCs w:val="20"/>
          <w:rtl w:val="true"/>
        </w:rPr>
        <w:t xml:space="preserve"> عن عائشة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عن ابن أبي سائب عن عائشة وكلاهما نحوه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 يكون في الخَيْل والإبِل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الخَيل دُهْمُها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والدُّهْمة من ألوان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تشتدّ الوُرْقَةُ حتّى يذهب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والدَّهماء من الضَّأن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الحمراء الخالصة 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ودابّة موقَّفة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قوائمها خُطوطٌ 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عبيداللّه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وآداب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من الكلام سحرا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عن أبي موسى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نقلاً عن أحمد عن مالك بن دينار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كلّها عن أبي الأسود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۱۵۷۶</w:t>
      </w:r>
      <w:r>
        <w:rPr>
          <w:rFonts w:ascii="IRNazanin" w:hAnsi="IRNazanin" w:eastAsia="IRNazanin"/>
          <w:b w:val="false"/>
          <w:b w:val="false"/>
          <w:bCs w:val="false"/>
          <w:i w:val="false"/>
          <w:i w:val="false"/>
          <w:iCs w:val="false"/>
          <w:color w:val="333333"/>
          <w:sz w:val="20"/>
          <w:sz w:val="20"/>
          <w:szCs w:val="20"/>
          <w:rtl w:val="true"/>
        </w:rPr>
        <w:t xml:space="preserve"> ، الصمت وحفظ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كلّها عن ابن مسعود من دون إسناد إليه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۲۹۱۰۸</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أبي هريرة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۱۳۱۳۸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ورضاها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فأنكرها ثمّ رضيها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مطالب السوؤل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۱۳۸۹۵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۱۳۸۹۵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سعد بن زياد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القاسم الجعفري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 عن مالك نقلاً عن التوراة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مالك بن دينار من دون إسناد إلى أحد من اهل البيت عليهم السلام وليس فيه ذيله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عمرو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حمران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الحسن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۱۲۸۵۶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۲۹۰۲۶</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۱۲۲۱۲</w:t>
      </w:r>
      <w:r>
        <w:rPr>
          <w:rFonts w:ascii="IRNazanin" w:hAnsi="IRNazanin" w:eastAsia="IRNazanin"/>
          <w:b w:val="false"/>
          <w:b w:val="false"/>
          <w:bCs w:val="false"/>
          <w:i w:val="false"/>
          <w:i w:val="false"/>
          <w:iCs w:val="false"/>
          <w:color w:val="333333"/>
          <w:sz w:val="20"/>
          <w:sz w:val="20"/>
          <w:szCs w:val="20"/>
          <w:rtl w:val="true"/>
        </w:rPr>
        <w:t xml:space="preserve"> ، المصنّف لابن أبى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مسند أبى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۳۹۷۹</w:t>
      </w:r>
      <w:r>
        <w:rPr>
          <w:rFonts w:ascii="IRNazanin" w:hAnsi="IRNazanin" w:eastAsia="IRNazanin"/>
          <w:b w:val="false"/>
          <w:b w:val="false"/>
          <w:bCs w:val="false"/>
          <w:i w:val="false"/>
          <w:i w:val="false"/>
          <w:iCs w:val="false"/>
          <w:color w:val="333333"/>
          <w:sz w:val="20"/>
          <w:sz w:val="20"/>
          <w:szCs w:val="20"/>
          <w:rtl w:val="true"/>
        </w:rPr>
        <w:t xml:space="preserve"> نحوه وعن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۲۹۱۰۶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أنس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الأسود الدؤلي،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الوليد بن عقبة ، تفسير الفخر الرازى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الشعبى من دون إسنادٍ إلى احدٍ من أهل البيت عليهم السلام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۳۰۹۴</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۲۰۲۰۹</w:t>
      </w:r>
      <w:r>
        <w:rPr>
          <w:rFonts w:ascii="IRNazanin" w:hAnsi="IRNazanin" w:eastAsia="IRNazanin"/>
          <w:b w:val="false"/>
          <w:b w:val="false"/>
          <w:bCs w:val="false"/>
          <w:i w:val="false"/>
          <w:i w:val="false"/>
          <w:iCs w:val="false"/>
          <w:color w:val="333333"/>
          <w:sz w:val="20"/>
          <w:sz w:val="20"/>
          <w:szCs w:val="20"/>
          <w:rtl w:val="true"/>
        </w:rPr>
        <w:t xml:space="preserve"> كلّها عن اُسامة والاربعة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القُصْب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للأمعاء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كان أسفَل البطن من الأمعاء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عن البراء بن عازب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معاذ بن جبل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البراء بن عازب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نقلاً عن مردويه عن البراء بن عازب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يزيد الصائغ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خيثمة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عن الإمام الصادق عليه السلام ، 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خيثمة وليس فيها الآية الشريفة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سمرة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۱۸۹۶۸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۱۸۲۲۷</w:t>
      </w:r>
      <w:r>
        <w:rPr>
          <w:rFonts w:ascii="IRNazanin" w:hAnsi="IRNazanin" w:eastAsia="IRNazanin"/>
          <w:b w:val="false"/>
          <w:b w:val="false"/>
          <w:bCs w:val="false"/>
          <w:i w:val="false"/>
          <w:i w:val="false"/>
          <w:iCs w:val="false"/>
          <w:color w:val="333333"/>
          <w:sz w:val="20"/>
          <w:sz w:val="20"/>
          <w:szCs w:val="20"/>
          <w:rtl w:val="true"/>
        </w:rPr>
        <w:t xml:space="preserve"> كلّها عن المغيرة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سخيلة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تُحقِّقنّ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النعمان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وعلى الأوصياء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خديجة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إبراهيم بن عبد الحميد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فأفتوا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لم يترك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لم يبقَ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فأفتوا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فسألوهم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۱۰۲۴۵</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على البدليّة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 الناسِ</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۱۰۴۹۲</w:t>
      </w:r>
      <w:r>
        <w:rPr>
          <w:rFonts w:ascii="IRNazanin" w:hAnsi="IRNazanin" w:eastAsia="IRNazanin"/>
          <w:b w:val="false"/>
          <w:b w:val="false"/>
          <w:bCs w:val="false"/>
          <w:i w:val="false"/>
          <w:i w:val="false"/>
          <w:iCs w:val="false"/>
          <w:color w:val="333333"/>
          <w:sz w:val="20"/>
          <w:sz w:val="20"/>
          <w:szCs w:val="20"/>
          <w:rtl w:val="true"/>
        </w:rPr>
        <w:t xml:space="preserve">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۲۹۰۳۱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۱۶۹۰۰</w:t>
      </w:r>
      <w:r>
        <w:rPr>
          <w:rFonts w:ascii="IRNazanin" w:hAnsi="IRNazanin" w:eastAsia="IRNazanin"/>
          <w:b w:val="false"/>
          <w:b w:val="false"/>
          <w:bCs w:val="false"/>
          <w:i w:val="false"/>
          <w:i w:val="false"/>
          <w:iCs w:val="false"/>
          <w:color w:val="333333"/>
          <w:sz w:val="20"/>
          <w:sz w:val="20"/>
          <w:szCs w:val="20"/>
          <w:rtl w:val="true"/>
        </w:rPr>
        <w:t xml:space="preserve"> عن معاوية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لعن اللّه </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سيّد رضى رحمه الله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سخن ، مَجاز به كار رفته است و مقصود ، كسانى هستند كه در كلام ، پيجويى مى كنند در معانى آن ، به موشكافى و ژرف انديشى مى پردازند ، و پيامبر خدا ، اين كارشان را به شكافتن مو تشبيه كرده است ؛ زيرا تارهاى مو ، چنان نازك اند كه وقتى انسان به شكافتن آنها مى پردازد ، به خاطر نازكى مو ، به جايى مى رسد كه ديگر امكان شكافتن فراتر از آن وجود ندارد ، و نفرين اين روايت ، هر كس را در بر مى گيرد كه در موشكافى گفتار ، به چنين حدّى برسد تا باطل را به حق ، مشتبه سازد و با گم راهى از مرز هدايت در 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الإصابة وهو الصحيح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عن حكيم بن جابر عن أبيه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يستهوينَّكم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۶۳۷۳</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 عن السجع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اللسان ـ بعد نقل الحديث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للشيطان شَقاشقَ ونَسبَ الخُطبَ إليه لِما يدخل فيها من 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عَنَّته تعنِيتا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 عليه وألزَمَه بما يصعب عليه أداؤه ويشقّ عليه تحمّلُه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۳۳۱۸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۱۳۲۶۷</w:t>
      </w:r>
      <w:r>
        <w:rPr>
          <w:rFonts w:ascii="IRNazanin" w:hAnsi="IRNazanin" w:eastAsia="IRNazanin"/>
          <w:b w:val="false"/>
          <w:b w:val="false"/>
          <w:bCs w:val="false"/>
          <w:i w:val="false"/>
          <w:i w:val="false"/>
          <w:iCs w:val="false"/>
          <w:color w:val="333333"/>
          <w:sz w:val="20"/>
          <w:sz w:val="20"/>
          <w:szCs w:val="20"/>
          <w:rtl w:val="true"/>
        </w:rPr>
        <w:t xml:space="preserve"> ، كلاهما نحوه 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لسان العرب ، پس از نقل حديث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عليه السلام ، از ژاژخايى شيطان گفت و اين گونه خطبه ها را به شيطان نسبت داد ، به سبب دروغ هايى كه به اين گونه سخن ها راه مى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متعنّتا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التّوبِيخ والتَّقرِيع واللَّوم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۴۰۰۴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۲۹۳۲۱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إسماعيل ابن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۳۱۹۱</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۵۲۱۵</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البيان الفصل في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ولكن فصل في ما يحبّ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الانبِعاق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التوسُّع فيه والتكثُّر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الثرثارون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يُكثِرون الكلام تكلُّفا وخروجا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ثرثر</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المتوسّعون في الكلام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 بالناس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المتفيهقون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يتوسّعون في الكلام ويفتحون به 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الفَهْق ؛ وهو الامتلاء والاتّساع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۲۰۱۸</w:t>
      </w:r>
      <w:r>
        <w:rPr>
          <w:rFonts w:ascii="IRNazanin" w:hAnsi="IRNazanin" w:eastAsia="IRNazanin"/>
          <w:b w:val="false"/>
          <w:b w:val="false"/>
          <w:bCs w:val="false"/>
          <w:i w:val="false"/>
          <w:i w:val="false"/>
          <w:iCs w:val="false"/>
          <w:color w:val="333333"/>
          <w:sz w:val="20"/>
          <w:sz w:val="20"/>
          <w:szCs w:val="20"/>
          <w:rtl w:val="true"/>
        </w:rPr>
        <w:t xml:space="preserve"> عن جابر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۱۷۷۴۷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۲۰۷۹۹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 مَساوِئكُم أخلاقا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ثعلبة الخشني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ويذل 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ويمل الحليم</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۶۳۸۷</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العالية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تَشْتَرُواْ بِايَاتِى ثَمَنًا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 على ما عَلَّمتَ أجرا ؛ فإنّما أجر العلماء والحكماء والحلماء على اللّه عز و جل وهم يجدونه مكتوبا عندهم في التوراة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آدم عَلِّم مجّانا كما عُلِّمتَ مجّانا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۷۱۸۷</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عن عطيّة بن بسر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موسى بن أبي حبيب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عناوين حقوق اهل بيت عليهم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در اسلام ، رى شهرى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وكذا في كثير من روايات الكافي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مِن دَآبَّةٍ فِى الْأَرْضِ إِلَّا عَلَى اللَّهِ رِزْقُهَا ؛ و هيچ جنبنده اى در زمين نيست ، مگر آن كه روزى اش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حكمت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هاى جستجوى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گرفتن روزى</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الآدَمُ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الخفيف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والطُّوال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وبحار الأنوار نقلاً عن المصدر ، وفي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لبث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الصحيح ، ويؤيده انصباب جواب الإمام عليه السلام بعد قليل على ذكر العرش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وأنشأ بعدُ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أصيل العلم يا ذا الهدى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جاء الفعل مرفوعا بثبوت النون باعتبار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يرجعان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استقامة الكلام بدونها ، كما عليه رواية الاحتجاج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مرفوع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باقى ماندن نون مضارعه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زيرا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يرجعان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معترضه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معترضه بودن اين جمله ، آن است كه اگر آن را در نظر نگيريم ، كلامْ تمام است ، چنان كه روايت الاحتجاج ، چنين است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۱۷۷۸۹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كلاهما عن عبد الغفّار بن القاسم ، مطالب السوؤل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طاووس بن كيسان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والسحاب المسخّر بين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فحذفناها طبقا لطبعة مركز بحوث دار الحديث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من سورة الجاثية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اخْتِلَافِ الَّيْلِ وَالنَّهَارِ وَ مَا أَنزَلَ اللَّهُ مِنَ السَّمَاءِ مِن رِّزْقٍ فَأَحْيَا بِهِ الْأَرْضَ بَعْدَ مَوْتِهَا وَ تَصْرِيفِ الرِّيَاحِ ءَايَاتٌ لِّقَوْمٍ يَعْقِلُونَ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التغيير من النسّاخ أو الرواة ، أو نقل بالمعنى </w:t>
      </w:r>
      <w:r>
        <w:rPr>
          <w:rFonts w:eastAsia="IRNazanin" w:cs="IRNazanin"/>
          <w:b w:val="false"/>
          <w:bCs w:val="false"/>
          <w:i w:val="false"/>
          <w:iCs w:val="false"/>
          <w:color w:val="333333"/>
          <w:sz w:val="20"/>
          <w:szCs w:val="20"/>
          <w:rtl w:val="true"/>
        </w:rPr>
        <w:t>»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متن ، اشاره به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از سوره جاثيه است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عمر وكلاهما نحوه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ابي قتادة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عِياض بن غَنم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زينب بنت عليّ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آبائه عليهم 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الأحاديث الآتية هي نماذج من مواعظ عيسى عليه السلام غير القرآنية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عنه عليهماالسلاموكلاهما نحوه ؛ التواضع والخمول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سعد الطائي نحوه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 الصبيّ على 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و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اين جا ، به عنوان نمونه هايى از اندرزهاى غير قرآنى عيسى عليه السلام آمده اند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الأحاديث الآتية هي نماذج من مواعظ رسول اللّه صلى الله عليه و آله غير القرآنية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كلّها عن أبي ذر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۷۰۴۲</w:t>
      </w:r>
      <w:r>
        <w:rPr>
          <w:rFonts w:ascii="IRNazanin" w:hAnsi="IRNazanin" w:eastAsia="IRNazanin"/>
          <w:b w:val="false"/>
          <w:b w:val="false"/>
          <w:bCs w:val="false"/>
          <w:i w:val="false"/>
          <w:i w:val="false"/>
          <w:iCs w:val="false"/>
          <w:color w:val="333333"/>
          <w:sz w:val="20"/>
          <w:sz w:val="20"/>
          <w:szCs w:val="20"/>
          <w:rtl w:val="true"/>
        </w:rPr>
        <w:t xml:space="preserve"> عن ابن عمر نحوه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اين جا ، به عنوان نمونه براى اندرزهاى غير قرآنىِ پيامبر صلى الله عليه و آله ارائه شده اند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عن أبي مريم عن الإمام الباقر عليه السلام عن جابر بن عبد اللّه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كلاهما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أنس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من كتب المؤتمر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عن هشام بن الحكم و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عن أبي جعفر الأحول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أنعم النظر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التفكّر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البراعة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شرح الكافي لِمُلّا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المصدر ، وأثبتناه من طبعة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بلوى</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الفروق اللغوية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 الفتنة والاختبار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الفتنة أشدّ الاختبار و أبلغه ، و أصله عرض الذهب على النار لتبيّن صلاحه من فساده</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خرد و خواهش</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 نُّمِدُّ هَؤُلَاءِ وَ هَؤُلَاءِ مِنْ عَطَاءِ رَبِّكَ وَ مَا كَانَ عَطَاءُ رَبِّكَ مَحْظُورًا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العقاب 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مكافأةً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 كه اين معنا ، حكمت اصلى آزمون الهى است و حكمت هاى ديگرى نيز مى توانند بر آن مترتّب شوند كه حكمت هاى فرعى اند ،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جايگاه انسان كامل يا ابليس براى فرشتگان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نقد الرجال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آزمايش ، قانون الهى </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۲۷۱۴۷</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داود ،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لابن داود ،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 نقد الرجال ،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فى 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البلاء والنقمة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البلاء يكون ضررا ويكون نفعا ، وإذا أردت النفع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أبليته ، وفي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وَلِيُبْلِىَ الْمُؤْمِنِينَ مِنْهُ بَلَاءً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الضر بلوته ، وأصله أن تختبره بالمكروه وتستخرج ما عنده من الصبر به ويكون ذلك ابتداءً والنقمة لا تكون إلّا جزاءً وعقوبةً وأصلها شدَّة الإنكار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نقمت عليه الإمر إذا أنكرته عليه وقد تُسَمَّى النقمة بلاءً والبلاء لا يسمى نقمةً إذا كان ابتداءً والبلاء أيضا اسم للنعمة وفي كلام الأحنف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ثمَّ الثناء أي النعمة ثمَّ الشكر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الأصل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طلب منهم أداءها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على غرّةٍ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نحوه وكلّها عن داود بن فرقد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الطردُ والإبعاد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ابن مسعود من دون إسنادٍ إلى أحدٍ من أهل البيت عليهم السلام نحوه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۲۱۱۳۰</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۲۶۶۶</w:t>
      </w:r>
      <w:r>
        <w:rPr>
          <w:rFonts w:ascii="IRNazanin" w:hAnsi="IRNazanin" w:eastAsia="IRNazanin"/>
          <w:b w:val="false"/>
          <w:b w:val="false"/>
          <w:bCs w:val="false"/>
          <w:i w:val="false"/>
          <w:i w:val="false"/>
          <w:iCs w:val="false"/>
          <w:color w:val="333333"/>
          <w:sz w:val="20"/>
          <w:sz w:val="20"/>
          <w:szCs w:val="20"/>
          <w:rtl w:val="true"/>
        </w:rPr>
        <w:t xml:space="preserve"> وليس 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التزكية والتطهير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التي يجنيها الرجل على غيره من قتلٍ أو نهبٍ أو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يعدو ذنب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لا ينسب تلك المصائب إلّا إلى نفسه وذنبه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يلتفت مع تلك البلايا إلّا إلى إصلاح نفسه وتدارك 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المُعافى بن إسماعيل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۱۶۶۵</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يُختطف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 اللّه ُ فلانا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جاء به وأتاحه له،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قَيَّضْنَا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الإمام زين العابدين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در بيان اين جمله اخير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آن رنج ها و مصيبت ها را جز به خود و گناهان خود، نسبت نمى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را مقصّر 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آن بلاها و شكنجه ها جز به اصلاح خود و جبران گناهانشان توجّه نمى كردند و به آن بلاها اهمّيتى نمى دادند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۲۷۱۴۷</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الأمثل فالأمثل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الذين يلونهم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والثالثة وص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فضيل بن يسار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عن الكاهلي نحوه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مستحقّا</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اعترّه واعترّ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أتاه فطلب معروفه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ـ بالكسر ـ يبطن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بطنه من الشبع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لمصائبي</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كالجواهر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ولَاُؤَدِّ بَنَّكَ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ولاُذينّك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 وهي مغيض ماء يجتمع فينبت فيه الشجر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الاُترُجّ ـ بضمّ الهمزة وتشديد الجيم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فاكهة 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ليس في المصدر ، وأثبتناه من بحار الأنوار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تُخبِرُهُم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لأخبرنّهم </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يجلب ، وأكثر استعماله في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تستحين</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فِقدانُ المرأةُ ولدها ، فهي ثاكل وثكلى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ناقَةٌ عُشَراء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على حَملِها عشرة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الاُجرَةُ على الشيء فعلاً أو 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عن عبيداللّه بن الوليد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 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للّه ِ ما خرج منك من 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قرّت عيني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فرّغتني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يجتمع في الجرح من القيح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محمّد بن عُمارة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عَيَّرته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قَبَّحتُه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مقاله ، توسّط جناب حجّة الإسلام آقاى على شاه عليزاده تهيّه و به وسيله پژوهشگر ارجمند، حجّة الإسلام و المسلمين جناب آقاى محمّد احسانى فر، بازبينى و تكميل گرديده است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الرقم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كه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وَخُذْ بِيَدِكَ ضِغْثًا فَاضْرِبْ بِّهِ وَ لَا تَحْنَثْ ؛ و جبه او گفتيم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يك بسته تركه به دستت بگير و جهمسرت راج با آن بزن و سوگند مشكن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اشاره دارد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الكثير الذي لايُرى طرفاه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صلم</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الخاسِئ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على ساحل بحر القلزم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الأبيض 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الشام ، وهي مدينة صغيرة عامرة بها زرع يسير ، وهي مدينة لليهود الذين حرّم اللّه عليهم صيد السمك يوم السبت ، فخالفوا فمُسخوا قردة وخنازير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وَوَلّى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 واحِدا</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العيّاشي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القمى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كه نام تاريخى دو منطقه تبوك و مَديَن در شرق خليج عَقبه و درياى سرخ است و از مناطق جنوبى شام ، محسوب مى شود ؛ اما در ديگر منابع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كه بندرى كوچك بر ساحل خليج عقبه بوده است ، تقريبا همان كه امروزه بندر عقبه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كشورهاى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شِدَّةُ شهوَة اللحم حتّى لا يصبر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حَلَقَةٌ من شعرٍ تُجعل في أحد جانبي منخري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سقط من المصدر ، وأثبتناه من بحار الأنوار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صكك</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الوكيع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الحسين عن أبيه عن جدّه عن الإمام الحسين عليه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مبتلى ومبتلىً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عن عبيد اللّه بن الحسين عن أبيه عن جدّه عن الإمام الحسين عنه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مبتلى ومبتلى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المخيلة ؛ وهي ما يوقع في الخيال ، يعني به الإمارات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أورق ؛ وهو من الإبل ما في لونه بياض إلى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والبُزَّل ـ كرُكَّع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بازل ؛ وهو جمل أو ناقة طلع نابُهما وذلك في السنة التاسعة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شبّه عليه السلام ضَعفهم عن إقامة السنن ونفورهم عنها لألفهم بالبدع بناقةٍ صغيرة ضرب عليها فحل قويّ بازل لا تطيقه فتمتنع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 أي الأحمال الثقيلة تُحمل على الإبل الكاملة القويّة ، فإنّ صغار الإبل لا تطيقها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البلابل ؛ وهي الهموم والأحزان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بلبل </w:t>
      </w:r>
      <w:r>
        <w:rPr>
          <w:rFonts w:eastAsia="IRNazanin" w:cs="IRNazanin"/>
          <w:b w:val="false"/>
          <w:bCs w:val="false"/>
          <w:i w:val="false"/>
          <w:iCs w:val="false"/>
          <w:color w:val="333333"/>
          <w:sz w:val="20"/>
          <w:szCs w:val="20"/>
          <w:rtl w:val="true"/>
        </w:rPr>
        <w:t>» )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يعقوب السرّاج وعلي بن رئاب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روى آوردن اين گروه به بدعت ها و ضعفشان را در برپايى سنّت هاى دينى و تنفّرشان را از آنها ، به شتر كوچكى تشبيه كرده است كه مى خواهند او را با شترى قوى هيكل و درشت، باردار كنند و طاقتش را ندارد و از آن سر باز مى 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 آن است كه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ـ چنان كه در برخى نسخه ها چنين است ـ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بارهاى سنگينى كه با شترهاى كامل قوى، حمل مى شوند و بچّه شتران توان حمل آنها را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۸۴۸۴</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۳۵۴۷۴</w:t>
      </w:r>
      <w:r>
        <w:rPr>
          <w:rFonts w:ascii="IRNazanin" w:hAnsi="IRNazanin" w:eastAsia="IRNazanin"/>
          <w:b w:val="false"/>
          <w:b w:val="false"/>
          <w:bCs w:val="false"/>
          <w:i w:val="false"/>
          <w:i w:val="false"/>
          <w:iCs w:val="false"/>
          <w:color w:val="333333"/>
          <w:sz w:val="20"/>
          <w:sz w:val="20"/>
          <w:szCs w:val="20"/>
          <w:rtl w:val="true"/>
        </w:rPr>
        <w:t xml:space="preserve"> ؛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نقلاً عن كتاب المحتضر للحسن بن سليمان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عن ابن أبي رافع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هند بن أبي هالة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و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عن ميثم التمّار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عنه عليهماالسلاموالثلاثة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يُمَحّصون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يُختَبرون كما يُختَبَرُ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الذي مُخِّضَ واُخذ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شبّه مايبقى من الكحل في العين باللبن الذي يُمخّض ؛ لأنّها تقذفه شيئا فشيئا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يُداس فيه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الزؤان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يكون في الحنطة تُسمّيه أهل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زون</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الربيع بن محمّد المُسلي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مِهزَم بن أبي بردة الأسدي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وليس فيه ذيله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شلمك يا شليم گياهى است از تيره گندميان ، داراى خوشه هاى كوچك ، يا چنگك است كه باريك تر و كوچك تر از جو و تلخ است و مخلوط غلّه مى شود و آن را تلخ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شلمك</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بصير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تنويه أمره وغيبته وتشهيرها عند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السابع موسى بن جعفر عليه السلام ، والخامس هو الصاحب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يزيلكم عنها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عليّ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image" Target="media/image2.jpeg"/><Relationship Id="rId620" Type="http://schemas.openxmlformats.org/officeDocument/2006/relationships/image" Target="media/image2.jpeg"/><Relationship Id="rId621" Type="http://schemas.openxmlformats.org/officeDocument/2006/relationships/footer" Target="footer614.xml"/><Relationship Id="rId622" Type="http://schemas.openxmlformats.org/officeDocument/2006/relationships/footnotes" Target="footnotes.xml"/><Relationship Id="rId623" Type="http://schemas.openxmlformats.org/officeDocument/2006/relationships/numbering" Target="numbering.xml"/><Relationship Id="rId624" Type="http://schemas.openxmlformats.org/officeDocument/2006/relationships/fontTable" Target="fontTable.xml"/><Relationship Id="rId625" Type="http://schemas.openxmlformats.org/officeDocument/2006/relationships/settings" Target="settings.xml"/><Relationship Id="rId6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125119</Words>
  <Characters>414522</Characters>
  <CharactersWithSpaces>537262</CharactersWithSpaces>
  <Paragraphs>2380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2026-08-23T19:22:33Z</dcterms:created>
  <dc:creator>ghaemiyeh.com</dc:creator>
  <dc:description/>
  <dc:language>en-US</dc:language>
  <cp:lastModifiedBy/>
  <dcterms:modified xsi:type="dcterms:W3CDTF">2026-08-23T22:52:47Z</dcterms:modified>
  <cp:revision>1</cp:revision>
  <dc:subject/>
  <dc:title>دانشنامه قرآن و حدیث فارسی - عربی جلد 15</dc:title>
</cp:coreProperties>
</file>

<file path=docProps/custom.xml><?xml version="1.0" encoding="utf-8"?>
<Properties xmlns="http://schemas.openxmlformats.org/officeDocument/2006/custom-properties" xmlns:vt="http://schemas.openxmlformats.org/officeDocument/2006/docPropsVTypes"/>
</file>