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4300_2225077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14302_2225077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14304_22250775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14306_222507752">
            <w:r>
              <w:rPr>
                <w:webHidden/>
                <w:rStyle w:val="IndexLink"/>
                <w:rtl w:val="true"/>
              </w:rPr>
              <w:t>ادامه مقصد سوم</w:t>
            </w:r>
            <w:r>
              <w:rPr>
                <w:rStyle w:val="IndexLink"/>
                <w:rtl w:val="true"/>
              </w:rPr>
              <w:t xml:space="preserve">: </w:t>
            </w:r>
            <w:r>
              <w:rPr>
                <w:rStyle w:val="IndexLink"/>
                <w:rtl w:val="true"/>
              </w:rPr>
              <w:t>در شک</w:t>
            </w:r>
            <w:r>
              <w:rPr>
                <w:rStyle w:val="IndexLink"/>
                <w:rtl w:val="true"/>
              </w:rPr>
              <w:tab/>
            </w:r>
            <w:r>
              <w:rPr>
                <w:rStyle w:val="IndexLink"/>
              </w:rPr>
              <w:t>17</w:t>
            </w:r>
          </w:hyperlink>
        </w:p>
        <w:p>
          <w:pPr>
            <w:pStyle w:val="Contents3"/>
            <w:tabs>
              <w:tab w:val="clear" w:pos="8459"/>
              <w:tab w:val="right" w:pos="9026" w:leader="dot"/>
            </w:tabs>
            <w:rPr/>
          </w:pPr>
          <w:hyperlink w:anchor="__RefHeading___Toc414308_222507752">
            <w:r>
              <w:rPr>
                <w:webHidden/>
                <w:rStyle w:val="IndexLink"/>
                <w:rtl w:val="true"/>
              </w:rPr>
              <w:t>ادامه مبحث استصحاب</w:t>
            </w:r>
            <w:r>
              <w:rPr>
                <w:rStyle w:val="IndexLink"/>
                <w:rtl w:val="true"/>
              </w:rPr>
              <w:tab/>
            </w:r>
            <w:r>
              <w:rPr>
                <w:rStyle w:val="IndexLink"/>
              </w:rPr>
              <w:t>17</w:t>
            </w:r>
          </w:hyperlink>
        </w:p>
        <w:p>
          <w:pPr>
            <w:pStyle w:val="Contents4"/>
            <w:tabs>
              <w:tab w:val="clear" w:pos="8176"/>
              <w:tab w:val="right" w:pos="9026" w:leader="dot"/>
            </w:tabs>
            <w:rPr/>
          </w:pPr>
          <w:hyperlink w:anchor="__RefHeading___Toc414310_222507752">
            <w:r>
              <w:rPr>
                <w:webHidden/>
                <w:rStyle w:val="IndexLink"/>
                <w:rtl w:val="true"/>
              </w:rPr>
              <w:t>ادامه تنبیهات استصحاب</w:t>
            </w:r>
            <w:r>
              <w:rPr>
                <w:rStyle w:val="IndexLink"/>
                <w:rtl w:val="true"/>
              </w:rPr>
              <w:tab/>
            </w:r>
            <w:r>
              <w:rPr>
                <w:rStyle w:val="IndexLink"/>
              </w:rPr>
              <w:t>17</w:t>
            </w:r>
          </w:hyperlink>
        </w:p>
        <w:p>
          <w:pPr>
            <w:pStyle w:val="Contents5"/>
            <w:tabs>
              <w:tab w:val="clear" w:pos="7892"/>
              <w:tab w:val="right" w:pos="9026" w:leader="dot"/>
            </w:tabs>
            <w:rPr/>
          </w:pPr>
          <w:hyperlink w:anchor="__RefHeading___Toc414312_222507752">
            <w:r>
              <w:rPr>
                <w:webHidden/>
                <w:rStyle w:val="IndexLink"/>
                <w:rtl w:val="true"/>
              </w:rPr>
              <w:t>تنبیه چهارم</w:t>
            </w:r>
            <w:r>
              <w:rPr>
                <w:rStyle w:val="IndexLink"/>
                <w:rtl w:val="true"/>
              </w:rPr>
              <w:tab/>
            </w:r>
            <w:r>
              <w:rPr>
                <w:rStyle w:val="IndexLink"/>
              </w:rPr>
              <w:t>17</w:t>
            </w:r>
          </w:hyperlink>
        </w:p>
        <w:p>
          <w:pPr>
            <w:pStyle w:val="Contents6"/>
            <w:tabs>
              <w:tab w:val="clear" w:pos="7609"/>
              <w:tab w:val="right" w:pos="9026" w:leader="dot"/>
            </w:tabs>
            <w:rPr/>
          </w:pPr>
          <w:hyperlink w:anchor="__RefHeading___Toc414314_222507752">
            <w:r>
              <w:rPr>
                <w:webHidden/>
                <w:rStyle w:val="IndexLink"/>
                <w:rtl w:val="true"/>
              </w:rPr>
              <w:t>اشاره</w:t>
            </w:r>
            <w:r>
              <w:rPr>
                <w:rStyle w:val="IndexLink"/>
                <w:rtl w:val="true"/>
              </w:rPr>
              <w:tab/>
            </w:r>
            <w:r>
              <w:rPr>
                <w:rStyle w:val="IndexLink"/>
              </w:rPr>
              <w:t>17</w:t>
            </w:r>
          </w:hyperlink>
        </w:p>
        <w:p>
          <w:pPr>
            <w:pStyle w:val="Contents6"/>
            <w:tabs>
              <w:tab w:val="clear" w:pos="7609"/>
              <w:tab w:val="right" w:pos="9026" w:leader="dot"/>
            </w:tabs>
            <w:rPr/>
          </w:pPr>
          <w:hyperlink w:anchor="__RefHeading___Toc414316_222507752">
            <w:r>
              <w:rPr>
                <w:webHidden/>
                <w:rStyle w:val="IndexLink"/>
                <w:rtl w:val="true"/>
              </w:rPr>
              <w:t>کلام سیّد محمّد مجاهد در عدم جریان استصحاب تعلیقی</w:t>
            </w:r>
            <w:r>
              <w:rPr>
                <w:rStyle w:val="IndexLink"/>
                <w:rtl w:val="true"/>
              </w:rPr>
              <w:tab/>
            </w:r>
            <w:r>
              <w:rPr>
                <w:rStyle w:val="IndexLink"/>
              </w:rPr>
              <w:t>17</w:t>
            </w:r>
          </w:hyperlink>
        </w:p>
        <w:p>
          <w:pPr>
            <w:pStyle w:val="Contents6"/>
            <w:tabs>
              <w:tab w:val="clear" w:pos="7609"/>
              <w:tab w:val="right" w:pos="9026" w:leader="dot"/>
            </w:tabs>
            <w:rPr/>
          </w:pPr>
          <w:hyperlink w:anchor="__RefHeading___Toc414318_222507752">
            <w:r>
              <w:rPr>
                <w:webHidden/>
                <w:rStyle w:val="IndexLink"/>
                <w:rtl w:val="true"/>
              </w:rPr>
              <w:t>مناقشۀ مرحوم شیخ در کلام صاحب مناهل</w:t>
            </w:r>
            <w:r>
              <w:rPr>
                <w:rStyle w:val="IndexLink"/>
                <w:rtl w:val="true"/>
              </w:rPr>
              <w:tab/>
            </w:r>
            <w:r>
              <w:rPr>
                <w:rStyle w:val="IndexLink"/>
              </w:rPr>
              <w:t>25</w:t>
            </w:r>
          </w:hyperlink>
        </w:p>
        <w:p>
          <w:pPr>
            <w:pStyle w:val="Contents6"/>
            <w:tabs>
              <w:tab w:val="clear" w:pos="7609"/>
              <w:tab w:val="right" w:pos="9026" w:leader="dot"/>
            </w:tabs>
            <w:rPr/>
          </w:pPr>
          <w:hyperlink w:anchor="__RefHeading___Toc414320_222507752">
            <w:r>
              <w:rPr>
                <w:webHidden/>
                <w:rStyle w:val="IndexLink"/>
                <w:rtl w:val="true"/>
              </w:rPr>
              <w:t>برخی از مناقشات در استصحاب تعلیقی و دفع آنها توسط شیخره</w:t>
            </w:r>
            <w:r>
              <w:rPr>
                <w:rStyle w:val="IndexLink"/>
                <w:rtl w:val="true"/>
              </w:rPr>
              <w:tab/>
            </w:r>
            <w:r>
              <w:rPr>
                <w:rStyle w:val="IndexLink"/>
              </w:rPr>
              <w:t>25</w:t>
            </w:r>
          </w:hyperlink>
        </w:p>
        <w:p>
          <w:pPr>
            <w:pStyle w:val="Contents6"/>
            <w:tabs>
              <w:tab w:val="clear" w:pos="7609"/>
              <w:tab w:val="right" w:pos="9026" w:leader="dot"/>
            </w:tabs>
            <w:rPr/>
          </w:pPr>
          <w:hyperlink w:anchor="__RefHeading___Toc414322_222507752">
            <w:r>
              <w:rPr>
                <w:webHidden/>
                <w:rStyle w:val="IndexLink"/>
                <w:rtl w:val="true"/>
              </w:rPr>
              <w:t>پاسخ شیخ به ایرادات مزبور</w:t>
            </w:r>
            <w:r>
              <w:rPr>
                <w:rStyle w:val="IndexLink"/>
                <w:rtl w:val="true"/>
              </w:rPr>
              <w:tab/>
            </w:r>
            <w:r>
              <w:rPr>
                <w:rStyle w:val="IndexLink"/>
              </w:rPr>
              <w:t>26</w:t>
            </w:r>
          </w:hyperlink>
        </w:p>
        <w:p>
          <w:pPr>
            <w:pStyle w:val="Contents6"/>
            <w:tabs>
              <w:tab w:val="clear" w:pos="7609"/>
              <w:tab w:val="right" w:pos="9026" w:leader="dot"/>
            </w:tabs>
            <w:rPr/>
          </w:pPr>
          <w:hyperlink w:anchor="__RefHeading___Toc414324_222507752">
            <w:r>
              <w:rPr>
                <w:webHidden/>
                <w:rStyle w:val="IndexLink"/>
                <w:rtl w:val="true"/>
              </w:rPr>
              <w:t>رأی جناب شیخ در استصحاب تعلیقی</w:t>
            </w:r>
            <w:r>
              <w:rPr>
                <w:rStyle w:val="IndexLink"/>
                <w:rtl w:val="true"/>
              </w:rPr>
              <w:tab/>
            </w:r>
            <w:r>
              <w:rPr>
                <w:rStyle w:val="IndexLink"/>
              </w:rPr>
              <w:t>26</w:t>
            </w:r>
          </w:hyperlink>
        </w:p>
        <w:p>
          <w:pPr>
            <w:pStyle w:val="Contents5"/>
            <w:tabs>
              <w:tab w:val="clear" w:pos="7892"/>
              <w:tab w:val="right" w:pos="9026" w:leader="dot"/>
            </w:tabs>
            <w:rPr/>
          </w:pPr>
          <w:hyperlink w:anchor="__RefHeading___Toc414326_222507752">
            <w:r>
              <w:rPr>
                <w:webHidden/>
                <w:rStyle w:val="IndexLink"/>
                <w:rtl w:val="true"/>
              </w:rPr>
              <w:t>تنبیه پنجم</w:t>
            </w:r>
            <w:r>
              <w:rPr>
                <w:rStyle w:val="IndexLink"/>
                <w:rtl w:val="true"/>
              </w:rPr>
              <w:tab/>
            </w:r>
            <w:r>
              <w:rPr>
                <w:rStyle w:val="IndexLink"/>
              </w:rPr>
              <w:t>39</w:t>
            </w:r>
          </w:hyperlink>
        </w:p>
        <w:p>
          <w:pPr>
            <w:pStyle w:val="Contents6"/>
            <w:tabs>
              <w:tab w:val="clear" w:pos="7609"/>
              <w:tab w:val="right" w:pos="9026" w:leader="dot"/>
            </w:tabs>
            <w:rPr/>
          </w:pPr>
          <w:hyperlink w:anchor="__RefHeading___Toc414328_222507752">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414330_222507752">
            <w:r>
              <w:rPr>
                <w:webHidden/>
                <w:rStyle w:val="IndexLink"/>
                <w:rtl w:val="true"/>
              </w:rPr>
              <w:t>دلیل صاحب فصول بر منع از استصحاب تعلیقی</w:t>
            </w:r>
            <w:r>
              <w:rPr>
                <w:rStyle w:val="IndexLink"/>
                <w:rtl w:val="true"/>
              </w:rPr>
              <w:tab/>
            </w:r>
            <w:r>
              <w:rPr>
                <w:rStyle w:val="IndexLink"/>
              </w:rPr>
              <w:t>39</w:t>
            </w:r>
          </w:hyperlink>
        </w:p>
        <w:p>
          <w:pPr>
            <w:pStyle w:val="Contents6"/>
            <w:tabs>
              <w:tab w:val="clear" w:pos="7609"/>
              <w:tab w:val="right" w:pos="9026" w:leader="dot"/>
            </w:tabs>
            <w:rPr/>
          </w:pPr>
          <w:hyperlink w:anchor="__RefHeading___Toc414332_222507752">
            <w:r>
              <w:rPr>
                <w:webHidden/>
                <w:rStyle w:val="IndexLink"/>
                <w:rtl w:val="true"/>
              </w:rPr>
              <w:t>مناقشۀ مرحوم شیخ در دلیل صاحب فصول</w:t>
            </w:r>
            <w:r>
              <w:rPr>
                <w:rStyle w:val="IndexLink"/>
                <w:rtl w:val="true"/>
              </w:rPr>
              <w:tab/>
            </w:r>
            <w:r>
              <w:rPr>
                <w:rStyle w:val="IndexLink"/>
              </w:rPr>
              <w:t>39</w:t>
            </w:r>
          </w:hyperlink>
        </w:p>
        <w:p>
          <w:pPr>
            <w:pStyle w:val="Contents6"/>
            <w:tabs>
              <w:tab w:val="clear" w:pos="7609"/>
              <w:tab w:val="right" w:pos="9026" w:leader="dot"/>
            </w:tabs>
            <w:rPr/>
          </w:pPr>
          <w:hyperlink w:anchor="__RefHeading___Toc414334_222507752">
            <w:r>
              <w:rPr>
                <w:webHidden/>
                <w:rStyle w:val="IndexLink"/>
                <w:rtl w:val="true"/>
              </w:rPr>
              <w:t>وجه دیگری بر منع استصحاب احکام شرایع سابقه</w:t>
            </w:r>
            <w:r>
              <w:rPr>
                <w:rStyle w:val="IndexLink"/>
                <w:rtl w:val="true"/>
              </w:rPr>
              <w:tab/>
            </w:r>
            <w:r>
              <w:rPr>
                <w:rStyle w:val="IndexLink"/>
              </w:rPr>
              <w:t>48</w:t>
            </w:r>
          </w:hyperlink>
        </w:p>
        <w:p>
          <w:pPr>
            <w:pStyle w:val="Contents6"/>
            <w:tabs>
              <w:tab w:val="clear" w:pos="7609"/>
              <w:tab w:val="right" w:pos="9026" w:leader="dot"/>
            </w:tabs>
            <w:rPr/>
          </w:pPr>
          <w:hyperlink w:anchor="__RefHeading___Toc414336_222507752">
            <w:r>
              <w:rPr>
                <w:webHidden/>
                <w:rStyle w:val="IndexLink"/>
                <w:rtl w:val="true"/>
              </w:rPr>
              <w:t>احتمال سوّم</w:t>
            </w:r>
            <w:r>
              <w:rPr>
                <w:rStyle w:val="IndexLink"/>
                <w:rtl w:val="true"/>
              </w:rPr>
              <w:tab/>
            </w:r>
            <w:r>
              <w:rPr>
                <w:rStyle w:val="IndexLink"/>
              </w:rPr>
              <w:t>49</w:t>
            </w:r>
          </w:hyperlink>
        </w:p>
        <w:p>
          <w:pPr>
            <w:pStyle w:val="Contents6"/>
            <w:tabs>
              <w:tab w:val="clear" w:pos="7609"/>
              <w:tab w:val="right" w:pos="9026" w:leader="dot"/>
            </w:tabs>
            <w:rPr/>
          </w:pPr>
          <w:hyperlink w:anchor="__RefHeading___Toc414338_222507752">
            <w:r>
              <w:rPr>
                <w:webHidden/>
                <w:rStyle w:val="IndexLink"/>
                <w:rtl w:val="true"/>
              </w:rPr>
              <w:t>مطلبی که مرحوم محقّق قمی در وجه المنع فرموده</w:t>
            </w:r>
            <w:r>
              <w:rPr>
                <w:rStyle w:val="IndexLink"/>
                <w:rtl w:val="true"/>
              </w:rPr>
              <w:tab/>
            </w:r>
            <w:r>
              <w:rPr>
                <w:rStyle w:val="IndexLink"/>
              </w:rPr>
              <w:t>54</w:t>
            </w:r>
          </w:hyperlink>
        </w:p>
        <w:p>
          <w:pPr>
            <w:pStyle w:val="Contents6"/>
            <w:tabs>
              <w:tab w:val="clear" w:pos="7609"/>
              <w:tab w:val="right" w:pos="9026" w:leader="dot"/>
            </w:tabs>
            <w:rPr/>
          </w:pPr>
          <w:hyperlink w:anchor="__RefHeading___Toc414340_222507752">
            <w:r>
              <w:rPr>
                <w:webHidden/>
                <w:rStyle w:val="IndexLink"/>
                <w:rtl w:val="true"/>
              </w:rPr>
              <w:t>ثمرات ذکر شده برای استصحاب شریعت سابقه و مناقشۀ در آنها</w:t>
            </w:r>
            <w:r>
              <w:rPr>
                <w:rStyle w:val="IndexLink"/>
                <w:rtl w:val="true"/>
              </w:rPr>
              <w:tab/>
            </w:r>
            <w:r>
              <w:rPr>
                <w:rStyle w:val="IndexLink"/>
              </w:rPr>
              <w:t>59</w:t>
            </w:r>
          </w:hyperlink>
        </w:p>
        <w:p>
          <w:pPr>
            <w:pStyle w:val="Contents6"/>
            <w:tabs>
              <w:tab w:val="clear" w:pos="7609"/>
              <w:tab w:val="right" w:pos="9026" w:leader="dot"/>
            </w:tabs>
            <w:rPr/>
          </w:pPr>
          <w:hyperlink w:anchor="__RefHeading___Toc414342_222507752">
            <w:r>
              <w:rPr>
                <w:webHidden/>
                <w:rStyle w:val="IndexLink"/>
                <w:rtl w:val="true"/>
              </w:rPr>
              <w:t>از جملۀ این ثمرات</w:t>
            </w:r>
            <w:r>
              <w:rPr>
                <w:rStyle w:val="IndexLink"/>
                <w:rtl w:val="true"/>
              </w:rPr>
              <w:t>:</w:t>
            </w:r>
            <w:r>
              <w:rPr>
                <w:rStyle w:val="IndexLink"/>
                <w:rtl w:val="true"/>
              </w:rPr>
              <w:t>اثبات وجوب قصدو نیّتاخلاص در افعال عبادی است</w:t>
            </w:r>
            <w:r>
              <w:rPr>
                <w:rStyle w:val="IndexLink"/>
                <w:rtl w:val="true"/>
              </w:rPr>
              <w:tab/>
            </w:r>
            <w:r>
              <w:rPr>
                <w:rStyle w:val="IndexLink"/>
              </w:rPr>
              <w:t>59</w:t>
            </w:r>
          </w:hyperlink>
        </w:p>
        <w:p>
          <w:pPr>
            <w:pStyle w:val="Contents6"/>
            <w:tabs>
              <w:tab w:val="clear" w:pos="7609"/>
              <w:tab w:val="right" w:pos="9026" w:leader="dot"/>
            </w:tabs>
            <w:rPr/>
          </w:pPr>
          <w:hyperlink w:anchor="__RefHeading___Toc414344_222507752">
            <w:r>
              <w:rPr>
                <w:webHidden/>
                <w:rStyle w:val="IndexLink"/>
                <w:rtl w:val="true"/>
              </w:rPr>
              <w:t>ثمرۀ دوّم</w:t>
            </w:r>
            <w:r>
              <w:rPr>
                <w:rStyle w:val="IndexLink"/>
                <w:rtl w:val="true"/>
              </w:rPr>
              <w:tab/>
            </w:r>
            <w:r>
              <w:rPr>
                <w:rStyle w:val="IndexLink"/>
              </w:rPr>
              <w:t>66</w:t>
            </w:r>
          </w:hyperlink>
        </w:p>
        <w:p>
          <w:pPr>
            <w:pStyle w:val="Contents6"/>
            <w:tabs>
              <w:tab w:val="clear" w:pos="7609"/>
              <w:tab w:val="right" w:pos="9026" w:leader="dot"/>
            </w:tabs>
            <w:rPr/>
          </w:pPr>
          <w:hyperlink w:anchor="__RefHeading___Toc414346_222507752">
            <w:r>
              <w:rPr>
                <w:webHidden/>
                <w:rStyle w:val="IndexLink"/>
                <w:rtl w:val="true"/>
              </w:rPr>
              <w:t>پاسخ شیخرهبه این استشهاد</w:t>
            </w:r>
            <w:r>
              <w:rPr>
                <w:rStyle w:val="IndexLink"/>
                <w:rtl w:val="true"/>
              </w:rPr>
              <w:tab/>
            </w:r>
            <w:r>
              <w:rPr>
                <w:rStyle w:val="IndexLink"/>
              </w:rPr>
              <w:t>66</w:t>
            </w:r>
          </w:hyperlink>
        </w:p>
        <w:p>
          <w:pPr>
            <w:pStyle w:val="Contents6"/>
            <w:tabs>
              <w:tab w:val="clear" w:pos="7609"/>
              <w:tab w:val="right" w:pos="9026" w:leader="dot"/>
            </w:tabs>
            <w:rPr/>
          </w:pPr>
          <w:hyperlink w:anchor="__RefHeading___Toc414348_222507752">
            <w:r>
              <w:rPr>
                <w:webHidden/>
                <w:rStyle w:val="IndexLink"/>
                <w:rtl w:val="true"/>
              </w:rPr>
              <w:t>ثمرۀ سوم</w:t>
            </w:r>
            <w:r>
              <w:rPr>
                <w:rStyle w:val="IndexLink"/>
                <w:rtl w:val="true"/>
              </w:rPr>
              <w:tab/>
            </w:r>
            <w:r>
              <w:rPr>
                <w:rStyle w:val="IndexLink"/>
              </w:rPr>
              <w:t>72</w:t>
            </w:r>
          </w:hyperlink>
        </w:p>
        <w:p>
          <w:pPr>
            <w:pStyle w:val="Contents6"/>
            <w:tabs>
              <w:tab w:val="clear" w:pos="7609"/>
              <w:tab w:val="right" w:pos="9026" w:leader="dot"/>
            </w:tabs>
            <w:rPr/>
          </w:pPr>
          <w:hyperlink w:anchor="__RefHeading___Toc414350_222507752">
            <w:r>
              <w:rPr>
                <w:webHidden/>
                <w:rStyle w:val="IndexLink"/>
                <w:rtl w:val="true"/>
              </w:rPr>
              <w:t>پاسخ شیخرهبه استشهاد فوق</w:t>
            </w:r>
            <w:r>
              <w:rPr>
                <w:rStyle w:val="IndexLink"/>
                <w:rtl w:val="true"/>
              </w:rPr>
              <w:tab/>
            </w:r>
            <w:r>
              <w:rPr>
                <w:rStyle w:val="IndexLink"/>
              </w:rPr>
              <w:t>72</w:t>
            </w:r>
          </w:hyperlink>
        </w:p>
        <w:p>
          <w:pPr>
            <w:pStyle w:val="Contents6"/>
            <w:tabs>
              <w:tab w:val="clear" w:pos="7609"/>
              <w:tab w:val="right" w:pos="9026" w:leader="dot"/>
            </w:tabs>
            <w:rPr/>
          </w:pPr>
          <w:hyperlink w:anchor="__RefHeading___Toc414352_222507752">
            <w:r>
              <w:rPr>
                <w:webHidden/>
                <w:rStyle w:val="IndexLink"/>
                <w:rtl w:val="true"/>
              </w:rPr>
              <w:t>ثمرۀ چهارم</w:t>
            </w:r>
            <w:r>
              <w:rPr>
                <w:rStyle w:val="IndexLink"/>
                <w:rtl w:val="true"/>
              </w:rPr>
              <w:tab/>
            </w:r>
            <w:r>
              <w:rPr>
                <w:rStyle w:val="IndexLink"/>
              </w:rPr>
              <w:t>72</w:t>
            </w:r>
          </w:hyperlink>
        </w:p>
        <w:p>
          <w:pPr>
            <w:pStyle w:val="Contents6"/>
            <w:tabs>
              <w:tab w:val="clear" w:pos="7609"/>
              <w:tab w:val="right" w:pos="9026" w:leader="dot"/>
            </w:tabs>
            <w:rPr/>
          </w:pPr>
          <w:hyperlink w:anchor="__RefHeading___Toc414354_222507752">
            <w:r>
              <w:rPr>
                <w:webHidden/>
                <w:rStyle w:val="IndexLink"/>
                <w:rtl w:val="true"/>
              </w:rPr>
              <w:t>ثمرۀ پنجم</w:t>
            </w:r>
            <w:r>
              <w:rPr>
                <w:rStyle w:val="IndexLink"/>
                <w:rtl w:val="true"/>
              </w:rPr>
              <w:tab/>
            </w:r>
            <w:r>
              <w:rPr>
                <w:rStyle w:val="IndexLink"/>
              </w:rPr>
              <w:t>73</w:t>
            </w:r>
          </w:hyperlink>
        </w:p>
        <w:p>
          <w:pPr>
            <w:pStyle w:val="Contents6"/>
            <w:tabs>
              <w:tab w:val="clear" w:pos="7609"/>
              <w:tab w:val="right" w:pos="9026" w:leader="dot"/>
            </w:tabs>
            <w:rPr/>
          </w:pPr>
          <w:hyperlink w:anchor="__RefHeading___Toc414356_222507752">
            <w:r>
              <w:rPr>
                <w:webHidden/>
                <w:rStyle w:val="IndexLink"/>
                <w:rtl w:val="true"/>
              </w:rPr>
              <w:t>ثمرۀ ششم</w:t>
            </w:r>
            <w:r>
              <w:rPr>
                <w:rStyle w:val="IndexLink"/>
                <w:rtl w:val="true"/>
              </w:rPr>
              <w:tab/>
            </w:r>
            <w:r>
              <w:rPr>
                <w:rStyle w:val="IndexLink"/>
              </w:rPr>
              <w:t>73</w:t>
            </w:r>
          </w:hyperlink>
        </w:p>
        <w:p>
          <w:pPr>
            <w:pStyle w:val="Contents6"/>
            <w:tabs>
              <w:tab w:val="clear" w:pos="7609"/>
              <w:tab w:val="right" w:pos="9026" w:leader="dot"/>
            </w:tabs>
            <w:rPr/>
          </w:pPr>
          <w:hyperlink w:anchor="__RefHeading___Toc414358_222507752">
            <w:r>
              <w:rPr>
                <w:webHidden/>
                <w:rStyle w:val="IndexLink"/>
                <w:rtl w:val="true"/>
              </w:rPr>
              <w:t>تلخیص المطالب</w:t>
            </w:r>
            <w:r>
              <w:rPr>
                <w:rStyle w:val="IndexLink"/>
                <w:rtl w:val="true"/>
              </w:rPr>
              <w:tab/>
            </w:r>
            <w:r>
              <w:rPr>
                <w:rStyle w:val="IndexLink"/>
              </w:rPr>
              <w:t>79</w:t>
            </w:r>
          </w:hyperlink>
        </w:p>
        <w:p>
          <w:pPr>
            <w:pStyle w:val="Contents5"/>
            <w:tabs>
              <w:tab w:val="clear" w:pos="7892"/>
              <w:tab w:val="right" w:pos="9026" w:leader="dot"/>
            </w:tabs>
            <w:rPr/>
          </w:pPr>
          <w:hyperlink w:anchor="__RefHeading___Toc414360_222507752">
            <w:r>
              <w:rPr>
                <w:webHidden/>
                <w:rStyle w:val="IndexLink"/>
                <w:rtl w:val="true"/>
              </w:rPr>
              <w:t>تنبیه ششم</w:t>
            </w:r>
            <w:r>
              <w:rPr>
                <w:rStyle w:val="IndexLink"/>
                <w:rtl w:val="true"/>
              </w:rPr>
              <w:tab/>
            </w:r>
            <w:r>
              <w:rPr>
                <w:rStyle w:val="IndexLink"/>
              </w:rPr>
              <w:t>93</w:t>
            </w:r>
          </w:hyperlink>
        </w:p>
        <w:p>
          <w:pPr>
            <w:pStyle w:val="Contents6"/>
            <w:tabs>
              <w:tab w:val="clear" w:pos="7609"/>
              <w:tab w:val="right" w:pos="9026" w:leader="dot"/>
            </w:tabs>
            <w:rPr/>
          </w:pPr>
          <w:hyperlink w:anchor="__RefHeading___Toc414362_222507752">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414364_222507752">
            <w:r>
              <w:rPr>
                <w:webHidden/>
                <w:rStyle w:val="IndexLink"/>
                <w:rtl w:val="true"/>
              </w:rPr>
              <w:t>تفصیل مطلب</w:t>
            </w:r>
            <w:r>
              <w:rPr>
                <w:rStyle w:val="IndexLink"/>
                <w:rtl w:val="true"/>
              </w:rPr>
              <w:tab/>
            </w:r>
            <w:r>
              <w:rPr>
                <w:rStyle w:val="IndexLink"/>
              </w:rPr>
              <w:t>97</w:t>
            </w:r>
          </w:hyperlink>
        </w:p>
        <w:p>
          <w:pPr>
            <w:pStyle w:val="Contents6"/>
            <w:tabs>
              <w:tab w:val="clear" w:pos="7609"/>
              <w:tab w:val="right" w:pos="9026" w:leader="dot"/>
            </w:tabs>
            <w:rPr/>
          </w:pPr>
          <w:hyperlink w:anchor="__RefHeading___Toc414366_222507752">
            <w:r>
              <w:rPr>
                <w:webHidden/>
                <w:rStyle w:val="IndexLink"/>
                <w:rtl w:val="true"/>
              </w:rPr>
              <w:t>مراد از نفی اصول مثبته</w:t>
            </w:r>
            <w:r>
              <w:rPr>
                <w:rStyle w:val="IndexLink"/>
                <w:rtl w:val="true"/>
              </w:rPr>
              <w:tab/>
            </w:r>
            <w:r>
              <w:rPr>
                <w:rStyle w:val="IndexLink"/>
              </w:rPr>
              <w:t>98</w:t>
            </w:r>
          </w:hyperlink>
        </w:p>
        <w:p>
          <w:pPr>
            <w:pStyle w:val="Contents6"/>
            <w:tabs>
              <w:tab w:val="clear" w:pos="7609"/>
              <w:tab w:val="right" w:pos="9026" w:leader="dot"/>
            </w:tabs>
            <w:rPr/>
          </w:pPr>
          <w:hyperlink w:anchor="__RefHeading___Toc414368_222507752">
            <w:r>
              <w:rPr>
                <w:webHidden/>
                <w:rStyle w:val="IndexLink"/>
                <w:rtl w:val="true"/>
              </w:rPr>
              <w:t>اشکال</w:t>
            </w:r>
            <w:r>
              <w:rPr>
                <w:rStyle w:val="IndexLink"/>
                <w:rtl w:val="true"/>
              </w:rPr>
              <w:tab/>
            </w:r>
            <w:r>
              <w:rPr>
                <w:rStyle w:val="IndexLink"/>
              </w:rPr>
              <w:t>106</w:t>
            </w:r>
          </w:hyperlink>
        </w:p>
        <w:p>
          <w:pPr>
            <w:pStyle w:val="Contents6"/>
            <w:tabs>
              <w:tab w:val="clear" w:pos="7609"/>
              <w:tab w:val="right" w:pos="9026" w:leader="dot"/>
            </w:tabs>
            <w:rPr/>
          </w:pPr>
          <w:hyperlink w:anchor="__RefHeading___Toc414370_222507752">
            <w:r>
              <w:rPr>
                <w:webHidden/>
                <w:rStyle w:val="IndexLink"/>
                <w:rtl w:val="true"/>
              </w:rPr>
              <w:t>پاسخ</w:t>
            </w:r>
            <w:r>
              <w:rPr>
                <w:rStyle w:val="IndexLink"/>
                <w:rtl w:val="true"/>
              </w:rPr>
              <w:tab/>
            </w:r>
            <w:r>
              <w:rPr>
                <w:rStyle w:val="IndexLink"/>
              </w:rPr>
              <w:t>106</w:t>
            </w:r>
          </w:hyperlink>
        </w:p>
        <w:p>
          <w:pPr>
            <w:pStyle w:val="Contents6"/>
            <w:tabs>
              <w:tab w:val="clear" w:pos="7609"/>
              <w:tab w:val="right" w:pos="9026" w:leader="dot"/>
            </w:tabs>
            <w:rPr/>
          </w:pPr>
          <w:hyperlink w:anchor="__RefHeading___Toc414372_222507752">
            <w:r>
              <w:rPr>
                <w:webHidden/>
                <w:rStyle w:val="IndexLink"/>
                <w:rtl w:val="true"/>
              </w:rPr>
              <w:t>عدم ترتّب آثار و لوازم غیر شرعیّه بر مستصحب</w:t>
            </w:r>
            <w:r>
              <w:rPr>
                <w:rStyle w:val="IndexLink"/>
                <w:rtl w:val="true"/>
              </w:rPr>
              <w:tab/>
            </w:r>
            <w:r>
              <w:rPr>
                <w:rStyle w:val="IndexLink"/>
              </w:rPr>
              <w:t>113</w:t>
            </w:r>
          </w:hyperlink>
        </w:p>
        <w:p>
          <w:pPr>
            <w:pStyle w:val="Contents6"/>
            <w:tabs>
              <w:tab w:val="clear" w:pos="7609"/>
              <w:tab w:val="right" w:pos="9026" w:leader="dot"/>
            </w:tabs>
            <w:rPr/>
          </w:pPr>
          <w:hyperlink w:anchor="__RefHeading___Toc414374_222507752">
            <w:r>
              <w:rPr>
                <w:webHidden/>
                <w:rStyle w:val="IndexLink"/>
                <w:rtl w:val="true"/>
              </w:rPr>
              <w:t>ادلۀ صاحب فصول در عدم حجیّت اصل مثبت</w:t>
            </w:r>
            <w:r>
              <w:rPr>
                <w:rStyle w:val="IndexLink"/>
                <w:rtl w:val="true"/>
              </w:rPr>
              <w:tab/>
            </w:r>
            <w:r>
              <w:rPr>
                <w:rStyle w:val="IndexLink"/>
              </w:rPr>
              <w:t>121</w:t>
            </w:r>
          </w:hyperlink>
        </w:p>
        <w:p>
          <w:pPr>
            <w:pStyle w:val="Contents6"/>
            <w:tabs>
              <w:tab w:val="clear" w:pos="7609"/>
              <w:tab w:val="right" w:pos="9026" w:leader="dot"/>
            </w:tabs>
            <w:rPr/>
          </w:pPr>
          <w:hyperlink w:anchor="__RefHeading___Toc414376_222507752">
            <w:r>
              <w:rPr>
                <w:webHidden/>
                <w:rStyle w:val="IndexLink"/>
                <w:rtl w:val="true"/>
              </w:rPr>
              <w:t>مناقشۀ شیخرهدر تعلیل اوّل صاحب فصول</w:t>
            </w:r>
            <w:r>
              <w:rPr>
                <w:rStyle w:val="IndexLink"/>
                <w:rtl w:val="true"/>
              </w:rPr>
              <w:t>:</w:t>
              <w:tab/>
            </w:r>
            <w:r>
              <w:rPr>
                <w:rStyle w:val="IndexLink"/>
              </w:rPr>
              <w:t>122</w:t>
            </w:r>
          </w:hyperlink>
        </w:p>
        <w:p>
          <w:pPr>
            <w:pStyle w:val="Contents6"/>
            <w:tabs>
              <w:tab w:val="clear" w:pos="7609"/>
              <w:tab w:val="right" w:pos="9026" w:leader="dot"/>
            </w:tabs>
            <w:rPr/>
          </w:pPr>
          <w:hyperlink w:anchor="__RefHeading___Toc414378_222507752">
            <w:r>
              <w:rPr>
                <w:webHidden/>
                <w:rStyle w:val="IndexLink"/>
                <w:rtl w:val="true"/>
              </w:rPr>
              <w:t>مناقشۀ شیخ در تعلیل دوّم صاحب فصول</w:t>
            </w:r>
            <w:r>
              <w:rPr>
                <w:rStyle w:val="IndexLink"/>
                <w:rtl w:val="true"/>
              </w:rPr>
              <w:tab/>
            </w:r>
            <w:r>
              <w:rPr>
                <w:rStyle w:val="IndexLink"/>
              </w:rPr>
              <w:t>122</w:t>
            </w:r>
          </w:hyperlink>
        </w:p>
        <w:p>
          <w:pPr>
            <w:pStyle w:val="Contents6"/>
            <w:tabs>
              <w:tab w:val="clear" w:pos="7609"/>
              <w:tab w:val="right" w:pos="9026" w:leader="dot"/>
            </w:tabs>
            <w:rPr/>
          </w:pPr>
          <w:hyperlink w:anchor="__RefHeading___Toc414380_222507752">
            <w:r>
              <w:rPr>
                <w:webHidden/>
                <w:rStyle w:val="IndexLink"/>
                <w:rtl w:val="true"/>
              </w:rPr>
              <w:t>وجوب التزام به اصول مثبته بنابراینکه حجیّت استصحاب از باب ظنّ باشد</w:t>
            </w:r>
            <w:r>
              <w:rPr>
                <w:rStyle w:val="IndexLink"/>
                <w:rtl w:val="true"/>
              </w:rPr>
              <w:tab/>
            </w:r>
            <w:r>
              <w:rPr>
                <w:rStyle w:val="IndexLink"/>
              </w:rPr>
              <w:t>123</w:t>
            </w:r>
          </w:hyperlink>
        </w:p>
        <w:p>
          <w:pPr>
            <w:pStyle w:val="Contents6"/>
            <w:tabs>
              <w:tab w:val="clear" w:pos="7609"/>
              <w:tab w:val="right" w:pos="9026" w:leader="dot"/>
            </w:tabs>
            <w:rPr/>
          </w:pPr>
          <w:hyperlink w:anchor="__RefHeading___Toc414382_222507752">
            <w:r>
              <w:rPr>
                <w:webHidden/>
                <w:rStyle w:val="IndexLink"/>
                <w:rtl w:val="true"/>
              </w:rPr>
              <w:t>فروعی که برخی از فقهاء در این فروع به اصول مثبته تمسّک کرده‌اند</w:t>
            </w:r>
            <w:r>
              <w:rPr>
                <w:rStyle w:val="IndexLink"/>
                <w:rtl w:val="true"/>
              </w:rPr>
              <w:tab/>
            </w:r>
            <w:r>
              <w:rPr>
                <w:rStyle w:val="IndexLink"/>
              </w:rPr>
              <w:t>135</w:t>
            </w:r>
          </w:hyperlink>
        </w:p>
        <w:p>
          <w:pPr>
            <w:pStyle w:val="Contents6"/>
            <w:tabs>
              <w:tab w:val="clear" w:pos="7609"/>
              <w:tab w:val="right" w:pos="9026" w:leader="dot"/>
            </w:tabs>
            <w:rPr/>
          </w:pPr>
          <w:hyperlink w:anchor="__RefHeading___Toc414384_222507752">
            <w:r>
              <w:rPr>
                <w:webHidden/>
                <w:rStyle w:val="IndexLink"/>
                <w:rtl w:val="true"/>
              </w:rPr>
              <w:t>فرع اوّل</w:t>
            </w:r>
            <w:r>
              <w:rPr>
                <w:rStyle w:val="IndexLink"/>
                <w:rtl w:val="true"/>
              </w:rPr>
              <w:t>:</w:t>
              <w:tab/>
            </w:r>
            <w:r>
              <w:rPr>
                <w:rStyle w:val="IndexLink"/>
              </w:rPr>
              <w:t>135</w:t>
            </w:r>
          </w:hyperlink>
        </w:p>
        <w:p>
          <w:pPr>
            <w:pStyle w:val="Contents6"/>
            <w:tabs>
              <w:tab w:val="clear" w:pos="7609"/>
              <w:tab w:val="right" w:pos="9026" w:leader="dot"/>
            </w:tabs>
            <w:rPr/>
          </w:pPr>
          <w:hyperlink w:anchor="__RefHeading___Toc414386_222507752">
            <w:r>
              <w:rPr>
                <w:webHidden/>
                <w:rStyle w:val="IndexLink"/>
                <w:rtl w:val="true"/>
              </w:rPr>
              <w:t>فرع دوّم</w:t>
            </w:r>
            <w:r>
              <w:rPr>
                <w:rStyle w:val="IndexLink"/>
                <w:rtl w:val="true"/>
              </w:rPr>
              <w:tab/>
            </w:r>
            <w:r>
              <w:rPr>
                <w:rStyle w:val="IndexLink"/>
              </w:rPr>
              <w:t>141</w:t>
            </w:r>
          </w:hyperlink>
        </w:p>
        <w:p>
          <w:pPr>
            <w:pStyle w:val="Contents6"/>
            <w:tabs>
              <w:tab w:val="clear" w:pos="7609"/>
              <w:tab w:val="right" w:pos="9026" w:leader="dot"/>
            </w:tabs>
            <w:rPr/>
          </w:pPr>
          <w:hyperlink w:anchor="__RefHeading___Toc414388_222507752">
            <w:r>
              <w:rPr>
                <w:webHidden/>
                <w:rStyle w:val="IndexLink"/>
                <w:rtl w:val="true"/>
              </w:rPr>
              <w:t>فرع سوّم</w:t>
            </w:r>
            <w:r>
              <w:rPr>
                <w:rStyle w:val="IndexLink"/>
                <w:rtl w:val="true"/>
              </w:rPr>
              <w:t>:</w:t>
              <w:tab/>
            </w:r>
            <w:r>
              <w:rPr>
                <w:rStyle w:val="IndexLink"/>
              </w:rPr>
              <w:t>146</w:t>
            </w:r>
          </w:hyperlink>
        </w:p>
        <w:p>
          <w:pPr>
            <w:pStyle w:val="Contents6"/>
            <w:tabs>
              <w:tab w:val="clear" w:pos="7609"/>
              <w:tab w:val="right" w:pos="9026" w:leader="dot"/>
            </w:tabs>
            <w:rPr/>
          </w:pPr>
          <w:hyperlink w:anchor="__RefHeading___Toc414390_222507752">
            <w:r>
              <w:rPr>
                <w:webHidden/>
                <w:rStyle w:val="IndexLink"/>
                <w:rtl w:val="true"/>
              </w:rPr>
              <w:t>فرع چهارم</w:t>
            </w:r>
            <w:r>
              <w:rPr>
                <w:rStyle w:val="IndexLink"/>
                <w:rtl w:val="true"/>
              </w:rPr>
              <w:tab/>
            </w:r>
            <w:r>
              <w:rPr>
                <w:rStyle w:val="IndexLink"/>
              </w:rPr>
              <w:t>150</w:t>
            </w:r>
          </w:hyperlink>
        </w:p>
        <w:p>
          <w:pPr>
            <w:pStyle w:val="Contents6"/>
            <w:tabs>
              <w:tab w:val="clear" w:pos="7609"/>
              <w:tab w:val="right" w:pos="9026" w:leader="dot"/>
            </w:tabs>
            <w:rPr/>
          </w:pPr>
          <w:hyperlink w:anchor="__RefHeading___Toc414392_222507752">
            <w:r>
              <w:rPr>
                <w:webHidden/>
                <w:rStyle w:val="IndexLink"/>
                <w:rtl w:val="true"/>
              </w:rPr>
              <w:t>فرع پنجم</w:t>
            </w:r>
            <w:r>
              <w:rPr>
                <w:rStyle w:val="IndexLink"/>
                <w:rtl w:val="true"/>
              </w:rPr>
              <w:tab/>
            </w:r>
            <w:r>
              <w:rPr>
                <w:rStyle w:val="IndexLink"/>
              </w:rPr>
              <w:t>154</w:t>
            </w:r>
          </w:hyperlink>
        </w:p>
        <w:p>
          <w:pPr>
            <w:pStyle w:val="Contents6"/>
            <w:tabs>
              <w:tab w:val="clear" w:pos="7609"/>
              <w:tab w:val="right" w:pos="9026" w:leader="dot"/>
            </w:tabs>
            <w:rPr/>
          </w:pPr>
          <w:hyperlink w:anchor="__RefHeading___Toc414394_222507752">
            <w:r>
              <w:rPr>
                <w:webHidden/>
                <w:rStyle w:val="IndexLink"/>
                <w:rtl w:val="true"/>
              </w:rPr>
              <w:t>استفاده نکردن فقهاء از هر اصل مثبتی</w:t>
            </w:r>
            <w:r>
              <w:rPr>
                <w:rStyle w:val="IndexLink"/>
                <w:rtl w:val="true"/>
              </w:rPr>
              <w:tab/>
            </w:r>
            <w:r>
              <w:rPr>
                <w:rStyle w:val="IndexLink"/>
              </w:rPr>
              <w:t>154</w:t>
            </w:r>
          </w:hyperlink>
        </w:p>
        <w:p>
          <w:pPr>
            <w:pStyle w:val="Contents6"/>
            <w:tabs>
              <w:tab w:val="clear" w:pos="7609"/>
              <w:tab w:val="right" w:pos="9026" w:leader="dot"/>
            </w:tabs>
            <w:rPr/>
          </w:pPr>
          <w:hyperlink w:anchor="__RefHeading___Toc414396_222507752">
            <w:r>
              <w:rPr>
                <w:webHidden/>
                <w:rStyle w:val="IndexLink"/>
                <w:rtl w:val="true"/>
              </w:rPr>
              <w:t>حجیّت اصل مثبت در صورت خفیّه بودن وسائط</w:t>
            </w:r>
            <w:r>
              <w:rPr>
                <w:rStyle w:val="IndexLink"/>
                <w:rtl w:val="true"/>
              </w:rPr>
              <w:tab/>
            </w:r>
            <w:r>
              <w:rPr>
                <w:rStyle w:val="IndexLink"/>
              </w:rPr>
              <w:t>157</w:t>
            </w:r>
          </w:hyperlink>
        </w:p>
        <w:p>
          <w:pPr>
            <w:pStyle w:val="Contents6"/>
            <w:tabs>
              <w:tab w:val="clear" w:pos="7609"/>
              <w:tab w:val="right" w:pos="9026" w:leader="dot"/>
            </w:tabs>
            <w:rPr/>
          </w:pPr>
          <w:hyperlink w:anchor="__RefHeading___Toc414398_222507752">
            <w:r>
              <w:rPr>
                <w:webHidden/>
                <w:rStyle w:val="IndexLink"/>
                <w:rtl w:val="true"/>
              </w:rPr>
              <w:t>نمونه‌هایی از خفاء در واسطه</w:t>
            </w:r>
            <w:r>
              <w:rPr>
                <w:rStyle w:val="IndexLink"/>
                <w:rtl w:val="true"/>
              </w:rPr>
              <w:tab/>
            </w:r>
            <w:r>
              <w:rPr>
                <w:rStyle w:val="IndexLink"/>
              </w:rPr>
              <w:t>157</w:t>
            </w:r>
          </w:hyperlink>
        </w:p>
        <w:p>
          <w:pPr>
            <w:pStyle w:val="Contents6"/>
            <w:tabs>
              <w:tab w:val="clear" w:pos="7609"/>
              <w:tab w:val="right" w:pos="9026" w:leader="dot"/>
            </w:tabs>
            <w:rPr/>
          </w:pPr>
          <w:hyperlink w:anchor="__RefHeading___Toc414400_222507752">
            <w:r>
              <w:rPr>
                <w:webHidden/>
                <w:rStyle w:val="IndexLink"/>
                <w:rtl w:val="true"/>
              </w:rPr>
              <w:t>چرا در اینجا استصحاب رطوبت را جاری نکرده و این لباس را پاک دانسته؟</w:t>
            </w:r>
            <w:r>
              <w:rPr>
                <w:rStyle w:val="IndexLink"/>
                <w:rtl w:val="true"/>
              </w:rPr>
              <w:tab/>
            </w:r>
            <w:r>
              <w:rPr>
                <w:rStyle w:val="IndexLink"/>
              </w:rPr>
              <w:t>157</w:t>
            </w:r>
          </w:hyperlink>
        </w:p>
        <w:p>
          <w:pPr>
            <w:pStyle w:val="Contents6"/>
            <w:tabs>
              <w:tab w:val="clear" w:pos="7609"/>
              <w:tab w:val="right" w:pos="9026" w:leader="dot"/>
            </w:tabs>
            <w:rPr/>
          </w:pPr>
          <w:hyperlink w:anchor="__RefHeading___Toc414402_222507752">
            <w:r>
              <w:rPr>
                <w:webHidden/>
                <w:rStyle w:val="IndexLink"/>
                <w:rtl w:val="true"/>
              </w:rPr>
              <w:t>تلخیص المطالب</w:t>
            </w:r>
            <w:r>
              <w:rPr>
                <w:rStyle w:val="IndexLink"/>
                <w:rtl w:val="true"/>
              </w:rPr>
              <w:tab/>
            </w:r>
            <w:r>
              <w:rPr>
                <w:rStyle w:val="IndexLink"/>
              </w:rPr>
              <w:t>168</w:t>
            </w:r>
          </w:hyperlink>
        </w:p>
        <w:p>
          <w:pPr>
            <w:pStyle w:val="Contents5"/>
            <w:tabs>
              <w:tab w:val="clear" w:pos="7892"/>
              <w:tab w:val="right" w:pos="9026" w:leader="dot"/>
            </w:tabs>
            <w:rPr/>
          </w:pPr>
          <w:hyperlink w:anchor="__RefHeading___Toc414404_222507752">
            <w:r>
              <w:rPr>
                <w:webHidden/>
                <w:rStyle w:val="IndexLink"/>
                <w:rtl w:val="true"/>
              </w:rPr>
              <w:t>تنبیه هفتم</w:t>
            </w:r>
            <w:r>
              <w:rPr>
                <w:rStyle w:val="IndexLink"/>
                <w:rtl w:val="true"/>
              </w:rPr>
              <w:tab/>
            </w:r>
            <w:r>
              <w:rPr>
                <w:rStyle w:val="IndexLink"/>
              </w:rPr>
              <w:t>182</w:t>
            </w:r>
          </w:hyperlink>
        </w:p>
        <w:p>
          <w:pPr>
            <w:pStyle w:val="Contents6"/>
            <w:tabs>
              <w:tab w:val="clear" w:pos="7609"/>
              <w:tab w:val="right" w:pos="9026" w:leader="dot"/>
            </w:tabs>
            <w:rPr/>
          </w:pPr>
          <w:hyperlink w:anchor="__RefHeading___Toc414406_222507752">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414408_222507752">
            <w:r>
              <w:rPr>
                <w:webHidden/>
                <w:rStyle w:val="IndexLink"/>
                <w:rtl w:val="true"/>
              </w:rPr>
              <w:t>شک در تقدّم و تأخر امر حادث نسبت به زمان</w:t>
            </w:r>
            <w:r>
              <w:rPr>
                <w:rStyle w:val="IndexLink"/>
                <w:rtl w:val="true"/>
              </w:rPr>
              <w:tab/>
            </w:r>
            <w:r>
              <w:rPr>
                <w:rStyle w:val="IndexLink"/>
              </w:rPr>
              <w:t>186</w:t>
            </w:r>
          </w:hyperlink>
        </w:p>
        <w:p>
          <w:pPr>
            <w:pStyle w:val="Contents6"/>
            <w:tabs>
              <w:tab w:val="clear" w:pos="7609"/>
              <w:tab w:val="right" w:pos="9026" w:leader="dot"/>
            </w:tabs>
            <w:rPr/>
          </w:pPr>
          <w:hyperlink w:anchor="__RefHeading___Toc414410_222507752">
            <w:r>
              <w:rPr>
                <w:webHidden/>
                <w:rStyle w:val="IndexLink"/>
                <w:rtl w:val="true"/>
              </w:rPr>
              <w:t>تحقیق در این مسأله و توضیح آن این است که</w:t>
            </w:r>
            <w:r>
              <w:rPr>
                <w:rStyle w:val="IndexLink"/>
                <w:rtl w:val="true"/>
              </w:rPr>
              <w:t>:</w:t>
            </w:r>
            <w:r>
              <w:rPr>
                <w:rStyle w:val="IndexLink"/>
                <w:rtl w:val="true"/>
              </w:rPr>
              <w:t>تأخّر امر حادث</w:t>
            </w:r>
            <w:r>
              <w:rPr>
                <w:rStyle w:val="IndexLink"/>
                <w:rtl w:val="true"/>
              </w:rPr>
              <w:t>:</w:t>
              <w:tab/>
            </w:r>
            <w:r>
              <w:rPr>
                <w:rStyle w:val="IndexLink"/>
              </w:rPr>
              <w:t>186</w:t>
            </w:r>
          </w:hyperlink>
        </w:p>
        <w:p>
          <w:pPr>
            <w:pStyle w:val="Contents6"/>
            <w:tabs>
              <w:tab w:val="clear" w:pos="7609"/>
              <w:tab w:val="right" w:pos="9026" w:leader="dot"/>
            </w:tabs>
            <w:rPr/>
          </w:pPr>
          <w:hyperlink w:anchor="__RefHeading___Toc414412_222507752">
            <w:r>
              <w:rPr>
                <w:webHidden/>
                <w:rStyle w:val="IndexLink"/>
                <w:rtl w:val="true"/>
              </w:rPr>
              <w:t>لحاظ تقدّم و تأخر یک امر حادث نسبت به حادث دیگر</w:t>
            </w:r>
            <w:r>
              <w:rPr>
                <w:rStyle w:val="IndexLink"/>
                <w:rtl w:val="true"/>
              </w:rPr>
              <w:tab/>
            </w:r>
            <w:r>
              <w:rPr>
                <w:rStyle w:val="IndexLink"/>
              </w:rPr>
              <w:t>195</w:t>
            </w:r>
          </w:hyperlink>
        </w:p>
        <w:p>
          <w:pPr>
            <w:pStyle w:val="Contents6"/>
            <w:tabs>
              <w:tab w:val="clear" w:pos="7609"/>
              <w:tab w:val="right" w:pos="9026" w:leader="dot"/>
            </w:tabs>
            <w:rPr/>
          </w:pPr>
          <w:hyperlink w:anchor="__RefHeading___Toc414414_222507752">
            <w:r>
              <w:rPr>
                <w:webHidden/>
                <w:rStyle w:val="IndexLink"/>
                <w:rtl w:val="true"/>
              </w:rPr>
              <w:t>معلوم التاریخ بودن یکی از دو امر حادث</w:t>
            </w:r>
            <w:r>
              <w:rPr>
                <w:rStyle w:val="IndexLink"/>
                <w:rtl w:val="true"/>
              </w:rPr>
              <w:tab/>
            </w:r>
            <w:r>
              <w:rPr>
                <w:rStyle w:val="IndexLink"/>
              </w:rPr>
              <w:t>196</w:t>
            </w:r>
          </w:hyperlink>
        </w:p>
        <w:p>
          <w:pPr>
            <w:pStyle w:val="Contents6"/>
            <w:tabs>
              <w:tab w:val="clear" w:pos="7609"/>
              <w:tab w:val="right" w:pos="9026" w:leader="dot"/>
            </w:tabs>
            <w:rPr/>
          </w:pPr>
          <w:hyperlink w:anchor="__RefHeading___Toc414416_222507752">
            <w:r>
              <w:rPr>
                <w:webHidden/>
                <w:rStyle w:val="IndexLink"/>
                <w:rtl w:val="true"/>
              </w:rPr>
              <w:t>دو قول دیگر در این صورت</w:t>
            </w:r>
            <w:r>
              <w:rPr>
                <w:rStyle w:val="IndexLink"/>
                <w:rtl w:val="true"/>
              </w:rPr>
              <w:tab/>
            </w:r>
            <w:r>
              <w:rPr>
                <w:rStyle w:val="IndexLink"/>
              </w:rPr>
              <w:t>207</w:t>
            </w:r>
          </w:hyperlink>
        </w:p>
        <w:p>
          <w:pPr>
            <w:pStyle w:val="Contents6"/>
            <w:tabs>
              <w:tab w:val="clear" w:pos="7609"/>
              <w:tab w:val="right" w:pos="9026" w:leader="dot"/>
            </w:tabs>
            <w:rPr/>
          </w:pPr>
          <w:hyperlink w:anchor="__RefHeading___Toc414418_222507752">
            <w:r>
              <w:rPr>
                <w:webHidden/>
                <w:rStyle w:val="IndexLink"/>
                <w:rtl w:val="true"/>
              </w:rPr>
              <w:t>یکی از این دو قول،جاری کردن اصل است در طرف مجهول التاریخ و اثبات صفت تأخّر</w:t>
            </w:r>
            <w:r>
              <w:rPr>
                <w:rStyle w:val="IndexLink"/>
                <w:rtl w:val="true"/>
              </w:rPr>
              <w:tab/>
            </w:r>
            <w:r>
              <w:rPr>
                <w:rStyle w:val="IndexLink"/>
              </w:rPr>
              <w:t>207</w:t>
            </w:r>
          </w:hyperlink>
        </w:p>
        <w:p>
          <w:pPr>
            <w:pStyle w:val="Contents6"/>
            <w:tabs>
              <w:tab w:val="clear" w:pos="7609"/>
              <w:tab w:val="right" w:pos="9026" w:leader="dot"/>
            </w:tabs>
            <w:rPr/>
          </w:pPr>
          <w:hyperlink w:anchor="__RefHeading___Toc414420_222507752">
            <w:r>
              <w:rPr>
                <w:webHidden/>
                <w:rStyle w:val="IndexLink"/>
                <w:rtl w:val="true"/>
              </w:rPr>
              <w:t>قول دوّم</w:t>
            </w:r>
            <w:r>
              <w:rPr>
                <w:rStyle w:val="IndexLink"/>
                <w:rtl w:val="true"/>
              </w:rPr>
              <w:tab/>
            </w:r>
            <w:r>
              <w:rPr>
                <w:rStyle w:val="IndexLink"/>
              </w:rPr>
              <w:t>213</w:t>
            </w:r>
          </w:hyperlink>
        </w:p>
        <w:p>
          <w:pPr>
            <w:pStyle w:val="Contents6"/>
            <w:tabs>
              <w:tab w:val="clear" w:pos="7609"/>
              <w:tab w:val="right" w:pos="9026" w:leader="dot"/>
            </w:tabs>
            <w:rPr/>
          </w:pPr>
          <w:hyperlink w:anchor="__RefHeading___Toc414422_222507752">
            <w:r>
              <w:rPr>
                <w:webHidden/>
                <w:rStyle w:val="IndexLink"/>
                <w:rtl w:val="true"/>
              </w:rPr>
              <w:t>صحیح بودن استصحاب قهقری بنابر اصل مثبت بودن آن</w:t>
            </w:r>
            <w:r>
              <w:rPr>
                <w:rStyle w:val="IndexLink"/>
                <w:rtl w:val="true"/>
              </w:rPr>
              <w:tab/>
            </w:r>
            <w:r>
              <w:rPr>
                <w:rStyle w:val="IndexLink"/>
              </w:rPr>
              <w:t>218</w:t>
            </w:r>
          </w:hyperlink>
        </w:p>
        <w:p>
          <w:pPr>
            <w:pStyle w:val="Contents6"/>
            <w:tabs>
              <w:tab w:val="clear" w:pos="7609"/>
              <w:tab w:val="right" w:pos="9026" w:leader="dot"/>
            </w:tabs>
            <w:rPr/>
          </w:pPr>
          <w:hyperlink w:anchor="__RefHeading___Toc414424_222507752">
            <w:r>
              <w:rPr>
                <w:webHidden/>
                <w:rStyle w:val="IndexLink"/>
                <w:rtl w:val="true"/>
              </w:rPr>
              <w:t>اتفاق حضرات بر اجرای این استصحاب در اصول لفظیّه</w:t>
            </w:r>
            <w:r>
              <w:rPr>
                <w:rStyle w:val="IndexLink"/>
                <w:rtl w:val="true"/>
              </w:rPr>
              <w:tab/>
            </w:r>
            <w:r>
              <w:rPr>
                <w:rStyle w:val="IndexLink"/>
              </w:rPr>
              <w:t>219</w:t>
            </w:r>
          </w:hyperlink>
        </w:p>
        <w:p>
          <w:pPr>
            <w:pStyle w:val="Contents6"/>
            <w:tabs>
              <w:tab w:val="clear" w:pos="7609"/>
              <w:tab w:val="right" w:pos="9026" w:leader="dot"/>
            </w:tabs>
            <w:rPr/>
          </w:pPr>
          <w:hyperlink w:anchor="__RefHeading___Toc414426_222507752">
            <w:r>
              <w:rPr>
                <w:webHidden/>
                <w:rStyle w:val="IndexLink"/>
                <w:rtl w:val="true"/>
              </w:rPr>
              <w:t>تلخیص المطالب</w:t>
            </w:r>
            <w:r>
              <w:rPr>
                <w:rStyle w:val="IndexLink"/>
                <w:rtl w:val="true"/>
              </w:rPr>
              <w:tab/>
            </w:r>
            <w:r>
              <w:rPr>
                <w:rStyle w:val="IndexLink"/>
              </w:rPr>
              <w:t>221</w:t>
            </w:r>
          </w:hyperlink>
        </w:p>
        <w:p>
          <w:pPr>
            <w:pStyle w:val="Contents5"/>
            <w:tabs>
              <w:tab w:val="clear" w:pos="7892"/>
              <w:tab w:val="right" w:pos="9026" w:leader="dot"/>
            </w:tabs>
            <w:rPr/>
          </w:pPr>
          <w:hyperlink w:anchor="__RefHeading___Toc414428_222507752">
            <w:r>
              <w:rPr>
                <w:webHidden/>
                <w:rStyle w:val="IndexLink"/>
                <w:rtl w:val="true"/>
              </w:rPr>
              <w:t>تنبیه هشتم</w:t>
            </w:r>
            <w:r>
              <w:rPr>
                <w:rStyle w:val="IndexLink"/>
                <w:rtl w:val="true"/>
              </w:rPr>
              <w:tab/>
            </w:r>
            <w:r>
              <w:rPr>
                <w:rStyle w:val="IndexLink"/>
              </w:rPr>
              <w:t>236</w:t>
            </w:r>
          </w:hyperlink>
        </w:p>
        <w:p>
          <w:pPr>
            <w:pStyle w:val="Contents6"/>
            <w:tabs>
              <w:tab w:val="clear" w:pos="7609"/>
              <w:tab w:val="right" w:pos="9026" w:leader="dot"/>
            </w:tabs>
            <w:rPr/>
          </w:pPr>
          <w:hyperlink w:anchor="__RefHeading___Toc414430_222507752">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414432_222507752">
            <w:r>
              <w:rPr>
                <w:webHidden/>
                <w:rStyle w:val="IndexLink"/>
                <w:rtl w:val="true"/>
              </w:rPr>
              <w:t>بیان مطلب</w:t>
            </w:r>
            <w:r>
              <w:rPr>
                <w:rStyle w:val="IndexLink"/>
                <w:rtl w:val="true"/>
              </w:rPr>
              <w:t>:</w:t>
              <w:tab/>
            </w:r>
            <w:r>
              <w:rPr>
                <w:rStyle w:val="IndexLink"/>
              </w:rPr>
              <w:t>236</w:t>
            </w:r>
          </w:hyperlink>
        </w:p>
        <w:p>
          <w:pPr>
            <w:pStyle w:val="Contents6"/>
            <w:tabs>
              <w:tab w:val="clear" w:pos="7609"/>
              <w:tab w:val="right" w:pos="9026" w:leader="dot"/>
            </w:tabs>
            <w:rPr/>
          </w:pPr>
          <w:hyperlink w:anchor="__RefHeading___Toc414434_222507752">
            <w:r>
              <w:rPr>
                <w:webHidden/>
                <w:rStyle w:val="IndexLink"/>
                <w:rtl w:val="true"/>
              </w:rPr>
              <w:t>شیخ و تفصیل میان موارد تمسّک به استصحاب</w:t>
            </w:r>
            <w:r>
              <w:rPr>
                <w:rStyle w:val="IndexLink"/>
                <w:rtl w:val="true"/>
              </w:rPr>
              <w:tab/>
            </w:r>
            <w:r>
              <w:rPr>
                <w:rStyle w:val="IndexLink"/>
              </w:rPr>
              <w:t>238</w:t>
            </w:r>
          </w:hyperlink>
        </w:p>
        <w:p>
          <w:pPr>
            <w:pStyle w:val="Contents6"/>
            <w:tabs>
              <w:tab w:val="clear" w:pos="7609"/>
              <w:tab w:val="right" w:pos="9026" w:leader="dot"/>
            </w:tabs>
            <w:rPr/>
          </w:pPr>
          <w:hyperlink w:anchor="__RefHeading___Toc414436_222507752">
            <w:r>
              <w:rPr>
                <w:webHidden/>
                <w:rStyle w:val="IndexLink"/>
                <w:rtl w:val="true"/>
              </w:rPr>
              <w:t>تمسّک به استصحاب حرمت قطع و مناقشۀ شیخ در آن</w:t>
            </w:r>
            <w:r>
              <w:rPr>
                <w:rStyle w:val="IndexLink"/>
                <w:rtl w:val="true"/>
              </w:rPr>
              <w:tab/>
            </w:r>
            <w:r>
              <w:rPr>
                <w:rStyle w:val="IndexLink"/>
              </w:rPr>
              <w:t>239</w:t>
            </w:r>
          </w:hyperlink>
        </w:p>
        <w:p>
          <w:pPr>
            <w:pStyle w:val="Contents6"/>
            <w:tabs>
              <w:tab w:val="clear" w:pos="7609"/>
              <w:tab w:val="right" w:pos="9026" w:leader="dot"/>
            </w:tabs>
            <w:rPr/>
          </w:pPr>
          <w:hyperlink w:anchor="__RefHeading___Toc414438_222507752">
            <w:r>
              <w:rPr>
                <w:webHidden/>
                <w:rStyle w:val="IndexLink"/>
                <w:rtl w:val="true"/>
              </w:rPr>
              <w:t>تلخیص المطالب</w:t>
            </w:r>
            <w:r>
              <w:rPr>
                <w:rStyle w:val="IndexLink"/>
                <w:rtl w:val="true"/>
              </w:rPr>
              <w:tab/>
            </w:r>
            <w:r>
              <w:rPr>
                <w:rStyle w:val="IndexLink"/>
              </w:rPr>
              <w:t>247</w:t>
            </w:r>
          </w:hyperlink>
        </w:p>
        <w:p>
          <w:pPr>
            <w:pStyle w:val="Contents5"/>
            <w:tabs>
              <w:tab w:val="clear" w:pos="7892"/>
              <w:tab w:val="right" w:pos="9026" w:leader="dot"/>
            </w:tabs>
            <w:rPr/>
          </w:pPr>
          <w:hyperlink w:anchor="__RefHeading___Toc414440_222507752">
            <w:r>
              <w:rPr>
                <w:webHidden/>
                <w:rStyle w:val="IndexLink"/>
                <w:rtl w:val="true"/>
              </w:rPr>
              <w:t>تنبیه نهم</w:t>
            </w:r>
            <w:r>
              <w:rPr>
                <w:rStyle w:val="IndexLink"/>
                <w:rtl w:val="true"/>
              </w:rPr>
              <w:tab/>
            </w:r>
            <w:r>
              <w:rPr>
                <w:rStyle w:val="IndexLink"/>
              </w:rPr>
              <w:t>252</w:t>
            </w:r>
          </w:hyperlink>
        </w:p>
        <w:p>
          <w:pPr>
            <w:pStyle w:val="Contents6"/>
            <w:tabs>
              <w:tab w:val="clear" w:pos="7609"/>
              <w:tab w:val="right" w:pos="9026" w:leader="dot"/>
            </w:tabs>
            <w:rPr/>
          </w:pPr>
          <w:hyperlink w:anchor="__RefHeading___Toc414442_222507752">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414444_222507752">
            <w:r>
              <w:rPr>
                <w:webHidden/>
                <w:rStyle w:val="IndexLink"/>
                <w:rtl w:val="true"/>
              </w:rPr>
              <w:t>عدم جریان استصحاب در امور اعتقادیه</w:t>
            </w:r>
            <w:r>
              <w:rPr>
                <w:rStyle w:val="IndexLink"/>
                <w:rtl w:val="true"/>
              </w:rPr>
              <w:tab/>
            </w:r>
            <w:r>
              <w:rPr>
                <w:rStyle w:val="IndexLink"/>
              </w:rPr>
              <w:t>252</w:t>
            </w:r>
          </w:hyperlink>
        </w:p>
        <w:p>
          <w:pPr>
            <w:pStyle w:val="Contents6"/>
            <w:tabs>
              <w:tab w:val="clear" w:pos="7609"/>
              <w:tab w:val="right" w:pos="9026" w:leader="dot"/>
            </w:tabs>
            <w:rPr/>
          </w:pPr>
          <w:hyperlink w:anchor="__RefHeading___Toc414446_222507752">
            <w:r>
              <w:rPr>
                <w:webHidden/>
                <w:rStyle w:val="IndexLink"/>
                <w:rtl w:val="true"/>
              </w:rPr>
              <w:t>شک در نسخ اصل شریعت</w:t>
            </w:r>
            <w:r>
              <w:rPr>
                <w:rStyle w:val="IndexLink"/>
                <w:rtl w:val="true"/>
              </w:rPr>
              <w:tab/>
            </w:r>
            <w:r>
              <w:rPr>
                <w:rStyle w:val="IndexLink"/>
              </w:rPr>
              <w:t>253</w:t>
            </w:r>
          </w:hyperlink>
        </w:p>
        <w:p>
          <w:pPr>
            <w:pStyle w:val="Contents6"/>
            <w:tabs>
              <w:tab w:val="clear" w:pos="7609"/>
              <w:tab w:val="right" w:pos="9026" w:leader="dot"/>
            </w:tabs>
            <w:rPr/>
          </w:pPr>
          <w:hyperlink w:anchor="__RefHeading___Toc414448_222507752">
            <w:r>
              <w:rPr>
                <w:webHidden/>
                <w:rStyle w:val="IndexLink"/>
                <w:rtl w:val="true"/>
              </w:rPr>
              <w:t>تمسّک بعض اهل کتاب به استصحاب شریعتش</w:t>
            </w:r>
            <w:r>
              <w:rPr>
                <w:rStyle w:val="IndexLink"/>
                <w:rtl w:val="true"/>
              </w:rPr>
              <w:tab/>
            </w:r>
            <w:r>
              <w:rPr>
                <w:rStyle w:val="IndexLink"/>
              </w:rPr>
              <w:t>262</w:t>
            </w:r>
          </w:hyperlink>
        </w:p>
        <w:p>
          <w:pPr>
            <w:pStyle w:val="Contents6"/>
            <w:tabs>
              <w:tab w:val="clear" w:pos="7609"/>
              <w:tab w:val="right" w:pos="9026" w:leader="dot"/>
            </w:tabs>
            <w:rPr/>
          </w:pPr>
          <w:hyperlink w:anchor="__RefHeading___Toc414450_222507752">
            <w:r>
              <w:rPr>
                <w:webHidden/>
                <w:rStyle w:val="IndexLink"/>
                <w:rtl w:val="true"/>
              </w:rPr>
              <w:t>بیان برخی از پاسخ‌هایی که از استصحاب کتابی داده شده است</w:t>
            </w:r>
            <w:r>
              <w:rPr>
                <w:rStyle w:val="IndexLink"/>
                <w:rtl w:val="true"/>
              </w:rPr>
              <w:t>.</w:t>
              <w:tab/>
            </w:r>
            <w:r>
              <w:rPr>
                <w:rStyle w:val="IndexLink"/>
              </w:rPr>
              <w:t>262</w:t>
            </w:r>
          </w:hyperlink>
        </w:p>
        <w:p>
          <w:pPr>
            <w:pStyle w:val="Contents6"/>
            <w:tabs>
              <w:tab w:val="clear" w:pos="7609"/>
              <w:tab w:val="right" w:pos="9026" w:leader="dot"/>
            </w:tabs>
            <w:rPr/>
          </w:pPr>
          <w:hyperlink w:anchor="__RefHeading___Toc414452_222507752">
            <w:r>
              <w:rPr>
                <w:webHidden/>
                <w:rStyle w:val="IndexLink"/>
                <w:rtl w:val="true"/>
              </w:rPr>
              <w:t>مناقشۀ شیخنا در آنچه که محقق قمی افاده فرموده است</w:t>
            </w:r>
            <w:r>
              <w:rPr>
                <w:rStyle w:val="IndexLink"/>
                <w:rtl w:val="true"/>
              </w:rPr>
              <w:tab/>
            </w:r>
            <w:r>
              <w:rPr>
                <w:rStyle w:val="IndexLink"/>
              </w:rPr>
              <w:t>271</w:t>
            </w:r>
          </w:hyperlink>
        </w:p>
        <w:p>
          <w:pPr>
            <w:pStyle w:val="Contents6"/>
            <w:tabs>
              <w:tab w:val="clear" w:pos="7609"/>
              <w:tab w:val="right" w:pos="9026" w:leader="dot"/>
            </w:tabs>
            <w:rPr/>
          </w:pPr>
          <w:hyperlink w:anchor="__RefHeading___Toc414454_222507752">
            <w:r>
              <w:rPr>
                <w:webHidden/>
                <w:rStyle w:val="IndexLink"/>
                <w:rtl w:val="true"/>
              </w:rPr>
              <w:t>پاسخ سوّم شیخنا به مرحوم قمی</w:t>
            </w:r>
            <w:r>
              <w:rPr>
                <w:rStyle w:val="IndexLink"/>
                <w:rtl w:val="true"/>
              </w:rPr>
              <w:t>:</w:t>
              <w:tab/>
            </w:r>
            <w:r>
              <w:rPr>
                <w:rStyle w:val="IndexLink"/>
              </w:rPr>
              <w:t>271</w:t>
            </w:r>
          </w:hyperlink>
        </w:p>
        <w:p>
          <w:pPr>
            <w:pStyle w:val="Contents6"/>
            <w:tabs>
              <w:tab w:val="clear" w:pos="7609"/>
              <w:tab w:val="right" w:pos="9026" w:leader="dot"/>
            </w:tabs>
            <w:rPr/>
          </w:pPr>
          <w:hyperlink w:anchor="__RefHeading___Toc414456_222507752">
            <w:r>
              <w:rPr>
                <w:webHidden/>
                <w:rStyle w:val="IndexLink"/>
                <w:rtl w:val="true"/>
              </w:rPr>
              <w:t>پاسخ دیگر و در واقع چهارمین پاسخ شیعه به محقق قمی</w:t>
            </w:r>
            <w:r>
              <w:rPr>
                <w:rStyle w:val="IndexLink"/>
                <w:rtl w:val="true"/>
              </w:rPr>
              <w:tab/>
            </w:r>
            <w:r>
              <w:rPr>
                <w:rStyle w:val="IndexLink"/>
              </w:rPr>
              <w:t>272</w:t>
            </w:r>
          </w:hyperlink>
        </w:p>
        <w:p>
          <w:pPr>
            <w:pStyle w:val="Contents6"/>
            <w:tabs>
              <w:tab w:val="clear" w:pos="7609"/>
              <w:tab w:val="right" w:pos="9026" w:leader="dot"/>
            </w:tabs>
            <w:rPr/>
          </w:pPr>
          <w:hyperlink w:anchor="__RefHeading___Toc414458_222507752">
            <w:r>
              <w:rPr>
                <w:webHidden/>
                <w:rStyle w:val="IndexLink"/>
                <w:rtl w:val="true"/>
              </w:rPr>
              <w:t>سخن دیگری از محقق قمیره</w:t>
            </w:r>
            <w:r>
              <w:rPr>
                <w:rStyle w:val="IndexLink"/>
                <w:rtl w:val="true"/>
              </w:rPr>
              <w:tab/>
            </w:r>
            <w:r>
              <w:rPr>
                <w:rStyle w:val="IndexLink"/>
              </w:rPr>
              <w:t>272</w:t>
            </w:r>
          </w:hyperlink>
        </w:p>
        <w:p>
          <w:pPr>
            <w:pStyle w:val="Contents6"/>
            <w:tabs>
              <w:tab w:val="clear" w:pos="7609"/>
              <w:tab w:val="right" w:pos="9026" w:leader="dot"/>
            </w:tabs>
            <w:rPr/>
          </w:pPr>
          <w:hyperlink w:anchor="__RefHeading___Toc414460_222507752">
            <w:r>
              <w:rPr>
                <w:webHidden/>
                <w:rStyle w:val="IndexLink"/>
                <w:rtl w:val="true"/>
              </w:rPr>
              <w:t>مناقشة شیخ در این کلام مرحوم قمی</w:t>
            </w:r>
            <w:r>
              <w:rPr>
                <w:rStyle w:val="IndexLink"/>
                <w:rtl w:val="true"/>
              </w:rPr>
              <w:tab/>
            </w:r>
            <w:r>
              <w:rPr>
                <w:rStyle w:val="IndexLink"/>
              </w:rPr>
              <w:t>277</w:t>
            </w:r>
          </w:hyperlink>
        </w:p>
        <w:p>
          <w:pPr>
            <w:pStyle w:val="Contents6"/>
            <w:tabs>
              <w:tab w:val="clear" w:pos="7609"/>
              <w:tab w:val="right" w:pos="9026" w:leader="dot"/>
            </w:tabs>
            <w:rPr/>
          </w:pPr>
          <w:hyperlink w:anchor="__RefHeading___Toc414462_222507752">
            <w:r>
              <w:rPr>
                <w:webHidden/>
                <w:rStyle w:val="IndexLink"/>
                <w:rtl w:val="true"/>
              </w:rPr>
              <w:t>اشکال قمی به پاسخ خودش</w:t>
            </w:r>
            <w:r>
              <w:rPr>
                <w:rStyle w:val="IndexLink"/>
                <w:rtl w:val="true"/>
              </w:rPr>
              <w:tab/>
            </w:r>
            <w:r>
              <w:rPr>
                <w:rStyle w:val="IndexLink"/>
              </w:rPr>
              <w:t>278</w:t>
            </w:r>
          </w:hyperlink>
        </w:p>
        <w:p>
          <w:pPr>
            <w:pStyle w:val="Contents6"/>
            <w:tabs>
              <w:tab w:val="clear" w:pos="7609"/>
              <w:tab w:val="right" w:pos="9026" w:leader="dot"/>
            </w:tabs>
            <w:rPr/>
          </w:pPr>
          <w:hyperlink w:anchor="__RefHeading___Toc414464_222507752">
            <w:r>
              <w:rPr>
                <w:webHidden/>
                <w:rStyle w:val="IndexLink"/>
                <w:rtl w:val="true"/>
              </w:rPr>
              <w:t>مناقشۀ شیخ در این پاسخ مرحوم قمی</w:t>
            </w:r>
            <w:r>
              <w:rPr>
                <w:rStyle w:val="IndexLink"/>
                <w:rtl w:val="true"/>
              </w:rPr>
              <w:tab/>
            </w:r>
            <w:r>
              <w:rPr>
                <w:rStyle w:val="IndexLink"/>
              </w:rPr>
              <w:t>278</w:t>
            </w:r>
          </w:hyperlink>
        </w:p>
        <w:p>
          <w:pPr>
            <w:pStyle w:val="Contents6"/>
            <w:tabs>
              <w:tab w:val="clear" w:pos="7609"/>
              <w:tab w:val="right" w:pos="9026" w:leader="dot"/>
            </w:tabs>
            <w:rPr/>
          </w:pPr>
          <w:hyperlink w:anchor="__RefHeading___Toc414466_222507752">
            <w:r>
              <w:rPr>
                <w:webHidden/>
                <w:rStyle w:val="IndexLink"/>
                <w:rtl w:val="true"/>
              </w:rPr>
              <w:t>پاسخ شیخ انصاری به استصحاب کتابی از منظرهای دیگر</w:t>
            </w:r>
            <w:r>
              <w:rPr>
                <w:rStyle w:val="IndexLink"/>
                <w:rtl w:val="true"/>
              </w:rPr>
              <w:tab/>
            </w:r>
            <w:r>
              <w:rPr>
                <w:rStyle w:val="IndexLink"/>
              </w:rPr>
              <w:t>284</w:t>
            </w:r>
          </w:hyperlink>
        </w:p>
        <w:p>
          <w:pPr>
            <w:pStyle w:val="Contents6"/>
            <w:tabs>
              <w:tab w:val="clear" w:pos="7609"/>
              <w:tab w:val="right" w:pos="9026" w:leader="dot"/>
            </w:tabs>
            <w:rPr/>
          </w:pPr>
          <w:hyperlink w:anchor="__RefHeading___Toc414468_222507752">
            <w:r>
              <w:rPr>
                <w:webHidden/>
                <w:rStyle w:val="IndexLink"/>
                <w:rtl w:val="true"/>
              </w:rPr>
              <w:t>دومین پاسخ شیخ به استدلال کتابی</w:t>
            </w:r>
            <w:r>
              <w:rPr>
                <w:rStyle w:val="IndexLink"/>
                <w:rtl w:val="true"/>
              </w:rPr>
              <w:tab/>
            </w:r>
            <w:r>
              <w:rPr>
                <w:rStyle w:val="IndexLink"/>
              </w:rPr>
              <w:t>289</w:t>
            </w:r>
          </w:hyperlink>
        </w:p>
        <w:p>
          <w:pPr>
            <w:pStyle w:val="Contents6"/>
            <w:tabs>
              <w:tab w:val="clear" w:pos="7609"/>
              <w:tab w:val="right" w:pos="9026" w:leader="dot"/>
            </w:tabs>
            <w:rPr/>
          </w:pPr>
          <w:hyperlink w:anchor="__RefHeading___Toc414470_222507752">
            <w:r>
              <w:rPr>
                <w:webHidden/>
                <w:rStyle w:val="IndexLink"/>
                <w:rtl w:val="true"/>
              </w:rPr>
              <w:t>سومین پاسخ شیخ به کتابی</w:t>
            </w:r>
            <w:r>
              <w:rPr>
                <w:rStyle w:val="IndexLink"/>
                <w:rtl w:val="true"/>
              </w:rPr>
              <w:tab/>
            </w:r>
            <w:r>
              <w:rPr>
                <w:rStyle w:val="IndexLink"/>
              </w:rPr>
              <w:t>295</w:t>
            </w:r>
          </w:hyperlink>
        </w:p>
        <w:p>
          <w:pPr>
            <w:pStyle w:val="Contents6"/>
            <w:tabs>
              <w:tab w:val="clear" w:pos="7609"/>
              <w:tab w:val="right" w:pos="9026" w:leader="dot"/>
            </w:tabs>
            <w:rPr/>
          </w:pPr>
          <w:hyperlink w:anchor="__RefHeading___Toc414472_222507752">
            <w:r>
              <w:rPr>
                <w:webHidden/>
                <w:rStyle w:val="IndexLink"/>
                <w:rtl w:val="true"/>
              </w:rPr>
              <w:t>چهارمین پاسخ شیخ به کتابی</w:t>
            </w:r>
            <w:r>
              <w:rPr>
                <w:rStyle w:val="IndexLink"/>
                <w:rtl w:val="true"/>
              </w:rPr>
              <w:tab/>
            </w:r>
            <w:r>
              <w:rPr>
                <w:rStyle w:val="IndexLink"/>
              </w:rPr>
              <w:t>298</w:t>
            </w:r>
          </w:hyperlink>
        </w:p>
        <w:p>
          <w:pPr>
            <w:pStyle w:val="Contents6"/>
            <w:tabs>
              <w:tab w:val="clear" w:pos="7609"/>
              <w:tab w:val="right" w:pos="9026" w:leader="dot"/>
            </w:tabs>
            <w:rPr/>
          </w:pPr>
          <w:hyperlink w:anchor="__RefHeading___Toc414474_222507752">
            <w:r>
              <w:rPr>
                <w:webHidden/>
                <w:rStyle w:val="IndexLink"/>
                <w:rtl w:val="true"/>
              </w:rPr>
              <w:t>اشکال</w:t>
            </w:r>
            <w:r>
              <w:rPr>
                <w:rStyle w:val="IndexLink"/>
                <w:rtl w:val="true"/>
              </w:rPr>
              <w:tab/>
            </w:r>
            <w:r>
              <w:rPr>
                <w:rStyle w:val="IndexLink"/>
              </w:rPr>
              <w:t>299</w:t>
            </w:r>
          </w:hyperlink>
        </w:p>
        <w:p>
          <w:pPr>
            <w:pStyle w:val="Contents6"/>
            <w:tabs>
              <w:tab w:val="clear" w:pos="7609"/>
              <w:tab w:val="right" w:pos="9026" w:leader="dot"/>
            </w:tabs>
            <w:rPr/>
          </w:pPr>
          <w:hyperlink w:anchor="__RefHeading___Toc414476_222507752">
            <w:r>
              <w:rPr>
                <w:webHidden/>
                <w:rStyle w:val="IndexLink"/>
                <w:rtl w:val="true"/>
              </w:rPr>
              <w:t>پاسخ</w:t>
            </w:r>
            <w:r>
              <w:rPr>
                <w:rStyle w:val="IndexLink"/>
                <w:rtl w:val="true"/>
              </w:rPr>
              <w:tab/>
            </w:r>
            <w:r>
              <w:rPr>
                <w:rStyle w:val="IndexLink"/>
              </w:rPr>
              <w:t>299</w:t>
            </w:r>
          </w:hyperlink>
        </w:p>
        <w:p>
          <w:pPr>
            <w:pStyle w:val="Contents6"/>
            <w:tabs>
              <w:tab w:val="clear" w:pos="7609"/>
              <w:tab w:val="right" w:pos="9026" w:leader="dot"/>
            </w:tabs>
            <w:rPr/>
          </w:pPr>
          <w:hyperlink w:anchor="__RefHeading___Toc414478_222507752">
            <w:r>
              <w:rPr>
                <w:webHidden/>
                <w:rStyle w:val="IndexLink"/>
                <w:rtl w:val="true"/>
              </w:rPr>
              <w:t>پنجمین پاسخ شیخ و یا هشتمین پاسخ از مجموعه پاسخ‌های به کتابی</w:t>
            </w:r>
            <w:r>
              <w:rPr>
                <w:rStyle w:val="IndexLink"/>
                <w:rtl w:val="true"/>
              </w:rPr>
              <w:tab/>
            </w:r>
            <w:r>
              <w:rPr>
                <w:rStyle w:val="IndexLink"/>
              </w:rPr>
              <w:t>302</w:t>
            </w:r>
          </w:hyperlink>
        </w:p>
        <w:p>
          <w:pPr>
            <w:pStyle w:val="Contents6"/>
            <w:tabs>
              <w:tab w:val="clear" w:pos="7609"/>
              <w:tab w:val="right" w:pos="9026" w:leader="dot"/>
            </w:tabs>
            <w:rPr/>
          </w:pPr>
          <w:hyperlink w:anchor="__RefHeading___Toc414480_222507752">
            <w:r>
              <w:rPr>
                <w:webHidden/>
                <w:rStyle w:val="IndexLink"/>
                <w:rtl w:val="true"/>
              </w:rPr>
              <w:t>کلام امام رضا ع در پاسخ به جاثلیق</w:t>
            </w:r>
            <w:r>
              <w:rPr>
                <w:rStyle w:val="IndexLink"/>
                <w:rtl w:val="true"/>
              </w:rPr>
              <w:tab/>
            </w:r>
            <w:r>
              <w:rPr>
                <w:rStyle w:val="IndexLink"/>
              </w:rPr>
              <w:t>303</w:t>
            </w:r>
          </w:hyperlink>
        </w:p>
        <w:p>
          <w:pPr>
            <w:pStyle w:val="Contents6"/>
            <w:tabs>
              <w:tab w:val="clear" w:pos="7609"/>
              <w:tab w:val="right" w:pos="9026" w:leader="dot"/>
            </w:tabs>
            <w:rPr/>
          </w:pPr>
          <w:hyperlink w:anchor="__RefHeading___Toc414482_222507752">
            <w:r>
              <w:rPr>
                <w:webHidden/>
                <w:rStyle w:val="IndexLink"/>
                <w:rtl w:val="true"/>
              </w:rPr>
              <w:t>تلخیص المطالب</w:t>
            </w:r>
            <w:r>
              <w:rPr>
                <w:rStyle w:val="IndexLink"/>
                <w:rtl w:val="true"/>
              </w:rPr>
              <w:tab/>
            </w:r>
            <w:r>
              <w:rPr>
                <w:rStyle w:val="IndexLink"/>
              </w:rPr>
              <w:t>308</w:t>
            </w:r>
          </w:hyperlink>
        </w:p>
        <w:p>
          <w:pPr>
            <w:pStyle w:val="Contents5"/>
            <w:tabs>
              <w:tab w:val="clear" w:pos="7892"/>
              <w:tab w:val="right" w:pos="9026" w:leader="dot"/>
            </w:tabs>
            <w:rPr/>
          </w:pPr>
          <w:hyperlink w:anchor="__RefHeading___Toc414484_222507752">
            <w:r>
              <w:rPr>
                <w:webHidden/>
                <w:rStyle w:val="IndexLink"/>
                <w:rtl w:val="true"/>
              </w:rPr>
              <w:t>تنبیه دهم</w:t>
            </w:r>
            <w:r>
              <w:rPr>
                <w:rStyle w:val="IndexLink"/>
                <w:rtl w:val="true"/>
              </w:rPr>
              <w:tab/>
            </w:r>
            <w:r>
              <w:rPr>
                <w:rStyle w:val="IndexLink"/>
              </w:rPr>
              <w:t>325</w:t>
            </w:r>
          </w:hyperlink>
        </w:p>
        <w:p>
          <w:pPr>
            <w:pStyle w:val="Contents6"/>
            <w:tabs>
              <w:tab w:val="clear" w:pos="7609"/>
              <w:tab w:val="right" w:pos="9026" w:leader="dot"/>
            </w:tabs>
            <w:rPr/>
          </w:pPr>
          <w:hyperlink w:anchor="__RefHeading___Toc414486_222507752">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414488_222507752">
            <w:r>
              <w:rPr>
                <w:webHidden/>
                <w:rStyle w:val="IndexLink"/>
                <w:rtl w:val="true"/>
              </w:rPr>
              <w:t>آیا استصحاب حکم مخصّص با وجود عموم ازمانی جاری می‌شود یا نه؟</w:t>
            </w:r>
            <w:r>
              <w:rPr>
                <w:rStyle w:val="IndexLink"/>
                <w:rtl w:val="true"/>
              </w:rPr>
              <w:tab/>
            </w:r>
            <w:r>
              <w:rPr>
                <w:rStyle w:val="IndexLink"/>
              </w:rPr>
              <w:t>326</w:t>
            </w:r>
          </w:hyperlink>
        </w:p>
        <w:p>
          <w:pPr>
            <w:pStyle w:val="Contents6"/>
            <w:tabs>
              <w:tab w:val="clear" w:pos="7609"/>
              <w:tab w:val="right" w:pos="9026" w:leader="dot"/>
            </w:tabs>
            <w:rPr/>
          </w:pPr>
          <w:hyperlink w:anchor="__RefHeading___Toc414490_222507752">
            <w:r>
              <w:rPr>
                <w:webHidden/>
                <w:rStyle w:val="IndexLink"/>
                <w:rtl w:val="true"/>
              </w:rPr>
              <w:t>در دو موضع با آنچه ما گفتیم مخالفت شده است</w:t>
            </w:r>
            <w:r>
              <w:rPr>
                <w:rStyle w:val="IndexLink"/>
                <w:rtl w:val="true"/>
              </w:rPr>
              <w:t>:</w:t>
              <w:tab/>
            </w:r>
            <w:r>
              <w:rPr>
                <w:rStyle w:val="IndexLink"/>
              </w:rPr>
              <w:t>339</w:t>
            </w:r>
          </w:hyperlink>
        </w:p>
        <w:p>
          <w:pPr>
            <w:pStyle w:val="Contents6"/>
            <w:tabs>
              <w:tab w:val="clear" w:pos="7609"/>
              <w:tab w:val="right" w:pos="9026" w:leader="dot"/>
            </w:tabs>
            <w:rPr/>
          </w:pPr>
          <w:hyperlink w:anchor="__RefHeading___Toc414492_222507752">
            <w:r>
              <w:rPr>
                <w:webHidden/>
                <w:rStyle w:val="IndexLink"/>
                <w:rtl w:val="true"/>
              </w:rPr>
              <w:t>رأی سید بحر العلوم در مخالفت با کلام شیخ در مسأله</w:t>
            </w:r>
            <w:r>
              <w:rPr>
                <w:rStyle w:val="IndexLink"/>
                <w:rtl w:val="true"/>
              </w:rPr>
              <w:tab/>
            </w:r>
            <w:r>
              <w:rPr>
                <w:rStyle w:val="IndexLink"/>
              </w:rPr>
              <w:t>345</w:t>
            </w:r>
          </w:hyperlink>
        </w:p>
        <w:p>
          <w:pPr>
            <w:pStyle w:val="Contents6"/>
            <w:tabs>
              <w:tab w:val="clear" w:pos="7609"/>
              <w:tab w:val="right" w:pos="9026" w:leader="dot"/>
            </w:tabs>
            <w:rPr/>
          </w:pPr>
          <w:hyperlink w:anchor="__RefHeading___Toc414494_222507752">
            <w:r>
              <w:rPr>
                <w:webHidden/>
                <w:rStyle w:val="IndexLink"/>
                <w:rtl w:val="true"/>
              </w:rPr>
              <w:t>پاسخ به یک اشکال مقدّر</w:t>
            </w:r>
            <w:r>
              <w:rPr>
                <w:rStyle w:val="IndexLink"/>
                <w:rtl w:val="true"/>
              </w:rPr>
              <w:tab/>
            </w:r>
            <w:r>
              <w:rPr>
                <w:rStyle w:val="IndexLink"/>
              </w:rPr>
              <w:t>345</w:t>
            </w:r>
          </w:hyperlink>
        </w:p>
        <w:p>
          <w:pPr>
            <w:pStyle w:val="Contents6"/>
            <w:tabs>
              <w:tab w:val="clear" w:pos="7609"/>
              <w:tab w:val="right" w:pos="9026" w:leader="dot"/>
            </w:tabs>
            <w:rPr/>
          </w:pPr>
          <w:hyperlink w:anchor="__RefHeading___Toc414496_222507752">
            <w:r>
              <w:rPr>
                <w:webHidden/>
                <w:rStyle w:val="IndexLink"/>
                <w:rtl w:val="true"/>
              </w:rPr>
              <w:t>ذکر شش مثال کلّی و جزئی در اثبات مدعای فوق</w:t>
            </w:r>
            <w:r>
              <w:rPr>
                <w:rStyle w:val="IndexLink"/>
                <w:rtl w:val="true"/>
              </w:rPr>
              <w:tab/>
            </w:r>
            <w:r>
              <w:rPr>
                <w:rStyle w:val="IndexLink"/>
              </w:rPr>
              <w:t>346</w:t>
            </w:r>
          </w:hyperlink>
        </w:p>
        <w:p>
          <w:pPr>
            <w:pStyle w:val="Contents6"/>
            <w:tabs>
              <w:tab w:val="clear" w:pos="7609"/>
              <w:tab w:val="right" w:pos="9026" w:leader="dot"/>
            </w:tabs>
            <w:rPr/>
          </w:pPr>
          <w:hyperlink w:anchor="__RefHeading___Toc414498_222507752">
            <w:r>
              <w:rPr>
                <w:webHidden/>
                <w:rStyle w:val="IndexLink"/>
                <w:rtl w:val="true"/>
              </w:rPr>
              <w:t>مناقشه شیخ در افادات سید بحر العلوم</w:t>
            </w:r>
            <w:r>
              <w:rPr>
                <w:rStyle w:val="IndexLink"/>
                <w:rtl w:val="true"/>
              </w:rPr>
              <w:tab/>
            </w:r>
            <w:r>
              <w:rPr>
                <w:rStyle w:val="IndexLink"/>
              </w:rPr>
              <w:t>351</w:t>
            </w:r>
          </w:hyperlink>
        </w:p>
        <w:p>
          <w:pPr>
            <w:pStyle w:val="Contents6"/>
            <w:tabs>
              <w:tab w:val="clear" w:pos="7609"/>
              <w:tab w:val="right" w:pos="9026" w:leader="dot"/>
            </w:tabs>
            <w:rPr/>
          </w:pPr>
          <w:hyperlink w:anchor="__RefHeading___Toc414500_222507752">
            <w:r>
              <w:rPr>
                <w:webHidden/>
                <w:rStyle w:val="IndexLink"/>
                <w:rtl w:val="true"/>
              </w:rPr>
              <w:t>توجیه کلام بحر العلوم توسط شیخره</w:t>
            </w:r>
            <w:r>
              <w:rPr>
                <w:rStyle w:val="IndexLink"/>
                <w:rtl w:val="true"/>
              </w:rPr>
              <w:tab/>
            </w:r>
            <w:r>
              <w:rPr>
                <w:rStyle w:val="IndexLink"/>
              </w:rPr>
              <w:t>351</w:t>
            </w:r>
          </w:hyperlink>
        </w:p>
        <w:p>
          <w:pPr>
            <w:pStyle w:val="Contents6"/>
            <w:tabs>
              <w:tab w:val="clear" w:pos="7609"/>
              <w:tab w:val="right" w:pos="9026" w:leader="dot"/>
            </w:tabs>
            <w:rPr/>
          </w:pPr>
          <w:hyperlink w:anchor="__RefHeading___Toc414502_222507752">
            <w:r>
              <w:rPr>
                <w:webHidden/>
                <w:rStyle w:val="IndexLink"/>
                <w:rtl w:val="true"/>
              </w:rPr>
              <w:t>تلخیص المطالب</w:t>
            </w:r>
            <w:r>
              <w:rPr>
                <w:rStyle w:val="IndexLink"/>
                <w:rtl w:val="true"/>
              </w:rPr>
              <w:tab/>
            </w:r>
            <w:r>
              <w:rPr>
                <w:rStyle w:val="IndexLink"/>
              </w:rPr>
              <w:t>356</w:t>
            </w:r>
          </w:hyperlink>
        </w:p>
        <w:p>
          <w:pPr>
            <w:pStyle w:val="Contents5"/>
            <w:tabs>
              <w:tab w:val="clear" w:pos="7892"/>
              <w:tab w:val="right" w:pos="9026" w:leader="dot"/>
            </w:tabs>
            <w:rPr/>
          </w:pPr>
          <w:hyperlink w:anchor="__RefHeading___Toc414504_222507752">
            <w:r>
              <w:rPr>
                <w:webHidden/>
                <w:rStyle w:val="IndexLink"/>
                <w:rtl w:val="true"/>
              </w:rPr>
              <w:t>تنبیه یازدهم</w:t>
            </w:r>
            <w:r>
              <w:rPr>
                <w:rStyle w:val="IndexLink"/>
                <w:rtl w:val="true"/>
              </w:rPr>
              <w:tab/>
            </w:r>
            <w:r>
              <w:rPr>
                <w:rStyle w:val="IndexLink"/>
              </w:rPr>
              <w:t>371</w:t>
            </w:r>
          </w:hyperlink>
        </w:p>
        <w:p>
          <w:pPr>
            <w:pStyle w:val="Contents6"/>
            <w:tabs>
              <w:tab w:val="clear" w:pos="7609"/>
              <w:tab w:val="right" w:pos="9026" w:leader="dot"/>
            </w:tabs>
            <w:rPr/>
          </w:pPr>
          <w:hyperlink w:anchor="__RefHeading___Toc414506_222507752">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414508_222507752">
            <w:r>
              <w:rPr>
                <w:webHidden/>
                <w:rStyle w:val="IndexLink"/>
                <w:rtl w:val="true"/>
              </w:rPr>
              <w:t>توجیه استصحاب وجوب بقیّۀ اجزاء به طرق دیگر</w:t>
            </w:r>
            <w:r>
              <w:rPr>
                <w:rStyle w:val="IndexLink"/>
                <w:rtl w:val="true"/>
              </w:rPr>
              <w:tab/>
            </w:r>
            <w:r>
              <w:rPr>
                <w:rStyle w:val="IndexLink"/>
              </w:rPr>
              <w:t>372</w:t>
            </w:r>
          </w:hyperlink>
        </w:p>
        <w:p>
          <w:pPr>
            <w:pStyle w:val="Contents6"/>
            <w:tabs>
              <w:tab w:val="clear" w:pos="7609"/>
              <w:tab w:val="right" w:pos="9026" w:leader="dot"/>
            </w:tabs>
            <w:rPr/>
          </w:pPr>
          <w:hyperlink w:anchor="__RefHeading___Toc414510_222507752">
            <w:r>
              <w:rPr>
                <w:webHidden/>
                <w:rStyle w:val="IndexLink"/>
                <w:rtl w:val="true"/>
              </w:rPr>
              <w:t>توجیه اول</w:t>
            </w:r>
            <w:r>
              <w:rPr>
                <w:rStyle w:val="IndexLink"/>
                <w:rtl w:val="true"/>
              </w:rPr>
              <w:tab/>
            </w:r>
            <w:r>
              <w:rPr>
                <w:rStyle w:val="IndexLink"/>
              </w:rPr>
              <w:t>372</w:t>
            </w:r>
          </w:hyperlink>
        </w:p>
        <w:p>
          <w:pPr>
            <w:pStyle w:val="Contents6"/>
            <w:tabs>
              <w:tab w:val="clear" w:pos="7609"/>
              <w:tab w:val="right" w:pos="9026" w:leader="dot"/>
            </w:tabs>
            <w:rPr/>
          </w:pPr>
          <w:hyperlink w:anchor="__RefHeading___Toc414512_222507752">
            <w:r>
              <w:rPr>
                <w:webHidden/>
                <w:rStyle w:val="IndexLink"/>
                <w:rtl w:val="true"/>
              </w:rPr>
              <w:t>توجیه دوم</w:t>
            </w:r>
            <w:r>
              <w:rPr>
                <w:rStyle w:val="IndexLink"/>
                <w:rtl w:val="true"/>
              </w:rPr>
              <w:tab/>
            </w:r>
            <w:r>
              <w:rPr>
                <w:rStyle w:val="IndexLink"/>
              </w:rPr>
              <w:t>372</w:t>
            </w:r>
          </w:hyperlink>
        </w:p>
        <w:p>
          <w:pPr>
            <w:pStyle w:val="Contents6"/>
            <w:tabs>
              <w:tab w:val="clear" w:pos="7609"/>
              <w:tab w:val="right" w:pos="9026" w:leader="dot"/>
            </w:tabs>
            <w:rPr/>
          </w:pPr>
          <w:hyperlink w:anchor="__RefHeading___Toc414514_222507752">
            <w:r>
              <w:rPr>
                <w:webHidden/>
                <w:rStyle w:val="IndexLink"/>
                <w:rtl w:val="true"/>
              </w:rPr>
              <w:t>توجیه سوّم</w:t>
            </w:r>
            <w:r>
              <w:rPr>
                <w:rStyle w:val="IndexLink"/>
                <w:rtl w:val="true"/>
              </w:rPr>
              <w:tab/>
            </w:r>
            <w:r>
              <w:rPr>
                <w:rStyle w:val="IndexLink"/>
              </w:rPr>
              <w:t>373</w:t>
            </w:r>
          </w:hyperlink>
        </w:p>
        <w:p>
          <w:pPr>
            <w:pStyle w:val="Contents6"/>
            <w:tabs>
              <w:tab w:val="clear" w:pos="7609"/>
              <w:tab w:val="right" w:pos="9026" w:leader="dot"/>
            </w:tabs>
            <w:rPr/>
          </w:pPr>
          <w:hyperlink w:anchor="__RefHeading___Toc414516_222507752">
            <w:r>
              <w:rPr>
                <w:webHidden/>
                <w:rStyle w:val="IndexLink"/>
                <w:rtl w:val="true"/>
              </w:rPr>
              <w:t>ثمرۀ توجیهات سه‌گانه</w:t>
            </w:r>
            <w:r>
              <w:rPr>
                <w:rStyle w:val="IndexLink"/>
                <w:rtl w:val="true"/>
              </w:rPr>
              <w:tab/>
            </w:r>
            <w:r>
              <w:rPr>
                <w:rStyle w:val="IndexLink"/>
              </w:rPr>
              <w:t>382</w:t>
            </w:r>
          </w:hyperlink>
        </w:p>
        <w:p>
          <w:pPr>
            <w:pStyle w:val="Contents6"/>
            <w:tabs>
              <w:tab w:val="clear" w:pos="7609"/>
              <w:tab w:val="right" w:pos="9026" w:leader="dot"/>
            </w:tabs>
            <w:rPr/>
          </w:pPr>
          <w:hyperlink w:anchor="__RefHeading___Toc414518_222507752">
            <w:r>
              <w:rPr>
                <w:webHidden/>
                <w:rStyle w:val="IndexLink"/>
                <w:rtl w:val="true"/>
              </w:rPr>
              <w:t>قابل قبول بودن توجیه دوّم</w:t>
            </w:r>
            <w:r>
              <w:rPr>
                <w:rStyle w:val="IndexLink"/>
                <w:rtl w:val="true"/>
              </w:rPr>
              <w:tab/>
            </w:r>
            <w:r>
              <w:rPr>
                <w:rStyle w:val="IndexLink"/>
              </w:rPr>
              <w:t>382</w:t>
            </w:r>
          </w:hyperlink>
        </w:p>
        <w:p>
          <w:pPr>
            <w:pStyle w:val="Contents6"/>
            <w:tabs>
              <w:tab w:val="clear" w:pos="7609"/>
              <w:tab w:val="right" w:pos="9026" w:leader="dot"/>
            </w:tabs>
            <w:rPr/>
          </w:pPr>
          <w:hyperlink w:anchor="__RefHeading___Toc414520_222507752">
            <w:r>
              <w:rPr>
                <w:webHidden/>
                <w:rStyle w:val="IndexLink"/>
                <w:rtl w:val="true"/>
              </w:rPr>
              <w:t>عدم تفاوت در جریان استصحاب بین تعذر الجزء پس از تنجّز تکلیف و قبل از آن</w:t>
            </w:r>
            <w:r>
              <w:rPr>
                <w:rStyle w:val="IndexLink"/>
                <w:rtl w:val="true"/>
              </w:rPr>
              <w:tab/>
            </w:r>
            <w:r>
              <w:rPr>
                <w:rStyle w:val="IndexLink"/>
              </w:rPr>
              <w:t>387</w:t>
            </w:r>
          </w:hyperlink>
        </w:p>
        <w:p>
          <w:pPr>
            <w:pStyle w:val="Contents6"/>
            <w:tabs>
              <w:tab w:val="clear" w:pos="7609"/>
              <w:tab w:val="right" w:pos="9026" w:leader="dot"/>
            </w:tabs>
            <w:rPr/>
          </w:pPr>
          <w:hyperlink w:anchor="__RefHeading___Toc414522_222507752">
            <w:r>
              <w:rPr>
                <w:webHidden/>
                <w:rStyle w:val="IndexLink"/>
                <w:rtl w:val="true"/>
              </w:rPr>
              <w:t>توهمی در مسأله و دفع آن توسط شیخ</w:t>
            </w:r>
            <w:r>
              <w:rPr>
                <w:rStyle w:val="IndexLink"/>
                <w:rtl w:val="true"/>
              </w:rPr>
              <w:tab/>
            </w:r>
            <w:r>
              <w:rPr>
                <w:rStyle w:val="IndexLink"/>
              </w:rPr>
              <w:t>387</w:t>
            </w:r>
          </w:hyperlink>
        </w:p>
        <w:p>
          <w:pPr>
            <w:pStyle w:val="Contents6"/>
            <w:tabs>
              <w:tab w:val="clear" w:pos="7609"/>
              <w:tab w:val="right" w:pos="9026" w:leader="dot"/>
            </w:tabs>
            <w:rPr/>
          </w:pPr>
          <w:hyperlink w:anchor="__RefHeading___Toc414524_222507752">
            <w:r>
              <w:rPr>
                <w:webHidden/>
                <w:rStyle w:val="IndexLink"/>
                <w:rtl w:val="true"/>
              </w:rPr>
              <w:t>نسبت دادن تمسّک به استصحاب در مسأله مورد بحث به فاضلین</w:t>
            </w:r>
            <w:r>
              <w:rPr>
                <w:rStyle w:val="IndexLink"/>
                <w:rtl w:val="true"/>
              </w:rPr>
              <w:tab/>
            </w:r>
            <w:r>
              <w:rPr>
                <w:rStyle w:val="IndexLink"/>
              </w:rPr>
              <w:t>392</w:t>
            </w:r>
          </w:hyperlink>
        </w:p>
        <w:p>
          <w:pPr>
            <w:pStyle w:val="Contents6"/>
            <w:tabs>
              <w:tab w:val="clear" w:pos="7609"/>
              <w:tab w:val="right" w:pos="9026" w:leader="dot"/>
            </w:tabs>
            <w:rPr/>
          </w:pPr>
          <w:hyperlink w:anchor="__RefHeading___Toc414526_222507752">
            <w:r>
              <w:rPr>
                <w:webHidden/>
                <w:rStyle w:val="IndexLink"/>
                <w:rtl w:val="true"/>
              </w:rPr>
              <w:t>مناقشه شیخ در نسبت مزبور</w:t>
            </w:r>
            <w:r>
              <w:rPr>
                <w:rStyle w:val="IndexLink"/>
                <w:rtl w:val="true"/>
              </w:rPr>
              <w:t>:</w:t>
              <w:tab/>
            </w:r>
            <w:r>
              <w:rPr>
                <w:rStyle w:val="IndexLink"/>
              </w:rPr>
              <w:t>392</w:t>
            </w:r>
          </w:hyperlink>
        </w:p>
        <w:p>
          <w:pPr>
            <w:pStyle w:val="Contents6"/>
            <w:tabs>
              <w:tab w:val="clear" w:pos="7609"/>
              <w:tab w:val="right" w:pos="9026" w:leader="dot"/>
            </w:tabs>
            <w:rPr/>
          </w:pPr>
          <w:hyperlink w:anchor="__RefHeading___Toc414528_222507752">
            <w:r>
              <w:rPr>
                <w:webHidden/>
                <w:rStyle w:val="IndexLink"/>
                <w:rtl w:val="true"/>
              </w:rPr>
              <w:t>تلخیص المطالب</w:t>
            </w:r>
            <w:r>
              <w:rPr>
                <w:rStyle w:val="IndexLink"/>
                <w:rtl w:val="true"/>
              </w:rPr>
              <w:tab/>
            </w:r>
            <w:r>
              <w:rPr>
                <w:rStyle w:val="IndexLink"/>
              </w:rPr>
              <w:t>394</w:t>
            </w:r>
          </w:hyperlink>
        </w:p>
        <w:p>
          <w:pPr>
            <w:pStyle w:val="Contents5"/>
            <w:tabs>
              <w:tab w:val="clear" w:pos="7892"/>
              <w:tab w:val="right" w:pos="9026" w:leader="dot"/>
            </w:tabs>
            <w:rPr/>
          </w:pPr>
          <w:hyperlink w:anchor="__RefHeading___Toc414530_222507752">
            <w:r>
              <w:rPr>
                <w:webHidden/>
                <w:rStyle w:val="IndexLink"/>
                <w:rtl w:val="true"/>
              </w:rPr>
              <w:t>تنبیه دوازدهم</w:t>
            </w:r>
            <w:r>
              <w:rPr>
                <w:rStyle w:val="IndexLink"/>
                <w:rtl w:val="true"/>
              </w:rPr>
              <w:tab/>
            </w:r>
            <w:r>
              <w:rPr>
                <w:rStyle w:val="IndexLink"/>
              </w:rPr>
              <w:t>403</w:t>
            </w:r>
          </w:hyperlink>
        </w:p>
        <w:p>
          <w:pPr>
            <w:pStyle w:val="Contents6"/>
            <w:tabs>
              <w:tab w:val="clear" w:pos="7609"/>
              <w:tab w:val="right" w:pos="9026" w:leader="dot"/>
            </w:tabs>
            <w:rPr/>
          </w:pPr>
          <w:hyperlink w:anchor="__RefHeading___Toc414532_222507752">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414534_222507752">
            <w:r>
              <w:rPr>
                <w:webHidden/>
                <w:rStyle w:val="IndexLink"/>
                <w:rtl w:val="true"/>
              </w:rPr>
              <w:t>ارائۀ ادله‌ای در اثبات مدّعای فوق</w:t>
            </w:r>
            <w:r>
              <w:rPr>
                <w:rStyle w:val="IndexLink"/>
                <w:rtl w:val="true"/>
              </w:rPr>
              <w:tab/>
            </w:r>
            <w:r>
              <w:rPr>
                <w:rStyle w:val="IndexLink"/>
              </w:rPr>
              <w:t>403</w:t>
            </w:r>
          </w:hyperlink>
        </w:p>
        <w:p>
          <w:pPr>
            <w:pStyle w:val="Contents6"/>
            <w:tabs>
              <w:tab w:val="clear" w:pos="7609"/>
              <w:tab w:val="right" w:pos="9026" w:leader="dot"/>
            </w:tabs>
            <w:rPr/>
          </w:pPr>
          <w:hyperlink w:anchor="__RefHeading___Toc414536_222507752">
            <w:r>
              <w:rPr>
                <w:webHidden/>
                <w:rStyle w:val="IndexLink"/>
                <w:rtl w:val="true"/>
              </w:rPr>
              <w:t>نقل کلام شهید از ذکری</w:t>
            </w:r>
            <w:r>
              <w:rPr>
                <w:rStyle w:val="IndexLink"/>
                <w:rtl w:val="true"/>
              </w:rPr>
              <w:tab/>
            </w:r>
            <w:r>
              <w:rPr>
                <w:rStyle w:val="IndexLink"/>
              </w:rPr>
              <w:t>410</w:t>
            </w:r>
          </w:hyperlink>
        </w:p>
        <w:p>
          <w:pPr>
            <w:pStyle w:val="Contents6"/>
            <w:tabs>
              <w:tab w:val="clear" w:pos="7609"/>
              <w:tab w:val="right" w:pos="9026" w:leader="dot"/>
            </w:tabs>
            <w:rPr/>
          </w:pPr>
          <w:hyperlink w:anchor="__RefHeading___Toc414538_222507752">
            <w:r>
              <w:rPr>
                <w:webHidden/>
                <w:rStyle w:val="IndexLink"/>
                <w:rtl w:val="true"/>
              </w:rPr>
              <w:t>توجیه کلام شهید توسط شیخ</w:t>
            </w:r>
            <w:r>
              <w:rPr>
                <w:rStyle w:val="IndexLink"/>
                <w:rtl w:val="true"/>
              </w:rPr>
              <w:tab/>
            </w:r>
            <w:r>
              <w:rPr>
                <w:rStyle w:val="IndexLink"/>
              </w:rPr>
              <w:t>411</w:t>
            </w:r>
          </w:hyperlink>
        </w:p>
        <w:p>
          <w:pPr>
            <w:pStyle w:val="Contents6"/>
            <w:tabs>
              <w:tab w:val="clear" w:pos="7609"/>
              <w:tab w:val="right" w:pos="9026" w:leader="dot"/>
            </w:tabs>
            <w:rPr/>
          </w:pPr>
          <w:hyperlink w:anchor="__RefHeading___Toc414540_222507752">
            <w:r>
              <w:rPr>
                <w:webHidden/>
                <w:rStyle w:val="IndexLink"/>
                <w:rtl w:val="true"/>
              </w:rPr>
              <w:t>اشکال بر توجیه فوق</w:t>
            </w:r>
            <w:r>
              <w:rPr>
                <w:rStyle w:val="IndexLink"/>
                <w:rtl w:val="true"/>
              </w:rPr>
              <w:tab/>
            </w:r>
            <w:r>
              <w:rPr>
                <w:rStyle w:val="IndexLink"/>
              </w:rPr>
              <w:t>411</w:t>
            </w:r>
          </w:hyperlink>
        </w:p>
        <w:p>
          <w:pPr>
            <w:pStyle w:val="Contents6"/>
            <w:tabs>
              <w:tab w:val="clear" w:pos="7609"/>
              <w:tab w:val="right" w:pos="9026" w:leader="dot"/>
            </w:tabs>
            <w:rPr/>
          </w:pPr>
          <w:hyperlink w:anchor="__RefHeading___Toc414542_222507752">
            <w:r>
              <w:rPr>
                <w:webHidden/>
                <w:rStyle w:val="IndexLink"/>
                <w:rtl w:val="true"/>
              </w:rPr>
              <w:t>تلخیص المطالب</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45_144236"/>
      <w:bookmarkStart w:id="1" w:name="pg12645_144236"/>
      <w:bookmarkEnd w:id="1"/>
    </w:p>
    <w:p>
      <w:pPr>
        <w:pStyle w:val="Heading2"/>
        <w:numPr>
          <w:ilvl w:val="1"/>
          <w:numId w:val="1"/>
        </w:numPr>
        <w:rPr/>
      </w:pPr>
      <w:bookmarkStart w:id="2" w:name="pg12645_144236"/>
      <w:bookmarkStart w:id="3" w:name="__RefHeading___Toc414300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 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ف </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4302_2225077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متن،ترجمه و شرح کامل رسائل شیخ انصاری به روش پرسش و پاسخ</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استصحاب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سمیعی</w:t>
      </w:r>
    </w:p>
    <w:p>
      <w:pPr>
        <w:pStyle w:val="BookText"/>
        <w:rPr/>
      </w:pPr>
      <w:r>
        <w:rPr>
          <w:rFonts w:ascii="IRNazanin" w:hAnsi="IRNazanin" w:eastAsia="IRNazanin"/>
          <w:color w:val="111111"/>
          <w:sz w:val="28"/>
          <w:sz w:val="28"/>
          <w:szCs w:val="28"/>
          <w:rtl w:val="true"/>
          <w:lang w:bidi="fa-IR"/>
        </w:rPr>
        <w:t>سمیعی،جمشید،مترجم و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متن،ترجمه و شرح کامل رسائل شیخ انصاری به روش پرسش و پاسخ</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الانبیاء،</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8738</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NBSI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NBSI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انصاری،مرتضی بن محمد امین،</w:t>
      </w:r>
      <w:r>
        <w:rPr>
          <w:rFonts w:eastAsia="IRNazanin" w:cs="IRNazanin"/>
          <w:color w:val="111111"/>
          <w:sz w:val="28"/>
          <w:szCs w:val="28"/>
          <w:lang w:bidi="fa-IR"/>
        </w:rPr>
        <w:t>1214</w:t>
      </w:r>
      <w:r>
        <w:rPr>
          <w:rFonts w:ascii="IRNazanin" w:hAnsi="IRNazanin" w:eastAsia="IRNazanin"/>
          <w:color w:val="111111"/>
          <w:sz w:val="28"/>
          <w:sz w:val="28"/>
          <w:szCs w:val="28"/>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انصاری،مرتضی بن محمد امین،</w:t>
      </w:r>
      <w:r>
        <w:rPr>
          <w:rFonts w:eastAsia="IRNazanin" w:cs="IRNazanin"/>
          <w:color w:val="111111"/>
          <w:sz w:val="28"/>
          <w:szCs w:val="28"/>
          <w:lang w:bidi="fa-IR"/>
        </w:rPr>
        <w:t>1214</w:t>
      </w:r>
      <w:r>
        <w:rPr>
          <w:rFonts w:ascii="IRNazanin" w:hAnsi="IRNazanin" w:eastAsia="IRNazanin"/>
          <w:color w:val="111111"/>
          <w:sz w:val="28"/>
          <w:sz w:val="28"/>
          <w:szCs w:val="28"/>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انصاری،مرتضی بن محمد امین، </w:t>
      </w:r>
      <w:r>
        <w:rPr>
          <w:rFonts w:eastAsia="IRNazanin" w:cs="IRNazanin"/>
          <w:color w:val="111111"/>
          <w:sz w:val="28"/>
          <w:szCs w:val="28"/>
          <w:lang w:bidi="fa-IR"/>
        </w:rPr>
        <w:t>1214</w:t>
      </w:r>
      <w:r>
        <w:rPr>
          <w:rFonts w:ascii="IRNazanin" w:hAnsi="IRNazanin" w:eastAsia="IRNazanin"/>
          <w:color w:val="111111"/>
          <w:sz w:val="28"/>
          <w:sz w:val="28"/>
          <w:szCs w:val="28"/>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 297/312</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16656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متن،ترجمه و شرح کامل رسائل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تنبیهات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استاد سمیعی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الانبیاء</w:t>
      </w:r>
    </w:p>
    <w:p>
      <w:pPr>
        <w:pStyle w:val="BookText"/>
        <w:rPr/>
      </w:pPr>
      <w:r>
        <w:rPr>
          <w:rFonts w:ascii="IRNazanin" w:hAnsi="IRNazanin" w:eastAsia="IRNazanin"/>
          <w:color w:val="111111"/>
          <w:sz w:val="28"/>
          <w:sz w:val="28"/>
          <w:szCs w:val="28"/>
          <w:rtl w:val="true"/>
          <w:lang w:bidi="fa-IR"/>
        </w:rPr>
        <w:t>حروف‌نگاری و صفحه‌آرایی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نصر</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شریعتی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8738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کلیّۀ حقوق طبع محفوظ و مخصوص ناشر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کوچۀ خلیفه 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خاتم الانبیاء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2213050</w:t>
      </w:r>
      <w:r>
        <w:rPr>
          <w:rFonts w:eastAsia="IRNazanin" w:cs="IRNazanin"/>
          <w:color w:val="111111"/>
          <w:sz w:val="28"/>
          <w:szCs w:val="28"/>
          <w:rtl w:val="true"/>
          <w:lang w:bidi="fa-IR"/>
        </w:rPr>
        <w:t>-/</w:t>
      </w:r>
      <w:r>
        <w:rPr>
          <w:rFonts w:eastAsia="IRNazanin" w:cs="IRNazanin"/>
          <w:color w:val="111111"/>
          <w:sz w:val="28"/>
          <w:szCs w:val="28"/>
          <w:lang w:bidi="fa-IR"/>
        </w:rPr>
        <w:t>2236739</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r>
        <w:rPr>
          <w:rFonts w:eastAsia="IRNazanin" w:cs="IRNazanin"/>
          <w:color w:val="111111"/>
          <w:sz w:val="28"/>
          <w:szCs w:val="28"/>
          <w:lang w:bidi="fa-IR"/>
        </w:rPr>
        <w:t>09133108647</w:t>
      </w:r>
      <w:bookmarkStart w:id="7" w:name="pg12645_144240"/>
    </w:p>
    <w:p>
      <w:pPr>
        <w:pStyle w:val="Heading2"/>
        <w:numPr>
          <w:ilvl w:val="1"/>
          <w:numId w:val="1"/>
        </w:numPr>
        <w:rPr/>
      </w:pPr>
      <w:bookmarkStart w:id="8" w:name="__RefHeading___Toc414304_2225077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تنبیه چهارم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استصحاب در احکام تعلیقیّه جاری است یا نه؟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کلام سیّد محمّد مجاهد در عدم جریان استصحاب تعلیقی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مناقشۀ مرحوم شیخ در کلام صاحب مناهل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برخی از مناقشات در استصحاب تعلیقی و دفع آنها توسط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پاسخ شیخ به ایرادات مزبور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رأی جناب شیخ در استصحاب تعلیقی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تنبیه پنجم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استصحاب فرقی نیست بین اینکه مستصحب یک حکم ثابتی از احکام شریعت اسلام باشد و یا حکمی از احکام شرایع سابقه یعنی که در هر دو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دلیل صاحب فصول بر منع از استصحاب تعلیقی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مناقشۀ مرحوم شیخ در دلیل صاحب فصول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وجه دیگری بر منع استصحاب احکام شرایع سابقه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احتمال سوّم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که مرحوم محقّق قمی در وجه المنع فرموده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ثمرات ذکر شده برای استصحاب شریعت سابقه و مناقشۀ در آنها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ثمرۀ دوّم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پاسخ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استشهاد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ثمرۀ سوم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پاسخ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استشهاد فوق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ثمرۀ چهارم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ثمرۀ پنجم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ثمرۀ ششم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تنبیه ششم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عدم ترتّب آثار غیر شرعیّه بر استصحاب و دلیل بر این عدم ترتّب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تفصیل مطلب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مراد از نفی اصول مثبته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عدم ترتّب آثار و لوازم غیر شرعیّه بر مستصحب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ادلۀ صاحب فصول در عدم حجیّت اصل مثبت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مناقشۀ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تعلیل اوّل صاحب فصول</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مناقشۀ شیخ در تعلیل دوّم صاحب فصول </w:t>
      </w:r>
      <w:r>
        <w:rPr>
          <w:rFonts w:eastAsia="IRNazanin" w:cs="IRNazanin"/>
          <w:color w:val="111111"/>
          <w:sz w:val="28"/>
          <w:szCs w:val="28"/>
          <w:lang w:bidi="fa-IR"/>
        </w:rPr>
        <w:t>117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التزام به اصول مثبته بنابراینکه حجیّت استصحاب از باب ظنّ باشد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فروعی که برخی از فقهاء در این فروع به اصول مثبته تمسّک کرده‌اند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فرع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فرع دوّم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فرع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فرع چهارم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فرع پنجم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استفاده نکردن فقهاء از هر اصل مثبتی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حجیّت اصل مثبت در صورت خفیّه بودن وسائط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نمونه‌هایی از خفاء در واسطه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چرا در اینجا استصحاب رطوبت را جاری نکرده و این لباس را پاک دانسته؟</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در اینکه آیا اصالت تأخر حادث جاری می‌شود یا نه؟</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شک در تقدّم و تأخر امر حادث نسبت به زمان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تحقیق در این مسأله و توضیح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امر حادث</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لحاظ تقدّم و تأخر یک امر حادث نسبت به حادث دیگر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معلوم التاریخ بودن یکی از دو امر حادث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دو قول دیگر در این صورت </w:t>
      </w:r>
      <w:r>
        <w:rPr>
          <w:rFonts w:eastAsia="IRNazanin" w:cs="IRNazanin"/>
          <w:color w:val="111111"/>
          <w:sz w:val="28"/>
          <w:szCs w:val="28"/>
          <w:lang w:bidi="fa-IR"/>
        </w:rPr>
        <w:t>202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قول دوّم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صحیح بودن استصحاب قهقری بنابر اصل مثبت بودن آن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اتفاق حضرات بر اجرای این استصحاب در اصول لفظیّه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تنبیه هشتم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در اینکه آیا استصحاب صحت در عبادت به هنگام عروض مفسد جاری می‌شود یا نه؟</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شیخ و تفصیل میان موارد تمسّک به استصحاب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تمسّک به استصحاب حرمت قطع و مناقشۀ شیخ در آن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تنبیه نهم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عدم جریان استصحاب در امور اعتقادیه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شک در نسخ اصل شریعت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تمسّک بعض اهل کتاب به استصحاب شریعتش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بیان برخی از پاسخ‌هایی که از استصحاب کتابی داده شده است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منقشۀ شیخنا در آنچه که محقق قمی افاده فرموده است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پاسخ سوّم شیخنا به مرحوم قمی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پاسخ دیگر و در واقع چهارمین پاسخ شیعه به محقق قمی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سخن دیگری از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مناقشة شیخ در این کلام مرحوم قمی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اشکال قمی به پاسخ خودش </w:t>
      </w:r>
      <w:r>
        <w:rPr>
          <w:rFonts w:eastAsia="IRNazanin" w:cs="IRNazanin"/>
          <w:color w:val="111111"/>
          <w:sz w:val="28"/>
          <w:szCs w:val="28"/>
          <w:lang w:bidi="fa-IR"/>
        </w:rPr>
        <w:t>273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مناقشۀ شیخ در این پاسخ مرحوم قمی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پاسخ شیخ انصاری به استصحاب کتابی از منظرهای دیگر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وجه سوّم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دومین پاسخ شیخ به استدلال کتابی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سومین پاسخ شیخ به کتابی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چهارمین پاسخ شیخ به کتابی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پنجمین پاسخ شیخ و یا هشتمین پاسخ از مجموعه پاسخ‌های به کتابی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کلام امام رضا ع در پاسخ به جاثلیق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تنبیه دهم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در دوران بین تمسّک به عام یا استصحاب حکم مخصّص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آیا استصحاب حکم مخصّص با وجود عموم ازمانی جاری می‌شود یا نه؟</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مرحوم شیخ سپس می‌فرماید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در دو موضع با آنچه ما گفتیم مخالفت شده است</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رأی سید بحر العلوم در مخالفت با کلام شیخ در مسأله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پاسخ به یک اشکال مقدّر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ذکر شش مثال کلّی و جزئی در اثبات مدعای فوق </w:t>
      </w:r>
      <w:r>
        <w:rPr>
          <w:rFonts w:eastAsia="IRNazanin" w:cs="IRNazanin"/>
          <w:color w:val="111111"/>
          <w:sz w:val="28"/>
          <w:szCs w:val="28"/>
          <w:lang w:bidi="fa-IR"/>
        </w:rPr>
        <w:t>341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مناقشه شیخ در افادات سید بحر العلوم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توجیه کلام بحر العلوم توسط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تنبیه یازدهم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اگر بعضی مأمور به متعذّر شود آیا در وجوب الباقی استصحاب جاری می‌شود یا نه؟</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توجیه استصحاب وجوب بقیّۀ اجزاء به طرق دیگر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توجیه سوّم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ثمرۀ توجیهات سه‌گانه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قابل قبول بودن توجیه دوّم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عدم تفاوت در جریان استصحاب بین تعذر الجزء پس از تنجّز تکلیف و قبل از آن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توهمی در مسأله و دفع آن توسط شیخ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نسبت دادن تمسّک به استصحاب در مسأله مورد بحث به فاضلین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مناقشه شیخ در نسبت مزبور</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تنبیه دوازدهم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جریان استصحاب حتی در صورت ظنّ به خلاف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ارائۀ ادله‌ای در اثبات مدّعای فوق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نقل کلام شهید از ذکری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توجیه کلام شهید توسط شیخ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اشکال بر توجیه فوق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r>
        <w:rPr>
          <w:rFonts w:eastAsia="IRNazanin" w:cs="IRNazanin"/>
          <w:color w:val="111111"/>
          <w:sz w:val="28"/>
          <w:szCs w:val="28"/>
          <w:lang w:bidi="fa-IR"/>
        </w:rPr>
        <w:t>406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متن الأمر الرابع</w:t>
      </w:r>
    </w:p>
    <w:p>
      <w:pPr>
        <w:pStyle w:val="BookText"/>
        <w:rPr/>
      </w:pPr>
      <w:r>
        <w:rPr>
          <w:rFonts w:ascii="IRNazanin" w:hAnsi="IRNazanin" w:eastAsia="IRNazanin"/>
          <w:color w:val="111111"/>
          <w:sz w:val="28"/>
          <w:sz w:val="28"/>
          <w:szCs w:val="28"/>
          <w:rtl w:val="true"/>
          <w:lang w:bidi="fa-IR"/>
        </w:rPr>
        <w:t>قد یطلق علی بعض الاستصحابات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التقدیریّ تارة،و التعلیقیّ اخری؛باعتبار کون القضیّة المستصحبة قضیّة تعلیقیّة حکم فیها بوجود حکم علی تقدیر وجود آخر،فربّما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فی اعتبار،بل منعه و الرّجوع فیه إلی استصحاب مخالف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المستصحب قد یکون أمرا موجودا فی السّابق باالفعل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وجب الصّلاة فعلا أو حرم العصیر العنبیّ بالفعل فی زمان،ثمّ شکّ فی بقائه و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 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أمرا موجودا علی تقدیر وجود أمر،فالمستصحب هو وجوده التعلیقّی،مثل أنّ العنب کان حرمة مائه معلّقة علی غلیانه،فالحرمة ثابتة علی تقدیر الغلیان،فإذا جفّ و صار زبیبا فهل یبقی بالاستصحاب حرمة مائه المعلّقة علی الغلیان،فیحرم عند تحقّق الغلیان أم لا، بل یستصحب الإباحة السّابقة لماء الزّبیب قبل الغلیان؟</w:t>
      </w:r>
    </w:p>
    <w:p>
      <w:pPr>
        <w:pStyle w:val="BookText"/>
        <w:rPr/>
      </w:pPr>
      <w:r>
        <w:rPr>
          <w:rFonts w:ascii="IRNazanin" w:hAnsi="IRNazanin" w:eastAsia="IRNazanin"/>
          <w:color w:val="111111"/>
          <w:sz w:val="28"/>
          <w:sz w:val="28"/>
          <w:szCs w:val="28"/>
          <w:rtl w:val="true"/>
          <w:lang w:bidi="fa-IR"/>
        </w:rPr>
        <w:t>ظاهر سیّد مشایخنا فی المناهل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لما حکاه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اعتبار الاستصحاب الأوّل و الرّجوع إلی الاستصحاب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تمسّک السّیّد العلاّمة الطباطبائیّ علی حرمة العصیر من الزّبیب إذا غلا بالاستصحاب،و دعوی تقدیمه علی استصحاب الاباحة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یشترط فی حجّیّة الاستصحاب ثبوت أمر أو حکم وضعیّ أو تکلیفیّ فی زمان من الأزمنة قطعا،ثمّ یحصل الشّکّ فی ارتفاعه بسبب من الأسباب،و لا یکفی مجرّد قابلیّة الثّبوت باعتبار من الاعتبارات،فالاستصحاب التّقدیریّ باطل،و قد صرّح بذلک الوالد العلاّمة فی أثناء الدّرس،فلا وجه للتّمسّک باستصحاب التّحریم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bookmarkStart w:id="10" w:name="pg12645_144247"/>
    </w:p>
    <w:p>
      <w:pPr>
        <w:pStyle w:val="BookText"/>
        <w:rPr/>
      </w:pPr>
      <w:bookmarkEnd w:id="10"/>
      <w:r>
        <w:rPr>
          <w:rFonts w:ascii="IRNazanin" w:hAnsi="IRNazanin" w:eastAsia="IRNazanin"/>
          <w:color w:val="111111"/>
          <w:sz w:val="28"/>
          <w:sz w:val="28"/>
          <w:szCs w:val="28"/>
          <w:rtl w:val="true"/>
          <w:lang w:bidi="fa-IR"/>
        </w:rPr>
        <w:t>ترجمه</w:t>
      </w:r>
    </w:p>
    <w:p>
      <w:pPr>
        <w:pStyle w:val="Heading2"/>
        <w:numPr>
          <w:ilvl w:val="1"/>
          <w:numId w:val="1"/>
        </w:numPr>
        <w:rPr/>
      </w:pPr>
      <w:bookmarkStart w:id="11" w:name="__RefHeading___Toc414306_222507752"/>
      <w:bookmarkStart w:id="12" w:name="_Toc4"/>
      <w:bookmarkEnd w:id="11"/>
      <w:r>
        <w:rPr>
          <w:rtl w:val="true"/>
        </w:rPr>
        <w:t>ادامه مقصد سوم</w:t>
      </w:r>
      <w:r>
        <w:rPr>
          <w:rtl w:val="true"/>
        </w:rPr>
        <w:t xml:space="preserve">: </w:t>
      </w:r>
      <w:r>
        <w:rPr>
          <w:rtl w:val="true"/>
        </w:rPr>
        <w:t>در شک</w:t>
      </w:r>
      <w:bookmarkEnd w:id="12"/>
    </w:p>
    <w:p>
      <w:pPr>
        <w:pStyle w:val="Heading3"/>
        <w:numPr>
          <w:ilvl w:val="2"/>
          <w:numId w:val="1"/>
        </w:numPr>
        <w:rPr/>
      </w:pPr>
      <w:bookmarkStart w:id="13" w:name="__RefHeading___Toc414308_222507752"/>
      <w:bookmarkStart w:id="14" w:name="_Toc5"/>
      <w:bookmarkEnd w:id="13"/>
      <w:r>
        <w:rPr>
          <w:rtl w:val="true"/>
        </w:rPr>
        <w:t>ادامه مبحث استصحاب</w:t>
      </w:r>
      <w:bookmarkEnd w:id="14"/>
    </w:p>
    <w:p>
      <w:pPr>
        <w:pStyle w:val="Heading4"/>
        <w:numPr>
          <w:ilvl w:val="3"/>
          <w:numId w:val="1"/>
        </w:numPr>
        <w:rPr/>
      </w:pPr>
      <w:bookmarkStart w:id="15" w:name="__RefHeading___Toc414310_222507752"/>
      <w:bookmarkStart w:id="16" w:name="_Toc6"/>
      <w:bookmarkEnd w:id="15"/>
      <w:r>
        <w:rPr>
          <w:rtl w:val="true"/>
        </w:rPr>
        <w:t>ادامه تنبیهات استصحاب</w:t>
      </w:r>
      <w:bookmarkEnd w:id="16"/>
    </w:p>
    <w:p>
      <w:pPr>
        <w:pStyle w:val="Heading5"/>
        <w:numPr>
          <w:ilvl w:val="4"/>
          <w:numId w:val="1"/>
        </w:numPr>
        <w:rPr/>
      </w:pPr>
      <w:bookmarkStart w:id="17" w:name="__RefHeading___Toc414312_222507752"/>
      <w:bookmarkStart w:id="18" w:name="_Toc7"/>
      <w:bookmarkEnd w:id="17"/>
      <w:r>
        <w:rPr>
          <w:rtl w:val="true"/>
        </w:rPr>
        <w:t>تنبیه چهارم</w:t>
      </w:r>
      <w:bookmarkEnd w:id="18"/>
    </w:p>
    <w:p>
      <w:pPr>
        <w:pStyle w:val="Heading6"/>
        <w:numPr>
          <w:ilvl w:val="5"/>
          <w:numId w:val="1"/>
        </w:numPr>
        <w:rPr/>
      </w:pPr>
      <w:bookmarkStart w:id="19" w:name="__RefHeading___Toc414314_222507752"/>
      <w:bookmarkStart w:id="20" w:name="_Toc8"/>
      <w:bookmarkEnd w:id="19"/>
      <w:r>
        <w:rPr>
          <w:rtl w:val="true"/>
        </w:rPr>
        <w:t>اشاره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استصحاب در احکام تعلیقیّه جاری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 بعضی از استصحابات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استصحاب تقدیری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نامشان را استصحاب تقدیری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اطلاق استصحاب تعلیقی می‌شود؛به اعتبار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قضیّه‌ای که استصحاب می‌شود یک قضیّۀ تعلیقیّه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آن حکم می‌شود به وجود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مثلا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مثلا 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بخاطر همین تعلیقی بودن،در اعتبار استصحاب تعلیقی اشکال می‌شود،بلکه توهّم منع آن و رجوع به استصحابی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 مخالف استصحاب تعلیقی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مبنای غلیان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مستصحب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 امری است که در گذشته بالفعل وجود داشته است،چنانکه نماز قبلا بالفعل واجب شده و یا عصیر عنبی که در یک زمانی بالفعل حرام گردیده حال اگر در بقاء وجوب نماز و ارتفاع حرمت عصیر شک بشود،در جریان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وجوب نماز و حرمت عصیر عنبی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یک امری است که موجود است مثل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فرض وجود یک امر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وجود مستصحب یک وجود تعلیقی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حرمت آب انگور،معلّق است بر به جوش آمدن آن و لذا این حرمت،به فرض غلیان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انگور خشک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پیش می‌آید که پس از زبیب شدن و به جوش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حرمت آب انگور معلّقه را ثابت می‌کند یا نه،بلکه آن اباحه‌ای که قبل از بجوش آمدن کشمش وجود داشته،استصحاب می‌شود؟</w:t>
      </w:r>
    </w:p>
    <w:p>
      <w:pPr>
        <w:pStyle w:val="Heading6"/>
        <w:numPr>
          <w:ilvl w:val="5"/>
          <w:numId w:val="1"/>
        </w:numPr>
        <w:rPr/>
      </w:pPr>
      <w:bookmarkStart w:id="21" w:name="__RefHeading___Toc414316_222507752"/>
      <w:bookmarkStart w:id="22" w:name="_Toc9"/>
      <w:bookmarkEnd w:id="21"/>
      <w:r>
        <w:rPr>
          <w:rtl w:val="true"/>
        </w:rPr>
        <w:t>کلام سیّد محمّد مجاهد در عدم جریان استصحاب تعلیقی</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سخن بزرگ بزرگان ما سیّد محمّد مجاهد صاحب مناهل،مطابق با آنچه از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علی آقا صاحب ریاض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حکایت کرده است،عدم استصحاب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استصحاب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تنجیزی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مجاهد در کتاب مناهل،در ردّ عقیده سیّد بحر العلوم بر حرمت آب کشمش به شرط غلیان و با استصحاب و ادعای مقدّم بودن استصحاب تعلیقی بر استصحاب اباحه گفته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حجیّت استصحاب،ثبوت و وجود یک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مثل مثلا وجود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یک 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طهارت و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از زمانهای گذشته،قطعا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عنوان ما کان بر آن صادق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سببی از اسباب در 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 و نبود آن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حرمت منوط به غلیان است که حاصل نیست و لذا حرمتی نبود تا که اکنون شک حاصل شده و استصحاب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قابلیت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اعتباری از اعتبارات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اجرای استصحاب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تقدیری باطل است و پدرم علاّمه در جلسۀ درس به این مطلب تصریح فرمود و لذا دلیلی بر تمسّک به استصحاب تحریم در این مسأله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مرحوم سیّد مجاهد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استصحاب کلّی،استصحاب زمان و زمانیات و استصحاب حکم عقل مورد بحث واقع شد،</w:t>
      </w:r>
    </w:p>
    <w:p>
      <w:pPr>
        <w:pStyle w:val="BookText"/>
        <w:rPr/>
      </w:pPr>
      <w:r>
        <w:rPr>
          <w:rFonts w:ascii="IRNazanin" w:hAnsi="IRNazanin" w:eastAsia="IRNazanin"/>
          <w:color w:val="111111"/>
          <w:sz w:val="28"/>
          <w:sz w:val="28"/>
          <w:szCs w:val="28"/>
          <w:rtl w:val="true"/>
          <w:lang w:bidi="fa-IR"/>
        </w:rPr>
        <w:t>بفرمائید،بحث در تنبیه چهارم از تنبیهات باب استصحاب پیرامون چه امری است؟</w:t>
      </w:r>
    </w:p>
    <w:p>
      <w:pPr>
        <w:pStyle w:val="BookText"/>
        <w:rPr/>
      </w:pPr>
      <w:r>
        <w:rPr>
          <w:rFonts w:ascii="IRNazanin" w:hAnsi="IRNazanin" w:eastAsia="IRNazanin"/>
          <w:color w:val="111111"/>
          <w:sz w:val="28"/>
          <w:sz w:val="28"/>
          <w:szCs w:val="28"/>
          <w:rtl w:val="true"/>
          <w:lang w:bidi="fa-IR"/>
        </w:rPr>
        <w:t>پیرامون این مطلب است که استصحاب در یک تقسیم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احکام تنجیزیه و فعلیّه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احکام تعلقیّه و تقدیریّه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حکم تنجیزی و فعلی برای یک موضوع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انگور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دارای حکم تنجیزی است که عبارت باشد از طهارت و حلیّت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انگور از آن جهت که انگور است،بالفعل پاک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دارای حکم تعلیقی است که عبارت باشد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غلا یحرم مائه،یعنی که اگر انگور بجوش آید،آب آن در اثر غلیان حرام می‌شود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مزبور در این قسم معلق بر غلیان است و لذا منجّز و فعلی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پسک انگور حلال تنجیزا و حرام تعلیقا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انگور مزبور پس از مدّتی خشک شده و تبدیل به زبیب یعنی کشمش گردد و ما به حسب فرض شک کنیم که آیا آن حلیّت و طهارتی که در حال انگور بودن آن وجود داشت، باقی است و یا از بین رفته است؟</w:t>
      </w:r>
    </w:p>
    <w:p>
      <w:pPr>
        <w:pStyle w:val="BookText"/>
        <w:rPr/>
      </w:pPr>
      <w:r>
        <w:rPr>
          <w:rFonts w:ascii="IRNazanin" w:hAnsi="IRNazanin" w:eastAsia="IRNazanin"/>
          <w:color w:val="111111"/>
          <w:sz w:val="28"/>
          <w:sz w:val="28"/>
          <w:szCs w:val="28"/>
          <w:rtl w:val="true"/>
          <w:lang w:bidi="fa-IR"/>
        </w:rPr>
        <w:t>آیا اکنون که تبدیل به کشمش شده آن حکم تعلیقی یعنی حرمت بر فرض غلیان را با خودش دارد و یا اینکه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فقط آن وقت که انگور بود در صورت جوش آمدن حرام می‌شد و یا اینکه اکنون هم که کشمش شده است لوغلا یحرم؟</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گفت همانطوری که در سابق که انگور بود اذا غلا یحرم مائه اکنون هم که کشمش شده است باز هم اذا غلا یحرم مائه یا نه؟</w:t>
      </w:r>
    </w:p>
    <w:p>
      <w:pPr>
        <w:pStyle w:val="BookText"/>
        <w:rPr/>
      </w:pPr>
      <w:r>
        <w:rPr>
          <w:rFonts w:ascii="IRNazanin" w:hAnsi="IRNazanin" w:eastAsia="IRNazanin"/>
          <w:color w:val="111111"/>
          <w:sz w:val="28"/>
          <w:sz w:val="28"/>
          <w:szCs w:val="28"/>
          <w:rtl w:val="true"/>
          <w:lang w:bidi="fa-IR"/>
        </w:rPr>
        <w:t>و امّا عقیدۀ مشهور اصولیین در پاسخ به این سؤال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همانطور که عند الشّک فی البقاء در احکام تنجیزیّه جایز است،هکذا در احکام تعلیقیّه نیز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استصحاب،ما بیش از این لازم نداریم که مستصحب ما سابقا بطور قطع موجود بوده باشد و سپس شک در بقاء و ارتفاع آن در لاحق پیدا کنیم و لذا دلیلی بر بیشتر از متیقّن سابق و شک لاحق یعنی تنجیزی بودن،وجود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فرقی در جریان استصحاب این دو دسته یعنی احکام تنجیزی و تعلیقی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انصاری نیز همچون مشهور تمسّک به استصحاب تعلیقی را جایز دانسته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سیّد مشایخنا فی المناهل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بحر العلوم در رساله‌ای به نام عصیر عنبی بطور مفصل پیرامون این مسأله بحث کرده و استصحابات تعلیقی را جاری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عقیدۀ استاد مرحوم شیخ یعنی مرحوم سیّد محمّد مجاهد صاحب مناهل است که به پیروی از پدر بزرگوارش مرحوم آقا سیّد علی آقا،صاحب ریاض المسائل و جمعی دیگر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بله،استصحاب در احکام تنجیزیّه جایز است و لکن حکم تعلیقی به دو دلیل قابل</w:t>
      </w:r>
    </w:p>
    <w:p>
      <w:pPr>
        <w:pStyle w:val="BookText"/>
        <w:rPr/>
      </w:pPr>
      <w:r>
        <w:rPr>
          <w:rFonts w:ascii="IRNazanin" w:hAnsi="IRNazanin" w:eastAsia="IRNazanin"/>
          <w:color w:val="111111"/>
          <w:sz w:val="28"/>
          <w:sz w:val="28"/>
          <w:szCs w:val="28"/>
          <w:rtl w:val="true"/>
          <w:lang w:bidi="fa-IR"/>
        </w:rPr>
        <w:t>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تغییر کرده است،یعنی موضوع استصحاب که انگور بودن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استصحاب،ابقاء ما کان است،یعنی چیزی که سابقا قطعا وجود و تحقّق داشته،پس از شک در وجودش،استصحاب می‌شود،و حال آنکه حکم تعلیقی به حکم تعلیقی بودنش،تحقّق خارجی نداشته تا بقاء آن را استصحاب کنیم،چرا؟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آب انگور در سابق منوط به غلیان بود که آن هم حاصل نبود و لذا حرمتی هم در کار نبود تا اکنون در بقاء و ارتفاع آن برای ما شک حاصل شود و در نتیجه استصحاب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بله؛حداکثر مجرّد قابلیّت ثبوت علی تقدیر بود و نه علی جمیع التّقادیر،یعنی که عنب قابلیت داشت که در صورت جوش،حرام شود و لکن بالفعل غلیانی حاصل نگردید و حرمتی هم پیدا نشد،و لذا چیزی در گذشته تحقق نیافته تا که ما آن را استصحاب کرده و آن ما ثبت را باقی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ناگزیریم که دست از استصحاب حکم تعلیقی برداریم،یعنی که وقتی انگور به زبیب تبدیل شد و سپس غلیان پیدا نمود،باز همان حکم تنجیزی حلیّت و طهارت قبل از غلیان را استمرار دهیم،چراکه وجهی برای حکم تعلیقی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چیست؟</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با بیان چند امر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اینکه آیا معلّق بودن حکم و یا موضوع،موجب خلل در ارکان و شرایط جریان استصحاب می‌شود یا نه؟</w:t>
      </w:r>
    </w:p>
    <w:p>
      <w:pPr>
        <w:pStyle w:val="BookText"/>
        <w:rPr/>
      </w:pPr>
      <w:r>
        <w:rPr>
          <w:rFonts w:ascii="IRNazanin" w:hAnsi="IRNazanin" w:eastAsia="IRNazanin"/>
          <w:color w:val="111111"/>
          <w:sz w:val="28"/>
          <w:sz w:val="28"/>
          <w:szCs w:val="28"/>
          <w:rtl w:val="true"/>
          <w:lang w:bidi="fa-IR"/>
        </w:rPr>
        <w:t>بنابر اینکه موجب خلل در ارکان و شرایط جریان استصحاب نباشد،آیا استصحاب تعلیقی مفید است و به عملی منتهی می‌شود یا نه؟و چون دائما مبتلای به معارضه است،باید که بحث جداگانه‌ای در مفید بودن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قضیّۀ باقی بودن و نبودن موضوع و یا برگرداندن قضیّۀ تعلیقی به قضیّۀ تنجیزی،از محلّ بحث خارج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کرده و فرموده است که بحث در استصحاب سببیّت شرط برای مشروط است،گرچه با اشکالی که دارد حق است و به نحوی اشکال در جاری شدن استصحاب در وجود تعلیقی را دفع می‌کند،لکن از موضوع بحث خارج است؛با این حال به تبعیّت از ایشان چاره‌ای از تعرّض به این بحث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تعلیق‌هایی که در لسان شرع و قضایای مشروط واقع شده‌اند،مثل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کرّ لا ینجّسه شیء،و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نشّ العصیر او غلّ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،ثبوتا احتمال‌هایی در مورد آن‌ها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تعلیق‌ها برای حکمی که متعلّق به موضوع‌های خودش بر فرض وجود شیء دیگر است، قرار داده شود؛و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غلا العصیر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جعل واقع شده است،همان پاک بودن آب بر فرض کرّ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متعلّق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موضوع دارای قید عنوانی قرار داده شود؛و لذا حکم جعل شده در دو جملۀ فوق حرمتی است که متعلّق به آب انگور به جوش آمده می‌باشد و پاکی برای آبی است که به حدّ کرّ رسیده باشد،و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آب به مقدار کرّ برسد چیزی آن را نجس نمی‌کند،عبارت اخرای این است که چیزی آب کرّ را نجس نمی‌کند،و لذا بصورت تعلیقی و شرط تعبیر کردن،تفنّن در بیان است،یا اینکه تنبیه و آگاهی دادن بر این است که راز نجاست به جوش آمده،همان غلیان و جوشش آن،و راز پاکی آن نیز همان کرّ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موضوع،مرکّب از ذات و قید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سببیّت معلّق علیه برای معلّق است؛که مفاد دو قضیّه‌ای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غلیان و جوشش سبب حرمت،و کرّ بودن سبب پاکی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ملازمه‌ای است میان کرّ بودن و پاکی،و غلیان و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چهارگانه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ثبوت محتمل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بحثی در دو احتمال اوّل وجود ندارد،ولی دو احتمال آخر مبتنی است بر قبول قابلیّت جعل سببیّت و ملازمه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حسب مقام اثبات و استظهار از ادلّه،خارج از امری هستند که ما درصدد آن هستیم،و ادلّه به حسب مقام‌ها و مناسبت‌های احکام و موضوع،مختلف‌اند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گاهی در کلام شارع است،چنانکه مثال‌هایی در بالا ذکر گردید،و گاهی در کلام شارع نیست و لکن عقل به آن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البالغ حدّ الکرّیة،لا ینجّسه شیء،و یا وارد شده است که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العصیر الملغّی یحرم،یک تعلیق عقلی است و 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از قضیّۀ منجّزیه درک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آب به مقدار کرّ برسد،چیزی آن را نجس نمی‌کند،و یا آب انگور هرگاه که به جوش آید،حرام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تعلیق عقلی،گاهی در احکام است که ذکر گردید،و گاهی در موضوعات است، همانطور که حکم می‌شود به اینکه اگر مساحت آب به سه وجب و نصفی از حیث طول و عرض و عمق برسد،آن آب کرّ است و بر آبی که یک من کمتر از کرّ است حکم می‌شود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من بر آن آب اضافه شود،کرّ می‌شود؛این تعلیق عقلی در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تعلیق در موضوع،در کلام شارع واقع شود و با تعبّد به وجود موضوع،به آن حکم برگردد و آثار آن بر فرض تحقّقش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عنوان در موضوع حکم اخذ شود ظهور در فعلیّت دارد و لذا وقتی که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مورد اعتصام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مستطیع حج بر او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دارد در اینکه کرّ فعلی مورد اعتصام است،و حج بر مستطیع فعلی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روشن است و لکن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می‌شود که میزان فعلیت،یقین و شک است یا فعلیّت متیقّن محقّق است یا نه؟امّا در دومی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نظر به ادلّۀ استصحاب و مناسبت حکم و موضوع و اینکه یقین از بابت مبرم بودنش با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مبرم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نمی‌شود،موضوع همان یقین و شک است،از حیث آن‌که یقین،طریق و کاشف است که جز فعلیّت شک و یقین در آن معتبر نیست،البته باید مستصحب از چیزهایی باشد که بنابر تعبّد به آن،اثر عملی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شود با یقین به امر تعلیقی،چنانچه تعبّد به بقای آن داشته باشد،اثر عملی بر آن مترتّب می‌شود،بدون اشکال استصحاب جاری می‌گردد؛زیرا که شک و یقین فعلیّت دارد و چیز دیگری معتبر نمی‌باشد،تفاوتی نمی‌کند که متیقّن وجودی باشد یا نباشد،فعلی باشد یا نباشد؛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دلیلی بر فعلی و وجودی بودن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یقین به قضیّۀ تعلیقی تعلّق بگیرد،و فرض کنیم باقی بودن آن در زمان شک،دارای اثر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فرض شود خود قضیه موضوع برای حکم در زمان شک می‌باشد،بدون اشکال و شک،استصحاب در آن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یقین و شکّ،فعلی است و متیقّن در زمان شک،صاحب اثر شرعی می‌باشد و یا اینکه به</w:t>
      </w:r>
    </w:p>
    <w:p>
      <w:pPr>
        <w:pStyle w:val="BookText"/>
        <w:rPr/>
      </w:pPr>
      <w:r>
        <w:rPr>
          <w:rFonts w:ascii="IRNazanin" w:hAnsi="IRNazanin" w:eastAsia="IRNazanin"/>
          <w:color w:val="111111"/>
          <w:sz w:val="28"/>
          <w:sz w:val="28"/>
          <w:szCs w:val="28"/>
          <w:rtl w:val="true"/>
          <w:lang w:bidi="fa-IR"/>
        </w:rPr>
        <w:t>اثر شرعی منتهی می‌شود؛لکن لزوم وجود و فعلی بودن متیقّن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چهارگانۀ فوق،هرگاه که تعلیق در دلیل شرعی وارد شود،چنانکه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آب انگور به جوش آمد،حرام است،و سپس از آن انگور کشمش شود،آنگاه شک کند که آیا آب کشمش در صورتیکه به جوش آید باز هم حرام است یا نه؟اشکالی در جاری شدن استصحاب از حیث تعلیق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استصحاب،غیر از فعلیّت یقین و شک و اثر شرعی داشتن مشکوک و یا منتهی به اثر شرعی شدن،چیز دیگری شرط نیست؛و این دو شرط وجود دارد و فعلیتشان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این قضیّۀ تعلیقی اثرش فعلی بودن حکم به هنگام محقّق شدن معلّق علیه است، بدون اینکه شبهۀ اصل مثبت بودن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تعلیق اگر شرعی باشد معنایش تعبّد به فعلیّت حکم هنگام تحقّق معلّق علیه است،و اگر ترتّب میان حکم و معلّق علیه شرعی باشد،شبهۀ اصل مثبت بودن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غلیان وجدانا محقّق است،و به منزلۀ تحقّق وجدانی موضوع حکم شرعی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ضمن متین توصیف نمودن دیدگاه مرحوم شیخ انصاری که قائل به اجرای اصالت بقای سببیّت غلیان برای حرمت،و یا اصالت بقای ملازمه میان غلیان و حرمت است،آن را خارج از بحث دانسته،می‌فرماید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شیخ انصاری افاده نموده است،با صرف‌نظر از اشکال خارج از بحث بودن،در صورتیکه فرضا جعل سببیّت شرعی و یا ملازمۀ شرعی از آن استفاده شود،تا ترتّب میان سبب و مسبّب،و میان یکی از دو متلازم‌ها با متلازم دیگر 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خودش سخن متینی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شرعی نباشد،اصل مثبت می‌شود،لکن استفاده سببیّت و ملازم شرعی از کلام ایشان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جعل ملازمه و سببیّت شرعی باشد،ولی وجود لازم و مسبّب هنگام وجود ملزوم و سبب،عقلی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 می‌باشد و برگرداندن ملزوم و سببیّت به جعل لازم و مسبّب پشت سر ملزوم و سبب،انکار مبنا می‌باشد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أنّه یعتبر فی الاستصحاب تحقّق المستصحب سابقا،و الشّکّ فی ارتفاع ذلک المحقّق،و لا إشکال أیضا فی عدم اعتبار أزید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تحقّق کلّ شیء بحسبه،فإذا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ماؤه إذا غلا أو بسبب الغلیان،فهناک لازم،و ملزوم،و 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سببیّة الغلیان لتحریم ماء العصیر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متحقّقة بالفعل من دون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وجود مقیّد بکونه علی تقدیر الملزوم،و هذا الوجود التّقدیریّ أمر متحقّق فی نفسه فی مقابل عدمه،و حینئذ فإذا شککنا فی أنّ وصف العنبیّة له مدخل فی تأثیر الغلیان فی حرمة مائه،فلا أثر للغلیان فی التّحریم بعد جفاف العنب و صیرورته زبیبا،فأیّ فرق بین هذا و بین سائر الأحکام الثابتة للعنب إذا شکّ فی بقائها بعد صیرورته زبیبا؟</w:t>
      </w:r>
    </w:p>
    <w:p>
      <w:pPr>
        <w:pStyle w:val="BookText"/>
        <w:rPr/>
      </w:pPr>
      <w:r>
        <w:rPr>
          <w:rFonts w:ascii="IRNazanin" w:hAnsi="IRNazanin" w:eastAsia="IRNazanin"/>
          <w:color w:val="111111"/>
          <w:sz w:val="28"/>
          <w:sz w:val="28"/>
          <w:szCs w:val="28"/>
          <w:rtl w:val="true"/>
          <w:lang w:bidi="fa-IR"/>
        </w:rPr>
        <w:t>نعم ربّما یناقش فی الاستصحاب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بانتفاء الموضوع و هو العنب،و اخری بمعارضته باستصحاب الإباحة قبل الغلیان،بل ترجیحه علیه بمثل الشهرة و العمومات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المناقشتان من صاحب المناهل،انظر المناهل</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الأوّل لا دخل له فی الفرق بین الآثار الثّابتة للعنب بالفعل و الثّابتة له علی تقدیر دون آخر، و الثّانی فاسد؛لحکومة استصحاب الحرمة علی تقدیر الغلیان علی استصحاب الإباحة قبل الغلیان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یعقل فرق فی جریان الاستصحاب و لا فی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الأخبار أو من حیث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أنحاء تحقّق المستصحب،فکلّ نحو من التّحقّق ثبت للمستصحب و شکّ فی ارتفاعه،فالأصل بقاؤه،مع أنّک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الملازمة و سببیّة الملزوم للاّزم موجود بالفعل،وجد الملزوم أم لم یوجد؛لأنّ صدق الشّرطیّة لا یتوقّف علی صدق الشّرط،و هذا الاستصحاب غیر متوقّف علی وجود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ارید إثبات وجود الحکم فعلا فی الزّمان الثّانی اعتبر إحراز الملزوم فیه؛لیترتّب علیه بحکم الاستصحاب لازمه،و قد یقع الشّکّ فی وجود الملزوم فی الآن اللاّحق؛لعدم تعیّنه و احتمال مدخلیّة شیء فی تأثیر ما یتراءی أنّه ملزوم</w:t>
      </w:r>
      <w:r>
        <w:rPr>
          <w:rFonts w:eastAsia="IRNazanin" w:cs="IRNazanin"/>
          <w:color w:val="111111"/>
          <w:sz w:val="28"/>
          <w:szCs w:val="28"/>
          <w:rtl w:val="true"/>
          <w:lang w:bidi="fa-IR"/>
        </w:rPr>
        <w:t>.</w:t>
      </w:r>
      <w:bookmarkStart w:id="23" w:name="pg12645_144255"/>
    </w:p>
    <w:p>
      <w:pPr>
        <w:pStyle w:val="BookText"/>
        <w:rPr/>
      </w:pPr>
      <w:bookmarkEnd w:id="23"/>
      <w:r>
        <w:rPr>
          <w:rFonts w:ascii="IRNazanin" w:hAnsi="IRNazanin" w:eastAsia="IRNazanin"/>
          <w:color w:val="111111"/>
          <w:sz w:val="28"/>
          <w:sz w:val="28"/>
          <w:szCs w:val="28"/>
          <w:rtl w:val="true"/>
          <w:lang w:bidi="fa-IR"/>
        </w:rPr>
        <w:t>ترجمه</w:t>
      </w:r>
    </w:p>
    <w:p>
      <w:pPr>
        <w:pStyle w:val="Heading6"/>
        <w:numPr>
          <w:ilvl w:val="5"/>
          <w:numId w:val="1"/>
        </w:numPr>
        <w:rPr/>
      </w:pPr>
      <w:bookmarkStart w:id="24" w:name="__RefHeading___Toc414318_222507752"/>
      <w:bookmarkStart w:id="25" w:name="_Toc10"/>
      <w:bookmarkEnd w:id="24"/>
      <w:r>
        <w:rPr>
          <w:rtl w:val="true"/>
        </w:rPr>
        <w:t>مناقشۀ مرحوم شیخ در کلام صاحب مناهل</w:t>
      </w:r>
      <w:bookmarkEnd w:id="25"/>
    </w:p>
    <w:p>
      <w:pPr>
        <w:pStyle w:val="BookText"/>
        <w:rPr/>
      </w:pPr>
      <w:r>
        <w:rPr>
          <w:rFonts w:ascii="IRNazanin" w:hAnsi="IRNazanin" w:eastAsia="IRNazanin"/>
          <w:color w:val="111111"/>
          <w:sz w:val="28"/>
          <w:sz w:val="28"/>
          <w:szCs w:val="28"/>
          <w:rtl w:val="true"/>
          <w:lang w:bidi="fa-IR"/>
        </w:rPr>
        <w:t>شیخ در پاسخ به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در استصحاب،تحقّق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گذشته و شک در از بین رفتن آن امر محقّق،معتبر و لازم است،اشکال و ایرادی وجود ندارد،و لکن در معتبر نبودن بیشتر از این مطلب هم اشکالی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حرف شما این است که علاوه بر دو مطلب مذکور،حرمت منجّزه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روشن است که تحقق هر شی‌ئی به حسب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می‌گوییم که آب انگور در صورت جوش آمدن،حرام می‌شود،در این صورت نیز، هم لازم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ملزوم و هم ملازمۀ میان لازم و 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لازم که همان حرمت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 فرض وجود ملزوم و این وجود تقدیری،نحوه‌ای از وجود است که فی نفسه در مقابل عدمش متحقّق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اگر در اینکه آیا برای صفت عنبیّت در تأثیر غلیان و به جوش آمدن در حرمت آب انگور مدخلیّتی وجود دارد یا نه؟</w:t>
      </w:r>
    </w:p>
    <w:p>
      <w:pPr>
        <w:pStyle w:val="BookText"/>
        <w:rPr/>
      </w:pPr>
      <w:r>
        <w:rPr>
          <w:rFonts w:ascii="IRNazanin" w:hAnsi="IRNazanin" w:eastAsia="IRNazanin"/>
          <w:color w:val="111111"/>
          <w:sz w:val="28"/>
          <w:sz w:val="28"/>
          <w:szCs w:val="28"/>
          <w:rtl w:val="true"/>
          <w:lang w:bidi="fa-IR"/>
        </w:rPr>
        <w:t>پاسخ این است که هیچ اثری برای غلیان،در این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خشک گردیدن انگور و تبدیل شدنش به کشمش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Heading6"/>
        <w:numPr>
          <w:ilvl w:val="5"/>
          <w:numId w:val="1"/>
        </w:numPr>
        <w:rPr/>
      </w:pPr>
      <w:bookmarkStart w:id="26" w:name="__RefHeading___Toc414320_222507752"/>
      <w:bookmarkStart w:id="27" w:name="_Toc11"/>
      <w:bookmarkEnd w:id="26"/>
      <w:r>
        <w:rPr>
          <w:rtl w:val="true"/>
        </w:rPr>
        <w:t>برخی از مناقشات در استصحاب تعلیقی و دفع آنها توسط شیخره</w:t>
      </w:r>
      <w:bookmarkEnd w:id="27"/>
    </w:p>
    <w:p>
      <w:pPr>
        <w:pStyle w:val="BookText"/>
        <w:rPr/>
      </w:pPr>
      <w:r>
        <w:rPr>
          <w:rFonts w:ascii="IRNazanin" w:hAnsi="IRNazanin" w:eastAsia="IRNazanin"/>
          <w:color w:val="111111"/>
          <w:sz w:val="28"/>
          <w:sz w:val="28"/>
          <w:szCs w:val="28"/>
          <w:rtl w:val="true"/>
          <w:lang w:bidi="fa-IR"/>
        </w:rPr>
        <w:t>بله،چه‌بسا دو مناقشه در استصحاب مذکور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تغییر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انگور بودن است،وجود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این استصحاب با استصحاب مباح بودن آب کشمش قبل از غلیان معارض است، بلکه استصحاب مباح بودن با معاضدت و یاری امثال شهرت و دلیل‌های عام،بر استصحاب حرمت ترجیح دارد</w:t>
      </w:r>
      <w:r>
        <w:rPr>
          <w:rFonts w:eastAsia="IRNazanin" w:cs="IRNazanin"/>
          <w:color w:val="111111"/>
          <w:sz w:val="28"/>
          <w:szCs w:val="28"/>
          <w:rtl w:val="true"/>
          <w:lang w:bidi="fa-IR"/>
        </w:rPr>
        <w:t>.</w:t>
      </w:r>
      <w:bookmarkStart w:id="28" w:name="pg12645_144256"/>
    </w:p>
    <w:p>
      <w:pPr>
        <w:pStyle w:val="Heading6"/>
        <w:numPr>
          <w:ilvl w:val="5"/>
          <w:numId w:val="1"/>
        </w:numPr>
        <w:rPr/>
      </w:pPr>
      <w:bookmarkStart w:id="29" w:name="__RefHeading___Toc414322_222507752"/>
      <w:bookmarkStart w:id="30" w:name="_Toc12"/>
      <w:bookmarkEnd w:id="28"/>
      <w:bookmarkEnd w:id="29"/>
      <w:r>
        <w:rPr>
          <w:rtl w:val="true"/>
        </w:rPr>
        <w:t>پاسخ شیخ به ایرادات مزبور</w:t>
      </w:r>
      <w:bookmarkEnd w:id="30"/>
    </w:p>
    <w:p>
      <w:pPr>
        <w:pStyle w:val="BookText"/>
        <w:rPr/>
      </w:pPr>
      <w:r>
        <w:rPr>
          <w:rFonts w:ascii="IRNazanin" w:hAnsi="IRNazanin" w:eastAsia="IRNazanin"/>
          <w:color w:val="111111"/>
          <w:sz w:val="28"/>
          <w:sz w:val="28"/>
          <w:szCs w:val="28"/>
          <w:rtl w:val="true"/>
          <w:lang w:bidi="fa-IR"/>
        </w:rPr>
        <w:t>و اما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عوض شدن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مدخلیّتی در تفاوت بین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منجّزۀ عنب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معلّقۀ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اگر عوض شده هردو باید عوض شده باشد و چنانچه عوض نشده باشد برای هیچ‌یک عوض نشده است و لذا اگر در ملکیّت همین عنب شک گردید استصحاب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تعارض استصحاب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است،چراکه استصحاب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غلیان،حکومت دارد بر استصحاب اباحۀ قبل از 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شک ما در بقاء حلیّت زبیب پس از به‌جوش آمدن،مسبب است از شک ما در اینکه آیا حرمت علی فرض الغلیان که در عنب بود،در زبیب هم هست یا نه؟</w:t>
      </w:r>
      <w:r>
        <w:rPr>
          <w:rFonts w:eastAsia="IRNazanin" w:cs="IRNazanin"/>
          <w:color w:val="111111"/>
          <w:sz w:val="28"/>
          <w:szCs w:val="28"/>
          <w:rtl w:val="true"/>
          <w:lang w:bidi="fa-IR"/>
        </w:rPr>
        <w:t>)</w:t>
      </w:r>
    </w:p>
    <w:p>
      <w:pPr>
        <w:pStyle w:val="Heading6"/>
        <w:numPr>
          <w:ilvl w:val="5"/>
          <w:numId w:val="1"/>
        </w:numPr>
        <w:rPr/>
      </w:pPr>
      <w:bookmarkStart w:id="31" w:name="__RefHeading___Toc414324_222507752"/>
      <w:bookmarkStart w:id="32" w:name="_Toc13"/>
      <w:bookmarkEnd w:id="31"/>
      <w:r>
        <w:rPr>
          <w:rtl w:val="true"/>
        </w:rPr>
        <w:t>رأی جناب شیخ در استصحاب تعلیقی</w:t>
      </w:r>
      <w:bookmarkEnd w:id="32"/>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بین احکام تنجیزیّه و تعلیقیّه در جریان استصحاب و در اعتبار آن از این جهت که آیا استصحاب از باب ظنّ حجّت است و یا تعقّلا حجّت است،میان انحاء تحقّق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مستصحب منجّزا تحقّق دارد مثل حلیّت،و یا معلّقا تحقّق دارد مثل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نحوۀ تحقّق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وجود معلّق و یا وجود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مستصحب، ثابت شود و در از بین رفتن آن شک حاصل شود،اصل بقاء آن است،مضافا بر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مطلب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که ملازمه،یعنی سببیّت ملزوم بر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سببیّت غلیان بر حرمت باشد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است،چه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بشود یا که یافت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صادق بودن قضیّۀ شرطیّه،متوقّف بر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شرط،نیست،و این استصحاب تعلیقی نیز متوقّف بر وجود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جوش آمدن 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بله،اگر اثبات وجود این حکم به حرمت در زمان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شود احراز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معتبر و لازم است تا اینکه لازمه‌اش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استصحاب بر آن مترتّب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 در وجود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غلیانی که مؤثر در حرمت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عدم تعیّن آن یعنی مطلق بودن غلیان در آن لاحق و احتمال مدخلیّت غلیان در اثر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حقیقت دیدگاه خود شیخ در استصحاب تعلیقی و دادن دو پاسخ به ایراد و اشکال سیّد صاحب ریاض در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شما این است که حکم تعلیقی اصلا وجود ندارد و هیچگونه تحقّقی در زمان سابق نداشته است،رأی شما غیرقابل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کلّ شیء بحسبه،یعنی که برخی از وجودات،وجود مطلق و بدون قید و شرط‌اند، و برخی دیگر وجود مقیّد و علی تقدیر می‌باشند،و لذا مطلق الوجود،مقسم این دو قسم است،پس شما نمی‌توانید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مقیّد و علی تقدیر،وجود نیست و 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مقیّد با عدم مطلق تناقض دارد،و لذا وجود تقدیری هم نوعی از وجود است،لکن خصوصیّتش،تعلیقی بودنش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قبلا موجود بوده است،منتهی بعد غلیان و جوش آمدن،و شکّی هم که بعدا در مورد آن برای ما حاصل می‌شود،شکّ در بقاء است،و جریان استصحاب در آن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تعلیقی نیز یک نحوه‌ای از وجود است و برای او هم حظّی و بهره‌ای از وجود دارد،و لکن این نوع از وجود برای استصحاب کافی نیست بلکه برای استصحاب حتما باید پای وجود تنجیزی در میان باشد،در پاسخ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استصحاب از باب حکم عقل حجّت باشد و چه از باب اخبار،دلیلی وجود ندارد که حتما باید وجود سابق،یک وجود تنجیزی باشد و وجود تعلیقی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اطلاقات اخبار شامل هر دو فرض می‌شود،و لذا حکم تعلیقی حرمت علی تقدیر الغلیان نیز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دوّم به ایراد و اشکال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قضایای شرطیّه سه 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ملزوم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البته،امکان دارد که ملزوم در اینگونه قضایا فعلیّت نداشته باشد و یا اصلا موجود نشود که در نتیجه لازم نیز تحقّق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ملازمه در چنین قضایائی همیشه و همه جا فعلیّت داشته 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که در نیمۀ شب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الشّمس طالعة فانّهار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در این وقت،خورشیدی بالفعل وجود ندارد تا که گفته شود ملزوم تحقّق دارد،در نتیجه نهاری هم در کار نیست که لازم آن باشد و لکن ملازمه بین آن دو یعنی شرط و جزا به این معنا که طلوع شمس سبب وجود نهار است در همان میانۀ شب و یا هر وقت دیگری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قصیّۀ شرطیّه متوقّف بر صدق شرط نیست،و لذا در ما نحن فیه نیز،ملزوم، غلیان است و لازم حرمت و میان این دو ملازمه وجود دارد،بدین‌معنا که اگر غلیان آمد،حرمت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کاری به حرمت نداشته و آن را استصحاب نمی‌کنیم تا که شما اعتراض کرده بگوئید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حرمت،تعلیقی است و قابل استصحاب نیست،بلکه ما خود ملازمه و یا به تعبیر دیگر سببیّت را که محقق است استصحاب می‌کنیم یعنی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گذشته که انگور وجود داشت،قطعا و بالفعل بین غلیان و حرمت،ملازمه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 در زمان لاحق که انگور تبدیل به کشمش شده است شک داریم که آیا ملازمه باقی است یا که مرتفع شده است؟</w:t>
      </w:r>
    </w:p>
    <w:p>
      <w:pPr>
        <w:pStyle w:val="BookText"/>
        <w:rPr/>
      </w:pPr>
      <w:r>
        <w:rPr>
          <w:rFonts w:ascii="IRNazanin" w:hAnsi="IRNazanin" w:eastAsia="IRNazanin"/>
          <w:color w:val="111111"/>
          <w:sz w:val="28"/>
          <w:sz w:val="28"/>
          <w:szCs w:val="28"/>
          <w:rtl w:val="true"/>
          <w:lang w:bidi="fa-IR"/>
        </w:rPr>
        <w:t>استصحاب می‌کنیم بقاء آن را که در نتیجه اثر شرعی نیز که حرمت علی فرض غلیان باشد بر آن مترتب یعنی بار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اگر ما بخواهیم این حکم تعلیقی را بار کنیم نیازی به احراز ملزوم نیست،لکن اگر بخواهیم حکم فعلی را بار کنیم باید ملزوم هم بالفعل محرز و محقّق باشد و الاّ با نبود سبب و علت و یا شک در آن نمی‌توان گفت که مسبب و یا معلول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عبارت اخیر مگر ما در ملزوم هم شک می‌کنیم که می‌گوئید باید محرز باشد؟</w:t>
      </w:r>
    </w:p>
    <w:p>
      <w:pPr>
        <w:pStyle w:val="BookText"/>
        <w:rPr/>
      </w:pPr>
      <w:r>
        <w:rPr>
          <w:rFonts w:ascii="IRNazanin" w:hAnsi="IRNazanin" w:eastAsia="IRNazanin"/>
          <w:color w:val="111111"/>
          <w:sz w:val="28"/>
          <w:sz w:val="28"/>
          <w:szCs w:val="28"/>
          <w:rtl w:val="true"/>
          <w:lang w:bidi="fa-IR"/>
        </w:rPr>
        <w:t>بله،امکان دارد که گاهی شک بکنیم،چرا؟</w:t>
      </w:r>
    </w:p>
    <w:p>
      <w:pPr>
        <w:pStyle w:val="BookText"/>
        <w:rPr/>
      </w:pPr>
      <w:r>
        <w:rPr>
          <w:rFonts w:ascii="IRNazanin" w:hAnsi="IRNazanin" w:eastAsia="IRNazanin"/>
          <w:color w:val="111111"/>
          <w:sz w:val="28"/>
          <w:sz w:val="28"/>
          <w:szCs w:val="28"/>
          <w:rtl w:val="true"/>
          <w:lang w:bidi="fa-IR"/>
        </w:rPr>
        <w:t>زیرا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 و جوششی در اثر حرارت خورشید برای آب انگور حاصل شده است، لکن ما شک می‌کنیم که آیا مطلق الغلیان سبب و علّت حرمت می‌شود یا خصوص غلیان در اثر آتش سببیّت دارد؟و لذا این مطلب باید احراز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یناقش فی الاستصحاب المذکور؛تارة بانتفاع الموضوع و هو 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دومین ایراد و اشکال بر استصحاب مذکور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 شرط است که موضوع در قضیّۀ متیقّنه و قضیّۀ مشکوکه هر دو یکی باشد و الا استصحاب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یعنی مورد مذکور،موضوع عوض شده است،چرا که قبلا انگور بود و حال آنکه اکنون کشمش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حکم موضوعی را به موضوعی دیگر سرایت داد چونکه به گفتۀ خودتان قیاس است و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مورد و موارد مثل آن استصحاب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جناب شیخ در رابطۀ با اشکال فوق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پاسخ نقضی است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شمای مستشکل،استصحاب احکام تنجیزیّه را قبول داشته و چنانچه پس از کشمش شدن انگور،در بقاء حلیّت و طهارت آن شک کنید، استصحاب جاری می‌کنید و حال آنکه موضوع عوض شده است یعنی قبلا عنب بود و اکنون زبیب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هر دلیلی که مورد مزبور و یا مواردی از این قبیل را استصحاب می‌کنید،احکام تعلیقیّه هم،به همان دلیل استصحاب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پاسخ حلّی است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موضوع در استصحاب یک بقاء عرفی است،در مورد مذکور نیز عرفا موضوع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عرف می‌گوید این کشمش،همان انگور است که خشکی بر آن عارض شده است یعنی عرضی از عوارض آن تفاوت کرده،نه ذات و جوهر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تر و تازه و آب‌دار بود و لکن اکنون خشک شده است،چنانکه گندم و جو و بسیاری از دانه‌ها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این موضوع به لحاظ عرف عوض نشده و احکام مترتب بر آن همچنان بر آن مترتب می‌شود و بقاء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از این جهت مانعی در اجرای استصحاب بوجود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بمعارضته باستصحاب الاباحة قبل 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سوّمین ایراد و اشکال به استصحاب مذکور یعنی استصحاب تعلیقی است،مبنی بر اینکه کشمش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غلیان محکوم به طهارت و حلیّت بود که یک حکم تنجیزی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پس از غلیان،محکوم به حرمت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استصحاب در اینجا قابل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حکم تنجیزی حلیّت و طهارت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تعلیقی حرمت علی فرض الغلیان</w:t>
      </w:r>
    </w:p>
    <w:p>
      <w:pPr>
        <w:pStyle w:val="BookText"/>
        <w:rPr/>
      </w:pPr>
      <w:r>
        <w:rPr>
          <w:rFonts w:ascii="IRNazanin" w:hAnsi="IRNazanin" w:eastAsia="IRNazanin"/>
          <w:color w:val="111111"/>
          <w:sz w:val="28"/>
          <w:sz w:val="28"/>
          <w:szCs w:val="28"/>
          <w:rtl w:val="true"/>
          <w:lang w:bidi="fa-IR"/>
        </w:rPr>
        <w:t>دو استصحاب مذکور متعارض‌اند و لکن استصحاب اوّلی که استصحاب حکم تنجیزی باشد به دلیل دارا بودن دو مرجّح بر استصحاب دوّمی که استصحاب حکم تعلیقی باشد مقدّم می‌شود و لذا نوبت اجرای استصحاب تعلیقی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مرجّح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شهرت است،چرا که مشهور می‌گویند؛کشمش با غلیان تنجّس پیدا نمی‌کند و لذا جانب حلیّت قوی می‌شود،بخاطر اینکه حرمت از تنجّس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عام حلیّت و طهارت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و کلّ شیء حلال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به این ایراد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استصحاب،سببی و مسببی بوده و رابطۀ آنها رابطۀ حاکم و محکوم است، و با حاکمیت سببی،نوبت به مسبّبی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 به جوش آمده و شما نمی‌دانید که آیا حرام است یا حلال؟</w:t>
      </w:r>
    </w:p>
    <w:p>
      <w:pPr>
        <w:pStyle w:val="BookText"/>
        <w:rPr/>
      </w:pPr>
      <w:r>
        <w:rPr>
          <w:rFonts w:ascii="IRNazanin" w:hAnsi="IRNazanin" w:eastAsia="IRNazanin"/>
          <w:color w:val="111111"/>
          <w:sz w:val="28"/>
          <w:sz w:val="28"/>
          <w:szCs w:val="28"/>
          <w:rtl w:val="true"/>
          <w:lang w:bidi="fa-IR"/>
        </w:rPr>
        <w:t>این شک شما در بقاء حلیّت و طهارت کشمش پس از به جوش آمدن،مسبّب است از شک در اینکه آیا آن حرمتی که علی فرض الغلیان یعنی آن حرمت تعلیقی که در عنب بود،در کشمش هم هست یا نه؟نه اینکه مسبّب از این باشد که آیا آن حلیّت قبلی که داشت اکنون هم باقی است یا نه؟</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پاسخ به شک اوّلی که سبب برای شک دوّمی است،اصل استصحاب جاری کردیم،حساب شک در حلیّت و طهارت که مسبّب از شک اوّلی بود نیز تصفیه می‌شود و دیگر نوبت به استصحاب در آن نمی‌رسد،بلکه حرمت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مناقشۀ اخیر اینگونه پاسخ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انگور بودن دخالتی در تفاوت قائل شدن میان آثاری که برای انگور فعلی ثابت است و آثاری که برای آن بر فرضی که غیر از فرض دیگر ثابت است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مناقشۀ دوم هم باطل است،چرا که استصحاب حرمت بر فرض غلیان،بر استصحاب اباحۀ قبل از غلیان حکومت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چیست؟اگرچه در مطالب قبل و در پاسخ با ایرادات تبیین گردید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خود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است و لذا می‌فرماید رأی تحقیقی این استکه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اعتبار استصحاب از حیث اخبار یا عقل،و در جاری شدن آن،فرقی میان گونه‌های تحقّق مستصحب نیست؛هرگونه تحقّقی که برای مستصحب ثابت باشد و در ارتفاع آن شک بشود،اصل، بقای آن است؛با اینکه ملازمه و سببیّت ملزوم،لازم بالفعل موجود است؛چه لازم وجود داشته باشد یا وجود نداشته باشد،چرا؟</w:t>
      </w:r>
    </w:p>
    <w:p>
      <w:pPr>
        <w:pStyle w:val="BookText"/>
        <w:rPr/>
      </w:pPr>
      <w:r>
        <w:rPr>
          <w:rFonts w:ascii="IRNazanin" w:hAnsi="IRNazanin" w:eastAsia="IRNazanin"/>
          <w:color w:val="111111"/>
          <w:sz w:val="28"/>
          <w:sz w:val="28"/>
          <w:szCs w:val="28"/>
          <w:rtl w:val="true"/>
          <w:lang w:bidi="fa-IR"/>
        </w:rPr>
        <w:t>زیرا صدق شرطیّت،بسته به صدق شرط نیست و این استصحاب بستگی به وجود ملزوم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اثبات فعلی حکم در زمان دوّم مراد باشد،احراز وجود ملزوم در زمان دوّم شرط است، تا به حکم استصحاب،لازم آن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شک در وجود ملزوم،در آن و زمان لاحق واقع می‌شود؛زیرا ملزوم متعیّن و مشخص نیست و احتمال مدخلیّت چیزی در تأثیر کردن آنچه که به عنوان ملزوم دیده می‌شود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در پاسخ به این مناقشه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کشمش پیش از غلیان مباح است،و در موقع غلیان شک در حرمت آن بوجود می‌آید؛و لذا استصحاب اباحۀ آن می‌شود،و این استصحاب با استصحاب حرمت آب انگور در صورت غلیان،که شامل آب کشمش هم می‌شود،تعارض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تعلیقی بر استصحاب تنجیزی حکومت دارد،و لکن توضیحی راجع به دلیل حکومت بر آن نداده است،بفرمائید که نظر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توجیه حکومت بر استصحاب تنجیزی چیست؟</w:t>
      </w:r>
    </w:p>
    <w:p>
      <w:pPr>
        <w:pStyle w:val="BookText"/>
        <w:rPr/>
      </w:pPr>
      <w:r>
        <w:rPr>
          <w:rFonts w:ascii="IRNazanin" w:hAnsi="IRNazanin" w:eastAsia="IRNazanin"/>
          <w:color w:val="111111"/>
          <w:sz w:val="28"/>
          <w:sz w:val="28"/>
          <w:szCs w:val="28"/>
          <w:rtl w:val="true"/>
          <w:lang w:bidi="fa-IR"/>
        </w:rPr>
        <w:t>امام خمینی در توجیه حکومت بر استصحاب تنجیزی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تحقیقی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تعلیقی حرمت،مثل سایر حکومت‌ها،بر استصحاب اباحه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حکومت اصلی بر اصل دیگر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یکی از شک‌ها مسبّب از شکّ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جاری کردن اصل در سبب،تعبّدا رافع برای شک از مسبّب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کرّ بودن آب به حسب کبری شرعی،حکمش پاک شدن پیراهن شسته شده با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کرّ پاک‌کننده است و شک در اینکه پیراهن پاک است یا نه را رفع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شک در پاکی و نجسی به دو طرف تردید بستگی دارد؛و لذا وقتی که بنای تعبّدی بر یکی از دو طرف تردید گذاشته شد،قهرا شک را رفع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اصالت باقی بودن کریّت آب،بر اصالت باقی بودن نجاست پیراهن به جهت دفع کنندگی حکم به کریّت برای باقی بودن نجاست،بواسطۀ اینکه تعبد به طهارت حتّی ظاهری،منافی</w:t>
      </w:r>
    </w:p>
    <w:p>
      <w:pPr>
        <w:pStyle w:val="BookText"/>
        <w:rPr/>
      </w:pPr>
      <w:r>
        <w:rPr>
          <w:rFonts w:ascii="IRNazanin" w:hAnsi="IRNazanin" w:eastAsia="IRNazanin"/>
          <w:color w:val="111111"/>
          <w:sz w:val="28"/>
          <w:sz w:val="28"/>
          <w:szCs w:val="28"/>
          <w:rtl w:val="true"/>
          <w:lang w:bidi="fa-IR"/>
        </w:rPr>
        <w:t>تعبد به نجاست حتّی ظاهری،نیست،بلکه به جهت این است که تعبّد به پاکی پیراهن شسته شده با آب مشکوک،شکّی که به دو طرف تردید استوار است را،رفع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پاکی و نجاست،یک شک و حالت تردیدی است که یک طرفش پاکی و طرف دیگرش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تردید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نسبت به وجود پاکی و نبودن آن قیاس شود،شک در طهارت و نبودن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نسبت به وجود نجاست و نبودن آن قیاس شود،شک در نجاست و نبودن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نسبت به پاکی و نجاست قیاس شود،شک در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نفس،جز یک حالت تردید نیست،که یک طرف آن طهارت و طرف دیگر آن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مفاد اصل،طهارت با زبان اصلی سببی باشد،رافع برای شکّی که به دو طرف تردید استوار است می‌باشد؛و لذا بر اصل مسبّبی حاکم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آنچه ما در آن بحث می‌کنیم نیز اینچنین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باقی بودن اباحۀ فعلی برای عصارۀ به جوش آمدن کشمشی،مسبّب از باقی بودن قضیّۀ شرعی تعلیقی نسبت به کشمش پیش از غلیان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شرعی بوده است،فعلی بودن حرمت با فعلی بودن غلیان به حکم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حرمت بر عصارۀ به جوش آمده عقلی نیست،بلکه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استصحاب حرمت تعلیقی حاکم است به اینکه حرمت هنگام غلیان بالفعل محقّق و مترتّب بر غلیان فعلی است؛و لذا شک در حرمت و اباحۀ فعلی را رفع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شک در حرمت و اباحه،به دو طرف تردید استوار است،و وقتی که زبان جریان اصل در سبب،تعبّد به حرمت به جوش آمده است،تردید میان حرمت و حلیّت را رفع می‌کند و اصل سببی حاکم بر اصل مسبّبی می‌گردد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خواستی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حرمت بر فرض غلیان،پیش از حصول غلیان جاری است؛به همین جهت،متعبّد به بقای مستصحب،که همان حرمت بر فرض مثلا به جوش آمدن عصارۀ کشمش می‌شود،و این حکم تعلیقی پیش از به جوش آمدن،اگرچه بر عصارۀ کشمشی که شک در حکم آن شده ثابت است،و لکن،زبان مستصحب حرام بودن عصاره بر فرض به جوش آمدن است،نه حرام بودن به جوش آمده که حکمش مورد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غلیان حاصل شد،زبان دلیل اجتهادی مستصحب،با ضمیمه کردن وجدان،حرام بودن به جوش آمده است،نه به جوش آمده‌ای که حکمش مورد شک است؛و استصحاب حلیّت منجّزیّت به شک استوار است،زبانش اثبات حلیّت برای به جوش آمده مشکوک،از حیث آن که حکمش مشکوک است،می‌باشد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شکّی در تقدیم و حکومت اوّلی بر دوّمی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اوّلی با اثبات حرمت برای ذات به جوش آمده،شکی که موضوع استصحاب حلیّت است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منصفانه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میان حکومت تعلیقی بر تنجیزی،با حکومت در مقام‌های دیگر نیست،و شاید همین عدم تفاوت موجب شده باشد که جناب شیخ متعرّض دلیل حکومت نشده باشد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شیخ تا به اینجا در رابطۀ با استصحاب کلّی،استصحاب زمان و زمانیات و استصحاب حکم عقل صحبت شد بفرمائید که مورد بحث در این تنبیه چهارم پیرامون چه امری است؟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موضوعات مثلا انگور دارای دو جور حکم‌اند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تنجیزی و تعلیقی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تنجیزی انگور و یا آب انگور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حلال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تعلیقی انگور و یا آب انگور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غلا یحرم</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انگور،حلالا تنجیزا و حرام تعلیقا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مادامی که انگور است و جوش نیامده است،در حلال بودن آن شک نداریم و فعلا حلال است،لکن همین انگور و یا آب انگور اگر به جوش آید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علاوه بر حکم تنجیزی یک حکم تعلیقی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انگور خشک شده و مویز می‌گردد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اینجاست که میوۀ مزبور تا زمانی که انگور بود و منجّزا حلال،یک حکم تعلیقی هم داشت،آیا اکنون که خشک و مویز شده است باز هم آن حکم تعلیقی را با خودش دارد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فقط روزگاری که انگور بود لو غلا یحرم یا اکنون هم که مویز شده است باز هم لو غلا یحرم؟</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 فی البقاء،استصحاب حکم تنجیزی جایز است،آیا استصحاب حکم تعلیقی هم جایز است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بحر العلوم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استصحاب در اینجا بلااشکال است 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که انگور بود،اگر به جوش می‌آمد،حرام می‌شد،اکنون که مویز شده،شک داریم که آیا باز هم اگر به جوش آید حرام می‌شود یا نه؟</w:t>
      </w:r>
    </w:p>
    <w:p>
      <w:pPr>
        <w:pStyle w:val="BookText"/>
        <w:rPr/>
      </w:pPr>
      <w:r>
        <w:rPr>
          <w:rFonts w:ascii="IRNazanin" w:hAnsi="IRNazanin" w:eastAsia="IRNazanin"/>
          <w:color w:val="111111"/>
          <w:sz w:val="28"/>
          <w:sz w:val="28"/>
          <w:szCs w:val="28"/>
          <w:rtl w:val="true"/>
          <w:lang w:bidi="fa-IR"/>
        </w:rPr>
        <w:t>استصحاب می‌کنیم که بله،باز هم اگر به جوش آید،حرام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مجاهد صاحب مناهل به پیروی از پدرش مرحوم آقا سیّد علی آقا صاحب ریاض المسائل به علاّمه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کرده،می‌گویند که خیر،حکم تعلیقی قابل استصحاب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استصحاب ابقاء ما کان است،یعنی چیزی که قبلا بوده است باید استصحاب شود و حال آنکه،حکم تعلیقی به حکم تعلیقی بودنش،یک امر وجودی نبوده و اصلا چیزی نیست که بخواهیم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تعلیقی بودن در اینجا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فعلا حرام نیست بلکه اگر بجوش آید،حرام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حرمتی در کار نیست،چون حرمت معلّق به جوش آمدن است،و لذا ابقاء چه چیزی را باید استصحاب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جنابعالی در رابطۀ با این دو نظر چیست؟</w:t>
      </w:r>
    </w:p>
    <w:p>
      <w:pPr>
        <w:pStyle w:val="BookText"/>
        <w:rPr/>
      </w:pPr>
      <w:r>
        <w:rPr>
          <w:rFonts w:ascii="IRNazanin" w:hAnsi="IRNazanin" w:eastAsia="IRNazanin"/>
          <w:color w:val="111111"/>
          <w:sz w:val="28"/>
          <w:sz w:val="28"/>
          <w:szCs w:val="28"/>
          <w:rtl w:val="true"/>
          <w:lang w:bidi="fa-IR"/>
        </w:rPr>
        <w:t>به نظر ما سخن علاّمۀ بحر العلوم درست است و استصحاب حکم تعلیقی نیز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پاسخی به اشکال فوق الذکر که در آن می‌گفت امر تعلیقی وجود ندارد و چیزی که وجود ندارد، ابقائش چه معنا دارد،می‌دهید؟</w:t>
      </w:r>
    </w:p>
    <w:p>
      <w:pPr>
        <w:pStyle w:val="BookText"/>
        <w:rPr/>
      </w:pPr>
      <w:r>
        <w:rPr>
          <w:rFonts w:ascii="IRNazanin" w:hAnsi="IRNazanin" w:eastAsia="IRNazanin"/>
          <w:color w:val="111111"/>
          <w:sz w:val="28"/>
          <w:sz w:val="28"/>
          <w:szCs w:val="28"/>
          <w:rtl w:val="true"/>
          <w:lang w:bidi="fa-IR"/>
        </w:rPr>
        <w:t>پاسخ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قضیّۀ تعلیقیه،یک لازم،یک ملزوم و یک ملازمه وجود دارد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مذکور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لازم،حرمت انگور،ملزوم،غلیان انگور،ملازمه،آن رابطۀ عقلی بین غلیان و حرمت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 کانت النّهار موجودا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طلعت الشمس،ملزوم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النهار،لازم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و رابطۀ عقلی میان طلوع شمس و وجود نهار هم،ملازمه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غذایای شرطیّه،یک ملازمه‌ای بین مقدّم و تالی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مستشکلین می‌گویند در اینجا چیزی وجود ندارد تا که ابقاء آن را استصحاب کنیم، می‌گوئیم که چرا وجود دارد و آن خود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فرض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نصف شب است،نه شمسی طلوع کرده و نه نهاری وجود دارد و لکن آیا ملازمۀ میان طلوع شمس و وجود نهار وجود ندارد؟قطعا این ملازمه برقرار،موجود و محقّق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قضیّۀ شرطیّه متوقّف بر صدق شرط نیست،یعنی که چه شرط باشد و چه نباشد، قضیّۀ شرطیّه صادق است و نه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اگر شما نصف شب هم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طلعت الشمس کانت النهار موجودا،صادقانه سخن گفته‌اید و نه کاذبانه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لو غلا و یحرم،ملازمۀ عقلانی محقّق است،گرچه لازم و ملزوم تحقّق ندارند، یعنی که انگور جوش نیامده،در نتیجه حرام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لازم و ملزوم محقّق نشده است و لکن یک نحوۀ وجودی برای آنها،بویژه برای ملازمه، متصوّر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ما نمی‌توانیم مثلا در رابطۀ با آب بگوئیم که لو غلا یحرم و حال آنکه در مورد انگور می‌توان گفت که لو غلا یحرم</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تعلیقی در یک سری امور خود یک نحوۀ از وجود است در مقابل نبودش در یک سری امور دیگر،همین نحوۀ از وجود یکفی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جهت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استصحاب حرمت قطع و وجوب المضیّ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در استصحاب مزبور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 این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حکمی 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عمل صحیح است و حال آنکه مفروض ما در اینجا شک در صحت عمل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در اثبات صحت عمل به هنگام شک به عموم این سخن خدای تعالی تمسّک کرده‌اند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اعمالکم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عدم دلالت این آیۀ شریفه را بر این مطلب در بحث اصالة البرائة به هنگام سخن در مسأله شک در شرطیّت به طور کامل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ماعدای عمومات لفظیه از عموماتی که مقتضی برای صحت‌اند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بطور خلاصه بفرمائید چه موانعی برای استصحاب حکم تعلیقی ذکر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حکم تعلیقی اصلا حکم نیست یعنی که وجود ندارد تا که شما آن را استصحاب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کلّ شیء بحسبه،و لذا وجود تعلیقی هم یک نحوۀ از وجود است،چنانکه وجود تنجیزی نیز یک نحوه از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نمی‌کند که شک ما در بقاء حکم تنجیزی باشد و یا در بقاء حکم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مقدار انگور،در مالکیّت شما قرار داشت،انگورها خشک و تبدیل به کشمکش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زبیب شدن انگورها،شک می‌کنید که آیا در ملکیّت شما هست یا نه؟</w:t>
      </w:r>
    </w:p>
    <w:p>
      <w:pPr>
        <w:pStyle w:val="BookText"/>
        <w:rPr/>
      </w:pPr>
      <w:r>
        <w:rPr>
          <w:rFonts w:ascii="IRNazanin" w:hAnsi="IRNazanin" w:eastAsia="IRNazanin"/>
          <w:color w:val="111111"/>
          <w:sz w:val="28"/>
          <w:sz w:val="28"/>
          <w:szCs w:val="28"/>
          <w:rtl w:val="true"/>
          <w:lang w:bidi="fa-IR"/>
        </w:rPr>
        <w:t>استصحاب می‌کنید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زبیب و عنب با هم فرقی نداشته و تر و خشک بودن انگور تغییری در ملکیّت آن نسبت به شما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حرمت تعلیقیه،یعنی قبلا که انگور بود،حرمت تعلیقیّه داشت اکنون هم که زبیب شده، حرمت تعلیقیّه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دوّم اینکه،اصلا موضوع در اینجا عوض شده است،یعنی که قبلا انگور بود و لکن اکنون کشمش شده است و لذا چطور شما حکم عنب را به کشمش سرایت می‌دهید؟</w:t>
      </w:r>
    </w:p>
    <w:p>
      <w:pPr>
        <w:pStyle w:val="BookText"/>
        <w:rPr/>
      </w:pPr>
      <w:r>
        <w:rPr>
          <w:rFonts w:ascii="IRNazanin" w:hAnsi="IRNazanin" w:eastAsia="IRNazanin"/>
          <w:color w:val="111111"/>
          <w:sz w:val="28"/>
          <w:sz w:val="28"/>
          <w:szCs w:val="28"/>
          <w:rtl w:val="true"/>
          <w:lang w:bidi="fa-IR"/>
        </w:rPr>
        <w:t>پاسخ ما به این مطلب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تغییرات،تغییر موضوع بحساب نمی‌آیند چرا که اگر اینگونه از تغییرات مانع از استصحاب شود،در احکام تنجیزی نیز مانع از استصحاب شده و چنانچه در رابطۀ با حکمی شک کنید،حق استصحاب نخواهید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موانعی که برشمرده‌اند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حرمت معلّقه را استصحاب بکنید برای کشمش،تعارض خواهد کرد با استصحاب حلیّت منجّزه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زبیب در اختیار ماست،آنها را به جوش می‌آوریم،منتهی پس از به جوش آمدن</w:t>
      </w:r>
    </w:p>
    <w:p>
      <w:pPr>
        <w:pStyle w:val="BookText"/>
        <w:rPr/>
      </w:pPr>
      <w:r>
        <w:rPr>
          <w:rFonts w:ascii="IRNazanin" w:hAnsi="IRNazanin" w:eastAsia="IRNazanin"/>
          <w:color w:val="111111"/>
          <w:sz w:val="28"/>
          <w:sz w:val="28"/>
          <w:szCs w:val="28"/>
          <w:rtl w:val="true"/>
          <w:lang w:bidi="fa-IR"/>
        </w:rPr>
        <w:t>زبیب شک می‌کنیم که آیا به سبب جوش آمدن حرام شده است یا نه؟</w:t>
      </w:r>
    </w:p>
    <w:p>
      <w:pPr>
        <w:pStyle w:val="BookText"/>
        <w:rPr/>
      </w:pPr>
      <w:r>
        <w:rPr>
          <w:rFonts w:ascii="IRNazanin" w:hAnsi="IRNazanin" w:eastAsia="IRNazanin"/>
          <w:color w:val="111111"/>
          <w:sz w:val="28"/>
          <w:sz w:val="28"/>
          <w:szCs w:val="28"/>
          <w:rtl w:val="true"/>
          <w:lang w:bidi="fa-IR"/>
        </w:rPr>
        <w:t>گفته شد که باید استصحاب کنید حرمت تعلیقیّه را،یعنی بگوید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انگور بود،در صورت غلیان و جوش آمدن،حرام می‌شد،اکنون هم که زبیب شده، جوش آمده است،و حرام شده است</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 در اثر غلیان و جوش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طرف دیگر گفته می‌شود که زبیب حلال بود،اکنون که به جوش آمده ما شک داریم که آیا حلال است یا حرام؟</w:t>
      </w:r>
    </w:p>
    <w:p>
      <w:pPr>
        <w:pStyle w:val="BookText"/>
        <w:rPr/>
      </w:pPr>
      <w:r>
        <w:rPr>
          <w:rFonts w:ascii="IRNazanin" w:hAnsi="IRNazanin" w:eastAsia="IRNazanin"/>
          <w:color w:val="111111"/>
          <w:sz w:val="28"/>
          <w:sz w:val="28"/>
          <w:szCs w:val="28"/>
          <w:rtl w:val="true"/>
          <w:lang w:bidi="fa-IR"/>
        </w:rPr>
        <w:t>استصحاب می‌کنیم حلیّت آن را یعنی که پس از جوش آمدن هم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نتیجه،استصحاب حرمت معلّقه،تعارض می‌کند با استصحاب حلیّت موجوده</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این دو،استصحاب حرمت مقدّم است،چرا که شهرت مؤیّد آن است یعنی که مشهور بین علماء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اذا غلاّ،یحرم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شما در اینجا چیست؟</w:t>
      </w:r>
    </w:p>
    <w:p>
      <w:pPr>
        <w:pStyle w:val="BookText"/>
        <w:rPr/>
      </w:pPr>
      <w:r>
        <w:rPr>
          <w:rFonts w:ascii="IRNazanin" w:hAnsi="IRNazanin" w:eastAsia="IRNazanin"/>
          <w:color w:val="111111"/>
          <w:sz w:val="28"/>
          <w:sz w:val="28"/>
          <w:szCs w:val="28"/>
          <w:rtl w:val="true"/>
          <w:lang w:bidi="fa-IR"/>
        </w:rPr>
        <w:t>به نظر ما استصحاب تعلیقی حاکم بر استصحاب تنجیزی است،به جهت اینکه رابطۀ شک در اینجا رابطۀ سببی و مسبّبی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زبیب جوش می‌آید،شما نمی‌دانید که حرام است یا حلال؟این شک شما در اینجا مسبب است از اینکه آیا آن حرمت تعلیقیّه‌ای که در عنب وجود داشت اکنون هم در زبیب وجود دارد یا نه؟</w:t>
      </w:r>
    </w:p>
    <w:p>
      <w:pPr>
        <w:pStyle w:val="BookText"/>
        <w:rPr/>
      </w:pPr>
      <w:r>
        <w:rPr>
          <w:rFonts w:ascii="IRNazanin" w:hAnsi="IRNazanin" w:eastAsia="IRNazanin"/>
          <w:color w:val="111111"/>
          <w:sz w:val="28"/>
          <w:sz w:val="28"/>
          <w:szCs w:val="28"/>
          <w:rtl w:val="true"/>
          <w:lang w:bidi="fa-IR"/>
        </w:rPr>
        <w:t>امّا این شک شما مسبب از این نیست که آیا آن حلیّت قبلی که عنب داشت اکنون هم باقی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نگرانی شما از آنجا سرچشمه می‌گیرد که اگر در حال عنبیّت جوش می‌آمد،حرام می‌شد، آیا اکنون که زبیب است هم اگر به جوش آید حرام می‌شود یا نه؟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حرمت تعلیقیّه را که کان حاکما علی استصحاب الحلیّة</w:t>
      </w:r>
    </w:p>
    <w:p>
      <w:pPr>
        <w:pStyle w:val="BookText"/>
        <w:rPr/>
      </w:pPr>
      <w:r>
        <w:rPr>
          <w:rFonts w:ascii="IRNazanin" w:hAnsi="IRNazanin" w:eastAsia="IRNazanin"/>
          <w:color w:val="111111"/>
          <w:sz w:val="28"/>
          <w:sz w:val="28"/>
          <w:szCs w:val="28"/>
          <w:rtl w:val="true"/>
          <w:lang w:bidi="fa-IR"/>
        </w:rPr>
        <w:t>متن أنّه لا فرق فی المستصحب بین أن یکون حکما ثابتا فی هذه الشّریعة أم حکما من أحکام الشّریعة السّابقة؛إذا المقتضی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جریان دلیل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ما یصلح مانعا، عدا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المعاصرین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صاحب الفصول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الفصول</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الحکم الثّابت فی حقّ جماعة لا یمکن استصحابه فی حقّ آخرین؛لتغابر الموضوع؛فإنّ ما ثبت فی حقّهم مثله لا نفسه،و لذا یتمسّک؛فی تسریة الاحکام الثّابتة للحاضرین أو الموجودین إلی الغائبین أو المعدومین،بالإجماع و الأخبار الدّالّة علی الشّرکة،لا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أوّلا؛أنّا نفرض الشّخص الواحد مدرکا للشّریعتین،فاءذا حرم فی حقّه شیء سابقا،و شکّ فی بقاء الحرمة فی الشّریعة اللاّحقة،فلا مانع عن الاستصحاب أصلا؛فإنّ الشّریعة اللاّحقة لا تحدث عند انقراض أهل الشّریعة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 الأشخاص لا یمنع عن الاستصحاب،و إلاّ لم یجر استصحاب 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حلّه؛أنّ المستصحب هو الحکم الکلّیّ الثّابت للجماعة علی وجه لا مدخل لأشخاصهم فیه؛إذ لو فرض وجود اللاّحقین فی السّابق عمّهم الحکم قطعا،غایة الأمر احتمال مدخلیّة بعض أوصافهم المعتبرة فی موضوع الحکم،و مثل هذا لو أثّر فی الاستصحاب لقدح فی أکثر الاستصحابات،بل فی جمیع موارد الشّکّ من غیر جهة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فی تسریة الحکم من الحاضرین إلی الغائبین،فلیس مجری للاستصحاب حتّی یتمسّک به؛لأنّ تغایر الحاضرین المشافهین و الغائبین لیس بالزّمان،و لعلّه سهو من قلمه قدّس سرّه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التّسریة من الموجودین إلی المعدومین،فیمکن التّمسّک فیها بالاستصحاب بالتّقریب المتقدّم،أو بإجرائه فی من بقی من الموجودین إلی زمان وجود المعدومین،و یتمّ الحکم فی المعدومین بقیام الضرورة علی اشتراک أهل الزمان الواحد فی الشریعة الواحدة</w:t>
      </w:r>
      <w:r>
        <w:rPr>
          <w:rFonts w:eastAsia="IRNazanin" w:cs="IRNazanin"/>
          <w:color w:val="111111"/>
          <w:sz w:val="28"/>
          <w:szCs w:val="28"/>
          <w:rtl w:val="true"/>
          <w:lang w:bidi="fa-IR"/>
        </w:rPr>
        <w:t>.</w:t>
      </w:r>
      <w:bookmarkStart w:id="33" w:name="pg12645_144269"/>
    </w:p>
    <w:p>
      <w:pPr>
        <w:pStyle w:val="BookText"/>
        <w:rPr/>
      </w:pPr>
      <w:bookmarkEnd w:id="33"/>
      <w:r>
        <w:rPr>
          <w:rFonts w:ascii="IRNazanin" w:hAnsi="IRNazanin" w:eastAsia="IRNazanin"/>
          <w:color w:val="111111"/>
          <w:sz w:val="28"/>
          <w:sz w:val="28"/>
          <w:szCs w:val="28"/>
          <w:rtl w:val="true"/>
          <w:lang w:bidi="fa-IR"/>
        </w:rPr>
        <w:t>ترجمه</w:t>
      </w:r>
    </w:p>
    <w:p>
      <w:pPr>
        <w:pStyle w:val="Heading5"/>
        <w:numPr>
          <w:ilvl w:val="4"/>
          <w:numId w:val="1"/>
        </w:numPr>
        <w:rPr/>
      </w:pPr>
      <w:bookmarkStart w:id="34" w:name="__RefHeading___Toc414326_222507752"/>
      <w:bookmarkStart w:id="35" w:name="_Toc14"/>
      <w:bookmarkEnd w:id="34"/>
      <w:r>
        <w:rPr>
          <w:rtl w:val="true"/>
        </w:rPr>
        <w:t>تنبیه پنجم</w:t>
      </w:r>
      <w:bookmarkEnd w:id="35"/>
    </w:p>
    <w:p>
      <w:pPr>
        <w:pStyle w:val="Heading6"/>
        <w:numPr>
          <w:ilvl w:val="5"/>
          <w:numId w:val="1"/>
        </w:numPr>
        <w:rPr/>
      </w:pPr>
      <w:bookmarkStart w:id="36" w:name="__RefHeading___Toc414328_222507752"/>
      <w:bookmarkStart w:id="37" w:name="_Toc15"/>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استصحاب فرقی نیست بین اینکه مستصحب یک حکم ثابتی از احکام</w:t>
      </w:r>
    </w:p>
    <w:p>
      <w:pPr>
        <w:pStyle w:val="BookText"/>
        <w:rPr/>
      </w:pPr>
      <w:r>
        <w:rPr>
          <w:rFonts w:ascii="IRNazanin" w:hAnsi="IRNazanin" w:eastAsia="IRNazanin"/>
          <w:color w:val="111111"/>
          <w:sz w:val="28"/>
          <w:sz w:val="28"/>
          <w:szCs w:val="28"/>
          <w:rtl w:val="true"/>
          <w:lang w:bidi="fa-IR"/>
        </w:rPr>
        <w:t>شریعت اسلام باشد و یا حکمی از احکام شرایع سابقه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در هر دو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مقتضی،یعنی 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اخبار باشد یا که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که صلاحیّت برای مانع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حریم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وجود ندارد جز چند مانع</w:t>
      </w:r>
      <w:r>
        <w:rPr>
          <w:rFonts w:eastAsia="IRNazanin" w:cs="IRNazanin"/>
          <w:color w:val="111111"/>
          <w:sz w:val="28"/>
          <w:szCs w:val="28"/>
          <w:rtl w:val="true"/>
          <w:lang w:bidi="fa-IR"/>
        </w:rPr>
        <w:t>:</w:t>
      </w:r>
    </w:p>
    <w:p>
      <w:pPr>
        <w:pStyle w:val="Heading6"/>
        <w:numPr>
          <w:ilvl w:val="5"/>
          <w:numId w:val="1"/>
        </w:numPr>
        <w:rPr/>
      </w:pPr>
      <w:bookmarkStart w:id="38" w:name="__RefHeading___Toc414330_222507752"/>
      <w:bookmarkStart w:id="39" w:name="_Toc16"/>
      <w:bookmarkEnd w:id="38"/>
      <w:r>
        <w:rPr>
          <w:rtl w:val="true"/>
        </w:rPr>
        <w:t>دلیل صاحب فصول بر منع از استصحاب تعلیقی</w:t>
      </w:r>
      <w:bookmarkEnd w:id="39"/>
    </w:p>
    <w:p>
      <w:pPr>
        <w:pStyle w:val="BookText"/>
        <w:rPr/>
      </w:pPr>
      <w:r>
        <w:rPr>
          <w:rFonts w:ascii="IRNazanin" w:hAnsi="IRNazanin" w:eastAsia="IRNazanin"/>
          <w:color w:val="111111"/>
          <w:sz w:val="28"/>
          <w:sz w:val="28"/>
          <w:szCs w:val="28"/>
          <w:rtl w:val="true"/>
          <w:lang w:bidi="fa-IR"/>
        </w:rPr>
        <w:t>از جملۀ این ادلّه و یا موانع،مطلبی است که برخی از معاصرین یعنی صاحب فصول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ذکر کرده‌اند مبنی بر اینکه؛حکم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احکامی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جماعتی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یهودیها و یا مسیحی‌ها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است،اثباتش به وسیلۀ استصحاب برای جماعت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تغییر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یک جمعیت بوده و اکنون یک جمعیت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آنچه در حقّ افراد شریعت بعدی ثابت شده است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ثابت شده در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است و نه عین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سرایت دادن احکام ثابته برای 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در مجلس خطاب حضور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و زمان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معدومین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 و موجودین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و اخباری تمسّک می‌شود که دلالت بر 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 و غائبین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دین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استصحاب</w:t>
      </w:r>
      <w:r>
        <w:rPr>
          <w:rFonts w:eastAsia="IRNazanin" w:cs="IRNazanin"/>
          <w:color w:val="111111"/>
          <w:sz w:val="28"/>
          <w:szCs w:val="28"/>
          <w:rtl w:val="true"/>
          <w:lang w:bidi="fa-IR"/>
        </w:rPr>
        <w:t>.</w:t>
      </w:r>
    </w:p>
    <w:p>
      <w:pPr>
        <w:pStyle w:val="Heading6"/>
        <w:numPr>
          <w:ilvl w:val="5"/>
          <w:numId w:val="1"/>
        </w:numPr>
        <w:rPr/>
      </w:pPr>
      <w:bookmarkStart w:id="40" w:name="__RefHeading___Toc414332_222507752"/>
      <w:bookmarkStart w:id="41" w:name="_Toc17"/>
      <w:bookmarkEnd w:id="40"/>
      <w:r>
        <w:rPr>
          <w:rtl w:val="true"/>
        </w:rPr>
        <w:t>مناقشۀ مرحوم شیخ در دلیل صاحب فصول</w:t>
      </w:r>
      <w:bookmarkEnd w:id="41"/>
    </w:p>
    <w:p>
      <w:pPr>
        <w:pStyle w:val="BookText"/>
        <w:rPr/>
      </w:pPr>
      <w:r>
        <w:rPr>
          <w:rFonts w:ascii="IRNazanin" w:hAnsi="IRNazanin" w:eastAsia="IRNazanin"/>
          <w:color w:val="111111"/>
          <w:sz w:val="28"/>
          <w:sz w:val="28"/>
          <w:szCs w:val="28"/>
          <w:rtl w:val="true"/>
          <w:lang w:bidi="fa-IR"/>
        </w:rPr>
        <w:t>این استکه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شخص واحدی را فرض می‌کنیم که مدرک دو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مثل مثلا یهودیّت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شریعت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اگر چیزی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شریعت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او حرام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بقاء حرمت آن در شریعت لاحقه یعنی اسلام شک کند،مانعی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تغییر موضوع که شما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استصحاب آن وجود ندارد،چرا که شریعت لاحقه با انقراض و معدومیّت کلّی اهل شریعت سابقه بوجود نیامده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و اختلاف اشخاص،ممانعت از جاری شدن استصحاب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دلیل بر</w:t>
      </w:r>
    </w:p>
    <w:p>
      <w:pPr>
        <w:pStyle w:val="BookText"/>
        <w:rPr/>
      </w:pPr>
      <w:r>
        <w:rPr>
          <w:rFonts w:ascii="IRNazanin" w:hAnsi="IRNazanin" w:eastAsia="IRNazanin"/>
          <w:color w:val="111111"/>
          <w:sz w:val="28"/>
          <w:sz w:val="28"/>
          <w:szCs w:val="28"/>
          <w:rtl w:val="true"/>
          <w:lang w:bidi="fa-IR"/>
        </w:rPr>
        <w:t>عوض شدن و تبدّل موضوع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اینصورت موضوع عوض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مجمع علیها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راه حلّ این معمّا 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 کلّی است که برای جماعتی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عنوان کلّی البالغ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مدخلیّتی برای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جمعیت و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حکم کلّی وجود ندارد،چرا که اگر وجود برخی از افراد نسل جدید در زمان سابق فرض شود، قطعا این حکم شامل آنها 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اشخاص نقشی ندارد و نفس حکم کلّی قابل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امر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مدخلیّت برخی از اوصاف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امت موسی بودن و یا امّت عیسی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موضوع حکم شده او معتبر است،داده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اوصاف اگر تأثیر گذار در اینگونه استصحاب باشد قدح و عیب در بیشتر استحبابات بلکه در تمام موارد شک خواهد بود بدون اینکه جهت رافعی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سرایت دادن حکم از حاضرین به غایب‌ها،محلّ جاری شدن استصحاب نیست تا به آن تمسّک شود؛زیرا مغایرت 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شفاها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غایب‌ها بوسیلۀ زمان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ذکر آن سهو قلم از بعض المعاصرین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سرایت دادن حکم از موجودین به معدوم‌ها توجّه به توجیه تقدیم شده،تمسّک به استصحاب،یا اجرای استصحاب نسبت به کسانی که از زمان موجودین تا زمان معدومین باقی بوده‌اند،ممکن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که اهل یک زمان در یک شریعت مشترک هستند؛با اثبات ضرورت اشتراک، حکم در مورد معدوم‌ها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پنجم از تنبیهات باب استصحاب راجع به چه امری است؟</w:t>
      </w:r>
    </w:p>
    <w:p>
      <w:pPr>
        <w:pStyle w:val="BookText"/>
        <w:rPr/>
      </w:pPr>
      <w:r>
        <w:rPr>
          <w:rFonts w:ascii="IRNazanin" w:hAnsi="IRNazanin" w:eastAsia="IRNazanin"/>
          <w:color w:val="111111"/>
          <w:sz w:val="28"/>
          <w:sz w:val="28"/>
          <w:szCs w:val="28"/>
          <w:rtl w:val="true"/>
          <w:lang w:bidi="fa-IR"/>
        </w:rPr>
        <w:t>راجع به استصحاب احکام شرایع سابقه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یک سؤال مقدّر است که تقدیرش چنین است،در باب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مستصحب ما حکمی از احکام شریعت اسلام است،مثلا برای مدّتی در اسلام فلان عمل واجب بود و لکن اکنون شک داریم که آیا وجوب آن باقی است یا که مرتفع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مستصحب ما حکمی از احکام شرایع سابقه است،فی المثل حکمی از حلیّت و یا حرمت در شریعت حضرت موسی علیه السّلام و یا حضرت عیسی علیه السّلام ثابت شده بود و لکن پس از آن هر چه ما در شریعت اسلام جستجو کردیم نه نفیا و نه اثباتا چیزی پیدا نکردیم و لذا برای ما شک پیدا شده است که آیا آن حکم زمان حضرت موسی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 باقی است یا که مرتفع شده است؟</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تمام قائلین به حجیّت استصحاب،در جائی که مستصحب حکمی از احکام شریعت اسلام باشد،استصحاب جاری می‌شود و قدر متیقّن از جریان استصحاب همینگونه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مواردی است که مستصحب حکمی از احکام شریعت سابقه باشد که آیا در اینگونه موارد استصحاب جاری می‌شود یا نه؟</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استصحاب تفاوتی بین احکام شریعت اسلام با احکام شرایع سابقه نیست و لذا در هر دو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که همان تعمیم دلیل الاستصحاب باشد که شامل هر دو قسم مستصحب می‌شود برای جریان استصحاب موجود و مانع از جریان آن هم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باب حکم عقل حجت باشد به مناط ظنّ به بقاء ما کان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در این حکم عقلی به بقاء ما کان فرقی میان احکام شرع اسلام با شرایع پیشین نیست یعنی که عقل تفاوتی در آن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از باب اخبار حجّت باشد که باز هم روایات عمومیّت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 و یا الیقین لا ینقص بالشّکّ،و یا لا تنقض الیقین بالشکّ و هکذا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هم گذشت که آنچه در این روایات مراد است جنس است،بدین‌معنا که جنس الیقین با جنس الشّک نقض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یقین به حکمی از احکام تعلّق گرفته باشد و یا به موضوعی از موضوعات،چنانکه فرقی نمی‌کند که مستصحب حکمی از احکام اسلام باشد و یا شریعت سابقه،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موجود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هیچ مانعی که بتواند جلوی تأثیر مقتضی را بگیرد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جناب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نظریۀ دوّم و یا به تعبیر دیگر پاسخ دومی است که به سؤال صدر مطالب داده شده و اموری را به عنوان موانع جریان استصحاب در احکام شریعت سابقه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دیگر،مرحوم صاحب فصول و نیز مرحوم میرزای قمی و جماعتی دیگر مدّعی شده‌اند که استصحاب نسبت به احکام شریعت سابقه جاری نمی‌شود،و برای اثبات مدّعای خود دلایلی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مانع اوّل و یا دلیل اوّل صاحب فصول بر عدم جریان استصحاب در مسألۀ مورد بحث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یا احکامی که قبلا در حقّ جماعتی مثلا یهودیها یا مسیحی‌ها ثابت شده است ما نمی‌توانیم همان احکام را به برکت استصحاب،برای جمعیّت دیگری مثل مثلا مسلمان‌ها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بله،آن دسته از احکام که در سابق بوده است و اکنون نیز بطور علیحده دارای دلیل و مدرک باشد،در حق ما مسلمین نیز ثابت است و لکن آن دسته از احکامی که اکنون مشکوک البقاء هستند قابل استصحاب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در باب استصحاب شرط است که موضوع در قضیّۀ متیقّنه و مشکوکه واحد باشد و حال آنکه موضوع در ما نحن فیه عوض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موضوع در شرایع قبلی جمعیّت‌های دیگری بودند و اکنون ما جمعیّت دیگری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تسویۀ حکم جماعتی به جماعت دیگر هم که به قیاس شبیه‌تر است تا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صاحب فصول تغییر موضوع در اینجا مانع از جریان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صاحب فصول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 ثبت فی حقّهم مثله لا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آوردن دو شاهد و یا مؤیّد بر مدّعای مزبور است مبنی بر اینکه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 بر این عقیده‌اند که احکامی که برای حاضرین مشافهین یعنی کسانی که در مجلس خطاب حضور داشته‌اند و حکم را مستقیما از زبان مبارک رسول اللّه صلّی اللّه علیه و آله می‌شنیدند،ثابت بوده است،برای غائبین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برکت اجماعی است که اهل زمان واحد و دارای ملّت و شریعت و حکم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برکت ضرورت دین و به برکت اخباری است که دلالت بر اشتراک غائبین با حاضرین در احکام دین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 بواسطۀ استصحاب ثابت نمی‌شود و علّت عدم اجراء استصحاب هم چنانکه گفتیم تغایر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علماء اسلام احکامی که برای موجودین در زمان نزول وحی ثابت بوده است، برای معدومین در آن عصر که آیندگان و موجودین در اعصار بعدی هستند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ثبوت نیز به برکت اجماع،ضرورت دین و اخباری است که دلالت بر اشتراک مزبور دارند و نه به برکت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موضوع متغایر شده است چونکه قبلا موضوع جمعیت موجودین بود و لکن اکنون جمعیت دیگری هستند،و لذا اینجا جای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مرحوم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مناقشه در مطالبی است که صاحب فصول فرمود و مشهور بدان معتقدند و لذا سه پاسخ به اصل مطالب ایشان و دو پاسخ از دو شاهد مثال و یا مؤیّدات ایشان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نفرض الشّخص الواحد مدرکا للشّریعتین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پاسخ ایشان به اصل مطلب صاحب فصول است که یک پاسخ نقضی بوده و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شخصی را فرض می‌کنیم که مدرک الشریعتین باشد مثل جناب سلمان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روزگاری را با آئین مسیحیّت زندگی نمود و سپس اسلام آورد و مدّت باقی ماندۀ عمرش را از شریعت حضرت محمّد صلّی اللّه علیه و آله پیروی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کسی پس از مسلمان شدنش،شک کند که آیا فلان حلال و یا حرام که در شرع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بود،اکنون هم ثابت است یا نه؟</w:t>
      </w:r>
    </w:p>
    <w:p>
      <w:pPr>
        <w:pStyle w:val="BookText"/>
        <w:rPr/>
      </w:pPr>
      <w:r>
        <w:rPr>
          <w:rFonts w:ascii="IRNazanin" w:hAnsi="IRNazanin" w:eastAsia="IRNazanin"/>
          <w:color w:val="111111"/>
          <w:sz w:val="28"/>
          <w:sz w:val="28"/>
          <w:szCs w:val="28"/>
          <w:rtl w:val="true"/>
          <w:lang w:bidi="fa-IR"/>
        </w:rPr>
        <w:t>بلااشکال استصحاب جاری می‌شود و تغایر موضوعی که شما به عنوان مانع در اینجا مطرح کردید،مدخلیّتی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موضوع در اینجا شخص واحد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به حکم اجماع بلکه به ضرورت دین،اهل زمان واحد،دارای شریعت واحده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حکم برای سایر مسلمان‌ها نیز که مدرک الشّریعتین نبودند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صاحب فصول بگوید که فرض ما این است که همیشه پیداش شریعت لاحقه در زمان انقراض پیروان شریعت سابقه بوده است و در نتیجه در هیچ زمانی شخصی که مدرک شریعتین باشند یافت نمی‌شود تا شما مورد مزبور را مطرح و حرف ما را نقض کنید چه پاسخ می‌دهید؟</w:t>
      </w:r>
    </w:p>
    <w:p>
      <w:pPr>
        <w:pStyle w:val="BookText"/>
        <w:rPr/>
      </w:pPr>
      <w:r>
        <w:rPr>
          <w:rFonts w:ascii="IRNazanin" w:hAnsi="IRNazanin" w:eastAsia="IRNazanin"/>
          <w:color w:val="111111"/>
          <w:sz w:val="28"/>
          <w:sz w:val="28"/>
          <w:szCs w:val="28"/>
          <w:rtl w:val="true"/>
          <w:lang w:bidi="fa-IR"/>
        </w:rPr>
        <w:t>به ایشان خواهیم گفت که چنین فرضی تنها در عالم خیال موجود است و لکن در عالم واقع و خارج چنین امری اتفاق نیفتاده و هرگز چنین نبوده است که اهل شریعت سابقه بطور کلّی معدوم شوند و اهل شریعت لاحقه ناگهانی بوجود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شریعتین کاملا تصویر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اختلاف الاشخاص لا یمنع عن الاستصحاب،و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دومین پاسخ نقضی مرحوم شیخ به مطلب اصلی مرحوم صاحب فصول و یا مشهور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النّسخ،از جمله استحاب‌هایی است که مجمع علیها بوده و خود صاحب فصول هم آن را قبول دارد،یعنی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شک کنیم در اینکه آیا فلان حکم نسخ شده است یا خیر؟استصحاب می‌کنیم عدم النسخ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استصحاب تفاوتی میان موجودین و مکلفین در زمان صدور حکم و میان معدومین در آن عصر و آیندگان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یعنی که هر یک که در نسخ شک بکنند،از اصل استصحاب استفاده می‌کنند و حال آنکه اگر تبدّل افراد مانع از جریان استصحاب بود،نمی‌باید معدومین و یا به تعبیر دیگر آیندگان نیز از این اصل استفاده کنند و حال آنکه چنین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حلّه انّ المستصحب هو الحکم الکلّیّ الثّابت للجماعة علی وجه لا مدخل لاشخاصهم فیه؛ 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سومین پاسخ و در حقیقت یک پاسخ حلّی به اصل مطلب صاحب فصول است مبنی بر اینکه حکم در یک تقسیم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شخصی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شخصی عبارت است از حکمی که به مکلف خاصّی تعلّق می‌گیرد و تمام الموضوع برای چنین حکمی همان مکلّف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وجود حکم تابع موضوع است،یعنی تا زمانی که موضوع باشد حکم هم هست و الاّ فلا حکم کلّی عبارت است از حکمی که به عنوان کلّ البالغ العاقل تعلّق می‌گیرد و ربطی به خصوص این فرد و آن فرد و یا این جمعیت و آن جمعیّت ندارد،مثل همۀ طبایع و کلّیات که با تبدّل افراد،آن کلّی متبدّل نمی‌شود و به حال خود باقی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در طبیعت و کلّی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بوجود فردمّا و تنعدم بانعدام جمیع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مستصحب ما حکم شخصی بود،ایراد و اشکال شما مبنی بر تغایر موضوع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بود و لکن مستصحب ما حکم کلّی است و در حکم کلّی خصوصیات اشخاص و جمعیّت‌ها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اشخاص امم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ثبوت احکام نقش دارند و نه اشخاص امّت مرحوم در ثبوت احکام آنها مدخلیّت دارند،چراکه دخیل بودن آنها تالی فاسد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امّت‌های گذشته در ثبوت احکام نقش می‌داشت مستلزم این بود که پیدایش شریعت لاحقه در روزگار انقراض امّت گذشت باشد،و حال آنکه هرگز چنین چیزی پیش نیامده است،بلکه بطور قطع به هنگام ظهور آئین جدید برخی از پیروان آئین قدیم موجود بوده‌اند،چه کم یا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اشخاص و افراد امّت مرحومه در ثبوت احکام مورد بحث دخیل می‌بود مستلزم این بود که اگر این اشخاص در زمان گذشته هم می‌بودند دارای دو شریعت بودند،و حال آنکه اجتماع شریعتین در زمان واحد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اشخاص و جمعیّت‌ها نقشی در حکم کلّی ندارد و نفس حکم کلّی قابل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بله،نهایت چیزی که قابل احتمال است این است که بگوئیم برخی از اوصاف جمعیّت‌های سابقه مثل امّت موسی و یا امّت عیسی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الحکم دخیل باشد و آن حکمی که در شریعت سابقه ثابت بود برای این وصف ثابت باشد و لذا اکنون قابل استصحاب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احتمال هم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از تغییرات که عرضی از عوارض و یا حالی از حالات عوض می‌شود مضّربه استصحاب نمی‌باشد و الاّ باید جریان استصحاب را تعطیل کرد که کسی بدان ملتزم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جناب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التّمسّک فی تسریة الحکم من الحاضرین الی الغائبین فلیس مجری للاستصحاب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ایشان از شاهد اوّل صاحب فصول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تعجّب است که در چنین موردی قائل به جریان استصحاب شده است و حال انکه اینجا جای استصحاب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در استصحاب باید که قضیّۀ متیقّنه و مشکوکه ماهیّتا وحدت داشته باشند و لکن زمانا اختلاف داشته باشند،بدین‌معنا که زمان متیقّن،سابق و زمان مشکوک،لاحق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که در مورد بحث غائبین با حاضرین اختلاف زمانی ندارند بلکه در یک زمان بوده و سابق و لاحقی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مثال ایشان مجرای استصحاب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جناب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التّسریة من الموجودین الی المعدومین،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ایشان از شاهد دوّم صاحب فصول است بر مدّعایش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ثبوت حکم موجودین برای معدومین شک نداریم تا که آن را استصحاب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به حکم اجماع،ضرورت دین و اخباری مثل حلال محمّد حلال الی یوم القیامة و حرامه حرام الی یوم القیامة تکلیف را روشن ساخته و شکی در ثبوت حکم موجودین برای معدومین باقی نگذاشته است تا که نیازی به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کلّی را در اینجا استصحاب می‌کنیم که با عوض شدن افراد عوض نمی‌شود و نه حکم شخصی را تا که شما بگوئید موضوع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گفته آمد طبیعی است که همیشه گروهی از معمّرین از موجودین در طبقه قبلی در طبقۀ بعدی هم هستند و اینگونه نیست که حتما موجودین به کلّی منقرض شده از بین بروند و معدومین بطور ناگهانی موجود شوند و یا اینکه ناگهان بالغ شوند و آنگاه اگر نسبت به بقاء بقیّۀ گذشتگان شک پیدا نمودند،استصحاب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چرا؟چونکه تغایر موضوعی رخ نداده است</w:t>
      </w:r>
    </w:p>
    <w:p>
      <w:pPr>
        <w:pStyle w:val="BookText"/>
        <w:rPr/>
      </w:pPr>
      <w:r>
        <w:rPr>
          <w:rFonts w:ascii="IRNazanin" w:hAnsi="IRNazanin" w:eastAsia="IRNazanin"/>
          <w:color w:val="111111"/>
          <w:sz w:val="28"/>
          <w:sz w:val="28"/>
          <w:szCs w:val="28"/>
          <w:rtl w:val="true"/>
          <w:lang w:bidi="fa-IR"/>
        </w:rPr>
        <w:t>البته،با ضمیمۀ مقدمۀ خارجیّه که اجماع و اخبار می‌گوید اهل زمان واحد دارای شریعت واحده می‌باشند حکم معدومین که اکنون موجود شده‌اند هم روشن می‌شود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اوّل به تمامه مرتفع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اشتهر من أنّ هذه الشّریعة ناسخة لغیرها من الشّرائع،فلا یجوز الحکم البقاء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الایراد من صاحب الفصول أیضا،انظر الفصول؛</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مناهج الاحکام</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نسخ کلّ حکم إلهیّ من أحکام الشّریعة السّابقة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نسخ البعض فالمتیقّن من المنسوخ ما علم بالدّلیل،فیبقی غیره علی ما کان علیه و لو بحکم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قطعا بنسخ کثیر مّن الأحکام السّابقة،و المعلوم تفصیلا منها قلیل فی الغایة،فیعلم بوجود المنسوخ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ذلک،لم یقدح فی إجراء أصالة عدم النّسخ فی المشکوکات؛لأنّ الأحکام المعلومة فی شرعنا بالأدلّة واجبة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من موارد النّسخ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فأصالة عدم النّسخ فیها غیر محتاج إلیها،فیبقی أصالة عدم النّسخ فی محلّ الحاجة سلیمة عن المعارض </w:t>
      </w:r>
      <w:r>
        <w:rPr>
          <w:rStyle w:val="FootnoteAnchor"/>
          <w:rtl w:val="true"/>
        </w:rPr>
        <w:footnoteReference w:id="8"/>
      </w:r>
      <w:r>
        <w:rPr>
          <w:rFonts w:ascii="IRNazanin" w:hAnsi="IRNazanin" w:eastAsia="IRNazanin"/>
          <w:color w:val="111111"/>
          <w:sz w:val="28"/>
          <w:sz w:val="28"/>
          <w:szCs w:val="28"/>
          <w:rtl w:val="true"/>
          <w:lang w:bidi="fa-IR"/>
        </w:rPr>
        <w:t xml:space="preserve">لما تقرّر فی الشّبهة المحصورة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الأصل فی بعض أطراف الشّبهة إذا لم یکن جاریا أو لم یحتجّ إلیه،فلا ضیر فی إجراء الأصل فی البعض الآخر،و لأجل ما ذکرنا استمرّ بناء المسلمین فی أوّل البعثة علی الاستمرار علی ما کانوا علیه حتّی یطّلعوا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کان قبل إکمال شریعتنا،و أمّا بعده فقد 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ما یحتاج إلیه الامّة إلی یوم القیامة،سواء خالف الشّریعة السّابقة أم وافقها،فنحن مکلّفون بتحصیل ذلک الحکم موافقا أم مخالفا؛لأنّه مقتضی التّدیّن بهذا الدین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المفروض حصول الظّنّ المعتبر من الاستصحاب ببقاء حکم الله السّابق فی هذه الشّریعة،فیظنّ بکونه ممّا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بنینا علی الإستصحاب تعبّدا فالأمر أوضح؛لکونه حکما کلّیّا فی شریعتنا بإبقاء ما ثبت فی السّابق</w:t>
      </w:r>
      <w:r>
        <w:rPr>
          <w:rFonts w:eastAsia="IRNazanin" w:cs="IRNazanin"/>
          <w:color w:val="111111"/>
          <w:sz w:val="28"/>
          <w:szCs w:val="28"/>
          <w:rtl w:val="true"/>
          <w:lang w:bidi="fa-IR"/>
        </w:rPr>
        <w:t>.</w:t>
      </w:r>
      <w:bookmarkStart w:id="42" w:name="pg12645_144278"/>
    </w:p>
    <w:p>
      <w:pPr>
        <w:pStyle w:val="BookText"/>
        <w:rPr/>
      </w:pPr>
      <w:bookmarkEnd w:id="42"/>
      <w:r>
        <w:rPr>
          <w:rFonts w:ascii="IRNazanin" w:hAnsi="IRNazanin" w:eastAsia="IRNazanin"/>
          <w:color w:val="111111"/>
          <w:sz w:val="28"/>
          <w:sz w:val="28"/>
          <w:szCs w:val="28"/>
          <w:rtl w:val="true"/>
          <w:lang w:bidi="fa-IR"/>
        </w:rPr>
        <w:t>ترجمه</w:t>
      </w:r>
    </w:p>
    <w:p>
      <w:pPr>
        <w:pStyle w:val="Heading6"/>
        <w:numPr>
          <w:ilvl w:val="5"/>
          <w:numId w:val="1"/>
        </w:numPr>
        <w:rPr/>
      </w:pPr>
      <w:bookmarkStart w:id="43" w:name="__RefHeading___Toc414334_222507752"/>
      <w:bookmarkStart w:id="44" w:name="_Toc18"/>
      <w:bookmarkEnd w:id="43"/>
      <w:r>
        <w:rPr>
          <w:rtl w:val="true"/>
        </w:rPr>
        <w:t>وجه دیگری بر منع استصحاب احکام شرایع سابقه</w:t>
      </w:r>
      <w:bookmarkEnd w:id="44"/>
    </w:p>
    <w:p>
      <w:pPr>
        <w:pStyle w:val="BookText"/>
        <w:rPr/>
      </w:pPr>
      <w:r>
        <w:rPr>
          <w:rFonts w:ascii="IRNazanin" w:hAnsi="IRNazanin" w:eastAsia="IRNazanin"/>
          <w:color w:val="111111"/>
          <w:sz w:val="28"/>
          <w:sz w:val="28"/>
          <w:szCs w:val="28"/>
          <w:rtl w:val="true"/>
          <w:lang w:bidi="fa-IR"/>
        </w:rPr>
        <w:t>و از جملۀ این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مبین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ناسخ دیگر شرایع است و لذا حکم به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شریعت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پاسخ به این دلیل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مرادتان از این ناسخ بودن،نسخ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وارونه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از احکام شریعت سابقه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هر آنچه در شریعت قبل حلال بوده،اسلام حرام کرده و هر چه را که حرام بوده حلال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بالاجماع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این ناسخ بودن نسخ برخی از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شده باشد،پس قدر متیقّن از احکام نسخ شده،همان احکامی است که بوسیلۀ ادلّۀ اربعه معلوم شده است،و لذا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ماعدای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همان حکم قبلی باقی می‌ماند ولو به حکم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قطعی داریم به نسخ بسیاری از احکام شریعت سابقه و آنچه را که ادلّۀ اربعه تفصیلا برای ما معیّن کرده‌اند که منسوخ شده است،در نهایت بسیار کم است،پس وجود احکام نسخ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برای ما معلوم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بدآنها علم نداریم و لذا باز هم علم اجمالی وجود دارد و مانع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شود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اجمالی وجود دارد و منحل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اجمالی شما ضرری بر جریان اصالت عدم نسخ در مشکوکات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معلومه‌ای که در شرع مقدّس ما بوسیلۀ ادلۀ اربعه واجبة العمل هستند اعم از اینکه از موارد نسخ باشند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انائین 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اصالت عدم نسخ در آنها نیازی به جریان اصل استصحاب ندارد،پس باقی می‌ماند اجرای اصالت عدم نسخ در محل مورد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موارد مشکوکه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مصون از معارض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شبهه محصوره مقرّر شد که وقتی اصل در برخی از اطراف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نشد و یا که نیازی به اجرای اصل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به اجرای اصل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مشکوکه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نمی‌زند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اینکه آنچه ما ذکر کردیم که بنای مسلمانان در صدر اسلام اینگونه استمرار داشته</w:t>
      </w:r>
      <w:bookmarkStart w:id="45" w:name="pg12645_144279"/>
    </w:p>
    <w:p>
      <w:pPr>
        <w:pStyle w:val="BookText"/>
        <w:rPr/>
      </w:pPr>
      <w:bookmarkEnd w:id="45"/>
      <w:r>
        <w:rPr>
          <w:rFonts w:ascii="IRNazanin" w:hAnsi="IRNazanin" w:eastAsia="IRNazanin"/>
          <w:color w:val="111111"/>
          <w:sz w:val="28"/>
          <w:sz w:val="28"/>
          <w:szCs w:val="28"/>
          <w:rtl w:val="true"/>
          <w:lang w:bidi="fa-IR"/>
        </w:rPr>
        <w:t>بر ادامۀ آنچه بر آن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عمل کنند به احکامی که از شریعت قبل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علم به خلاف آن پیدا کنند</w:t>
      </w:r>
      <w:r>
        <w:rPr>
          <w:rFonts w:eastAsia="IRNazanin" w:cs="IRNazanin"/>
          <w:color w:val="111111"/>
          <w:sz w:val="28"/>
          <w:szCs w:val="28"/>
          <w:rtl w:val="true"/>
          <w:lang w:bidi="fa-IR"/>
        </w:rPr>
        <w:t>.</w:t>
      </w:r>
    </w:p>
    <w:p>
      <w:pPr>
        <w:pStyle w:val="Heading6"/>
        <w:numPr>
          <w:ilvl w:val="5"/>
          <w:numId w:val="1"/>
        </w:numPr>
        <w:rPr/>
      </w:pPr>
      <w:bookmarkStart w:id="46" w:name="__RefHeading___Toc414336_222507752"/>
      <w:bookmarkStart w:id="47" w:name="_Toc19"/>
      <w:bookmarkEnd w:id="46"/>
      <w:r>
        <w:rPr>
          <w:rtl w:val="true"/>
        </w:rPr>
        <w:t>احتمال سوّم</w:t>
      </w:r>
      <w:bookmarkEnd w:id="47"/>
    </w:p>
    <w:p>
      <w:pPr>
        <w:pStyle w:val="BookText"/>
        <w:rPr/>
      </w:pP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آنی که همه آنچه را که امّت اسلامی تا روز قیامت به آن نیاز دارند،بواسطۀ پیامبر صلّی اللّه علیه و آله آورده شده اعم از اینکه مخالف احکام شریعت سابقه باشد و یا موافق آن، ما مکلّف به بدست آوردن ما جاء بنبیّنا هستیم،چراکه لازمۀ تدیّن به این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مطلب دفع می‌شود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مورد فرض است این است که از طریق استصحاب ظنّ معتبر به بقاء حکم خدا در شریعت سابقه در این شریعت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پیدا می‌شود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احکامی است که پیامبر صلّی اللّه علیه و آله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استصحاب را بنابر تعبّد حجّت بدانیم،امر روشن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کلّی است در شریعت ما به ابقاء آنچه در شریعت سابق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 من انّ هذه الشّریعة ناسخة 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مطلبی است مشهور میان خاصّ و عام که به عنوان مانعی از موانع جریان استصحاب در شرایع سابقه مطرح است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مقدّسۀ اسلام ناسخ ادیان و شرایع پیش از خود است،و لذا ما حق نداریم احکام شریعت سابقه را استصحاب کرده،باقی بداریم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جناب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مطلب مذکور است و لذا از قائل به این قول می‌پرسد که مرادتان از این ناسخ بودن شریعت اسلام 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مرادتان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اسلام همۀ أحکام شریعت سابقه را وارونه کرده است بدین معنا که هرآنچه در شریعت پیشین حلال بوده،حرام کرده و هر چه را که حرام بوده،حلال کرده است،که سخنی ممنوع و غیرقابل قبولی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قرآن کریم‌اش 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لِأُحِلَّ لَکُمْ بَعْضَ الَّذِی حُرِّمَ عَلَیْکُمْ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مرادتان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اسلام برخی از احکام شریعت سابقه را نسخ کرده است،ما نیز با شما موافق هستیم،و لکن این نسخ بعض احکام،مانعی از جریان استصحاب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مراجعۀ به منابع،ما علم اجمالی داریم به اینکه برخی از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مراجعۀ به منابع تفصیلا بدست می‌آوریم که مثلا صد مورد از احکام مزبور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ما منحلّ می‌شود به یک علم تفصیلی نسبت به آن صد مورد که متیقّن ما را تشکیل می‌دهد،و یک شک بدوی نسبت به آن صد مورد از احکام مزبور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مابقی که موارد مشکوکه را تشکیل می‌دهند،بدون مانع استصحاب جاری کرده و بر همان احکام باقی می‌مانیم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نعلم قطعا بنسخ کثیر من الاحکام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اشکالی است به مطلب مذکور از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رجوع به منابع ما یک علم اجمالی کبیر داشتیم به اینکه بسیاری از احکام شریعت سابقه در شریعت اسلام نسخ شده است و لکن پس از مراجعۀ به همۀ منابع،موارد معدودی از آن بسیار به تفصیل برای ما معلوم شد و لذا حداکثر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 اجمالی کبیر منحل می‌شود به یک علم اجمالی صغیر نسبت به آن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به نسخ هنوز هم باقی بوده و مانع از جریان استصحاب در ما نحن فیه است،و در اینگونه موارد باید که احتیاط نمود و نه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اخرای اشکال فوق چیست؟با ذکر مثال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به راحتی منحلّ نمی‌شود،چراکه معلوم بالاجمال ما بیش از این مقدار است که ادلّۀ اربعه آنها را برای ما تعیین می‌کند و لذا باز هم ما علم اجمالی داریم به اینکه مقداری از آن موارد مشکوکۀ فراوان،باقی مانده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گلّۀ گوسفندی است به تعداد هزار رأس که همه‌اش حلال بوده است و لکن بعدا و بالاجمال علم پیدا کردیم که تعدادی از آنها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فرد و یا افرادی بیایند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از این گلّه را کنار زده بگویند این تعداد حرام شده،آیا واقعا علم اجمالی منحل می‌شود،یا اینکه باز هم وجود دارد؟</w:t>
      </w:r>
    </w:p>
    <w:p>
      <w:pPr>
        <w:pStyle w:val="BookText"/>
        <w:rPr/>
      </w:pPr>
      <w:r>
        <w:rPr>
          <w:rFonts w:ascii="IRNazanin" w:hAnsi="IRNazanin" w:eastAsia="IRNazanin"/>
          <w:color w:val="111111"/>
          <w:sz w:val="28"/>
          <w:sz w:val="28"/>
          <w:szCs w:val="28"/>
          <w:rtl w:val="true"/>
          <w:lang w:bidi="fa-IR"/>
        </w:rPr>
        <w:t>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اجمالا می‌دانیم که از پانصد ظرف غذایی که در فلان مطبخ و یا سلف وجود دارد، تعدادی نجس شده است،در این صورت اگر بیّنه بیاید و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به عنوان نجس برای ما مشخّص نماید،آیا وجدانا علم اجمالی ما منحلّ می‌شود یا که هنوز هم وجود دارد؟</w:t>
      </w:r>
    </w:p>
    <w:p>
      <w:pPr>
        <w:pStyle w:val="BookText"/>
        <w:rPr/>
      </w:pPr>
      <w:r>
        <w:rPr>
          <w:rFonts w:ascii="IRNazanin" w:hAnsi="IRNazanin" w:eastAsia="IRNazanin"/>
          <w:color w:val="111111"/>
          <w:sz w:val="28"/>
          <w:sz w:val="28"/>
          <w:szCs w:val="28"/>
          <w:rtl w:val="true"/>
          <w:lang w:bidi="fa-IR"/>
        </w:rPr>
        <w:t>باید قبول کرد که علم اجمالی به اینکه هنوز هم در میان گلّه گوسفند حرام و در میان ظروف، ظرف نجس هست،وجود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احتیاط پیشه نمود و نه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شیخنا به این اشکال صاحب فصول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تحقیق و تفحّص و دست‌یابی به آن صد مورد وجدانا علم اجمالی از میان رفته است و شک ما نسبت به مازاد بر آن،مجرّد شک است و لذا مانعی از جریان استصحاب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باز هم علم اجمالی باقی باشد،گفته می‌شود که این علم اجمالی مانع از جریان استصحاب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مبحث علم اجمالی به اثبات رسید که اگر شبهه،غیرمحصوره باشد،علم اجمالی بلااثر بوده و در صورتی هم که محصوره باشد،باز در مواردی علم اجمالی مانع از استصحاب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دو اناء وجود دارد که یکی خلّ است و یکی خمر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می‌دانیم که یک قطره مایع نجس مثلا دم و یا بول در یکی از این دو ظرف افتاده است و لکن تفصیلا نمی‌دانیم که داخل خلّ افتاده است یا داخل خمر؟</w:t>
      </w:r>
    </w:p>
    <w:p>
      <w:pPr>
        <w:pStyle w:val="BookText"/>
        <w:rPr/>
      </w:pPr>
      <w:r>
        <w:rPr>
          <w:rFonts w:ascii="IRNazanin" w:hAnsi="IRNazanin" w:eastAsia="IRNazanin"/>
          <w:color w:val="111111"/>
          <w:sz w:val="28"/>
          <w:sz w:val="28"/>
          <w:szCs w:val="28"/>
          <w:rtl w:val="true"/>
          <w:lang w:bidi="fa-IR"/>
        </w:rPr>
        <w:t>این علم اجمالی ما در اینجا بلاتأثیر است،چرا که یکطرف و یا به تعبیر دیگر یکی از دو اناء از محلّ ابتلاء خارج است و لذا اجرای اصل نسبت به طرف دیگر بلامعارض می‌باشد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انائی که خمر است چه نجس مزبور به آن اصابت بکند و چه اصابت نکند نجس است و ما موظّف به اجتناب از آن هستیم و علم اجمالی ما نسبت به این ظرف که همان احد الطرفین باشد هیچگونه تأثیری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چنین موردی جای جریان اصل نیست و لذا باقی می‌ماند آن یک ظرف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نیز،احکامی که شرع مقدّس اسلام با ادلّۀ اربعه برای ما تبیین و تعیین می‌کند احکامی لازم الاجراء هستند،اعمّ از اینکه این احکام ناسخ شرایع قبلی باشند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انائین مزبور گفتیم که اجتناب از خمر لازم است چه نجس به آن اصابت کرده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که وجوب و یا حرمتشان برای ما معیّن شده و لازم الاجراء هستند خود به خود از محیط علم اجمالی خارج شده و جائی برای اجرای اصل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می‌دهیم که تمام احکامی که نسخ شده‌اند در میان همین احکام باشند که اگر باشند، ادلّه وضع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مواردی که مشکوک‌فیه به شکّ بدوی هستند و شک ما نسبت به آنها صرف الشّک است و جائی برای ورود علم اجمالی در آنها نیست،استصحاب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بعض الاطراف‌اند،جریان اصالت عدم النّسخ بلامعارض است و باز هم مشکلی برای اجرای استصحاب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جریان همین استصحاب در شرایع سابقه است که وقتی ما تاریخ صدر اسلام را مورد مطالعه قرار می‌دهیم،متوجّه می‌شویم که سیرۀ عملی مسلمین در آغاز بعثت پیامبر اسلام صلّی اللّه علیه و آله بر این استقرار یافته بود که بر همان احکام شریعت سابقه،باقی و مستمر بودند تا اینکه حکمی مخالف و یا کامل‌کننده به آنها ابلاغ شود و آنها بدان حکم مطلع و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صدر اسلام،بناء عملی بر استصحاب و ابقاء ما کان داشتند و در حالیکه این سیره در منظر شارع مقدّس بوده است ردعی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استصحاب نسبت به احکام شرایع سابقه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استشهاد مذکور را رد کرده و مدّعی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مسلمین در شروع بعثت مربوط به قبل از اکمال دین است،چرا که ابلاغ آن به مسلمان‌ها به تدریج صورت گرفته است و لذا نسبت به هر حکمی که به آنان ابلاغ می‌شد بدان متعبّد شده و نسبت به احکامی که هنوز به آنها ابلاغ نشده بود بر طبق احکام شریعت پیشین عمل می‌نمودند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نسبت به مسلمین امروز که پس از اکمال دین پا به عرصه وجود گذاشته‌اند و رسول الله صلّی اللّه علیه و آله تمام آنچه را که امّت اسلامی الی یوم القیامه نیاز بدان دارند بیان فرموده است،چرا که در فرازی از خطبۀ حجة الوداع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یقربکم الی النّار و یبعّدکم عن النّار الاّ و قد نهیتکم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مکلّف به تحصیل احکام همین شریعت مقدّسه و عمل بد آنها هستیم،چه موافق با شریعت سابقه باشند و چه مخالف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ملتزم و متدین و عامل به احکام شریعت حضرت رسول صلّی اللّه علیه و آله باشیم و لذا حق نداریم که به سراغ استصحاب احکام شرایع قبلی برویم در نتیجه سیرۀ مسلمانان صدر اوّل اسلام به درد ما مسلمین امروز و فردا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پاسخ شیخنا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یدفد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اشکال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احکام شریعت سابقه و باقی ماندن بر آن احکام به هنگام شک نیز حکمی از احکام شرع اسلامی است و لذا اگر ما بدان احکام ملتزم می‌شویم بعنوان انّه جاء به نبیّنا صلّی اللّه علیه و آله بدان احکام ملتزم می‌شویم و نه به عنوان انّه ممّا جاء به موسی او عیسی علی نبیّنا و آله و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 دو مبنا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را از باب حکم عقل حجّت بدانید،عقل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کان متیقّنا فی الشریعة السابقة،و الان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 کذلک فهو مظنون البقاء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الحکم مظنون البقاء عقلا</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مزبور را صغرا برای یک کبرای کلّی یعنی ملازمه،قرارداد،می‌گوئیم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مظنون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الحکم فی شریعتنا مظنون البثقاء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مظنّه ظنّی انّه ممّا جاء به نبیّنا صلّی اللّه علیه و آله ظنّا بدان ملتزم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استصحاب را از باب اخبار و تعبّدا حجّت بدانید،مطلب روشن‌تر است،چرا که شرع مقدّس به قول مطلق و بطور کلّی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تنقض الیقین بالشک،که این قول شامل یقین به احکام شریعت سابقه نیز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هنگام شک،بر حکم قبلی باقی بمانیم،فی الواقع به فرمان لا تنقض عمل کرده‌ایم و این التزام به بما جاء به نبیّنا صلّی اللّه علیه و آله می‌باشد که وظیفۀ ما عمل به آن است و نه التزام بما جاء به موسی او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bookmarkStart w:id="48" w:name="pg12645_144284"/>
    </w:p>
    <w:p>
      <w:pPr>
        <w:pStyle w:val="BookText"/>
        <w:rPr/>
      </w:pPr>
      <w:bookmarkEnd w:id="48"/>
      <w:r>
        <w:rPr>
          <w:rFonts w:ascii="IRNazanin" w:hAnsi="IRNazanin" w:eastAsia="IRNazanin"/>
          <w:color w:val="111111"/>
          <w:sz w:val="28"/>
          <w:sz w:val="28"/>
          <w:szCs w:val="28"/>
          <w:rtl w:val="true"/>
          <w:lang w:bidi="fa-IR"/>
        </w:rPr>
        <w:t>متن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جریان الاستصحاب مبنیّ علی القول بکون حسن الأشیاء ذاتیّا،و هو ممنوع،بل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بالوجوه و الاعتبارات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القوانین </w:t>
      </w:r>
      <w:r>
        <w:rPr>
          <w:rFonts w:eastAsia="IRNazanin" w:cs="IRNazanin"/>
          <w:color w:val="111111"/>
          <w:sz w:val="28"/>
          <w:szCs w:val="28"/>
          <w:lang w:bidi="fa-IR"/>
        </w:rPr>
        <w:t>1:459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الّذی ینافیه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أبطلوه بوقوع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المعنی لیس مبنی الاستصحاب،بل هو مانع عنه؛للقطع بعدم النّسخ حینئذ،فلا یحتمل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غیره فلا فرق بین القول به و القول بالوجوه و الاعتبارات؛فإنّ القول بالوجوه لو کان مانعا عن الاستصحاب لم یجر الاستصحاب فی هذه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جماعة </w:t>
      </w:r>
      <w:r>
        <w:rPr>
          <w:rStyle w:val="FootnoteAnchor"/>
          <w:rtl w:val="true"/>
        </w:rPr>
        <w:footnoteReference w:id="11"/>
      </w:r>
      <w:r>
        <w:rPr>
          <w:rFonts w:ascii="IRNazanin" w:hAnsi="IRNazanin" w:eastAsia="IRNazanin"/>
          <w:color w:val="111111"/>
          <w:sz w:val="28"/>
          <w:sz w:val="28"/>
          <w:szCs w:val="28"/>
          <w:rtl w:val="true"/>
          <w:lang w:bidi="fa-IR"/>
        </w:rPr>
        <w:t xml:space="preserve">رتّبوا علی إبقاء الشّرع السّابق فی مورد </w:t>
      </w:r>
      <w:r>
        <w:rPr>
          <w:rStyle w:val="FootnoteAnchor"/>
          <w:rtl w:val="true"/>
        </w:rPr>
        <w:footnoteReference w:id="12"/>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لتمهید القواعد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9" w:name="__RefHeading___Toc414338_222507752"/>
      <w:bookmarkStart w:id="50" w:name="_Toc20"/>
      <w:bookmarkEnd w:id="49"/>
      <w:r>
        <w:rPr>
          <w:rtl w:val="true"/>
        </w:rPr>
        <w:t>مطلبی که مرحوم محقّق قمی در وجه المنع فرموده</w:t>
      </w:r>
      <w:bookmarkEnd w:id="50"/>
    </w:p>
    <w:p>
      <w:pPr>
        <w:pStyle w:val="BookText"/>
        <w:rPr/>
      </w:pPr>
      <w:r>
        <w:rPr>
          <w:rFonts w:ascii="IRNazanin" w:hAnsi="IRNazanin" w:eastAsia="IRNazanin"/>
          <w:color w:val="111111"/>
          <w:sz w:val="28"/>
          <w:sz w:val="28"/>
          <w:szCs w:val="28"/>
          <w:rtl w:val="true"/>
          <w:lang w:bidi="fa-IR"/>
        </w:rPr>
        <w:t>و از جملۀ این موانع،مانعی است که مرحوم صاحب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قوانین ذکر فرموده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شرایع قبلی مشروط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قول به ذاتی بودن حسن و قبح افعال است،در حالی که این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حسن و قبح اشیاء در همۀ موارد ذاتی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تحقیق در مسأله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وجوه و اعتبارات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از سنخ ضرب الیتیم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شیخنا به مطلب فوق این است که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معنائی اراده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آن را نفی می‌کند،آن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سبب وقوع نسخ باطل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اگر حسن و قبح افعال ذاتی و</w:t>
      </w:r>
    </w:p>
    <w:p>
      <w:pPr>
        <w:pStyle w:val="BookText"/>
        <w:rPr/>
      </w:pPr>
      <w:r>
        <w:rPr>
          <w:rFonts w:ascii="IRNazanin" w:hAnsi="IRNazanin" w:eastAsia="IRNazanin"/>
          <w:color w:val="111111"/>
          <w:sz w:val="28"/>
          <w:sz w:val="28"/>
          <w:szCs w:val="28"/>
          <w:rtl w:val="true"/>
          <w:lang w:bidi="fa-IR"/>
        </w:rPr>
        <w:t>به معنای علّت تامّه بود،احکام خدا نسخ نمی‌شد و حال آنکه برخی از احکام الهی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تامّه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علّت تامّه،مانع از جریان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قطع به عدم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صورت،آنگاه اصلا احتمال ارتفاع هم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 یعنی اقتضائی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شده است،پس فرقی بین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اقتضائی بودن حسن و قبح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به وجوه و اعتبار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از سنخ صدق و کذب باشد،چه از سنخ ضرب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قول به وجوه و اعتبارات،مانعی از جریان استصحاب می‌بود،در شریعت اسلام نیز استصحاب جاری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علمامء بر استصحاب شریعت سابقه در زمینۀ شک،به تبعیّت از تمهید القواعد، ثمراتی را مرتّب نموده‌اند که ذیلا توضیح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مذمة بفرمائید که حسن و قبح اشیاء بر چند نوع است؟</w:t>
      </w:r>
    </w:p>
    <w:p>
      <w:pPr>
        <w:pStyle w:val="BookText"/>
        <w:rPr/>
      </w:pPr>
      <w:r>
        <w:rPr>
          <w:rFonts w:ascii="IRNazanin" w:hAnsi="IRNazanin" w:eastAsia="IRNazanin"/>
          <w:color w:val="111111"/>
          <w:sz w:val="28"/>
          <w:sz w:val="28"/>
          <w:szCs w:val="28"/>
          <w:rtl w:val="true"/>
          <w:lang w:bidi="fa-IR"/>
        </w:rPr>
        <w:t>بر سه نوع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اقتضائی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افعال یا،تما الموضوع و یا علّت تامه برای حسن و یا قبح هستند و به تعبیر دیگر حسن یا قبح ذاتی آن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حسن و قبح،لازمۀ لا ینفکّ چنین افعالی است و لذا تا زمانی که این عنوان بر فعلی صادق باشد محال است که قبیح شود یا حسن،مثل ظلم که علّت تامّۀ قبح و احسان که علّت تامّۀ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افعال علّت تامّۀ برای حسن و قبح نیستند و لکن مقتضی از برای حسن یا قبح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برخی از افعال لو خلّی و طبعه خواهان حسن و یا قبح می‌باشند و لکن چنین افعالی با حفظ چنین عنوانی ممکن است در اثر عروض عوارض و یا بروز موانعی تبدیل به قبیح و</w:t>
      </w:r>
    </w:p>
    <w:p>
      <w:pPr>
        <w:pStyle w:val="BookText"/>
        <w:rPr/>
      </w:pPr>
      <w:r>
        <w:rPr>
          <w:rFonts w:ascii="IRNazanin" w:hAnsi="IRNazanin" w:eastAsia="IRNazanin"/>
          <w:color w:val="111111"/>
          <w:sz w:val="28"/>
          <w:sz w:val="28"/>
          <w:szCs w:val="28"/>
          <w:rtl w:val="true"/>
          <w:lang w:bidi="fa-IR"/>
        </w:rPr>
        <w:t>یا حسن شود،مثل کذب که طبعا اقتضای قبح دارد و صدق که طبعا اقتضای حسن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صدقی که لو خلّی و طبعه مقتضی حسن است،اگر معنون به عنوان الصدق الضارّ بشود قبیح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کذبی که لو خلّی و طبعه مقتضی قبح است،در صورتی که معنون به عنوان الکذب النّافع بشود حسن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افعال هم،حسن و یا قبحشان نه ذاتی است و نه 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 حسن و قبحشان از باب علیّت است و نه از باب اقتضاء،به این معنا که طبعشان لا اقتضاء است،بلکه صددرصد بالوجوه و الاعتبارات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افعالی به یک اعتبار قبیح و به اعتباری دیگر حسن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ضرب الیتیم که اگر برای تأدیب باشد حسن است و چنانچه برای انتقام و تشفّی باشد،قبیح است،تا چه قصدی در میان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نظر جناب شیخ در رابطۀ با استصحاب احکام شرایع سابقه چه شد؟</w:t>
      </w:r>
    </w:p>
    <w:p>
      <w:pPr>
        <w:pStyle w:val="BookText"/>
        <w:rPr/>
      </w:pPr>
      <w:r>
        <w:rPr>
          <w:rFonts w:ascii="IRNazanin" w:hAnsi="IRNazanin" w:eastAsia="IRNazanin"/>
          <w:color w:val="111111"/>
          <w:sz w:val="28"/>
          <w:sz w:val="28"/>
          <w:szCs w:val="28"/>
          <w:rtl w:val="true"/>
          <w:lang w:bidi="fa-IR"/>
        </w:rPr>
        <w:t>این شد که در صورت شک در بقاء این احکام،چه از نظر شک در مقتضی و چه از نظر شک در رافع بلا اشکال است چونکه شک در بقاء احکام شرایع سابقه از قبیل شک در رافع است زیرا که نسخ همان رفع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مقدّمه‌ای که گذشت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سوّمین و به تعبیر دیگر آخرین مانع از جریان استصحاب در احکام شریعت سابقه و پاسخ شیخ به این فرمایش مرحوم میرزای قمی در قوانین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جناب قمی در این رابطه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فرمایش شما جریان استصحاب نسبت به احکام شریعت سابقه مبتنی است بر ذاتی بودن حسن و قبح افعال،چرا؟</w:t>
      </w:r>
    </w:p>
    <w:p>
      <w:pPr>
        <w:pStyle w:val="BookText"/>
        <w:rPr/>
      </w:pPr>
      <w:r>
        <w:rPr>
          <w:rFonts w:ascii="IRNazanin" w:hAnsi="IRNazanin" w:eastAsia="IRNazanin"/>
          <w:color w:val="111111"/>
          <w:sz w:val="28"/>
          <w:sz w:val="28"/>
          <w:szCs w:val="28"/>
          <w:rtl w:val="true"/>
          <w:lang w:bidi="fa-IR"/>
        </w:rPr>
        <w:t>زیرا وقتی که حسن و قبح ذاتی باشد،قابل بقاء و استمرار است و لذا اگر اکنون در بقاء آن حسن و یا قبح شک بشود،استصحاب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حسن و قبح افعال ذاتی می‌بود،بله،می‌شد که احکام شرایع قبلی را استصحاب کرد و حال آنکه چنین مبنائی از دیدگاه علمای اسلام باطل است،چرا که مستلزم استحالۀ نسخ در شرایع آسمانی است و حال آنکه در خارج چنین نسخی واقع شده است و لذا اگر چنین امری ممکن نبود، واقع هم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اشیاء و افعال در همۀ موارد ذاتی نیست،بلکه بر طبق مقدّمه‌ای که گذشت،در برخی از موارد مثل ضرب التیم است که یختلف بالجوه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هستیم که حسن و قبح برخی از افعال را بالوجوه و الاعتبارات بدانیم و اگر این باشد،در همۀ موارد و یا همه جا نمی‌توان احکام سابقه را استصحاب نمود،چرا؟</w:t>
      </w:r>
    </w:p>
    <w:p>
      <w:pPr>
        <w:pStyle w:val="BookText"/>
        <w:rPr/>
      </w:pPr>
      <w:r>
        <w:rPr>
          <w:rFonts w:ascii="IRNazanin" w:hAnsi="IRNazanin" w:eastAsia="IRNazanin"/>
          <w:color w:val="111111"/>
          <w:sz w:val="28"/>
          <w:sz w:val="28"/>
          <w:szCs w:val="28"/>
          <w:rtl w:val="true"/>
          <w:lang w:bidi="fa-IR"/>
        </w:rPr>
        <w:t>زیرا ممکن است که یک فعل در آن زمان معنون به عنوان حسنی بوده و وجوب داشته و لکن در این روزگار معنون به عنوان قبیحی شده است و دیگر وجوبی ندارد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ازمنۀ مختلف و یا حتی امکنۀ مختلف،می‌تواند موجب اختلاف حسن و قبح افعال بشود و لذا مانعی از موانع جریان استصحاب است،و ما قادر به استصحاب احکام شریعت سابقه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پاسخ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بیان صاحب قوانین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شما فرمودید که جریان استصحاب در احکام شرایع سابقه بر مبنای سخن ما مبتنی بر ذاتی بودن حسن و قبح افعال است،مرادتان از این ذاتیّت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مرادتان از ذاتی،تمام الموضوع بودن و به تعبیر دیگر علّت تامّه بودن است،مثل علیّت ظلم برای قبح و یا علیّت احسان بر حسن،باید بدانید که این ذاتی نه تنها مبنای استصحاب نیست، بلکه خود مانع از جریان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که حسن و قبح افعال ذاتی باشد،یعنی فلان عمل مثلا علّت تامّه حسن و یا قبح باشد، اکنون هم علّت تامه و تمام موضوع برای آن است و لذا حکمش نیز قطعی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چونکه شکی نسبت بدان پیدا نمی‌کنیم و احتمال ارتفاع در آن نمی‌دهیم،تا که جای جریان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همۀ افعال علّیت تامّۀ بر حسن و قبح می‌بود دیگر شکی در بقاء حسن و یا قبح فلان فعل پیش نمی‌آمد تا که نیازی به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ظلم علّت تامّۀ از برای قبح است،شکی در بقاء قبح رخ نمی‌دهد تا که نیاز به استصحاب آن باشد چونکه علّت لا ینفکّ از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مرادتان از ذاتی به معنای اقتضائی باشد،به شما می‌گوئیم که ذاتی به این معنا با اعتباری فرقی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همانطوری که اعتباریات به اختلاف ازمنه ممکن است مختلف و متفاوت بشوند،همین اقتضائیّات نیز چنین‌اند،بدین‌معنا که امکان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در یک زمان مقتضی حسن باشد و در زمان دیگر مقتضی قبح باشد و لذا چه تفاوتی میان یقتضی و یعتبر وجود دارد؟</w:t>
      </w:r>
    </w:p>
    <w:p>
      <w:pPr>
        <w:pStyle w:val="BookText"/>
        <w:rPr/>
      </w:pPr>
      <w:r>
        <w:rPr>
          <w:rFonts w:ascii="IRNazanin" w:hAnsi="IRNazanin" w:eastAsia="IRNazanin"/>
          <w:color w:val="111111"/>
          <w:sz w:val="28"/>
          <w:sz w:val="28"/>
          <w:szCs w:val="28"/>
          <w:rtl w:val="true"/>
          <w:lang w:bidi="fa-IR"/>
        </w:rPr>
        <w:t>یا در هر دو استصحاب را بپذیرید و یا در هیچ‌یک آن را نپذیرید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طبق سخن حضرتعالی بالوجوه و الاعتبارات بودن حسن یا قبح اشیاء از جریان استصحاب ممانعت کند،پس در احکام شریعت اسلام هم نباید استصحاب جاری شود و حال آنکه شما که خود حسن و قبح افعال را از سنخ یختلف بالوجوه و الاعتبارات می‌دانید،احکام را در شریعت اسلام استصحاب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اجرای استصحاب در احکام شریعت اسلام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شرایع قبل هم بلا اشکال خواهد بود،چه یختلفی باشد و چه اقتضایی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چه حسن و قبح اشیاء و افعال اقتضایی باشد و چه اعتباری در استحکامشان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عمل در زمان حضرت موسی علیه السّلام به اعتبار اینکه زمان حضرت موسی بوده است حسنی داشته است و لکن ممکن است امروز و به اعتبار اینکه زمان ماست حسنی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حسن و قبح اشیاء را اقتضائی بگیریم و چه آن را یختلفی،در استحکامشان تفاوتی وجود ندارد و یکنواخت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اگر یختلف را لحاظ کرده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فعل به اعتبار اینکه در زمان حضرت موسی علیه السّلام بوده حسن بوده و به اعتبار اینکه در زمان ماست،قبیح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هم اگر یقتضی را لحاظ کنیم می‌توانیم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فعل در زمان حضرت موسی اقتضای حسن داشته است و اکنون چنین اقتضایی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 فرق‌گذاری جناب صاحب قوانین جایی ندارد و لذا یؤثر المقتضی اثره فیجری الاستصحاب فی احکام الشریعة السّابقه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مبنی بر اینکه چه ثمره‌ای بر محلّ بحث که گفته می‌شود ایا استصحاب احکام شرایع سابقه جایز است یا نه؟مترتّب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عملیّۀ جریان استصحاب در احکام شریعت سابقه در کجا ظاهر می‌شود؟ ایا اصلا ثمره‌ای دارد یا نه؟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جناب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فقهاء به پیروی از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تمهید القواعد یک سلسله ثمرات عملیه،برای آن ذکر کرده‌اند که ذیلا و در متن بعدی آورده می‌شود</w:t>
      </w:r>
      <w:r>
        <w:rPr>
          <w:rFonts w:eastAsia="IRNazanin" w:cs="IRNazanin"/>
          <w:color w:val="111111"/>
          <w:sz w:val="28"/>
          <w:szCs w:val="28"/>
          <w:rtl w:val="true"/>
          <w:lang w:bidi="fa-IR"/>
        </w:rPr>
        <w:t>.</w:t>
      </w:r>
      <w:bookmarkStart w:id="51" w:name="pg12645_144289"/>
    </w:p>
    <w:p>
      <w:pPr>
        <w:pStyle w:val="BookText"/>
        <w:rPr/>
      </w:pPr>
      <w:bookmarkEnd w:id="51"/>
      <w:r>
        <w:rPr>
          <w:rFonts w:ascii="Amiri" w:hAnsi="Amiri" w:eastAsia="Amiri" w:cs="Amiri"/>
          <w:color w:val="111111"/>
          <w:sz w:val="28"/>
          <w:sz w:val="28"/>
          <w:szCs w:val="28"/>
          <w:rtl w:val="true"/>
          <w:lang w:bidi="ar-SA"/>
        </w:rPr>
        <w:t>متن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وجوب نیّة الإخلاص فی العبادة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تکلیف أهل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الإغماض عن عدم دلالة الآیة علی وجوب الإخلاص بمعنی القربة فی کلّ واجب،و إنّما تدلّ علی وجوب عبادة اللّه خالصة عن الشّرک،و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التّوحید، کما أوضحنا ذلک فی باب النیّة من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إنّما تدلّ علی اعتبار الاخلاص فی واجباتهم،لا علی وجوب الإخلاص علیهم فی کلّ واجب،و فرق بین وجوب کل شیء علیهم لغایة الإخلاص،و بین وجوب قصد الإخلاص علیهم فی کلّ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 هو الأوّل،و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تشریع الواجبات لأجل تحقّق العبادة علی وجه الإخلاص،و مرجع ذلک إلی کونها لطفا،و لا ینافی ذلک کون بعضا بل کلّها توصّلیّا لا یعتبر فی سقوطه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الثّانی؛کون الإخلاص واجبا شرطیّا فی کلّ واجب،و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کلّه،مع أنّه یکفی فی ثبوت الحکم فی شرعنا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دِینُ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تفسیرها بالثّابتة الّتی لا تنسخ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52" w:name="__RefHeading___Toc414340_222507752"/>
      <w:bookmarkStart w:id="53" w:name="_Toc21"/>
      <w:bookmarkEnd w:id="52"/>
      <w:r>
        <w:rPr>
          <w:rtl w:val="true"/>
        </w:rPr>
        <w:t>ثمرات ذکر شده برای استصحاب شریعت سابقه و مناقشۀ در آنها</w:t>
      </w:r>
      <w:bookmarkEnd w:id="53"/>
    </w:p>
    <w:p>
      <w:pPr>
        <w:pStyle w:val="Heading6"/>
        <w:numPr>
          <w:ilvl w:val="5"/>
          <w:numId w:val="1"/>
        </w:numPr>
        <w:rPr/>
      </w:pPr>
      <w:bookmarkStart w:id="54" w:name="__RefHeading___Toc414342_222507752"/>
      <w:bookmarkStart w:id="55" w:name="_Toc22"/>
      <w:bookmarkEnd w:id="54"/>
      <w:r>
        <w:rPr>
          <w:rtl w:val="true"/>
        </w:rPr>
        <w:t>از جملۀ این ثمرات</w:t>
      </w:r>
      <w:r>
        <w:rPr>
          <w:rtl w:val="true"/>
        </w:rPr>
        <w:t>:</w:t>
      </w:r>
      <w:r>
        <w:rPr>
          <w:rtl w:val="true"/>
        </w:rPr>
        <w:t>اثبات وجوب قصدو نیّتاخلاص در افعال عبادی است</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سخن خدای تعالی که حکایت از تکلیف اهل کتاب دارد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مأموریّتی نداشته‌اند جز اینکه خدا را عبادت کنند با قصد اخلاص در حالی که طالب راه حقّ‌اند و اقامۀ صلات و ایتاء زکات بکنند،این است دین استوار و مستحکم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تصوّر و توهّم اشکال می‌شود به اینکه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چشم‌پوشی از اینکه این آیۀ شریفه دلالت بر وجوب توحید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باب</w:t>
      </w:r>
    </w:p>
    <w:p>
      <w:pPr>
        <w:pStyle w:val="BookText"/>
        <w:rPr/>
      </w:pPr>
      <w:r>
        <w:rPr>
          <w:rFonts w:ascii="IRNazanin" w:hAnsi="IRNazanin" w:eastAsia="IRNazanin"/>
          <w:color w:val="111111"/>
          <w:sz w:val="28"/>
          <w:sz w:val="28"/>
          <w:szCs w:val="28"/>
          <w:rtl w:val="true"/>
          <w:lang w:bidi="fa-IR"/>
        </w:rPr>
        <w:t>نیّت در فقه توضیح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دلالت دارد بر اعتبار قصد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واجباتشان،نه بر وجوب قصد اخلاص بر آنان در هر فعل واجبی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همۀ اوامر عبادی بوده و اصلا واجب توصّلی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وجوب هر چیزی بر آنان به قصد اخلاص و وجوب قصد اخلاص بر آنان در هر واجبی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آیۀ شریفه همان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اختیار گذاشتن امکانات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مقتضای آن عبارتست از تشریع واجبات،تحقّق عبادات بر وجه اخلاص،و مقتضای آن عبارتست از تشریع واجبات، تحقّق عبادات بر وجه اخلاص،و بازگشت آن به این است که 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است و این لطف، تنافی با توصّلی بودن برخی اوامر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قصد قربت در تمام این اوامر معتبر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دوّم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یک واجب شرطی در هر واجبی است و هو المطلوب علاوه بر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ذلِکَ دِینُ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ثبوت این دو حکم در شریعت خود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می‌کند،بنابراینکه تفسیر قیّمة به ثابته باشد که لا تنسخ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بیان کیفیت استشهاد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لِیَعْبُدُوا اللّهَ مُخْلِصِینَ لَهُ الدِّینَ حُنَفاءَ وَ یُقِیمُوا الصَّلاةَ وَ یُؤْتُوا الزَّکاةَ وَ 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چه نکاتی لازم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مفهوم حصر به اثبات رسیده است که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حصراند لکن سخن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حصر به چه چیز تعلّق دارد؟</w:t>
      </w:r>
    </w:p>
    <w:p>
      <w:pPr>
        <w:pStyle w:val="BookText"/>
        <w:rPr/>
      </w:pPr>
      <w:r>
        <w:rPr>
          <w:rFonts w:ascii="IRNazanin" w:hAnsi="IRNazanin" w:eastAsia="IRNazanin"/>
          <w:color w:val="111111"/>
          <w:sz w:val="28"/>
          <w:sz w:val="28"/>
          <w:szCs w:val="28"/>
          <w:rtl w:val="true"/>
          <w:lang w:bidi="fa-IR"/>
        </w:rPr>
        <w:t>در پاسخ باید گفت که دو احتمال در اینجا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اینکه این حصر به مجموع مقیّد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باشد، که در این صورت دو مطلب از این آیه استفاده می‌شود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در شرایع قبلی به هیچ چیزی امر نمی‌شد مگر بر وجه عبادت یعنی که تمام اوامر صادره از جانب مولی برای آنها امر تعبّدی بوده است،بدین‌معنا که امتثال آنها قصد قربت لازم داشته است و به حکم مفهوم حصر امر غیر تعبدی یعنی توصّلی نداشته‌اند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اینکه اهل شرایع سابقه موظف بودند که تمام عباداتشان را بر وجه اخلاص بجای آورند،یعنی که تنها به قصد قربت اکتفا نکرده بلکه عالی‌ترین مرتبه و مرحله آن را هم که قصد اخلاص باشد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آنها وظیفه داشتند که علاوه بر قصد قربت،عمل را خالص از هرگونه ریا و عجب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منحصرا تمام اوامر صادره برای آنها عبادی بوده،و هم منحصرا تمام عباداتشان بر وجه اخلاص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اینکه این حصر راجع به خصوص قید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نه به مقیّد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 دلالت بر یک انحصار دارد و آن این است که اهل کتاب مأمور و مکلّف بودند که عباداتشان را به هیچ وجهی از وجوه نیاورند مگر بر وجه اخلاص به معنائی که ذکر شد و لکن نمی‌توان گفت که همۀ امرهای آنها نیز عبادی بوده است و امر توصّلی نداشته‌اند چرا که چنین چیزی از آیه استفاده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دیگر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لِیَعْبُدُوا نیز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طلب و اراده باشد که بر سر مفعول به داخل شده و با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مصدریّه،دلالت بر تأکید و تقویت ارادۀ مأمور و یا امر دارد بدین‌معنا که این کار حتما صورت خواهد گرفت و به هیچ‌وجه قابل ترک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آیۀ شریفه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امرو الاّ بالعبادة،که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دیگری از جمله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آمده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لیذهب یعنی الاذهاب و لیطهرکم یعنی تطهیرکم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غایت باشد،بدین‌معنا که غایت و مقصد اصلی از کلیّۀ اوامر الهی عبادت خدا و بندگی حق بوده است و خدا اهل کتاب را به هر کاری که امر می‌کرده است به این منظور بوده است که آنها خدا را عبادت کنند تا نفوسشان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البته،جناب شیخ احتمال اوّل از این دو احتمال را تقویت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نکتۀ سوّم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دو احتمال وجود دارد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عبادت به معنای مصطلح آن عند الفقهاء باشد که در مقابل معاملات که قصد قربت در آنها معتبر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در آنها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عبادت به معنای عبودیت در مقابل ربوبیّت باشد،یعنی که اهل کتاب مأمور بوده‌اند که عبد و بندۀ خدا باشند و به وحدانیّت خدا عقیده داشته و از شرک و بت‌پرستی به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البته،جناب شیخ از این دو احتمال هم،احتمال دوّم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 امر می‌فرماید به توحید،یعنی که اهل کتاب مأموریّتی نداشته‌اند جز اینکه عبد و بندۀ خدا باشند آن هم عبد موحّد و معتقد به وحدانیّت حق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نکتۀ چهارم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مخلصین فهمیده می‌شود نیز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اخلاص به معنای خالص بودن نیّت عبادت از هرگونه ریا و عجب و شرک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اخلاص به معنای توحید و مخلصین به معنای موحدین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شیخنا از این دو احتمال نیز احتمال دوّم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نکتۀ پنجم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 دین نیز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دین به معنای قصه باشد و مخلصین له الدّین به معنای مخلصین له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دین به معنای مجموع تعالیم اسلام یعنی اصول دین و فروع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البته،شیخنا از این دو احتمال نیز احتمال دوّم را تقویت می‌کند چراکه دین به معنای قصد اصلا استعمال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ششم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قیّمة به معنای تابعه و غیر قابل تغییر بودن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قیّمة به معنای مستقیمه یعنی حق و مستقیم بودن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البته،شیخنا از این دو احتمال نیز احتمال اوّل را تقویت و اختیار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مقدّمه و نکات مذکور در آن چه ثمره‌ای بر آیۀ شریفۀ موردنظر مترتّب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متقدّمین که به حکم این آیۀ شریفه بر اهل کتاب واجب بوده است که کلیّۀ عباداتشان را بر وجه اخلاص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شک داریم در بقاء وجوب نیّت اخلاص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بقاء آن را،و لذا بر ما نیز چنین چیزی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متأخرین در این رابطه چیست؟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شریفه دلالت دارد که منحصرا تمام اوامر اهل کتاب امرهای تعبّدی بوده است یعنی بر آنها واجب بوده که عباداتشان را به قصد قربت به‌جا آورند و لذا امر غیر تعبّدی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در بقاء آن حکم در شرع اسلام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بقاء وجوب قصد قربت در عبادات را و نتیجه می‌گیریم که پس هر امری از شارع به ما رسیده است باید به قصد قربت انجام دهیم الاّ ما خرج بالدلیل و ثبت توصّلیّته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اوامری که تعبّدی بودنشان محرز است باید به قصد قربت انجام شود و اوامری که عبادیّتشان مشکوک است به برکت استصحاب باید به قصد قربت انجام گیرند و لذا تنها اوامری که توصلیّت آنها محرز می‌باشد قصد قربت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یکی از ادلّۀ قائلین به الاصل فی الاوامر التعبّدیّه الاّ ما خرج بالدّلیل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علیه؛بعد الاغماض عن عدم دلالة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اعتراضات جناب شیخ به این دو ثمره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اعتراض اوّلشان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قبول نداریم که مراد از عبادت در این آیۀ شریفه،معنای مصطلح آن عند الفقهاء باشد که در مقابل توصّلیّات بکار می‌برند مرادشان از آن اموری مثل نماز و روزه و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قصد قربت شرط صحت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عبادت به این معنا از اختراعات فقها و اصولیین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معنا مراد نمی‌باشد،بلکه عبادت در اینجا به معنای لغوی آن یعنی عبودیت است که در مقابل ربوبیّت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اهل کتاب مأمور بودند که عبد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قبول است که دین به معنای قصد باشد،بلکه به نظر ما به معنای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یعنی عبودیّت و بزرگی خدا،در مقابل ربوبیّت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هم یعنی موحّد بودن در مقابل مشرک بودن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هم به معنای اعتقاد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آیات توحید بوده و مراد آن این است که اهل کتاب مأموریّتی نداشته‌اند جز اینکه عبد خدا باشند،آن هم عبد موحد و معتقد به وحدانیّت حق تعالی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آیۀ شریفه ارتباطی با فروع دین دارد و نه این دو ثمره‌ای که متقدمین و متأخرین</w:t>
      </w:r>
    </w:p>
    <w:p>
      <w:pPr>
        <w:pStyle w:val="BookText"/>
        <w:rPr/>
      </w:pPr>
      <w:r>
        <w:rPr>
          <w:rFonts w:ascii="IRNazanin" w:hAnsi="IRNazanin" w:eastAsia="IRNazanin"/>
          <w:color w:val="111111"/>
          <w:sz w:val="28"/>
          <w:sz w:val="28"/>
          <w:szCs w:val="28"/>
          <w:rtl w:val="true"/>
          <w:lang w:bidi="fa-IR"/>
        </w:rPr>
        <w:t>از علماء بدان قائل شده‌اند از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اعتراض دوّمشان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عبادت در آیۀ مزبور به معنای اصطلاحی آن عند الفقها،باشد که در برابر توصّلیّات بکار می‌رود و مخلصین هم به معنای خالص کردن نیّت عبادت از 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هم به معنای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قبول نداریم که حصر مستفاد از ما و الاّ در آیه به مجموع قید و مقیّد بخورد و دلالت کند بر انحصار دو چیز،بلکه نظر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متضاد از این دو کلمه به خصوص قید یعنی مخلصین له الدّین برمی‌گردد و لذا معنای آیۀ شریفه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 مأمور بودند که عباداتشان را تنها به قصد اخلاص و اخلاص در قصد بجا آورند و به غیر این صورت قابل قبول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اغماض از معنای اصطلاحی عبادت در آیۀ شریفه می‌توان این ثمره یعنی ثمرۀ دوّم را پذیرفت و لکن ثمرۀ اوّل غیر قابل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اعتراض سوّمشان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عبادت به معنای اصطلاحی آن باشد و مخلصین هم به معنای خالص کردن نیّت عبادت و دین هم به معنای قصد،حصر نیز به مجموع قید و مقیّد بخورد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لام غایت باشد و لکن باز هم مراد شما ثابت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مراد شما اثبات وجوب قصد قربت و قصد اخلاص از آن آیه است و حال آنکه وجوب این دو مطلب از آیۀ شریفه استفاده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 معنای آیۀ شریفه این می‌شود که هدف اصلی خداوند از کلیّۀ اوامرش به اهل کتاب این بوده است که آنها تقرّب به خدا پیدا کنند و این امر منافاتی ندارد که برخی یا کثیری و یا اکثری و یا جمیع اوامر آنها امر توصّلی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هدف،متمکّن ساختن مکلّف از عبادت خدا و تقرّب به سوی مولی است که این هدف با امر توصّلی نیز تأمین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توصّلی نیز اگرچه قصد قربت شرط صحت نمی‌باشد و لکن شرط کمال است، یعنی که با قصد قربت قطعا عمل کاملتر است و بنده را به هدف اصلی می‌رساند،چنانکه در شریعت ما نیز اوامر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اوامر تعبّدی هستند که قصد قربت،شرط صحّت آنهاست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اوامر توصّلی هستند که صحّتشان مشروط به قصد قربت نمی‌باشد و لکن قصد</w:t>
      </w:r>
    </w:p>
    <w:p>
      <w:pPr>
        <w:pStyle w:val="BookText"/>
        <w:rPr/>
      </w:pPr>
      <w:r>
        <w:rPr>
          <w:rFonts w:ascii="IRNazanin" w:hAnsi="IRNazanin" w:eastAsia="IRNazanin"/>
          <w:color w:val="111111"/>
          <w:sz w:val="28"/>
          <w:sz w:val="28"/>
          <w:szCs w:val="28"/>
          <w:rtl w:val="true"/>
          <w:lang w:bidi="fa-IR"/>
        </w:rPr>
        <w:t>قربت در آنها نیز بلامانع و بلکه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اوامر تقرّب الی الله است و اینکه مکلّف از این تقرّب متمکّن باشد که در این جهت توصّلی بودن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دو امر مزبور به نحو وجوب شرطی یعنی شرط صحت بودن که مورد ادّعای شما می‌باشد،اثبات نشد تا که استصحاب بقاء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متمکّن بودن مکلّف چیست و از چه راهی بدست می‌آید؟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عقلی اصلی شکر منعم است و این شکر با اطاعت منعم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منعم با شناخت مطلب مولی،آنهم از راه اوامر و طلب‌های او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امرهای شرعی ما را متمکّن می‌سازند از اطاعت مولی که به حکم عقل است و این معنای لطف یعنی زمینه‌ساز بودن و مقرّب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اعتراض چهارمشان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ما بپذیریم که حصر راجع به قید و مقیّد هر دو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لام غایت است و عبادت هم به معنای مصطلح آن می‌باشد و اخلاص هم به معنای خالص کردن نیّت عبادت است و دین به معنای قصد و مفاد آیۀ نیز وجوب قصد قربت و قصد اخلاص است و لکن از آنجا که در ذیل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احکام،دستوراتی ثابت و غیرقابل نسخ‌اند، نیازی به استصحاب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ذلک دین القیّمة در ذیل آیه،هم‌اکنون نیز با دلیل اجتهادی آن دو وجوب شرطی ثابت هستند و نیازی به استصحاب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الثمرة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مؤذّن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بَعِیرٍ وَ أَنَا بِهِ زَعِیمٌ</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 علی جواز الجهالة فی مال الجعالة،و علی جواز ضمان ما لم یجب</w:t>
      </w:r>
      <w:r>
        <w:rPr>
          <w:rFonts w:eastAsia="IRNazanin" w:cs="IRNazanin"/>
          <w:color w:val="111111"/>
          <w:sz w:val="28"/>
          <w:szCs w:val="28"/>
          <w:rtl w:val="true"/>
          <w:lang w:bidi="fa-IR"/>
        </w:rPr>
        <w:t>.</w:t>
      </w:r>
      <w:bookmarkStart w:id="56" w:name="pg12645_144296"/>
    </w:p>
    <w:p>
      <w:pPr>
        <w:pStyle w:val="BookText"/>
        <w:rPr/>
      </w:pPr>
      <w:bookmarkEnd w:id="56"/>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البعیر لعلّه کان معلوم المقدار عندهم،مع احتمال کونه مجرّد وعد لا جعالة، مع أنّه لا یثبت الشّرع بمجرّد فعل المؤذّن؛لأنّه غیر حجّة،و لم یثبت إذن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و لا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عدم ثبوت شرعیّة الضّمان المذکور،خصوصا مع کون کلّ من الجعالة و الضّمان صوریّا قصد بهما تلبیس الأمر علی إخوة یوسف علیه السلام،و لا بأس بذکر معاملة فاسدة یحصل به الغرض،مع إحتمال إرادة أنّ الحمل فی ماله و أنّه الملتزم به؛فإنّ الزّعیم هو الکفیل و الضّامن،و هما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الالتزام،و لم یثبت کونهما فی ذلک الزّمان حقیقة فی الالتزام عن الغیر،فیکون الفقرة الثانیة تأکیدا لظاهر الاولی،و دفعا لتوهّم کونه من الملک فیصعب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57" w:name="__RefHeading___Toc414344_222507752"/>
      <w:bookmarkStart w:id="58" w:name="_Toc23"/>
      <w:bookmarkEnd w:id="57"/>
      <w:r>
        <w:rPr>
          <w:rtl w:val="true"/>
        </w:rPr>
        <w:t>ثمرۀ دوّم</w:t>
      </w:r>
      <w:bookmarkEnd w:id="58"/>
    </w:p>
    <w:p>
      <w:pPr>
        <w:pStyle w:val="BookText"/>
        <w:rPr/>
      </w:pPr>
      <w:r>
        <w:rPr>
          <w:rFonts w:ascii="IRNazanin" w:hAnsi="IRNazanin" w:eastAsia="IRNazanin"/>
          <w:color w:val="111111"/>
          <w:sz w:val="28"/>
          <w:sz w:val="28"/>
          <w:szCs w:val="28"/>
          <w:rtl w:val="true"/>
          <w:lang w:bidi="fa-IR"/>
        </w:rPr>
        <w:t>و از جملۀ ثمرات مذکوره،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حکایتی پیرامون مؤذّن حضرت یوسف علیه السّلام در این سخن خدایتعالی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جاءَ بِهِ حِمْلُ بَعِیرٍ وَ أَنَا بِهِ زَعِیمٌ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مستعمل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آیۀ شریفه دلالت دارد بر جواز مجهول بودن مال الجعاله و بر جواز ضمان ما لم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ضمانت امری که مستقرّ نشده و استعمال ذمّه‌ای که حاصل نیامده است</w:t>
      </w:r>
      <w:r>
        <w:rPr>
          <w:rFonts w:eastAsia="IRNazanin" w:cs="IRNazanin"/>
          <w:color w:val="111111"/>
          <w:sz w:val="28"/>
          <w:szCs w:val="28"/>
          <w:rtl w:val="true"/>
          <w:lang w:bidi="fa-IR"/>
        </w:rPr>
        <w:t>).</w:t>
      </w:r>
    </w:p>
    <w:p>
      <w:pPr>
        <w:pStyle w:val="Heading6"/>
        <w:numPr>
          <w:ilvl w:val="5"/>
          <w:numId w:val="1"/>
        </w:numPr>
        <w:rPr/>
      </w:pPr>
      <w:bookmarkStart w:id="59" w:name="__RefHeading___Toc414346_222507752"/>
      <w:bookmarkStart w:id="60" w:name="_Toc24"/>
      <w:bookmarkEnd w:id="59"/>
      <w:r>
        <w:rPr>
          <w:rtl w:val="true"/>
        </w:rPr>
        <w:t>پاسخ شیخرهبه این استشهاد</w:t>
      </w:r>
      <w:bookmarkEnd w:id="60"/>
    </w:p>
    <w:p>
      <w:pPr>
        <w:pStyle w:val="BookText"/>
        <w:rPr/>
      </w:pPr>
      <w:r>
        <w:rPr>
          <w:rFonts w:ascii="IRNazanin" w:hAnsi="IRNazanin" w:eastAsia="IRNazanin"/>
          <w:color w:val="111111"/>
          <w:sz w:val="28"/>
          <w:sz w:val="28"/>
          <w:szCs w:val="28"/>
          <w:rtl w:val="true"/>
          <w:lang w:bidi="fa-IR"/>
        </w:rPr>
        <w:t>در ثمره و یا استشهاد فوق این اشکال وجود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حمل بعیر نزد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امر معیّن و مشخّصی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وجود،احتمال دارد که این صرف وعده باشد و نه جعالۀ مصطلحه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به مجرّد فعل منادی،حکم شرع ثابت نمی‌شود،چرا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یا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حجّت نیست،و لذا نه اذن یوسف را در این عمل ثابت می‌کند و نه تقریر او را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سخن آخر،عدم ثبوت شرعیّت ضمان مالم یجب،آشکار می‌شود،بویژه اینکه هر یک از جعاله و ضمان صوری بوده و از این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جعاله و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ماندن مسأله بر برادران یوسف علیه السّلام اراده شده است،در حالیکه به زبان آوردن یک معاملۀ فاسده‌ای که بواسطۀ آن</w:t>
      </w:r>
    </w:p>
    <w:p>
      <w:pPr>
        <w:pStyle w:val="BookText"/>
        <w:rPr/>
      </w:pPr>
      <w:r>
        <w:rPr>
          <w:rFonts w:ascii="IRNazanin" w:hAnsi="IRNazanin" w:eastAsia="IRNazanin"/>
          <w:color w:val="111111"/>
          <w:sz w:val="28"/>
          <w:sz w:val="28"/>
          <w:szCs w:val="28"/>
          <w:rtl w:val="true"/>
          <w:lang w:bidi="fa-IR"/>
        </w:rPr>
        <w:t>یک هدف بزرگ حاصل می‌شود بلااشکال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کذب در انشاء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احتمال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که آن بار شتر،از مال خودش باشد و او خود بدان ملتزم است،و لذا زعیم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کفیل و ضامن است،و این دو به لحاظ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التزام است،نه آن ضمانت اصطلاحیّه،و ثابت هم نشده است که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کفیل 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روزگار،حقیقت در التزام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ضمان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فقره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 برای ظاهر فقره اولی و دفع این توهم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است که بدست آوردنش سخت و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تعالی،حکایة عن مؤذّن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بیان دوّمین ثمره از ثمراتی است که بر این مبحث مترتّب شده است و در رابطۀ با راه چارۀ حضرت یوسف در نگه داشتن بنیامین در مصر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حضرت یوسف از جمله بنیامین در روزگار قحطی حاکم بر برخی از سرزمین‌ها از جمله مصر نزد حضرت یوسف آمدند،جناب یوسف علی نبیّنا و اله و علیه السّلام،به هنگام مراجعت کاروان مربوط به برادرانش جهت نگهداری برادرش بنیامین نزد خودش تدبیری اندیشید و دستور داد تا مخفیانه پیمانۀ پادشاه را در میان بار گندم وی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ایشان عملی شد و کاروانیان آهنگ مراجعت کردند،در همین هنگام به ناگاه منادی حضرت یوسف علیه السّلام بانک برآورد که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پیمانه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گم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جاءَ بِهِ حِمْلُ بَعِیرٍ وَ أَنَا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که آن را پیدا کرده و تحویل دهد یک بار شتر مجّانا به او می‌دهیم و من شخصا آن را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شد که بار شتران کاروانیان را بگردند،و لکن از آنجا که طبق نقشۀ قبلی در بار شتر بن یامین قرار داده شده بود،در بار اشتر او پیدا شد و لذا فرمان داد که او باید به جرم این کار در مصر بماند 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فقهاء فرموده‌اند که از این آیۀ شریفه بدست می‌آید که دو تا حکم در روزگار سابق وجود داشته است و اکنون می‌توانیم وجود این دو حکم را در شریعت خودمان استصحاب</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مال الجعاله تعیین نمی‌خواهد یعنی که در جعاله لازم نیست که عوض معلوم و معین باشد،بلکه علی‌رغم سایر معاوضات،بر عوض مجهول نیز جعاله منعقد می‌گردد،گرچه مشهور این است که مال الجعاله تعیین می‌خواهد و جاعل باید اعلام کند که هرکس فلان کار را برای من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مقدار مثلا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در شریعت اسلام همین حکم یعنی جواز جعاله بر عوض مجهول استصحاب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ضمانت است که در فقه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ما وجب،یعنی ضمانت امری که بر عهده آمده و مستقرّ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ما لم یجب،یعنی ضمانت امری که مستقرّ نشده است و اشتغال ذمّه‌ای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هنوز امری تحقق پیدا نکرده و جوینده استحقاق مال الجعاله را پیدا نکرده،منادی ضامن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قسم ضمان،قسم اوّل در اسلام تشریع شده است و لکن قسم دوّم محلّ بحث است و لذا به برکت آیۀ مذکور می‌گوئیم چنین ضمانتی در شریعت زمان حضرت یوسف بوده است،اکنون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آیۀ شریفه استفاده می‌شود که ضمان ما لم یجب در شرایع قبلی اشکالی نداشته است،و به برکت استصحاب می‌توان گفت که در شریعت خودمان نیز بلااشکال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جناب شیخ از این استشهاد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بله،ابتداء چنین به‌نظر می‌رسد که چنین احکامی در شرایع قبلی بوده است و ما می‌توانیم که آنها را استصحاب کنیم و لکن مطلب اینچنین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معلوم که حمل بعیر یعنی بار شتر در آن روزگار مجهول بوده است بلکه شاید یکی از مصطلحات آن زمان بوده که دلالت بر یک چیز معیّنی داشته است و کاملا از لحاظ مقدار و جنس و وصف معلوم و مبین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فرااصل ثبوت جعالۀ مجهول العوض در آن روزگار معلوم نشد تا که استصحاب کنیم چونکه در استصحاب،نیازمند به متیقن سابق هستیم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حمل بعیر در آن روزگار مجهول المقدار بوده باشد و لکن از کجا که این سخن مؤذّن و یا به تعبیر دیگر منادی حضرت یوسف از باب جعالۀ مصطلح که یک نوع معاوضه</w:t>
      </w:r>
    </w:p>
    <w:p>
      <w:pPr>
        <w:pStyle w:val="BookText"/>
        <w:rPr/>
      </w:pPr>
      <w:r>
        <w:rPr>
          <w:rFonts w:ascii="IRNazanin" w:hAnsi="IRNazanin" w:eastAsia="IRNazanin"/>
          <w:color w:val="111111"/>
          <w:sz w:val="28"/>
          <w:sz w:val="28"/>
          <w:szCs w:val="28"/>
          <w:rtl w:val="true"/>
          <w:lang w:bidi="fa-IR"/>
        </w:rPr>
        <w:t>است بوده باشد بلکه شاید یک نوع وعدۀ صرف بوده است و این دو با هم تفاوت دارند،چنانکه در باب اجاره دو نوع اجاره داشتیم،یک اجارۀ عبدی و یک اجارۀ 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جعالۀ مصطلح با مجرّد وعده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جعالۀ مصطلح از مقولۀ ایجاد و انشاء است و مجرّد وعده از مقولۀ اخبار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مطلب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جعاله،در اینجا جعالۀ مصطلح می‌بود،علی القاعده باید که عوض آن نیز معلوم می‌بود و حال آنکه چنین نیست و لذا منظور جعالۀ مصطلح هم نیست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حکم شرعی در آن روزگار ثابت نشد تا که قابل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فرض که مراد از جعاله در اینجا جعالۀ مصطلح باشد و لکن این کلام که عبارت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مؤذن حضرت یوسف است که فردی غیرمعصوم است نمی‌تواند مثبت شریعت و حکم شرعی باشد،و نه کلام خود حضرت یوسف تا که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خدایتعالی این سخن را از قول منادی یوسف علیه السّلام نقل می‌کند بدین‌معنا که منادی آمد در میان غافله و چنین حرفهایی را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 که شاید این کلام را به اذن قبلی جناب یوسف بر زبان جاری کرده است و لذا بازگشت به قول معصوم داشته و حجّت است چه می‌گوئید؟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مجرّد احتمال است و ثابت نمی‌باشد،چنانکه احتمال دارد که بدون اذن بوده باشد،و لذا اذا جاء الاحتمال بطل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مستشکل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اذن قبلی نبوده است و لکن شاید که سخن مزبور مورد امضای حضرت یوسف قرار گرفته باشد و لذا می‌تواند که از باب تقریر معصوم حجّت باشد چه می‌گوئید؟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صرف احتمال است چنانکه احتمال دارد که مورد امضاء ایشان قرار نگرفته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فعل مؤذّن بودن،شریعت قابل اثبات نیست،اذن و تقریر معصوم هم که اثبات نشد و لذا نمی‌توان گفت که در شریعت قبلی چنین چیزی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جعاله و ضمانت در مورد ماجرای حضرت یوسف و بنیامین و سخن منادی، صوری و ظاهری بوده است،نه واقعی و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جعالۀ حقیقی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جاعل و مالک از متعلّق جعاله خبر ندارد یعنی که نمی‌داند مالش اعم از اینکه موتور باشد یا ماشین یا اسب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و لذا ندا در می‌دهد تا</w:t>
      </w:r>
    </w:p>
    <w:p>
      <w:pPr>
        <w:pStyle w:val="BookText"/>
        <w:rPr/>
      </w:pPr>
      <w:r>
        <w:rPr>
          <w:rFonts w:ascii="IRNazanin" w:hAnsi="IRNazanin" w:eastAsia="IRNazanin"/>
          <w:color w:val="111111"/>
          <w:sz w:val="28"/>
          <w:sz w:val="28"/>
          <w:szCs w:val="28"/>
          <w:rtl w:val="true"/>
          <w:lang w:bidi="fa-IR"/>
        </w:rPr>
        <w:t>عاملی پیدا شده و آن را بیابد و نزد او بیاورد در حالی که در این قصه خود حضرت یوسف از ماجرا خبر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 در اینجا صوری بوده و هدف اصلی،مشتبه ساختن امر بر برادران یوسف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یوسف به دنبال تحصیل بهانه‌ای بود تا که بنیامین را نزد خودش نگهدارد و لذا به این وسیله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چنین باشد چه مانعی دارد که برای رسیدن به مقصدی بزرگ از یک معامله فاسده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دلیل نمی‌شود که این جعاله و ضمان کذائی حتما مشروعیّت داشته تا اکنون نیز بقاء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حمل بعیر یعنی بار شتر بر عهدۀ چه کسی می‌آمد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 عهدۀ خود منادی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 عهدۀ ملک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بعیر بر عهدۀ خود منادی بوده است و الا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جاء به حمل بعیر من مال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نگفته بلکه گفته انا زعیم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مطلب نیز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مراد از ضمان،ضمان مصطلح باشد که التزام من الغیر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ضمان به معنای لغوی باشد که مطلق التزام است اعمّ از اینکه من نفسه باشد و یا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ضمانت در آیۀ مزبور به معنای لغوی کلمه بوده است و جملۀ دوّم تأکیدکنندۀ جملۀ اوّل باشد و لذا مفید حکم جدیدی نمی‌باشد تا گفته شود که در شرع ما نیز همین حکم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سؤال بشود که فایدۀ تأکید در اینجا چیست چه پاسخ می‌دهید؟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 برای دفع توهّم است،چراکه ممکن است برای کسی این توهّم پیش بیاید که باید بار گندم را از مال مالک بگیرد که در این صورت رسیدن به حمل بعیر دشوار است و برای کسی شوق پیدا کردن گمشده حاصل نیاید و لذا مؤذن گفت که خودم آن را به عهده می‌گیرم تا اینکه گرفتن آن از وی آسان باشد و انگیزۀ یافتن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دارد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ما لم یجب نگذاریم بلکه آن را تأکید برای جمله اوّل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مراد منادی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جاءَ بِهِ حِمْلُ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باشد که هرکس این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 بار شتر از جیب خودم به او می‌دهم و نه از کیسۀ ملک و سپس آن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کرده است،نه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 باشد و سخنی از ضمانت بدین معنا که کسی بدهکار است و شخص ثالثی می‌آید و ضمانت او را می‌کند،خیر،اینچنین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أحوال یحیی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سَیِّداً وَ حَصُوراً وَ نَبِیًّا مِنَ الصّالِحِینَ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ظاهره یدلّ علی مدح یحیی علیه السلام بکونه حصورا ممتنعا عن مباشرة النّسوان، فیمکن أن یرجّح فی شریعتنا التعفّف علی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لا تدلّ إلاّ علی حسن هذه الصّفة لما فیها من المصالح و التّخلّص عمّا یترتّب علیه،و لا دلیل فیها علی رجحان هذه الصّفة علی صفة اخری،أعنی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المباشرة لبعض المصالح الاخرویّة؛فإنّ مدح زید بکونه صائم النّهار متهجّدا لا یدلّ علی رجحان هاتین الصّفتین علی الإفطار فی النّهار و ترک التّهجّد فی اللّیل للاشتغال بما هو أهمّ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خُذْ بِیَدِکَ ضِغْثاً فَاضْرِبْ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دلّ علی جواز برّ الیمین علی ضرب المستحقّ مائة بالضّرب بالضّغث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النَّفْسَ بِالنَّفْسِ وَ الْعَیْنَ بِالْعَیْنِ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استدلّ بها فی حکم من قلع عین ذی العین الواحدة</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شعیب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أُرِیدُ أَنْ أُنْکِحَکَ إِحْدَی ابْنَتَیَّ</w:t>
      </w:r>
      <w:bookmarkStart w:id="61" w:name="pg12645_144302"/>
    </w:p>
    <w:p>
      <w:pPr>
        <w:pStyle w:val="BookText"/>
        <w:rPr/>
      </w:pPr>
      <w:bookmarkEnd w:id="61"/>
      <w:r>
        <w:rPr>
          <w:rFonts w:ascii="Amiri" w:hAnsi="Amiri" w:eastAsia="Amiri" w:cs="Amiri"/>
          <w:color w:val="111111"/>
          <w:sz w:val="28"/>
          <w:sz w:val="28"/>
          <w:szCs w:val="28"/>
          <w:rtl w:val="true"/>
          <w:lang w:bidi="ar-SA"/>
        </w:rPr>
        <w:t xml:space="preserve">هاتَیْنِ عَلی أَنْ تَأْجُرَنِی ثَمانِیَ حِجَجٍ فَإِنْ أَتْمَمْتَ عَشْراً فَمِنْ عِنْدِکَ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 حکم المسألة قد علم من العمومات و الخصوصات </w:t>
      </w:r>
      <w:r>
        <w:rPr>
          <w:rStyle w:val="FootnoteAnchor"/>
          <w:rtl w:val="true"/>
        </w:rPr>
        <w:footnoteReference w:id="20"/>
      </w:r>
      <w:r>
        <w:rPr>
          <w:rFonts w:ascii="IRNazanin" w:hAnsi="IRNazanin" w:eastAsia="IRNazanin"/>
          <w:color w:val="111111"/>
          <w:sz w:val="28"/>
          <w:sz w:val="28"/>
          <w:szCs w:val="28"/>
          <w:rtl w:val="true"/>
          <w:lang w:bidi="fa-IR"/>
        </w:rPr>
        <w:t>الواردة فیها،فلا ثمرة فی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بعض تلک الأخبار إشعار بجواز العمل بالحکم الثّابت فی الشّرع السّابق، لولا المنع عنه،فراجع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62" w:name="__RefHeading___Toc414348_222507752"/>
      <w:bookmarkStart w:id="63" w:name="_Toc25"/>
      <w:bookmarkEnd w:id="62"/>
      <w:r>
        <w:rPr>
          <w:rtl w:val="true"/>
        </w:rPr>
        <w:t>ثمرۀ سوم</w:t>
      </w:r>
      <w:bookmarkEnd w:id="63"/>
    </w:p>
    <w:p>
      <w:pPr>
        <w:pStyle w:val="BookText"/>
        <w:rPr/>
      </w:pPr>
      <w:r>
        <w:rPr>
          <w:rFonts w:ascii="IRNazanin" w:hAnsi="IRNazanin" w:eastAsia="IRNazanin"/>
          <w:color w:val="111111"/>
          <w:sz w:val="28"/>
          <w:sz w:val="28"/>
          <w:szCs w:val="28"/>
          <w:rtl w:val="true"/>
          <w:lang w:bidi="fa-IR"/>
        </w:rPr>
        <w:t>و از جملۀ ثمرات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 مستند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حکایتی از احوال حضرت یحیی علیه السّلام در این سخن خدایتعالی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تارک لذات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پیامبری از صالحان و 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آیۀ شریفه،دلالت می‌کند بر مدح جناب یحیی به اینکه او فردی حصور یعنی اباء کنندۀ از مباشرت با زنان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که در شریعت ما نیز تعفّف بر تزویج،ترجیح داده شود</w:t>
      </w:r>
      <w:r>
        <w:rPr>
          <w:rFonts w:eastAsia="IRNazanin" w:cs="IRNazanin"/>
          <w:color w:val="111111"/>
          <w:sz w:val="28"/>
          <w:szCs w:val="28"/>
          <w:rtl w:val="true"/>
          <w:lang w:bidi="fa-IR"/>
        </w:rPr>
        <w:t>.</w:t>
      </w:r>
    </w:p>
    <w:p>
      <w:pPr>
        <w:pStyle w:val="Heading6"/>
        <w:numPr>
          <w:ilvl w:val="5"/>
          <w:numId w:val="1"/>
        </w:numPr>
        <w:rPr/>
      </w:pPr>
      <w:bookmarkStart w:id="64" w:name="__RefHeading___Toc414350_222507752"/>
      <w:bookmarkStart w:id="65" w:name="_Toc26"/>
      <w:bookmarkEnd w:id="64"/>
      <w:r>
        <w:rPr>
          <w:rtl w:val="true"/>
        </w:rPr>
        <w:t>پاسخ شیخرهبه استشهاد فوق</w:t>
      </w:r>
      <w:bookmarkEnd w:id="65"/>
    </w:p>
    <w:p>
      <w:pPr>
        <w:pStyle w:val="BookText"/>
        <w:rPr/>
      </w:pPr>
      <w:r>
        <w:rPr>
          <w:rFonts w:ascii="IRNazanin" w:hAnsi="IRNazanin" w:eastAsia="IRNazanin"/>
          <w:color w:val="111111"/>
          <w:sz w:val="28"/>
          <w:sz w:val="28"/>
          <w:szCs w:val="28"/>
          <w:rtl w:val="true"/>
          <w:lang w:bidi="fa-IR"/>
        </w:rPr>
        <w:t>شیخ می‌فرماید در این استشهاد اشکالی است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شریفه،بخاطر مصالحی که در تزویج وجود دارد و بخاطر تخلّص و رهائی از اموری که بر ترک تزویج مترتب است،دلالت بر این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ندارد،و هیچ دلیلی بر رجحان این صفت اباء از تزویج،بر صفت دیگر که همان مصالح اخرویّۀ مترتّبه بر ازدواج باشد،در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زید به اینکه او شخصی روزه‌دار و شب‌زنده‌دار است،دلالت ندارد بر رجحان دارندۀ او دو صفت بر شخصی که تارک این امور است در حالی که اشتغال به امر مهم‌تری دارد</w:t>
      </w:r>
      <w:r>
        <w:rPr>
          <w:rFonts w:eastAsia="IRNazanin" w:cs="IRNazanin"/>
          <w:color w:val="111111"/>
          <w:sz w:val="28"/>
          <w:szCs w:val="28"/>
          <w:rtl w:val="true"/>
          <w:lang w:bidi="fa-IR"/>
        </w:rPr>
        <w:t>.</w:t>
      </w:r>
    </w:p>
    <w:p>
      <w:pPr>
        <w:pStyle w:val="Heading6"/>
        <w:numPr>
          <w:ilvl w:val="5"/>
          <w:numId w:val="1"/>
        </w:numPr>
        <w:rPr/>
      </w:pPr>
      <w:bookmarkStart w:id="66" w:name="__RefHeading___Toc414352_222507752"/>
      <w:bookmarkStart w:id="67" w:name="_Toc27"/>
      <w:bookmarkEnd w:id="66"/>
      <w:r>
        <w:rPr>
          <w:rtl w:val="true"/>
        </w:rPr>
        <w:t>ثمرۀ چهارم</w:t>
      </w:r>
      <w:bookmarkEnd w:id="6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ثمرات مذکوره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 مستند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خدایتعالیکه خطاب به حضرت</w:t>
      </w:r>
      <w:bookmarkStart w:id="68" w:name="pg12645_144303"/>
    </w:p>
    <w:p>
      <w:pPr>
        <w:pStyle w:val="BookText"/>
        <w:rPr/>
      </w:pPr>
      <w:bookmarkEnd w:id="68"/>
      <w:r>
        <w:rPr>
          <w:rFonts w:ascii="IRNazanin" w:hAnsi="IRNazanin" w:eastAsia="IRNazanin"/>
          <w:color w:val="111111"/>
          <w:sz w:val="28"/>
          <w:sz w:val="28"/>
          <w:szCs w:val="28"/>
          <w:rtl w:val="true"/>
          <w:lang w:bidi="fa-IR"/>
        </w:rPr>
        <w:t>ایوب علیه السّلام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چوب صدتایی را بدست گرفته و با آن یکبار به همسرت بزن و قسم خویش را حنث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دلالت دارد بر جواز انجام قسم با زدن یک دستۀ صدتایی از چوب بر کسی که مستحقّ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شریعت اینگونه قسم منعقد می‌شد و چنین حکمی داشت،استصحاب کرده می‌گوئیم اکنون نیز در شریعت ما چنین حکمی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استشهاد مطلبی وجود دارد که بر کسی پوشیده نیست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قضیّه‌ای است شخصی که مربوط به شخص ایوب است در واقعۀ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کلیّت ندارد تا که قابل استصحاب باشد</w:t>
      </w:r>
      <w:r>
        <w:rPr>
          <w:rFonts w:eastAsia="IRNazanin" w:cs="IRNazanin"/>
          <w:color w:val="111111"/>
          <w:sz w:val="28"/>
          <w:szCs w:val="28"/>
          <w:rtl w:val="true"/>
          <w:lang w:bidi="fa-IR"/>
        </w:rPr>
        <w:t>).</w:t>
      </w:r>
    </w:p>
    <w:p>
      <w:pPr>
        <w:pStyle w:val="Heading6"/>
        <w:numPr>
          <w:ilvl w:val="5"/>
          <w:numId w:val="1"/>
        </w:numPr>
        <w:rPr/>
      </w:pPr>
      <w:bookmarkStart w:id="69" w:name="__RefHeading___Toc414354_222507752"/>
      <w:bookmarkStart w:id="70" w:name="_Toc28"/>
      <w:bookmarkEnd w:id="69"/>
      <w:r>
        <w:rPr>
          <w:rtl w:val="true"/>
        </w:rPr>
        <w:t>ثمرۀ پنجم</w:t>
      </w:r>
      <w:bookmarkEnd w:id="70"/>
    </w:p>
    <w:p>
      <w:pPr>
        <w:pStyle w:val="BookText"/>
        <w:rPr/>
      </w:pPr>
      <w:r>
        <w:rPr>
          <w:rFonts w:ascii="IRNazanin" w:hAnsi="IRNazanin" w:eastAsia="IRNazanin"/>
          <w:color w:val="111111"/>
          <w:sz w:val="28"/>
          <w:sz w:val="28"/>
          <w:szCs w:val="28"/>
          <w:rtl w:val="true"/>
          <w:lang w:bidi="fa-IR"/>
        </w:rPr>
        <w:t>از جملۀ ثمرات مذکوره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 مستند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خدایتعالی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 تورات به اهل کتاب حکم کردیم که در مقام قصاص،نفس در برابر نفس و چشم در برابر چشم و گوش در برابر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شده است به آیۀ مزبور در مورد این حکم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که دارای دو چشم است، چشم یک انسان واحد العین را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می‌تواند دیۀ کامله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چشم دارندۀ یک چشم مثل دو چشم ذو العین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قصاص را اختیار نماید می‌تواند تنها یک چشم جانی 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فقه المسأله در شریعت ما روشن است،شیخ به پاسخ مسأله پرداخته است</w:t>
      </w:r>
      <w:r>
        <w:rPr>
          <w:rFonts w:eastAsia="IRNazanin" w:cs="IRNazanin"/>
          <w:color w:val="111111"/>
          <w:sz w:val="28"/>
          <w:szCs w:val="28"/>
          <w:rtl w:val="true"/>
          <w:lang w:bidi="fa-IR"/>
        </w:rPr>
        <w:t>.</w:t>
      </w:r>
    </w:p>
    <w:p>
      <w:pPr>
        <w:pStyle w:val="Heading6"/>
        <w:numPr>
          <w:ilvl w:val="5"/>
          <w:numId w:val="1"/>
        </w:numPr>
        <w:rPr/>
      </w:pPr>
      <w:bookmarkStart w:id="71" w:name="__RefHeading___Toc414356_222507752"/>
      <w:bookmarkStart w:id="72" w:name="_Toc29"/>
      <w:bookmarkEnd w:id="71"/>
      <w:r>
        <w:rPr>
          <w:rtl w:val="true"/>
        </w:rPr>
        <w:t>ثمرۀ ششم</w:t>
      </w:r>
      <w:bookmarkEnd w:id="72"/>
    </w:p>
    <w:p>
      <w:pPr>
        <w:pStyle w:val="BookText"/>
        <w:rPr/>
      </w:pPr>
      <w:r>
        <w:rPr>
          <w:rFonts w:ascii="IRNazanin" w:hAnsi="IRNazanin" w:eastAsia="IRNazanin"/>
          <w:color w:val="111111"/>
          <w:sz w:val="28"/>
          <w:sz w:val="28"/>
          <w:szCs w:val="28"/>
          <w:rtl w:val="true"/>
          <w:lang w:bidi="fa-IR"/>
        </w:rPr>
        <w:t>و از جمله ثمرات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 مستند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حکایتی در این سخن خدایتعالی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می‌خواهم یکی از این دو دخترم را به همسری تو درآورم به این شرط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من کار کنی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شرایع سابقه،صحیح بود که صداق و مهریّه از اعیان باشد،کذلک از منافع هم که عمل یکی از آنهاست صحیح بود،اکنون شک می‌کنیم که آیا در شریعت ما نیز چنین است و یا نه؟ استصحاب می‌کنیم بقاء آن 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مسأله هم از عمومات دانسته شده و هم از روایات</w:t>
      </w:r>
    </w:p>
    <w:p>
      <w:pPr>
        <w:pStyle w:val="BookText"/>
        <w:rPr/>
      </w:pPr>
      <w:r>
        <w:rPr>
          <w:rFonts w:ascii="IRNazanin" w:hAnsi="IRNazanin" w:eastAsia="IRNazanin"/>
          <w:color w:val="111111"/>
          <w:sz w:val="28"/>
          <w:sz w:val="28"/>
          <w:szCs w:val="28"/>
          <w:rtl w:val="true"/>
          <w:lang w:bidi="fa-IR"/>
        </w:rPr>
        <w:t>خاصّه‌ای که در خصوص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و لذا نیازی به استصحاب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مرحوم شیخ استصحاب احکام شرایع سابقه،ثمرۀ عملی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عن احوال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بیان یکی دیگر از ثمرات مذکوره در این مسأله یعنی قضیّۀ حضرت یحیی علی نبیّنا و اله الصلاة و السّلام می‌باشد که خدایتعالی از احوال یحیی علیه السّلام حکایت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فَنادَتْهُ الْمَلائِکَةُ وَ هُوَ قائِمٌ یُصَلِّی فِی الْمِحْرابِ أَنَّ اللّهَ یُبَشِّرُکَ بِیَحْیی مُصَدِّقاً بِکَلِمَةٍ مِنَ اللّهِ وَ سَیِّداً وَ حَصُوراً وَ نَبِیًّا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فرشتگان او را صدا زدند که خدا تو را به یحیی بشارت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می‌کند و رهبر خواهد بود و از هوس‌های سرکش برکنار،و پیامبری از صالحان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استشهاد حضرت به این آیۀ شریفه چگونه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آیۀ شریفه در مقام بشارت و اذن حضرت یحیی علیه السّلام به جناب زکریّای پیامبر برآمده و در مقام مدح جناب یحیی اوصافی را برای او ذکر می‌کند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سیّد و رهبر جامعه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حصور یعنی بسیاربسیار در حصار قراردهندۀ نفس و تارک لذات جنسی و امر ازدواج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پیامبری از صالحان و شایستگان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شاهد در کلمۀ حصورا می‌باشد،چراکه این جماعت قائل‌اند به اینکه از این کلمه استفاده می‌شود که در شریعت یحیی علیه السّلام حصور بودن و ترک تزویج و امتناع از مباشرت با زنان امری راجح و حسن بوده و بر امر تزویج و انتخاب عیال ترجیح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نیز می‌توانیم همین رحجان و حسن بودن را استصحاب کرده بگوئیم که در شریعت ما نیز حصور بودن حسن و مستحبّ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جناب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الایة لا تدلّ الاّ علی حسن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شریفه دلالت دارد بر اینکه این حصور بودن به نوبۀ خودش یک صفت خوبی است لکن بدین‌معنا که انسان نباید نسبت به اینگونه امور حریص و افراطی باشد،و الاّ این امور فی حدّ نفس مذموم و ناپسند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 حصور بودن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ضرب الیتیم بستگی به اعتبارات مختلفه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 گفت که حصور بودن برای هرکسی حسن است،بلکه چه بسا ممکن است که در برخی افراد جهت مقبّحۀ آن وجود داشته و یک امر مذمومی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پاسخ جناب شیخ چه پاسخ‌هایی را می‌توان به برداشت مذکور از این آیۀ شریفه دارد؟</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که مراد از حصور بودن در این آیه همین امر ازدواج باشد،لکن این یک قضیّۀ شخصیّه‌ای است که در رابطۀ با شخص حضرت یحیی بیان شده و حصور بودن روی ویژگی‌هایی که ایشان داشته است،از جمله اینکه از پیامبران تبلیغی و کثیر السفر بوده و مدام در حال جابجایی و هدایت مردم به سر می‌برده،متناسب با زندگی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قضیّه شخصی شد و اختصاص به حضرت یحیی پیدا کرد،به دلیل تغییر موضوع ما نمی‌توانیم آن را استصحاب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که ترک تزویج فی حدّ نفسه یک حسن باشد،چراکه مصالحی از جمله کاستن از علقه‌های مادی و فارغ بودن از عقابی که در اثر کوتاهی نسبت به واجباتی که انسان متأهل نسبت به زن و فرزند گریبانگیرش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می‌گوئید که حصور بودن رجحان دارد،سؤال ما از شما این است که از کجای این آیۀ شریفه استفاده می‌شود که حصور بودن نسبت به متزوّج بودن رجحان دارد؟</w:t>
      </w:r>
    </w:p>
    <w:p>
      <w:pPr>
        <w:pStyle w:val="BookText"/>
        <w:rPr/>
      </w:pP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احرز نصف دینه فلیتّق اللّه فی النّصف الاخر،امر ازدواج مصالح اقوای دینی و دنیوی دارد و بر ترک تزوّج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رحجان مورد ادّعا در روزگار حضرت یحیی ثابت نشد تا که قابل استصحاب باشد و حال آنکه استصحاب نیاز به میقّن سابق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بِیَدِکَ ضِغْثاً فَاضْرِبْ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چهارمین ثمره از ثمرات مذکوره در مسألۀ مورد بحث است که قائلین به این ثمره آن را از آیۀ شریفۀ مزبور که خدایتعالی به حضرت ایوب خطاب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چوب صدتائی را به دست گرفته و با آن یکبار به همسرت بزن و قسم خویش را حنث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ایّوب پیامبر علیه السّلام بخاطر جهاتی که مفسرین نیز در ذیل آیه بدان جهات اشاره کرده‌اند،قسم یاد کرده بود که همسرش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بزند،خداوند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قسم تو حنث نشود،صد چوب نازک را به هم بسته و یک ضربه در یک مرتبه به او بزن تا که به قسمت عمل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قائلین به این ثمره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آیۀ شریفه برمی‌آید که در آن شریعت به این طریق قسم نعقد می‌شد و چنین حکمی داشت،و لذا اکنون نیز می‌توان استصحاب جاری کرد و گفت که در شریعت ما نیز حکم اینچنین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مرحوم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رأی نیز اشکالی وجود دارد که بر کسی پوشیده نیست و آن اشکال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شخصیّه‌ای است که اختصاص به حضرت ایوب علیه السّلام داشته و کلیّت ندارد تا که قابل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روی جریانات خاصی اتفاق افتاده و خداوند ترحّما در این مورد خاص و به دلیل خائصی که جناب ایوب داشته چنین حکمی را صادر فرموده است و لذا از آنجا که خصائص النّبی را نمی‌توان به حساب دیگران گذاشت موضوع حکم شخصی و فاقد کلیّت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تعالی،حکایة عن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پنجمین ثمره‌ای است که در رابطۀ با مسأله مورد بحث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حکمی است که مدّعی هستند که از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عَلَیْهِمْ فِیها أَنَّ النَّفْسَ بِالنَّفْسِ 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ما اکنون می‌توانیم آن را استصحاب کنیم و بگوئیم که اکنون نیز حکم در شریعت ما اینچنین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استشهاد چگونه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آیۀ شریفه بدست می‌آید که اگر شخصی که دارای دو چشم است،چشم یک انسانی را که دارای یک چشم است درآورد،آن فرد مجنی علیه می‌تواند از جانی دیۀ کامل گرفته و یا که او را قصاص کند،منتها اگر قصاص را اختیار نماید می‌تواند تنها یک چشم جانی را درآورد و نه دو چشم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به جای چشم دیگر می‌تواند نصف دیه از او بگیرد یا نه؟گفته‌اند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عموم آیه دلالت دارد بر اینکه خیر،چنین حقّی را ندارد و الاّ آیه متعرّض می‌شد و حال آنکه متعرّض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مزبور را استصحاب کرده می‌گوئیم در شریعت اسلام نیز حکم همین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جناب شیخ به ثمرۀ مزبور چیست؟</w:t>
      </w:r>
    </w:p>
    <w:p>
      <w:pPr>
        <w:pStyle w:val="BookText"/>
        <w:rPr/>
      </w:pPr>
      <w:r>
        <w:rPr>
          <w:rFonts w:ascii="IRNazanin" w:hAnsi="IRNazanin" w:eastAsia="IRNazanin"/>
          <w:color w:val="111111"/>
          <w:sz w:val="28"/>
          <w:sz w:val="28"/>
          <w:szCs w:val="28"/>
          <w:rtl w:val="true"/>
          <w:lang w:bidi="fa-IR"/>
        </w:rPr>
        <w:t>این استکه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 از این حیث ساکت است و در مقام بیان نیست تا که ما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دیه ثابت است یا نه؟چرا که اثبات شیء نفی ما عدا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قوی مراد آیۀ شریفه این است که نفس در برابر نفس،گوش در برابر گوش، چشم در برابر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اعتدی علیکم فاعتدوا علیه بمثل ما اعتدی علیکم،یعنی که مماثل باید در برابر مماثل باشد و نه در برابر غیرمماثل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در برابر چشم قرار می‌گیرد و نه در برابر گوش،و یا گوش در برابر گوش قرار می‌گیرد و نه در برابر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ربطی به این ندارد که نصف دیه را در اینجا می‌توان گرفت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تعالی،حکایة عن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یکی دیگر از ثمرات مذکوره پیرامون مسألۀ مورد بحث در اینجاست و لذا قائلین به این ثمره،آن را از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أُرِیدُ أَنْ أُنْکِحَکَ إِحْدَی ابْنَتَیَّ هاتَیْنِ عَلی أَنْ تَأْجُرَنِی ثَمانِیَ حِجَجٍ فَإِنْ أَتْمَمْتَ عَشْراً فَمِنْ عِنْدِکَ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قصص،آیه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می‌خواهم یکی از این دو دخترم را به همسری تو درآورم به این شرط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من کار کنی و اگر آن را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افزایش دهی،محبّتی از ناحیۀ توست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استشهاد حضرات به آیۀ مزبور چگونه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از آیۀ مزبور اینگونه استفاده می‌شود که همانطور که در شرایع سابقه صحیح بوده است که صداق و مهریه از اعیان باشد،همانطور هم صحیح بوده است که از منافع باشد که عمل نیز یکی از منافع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شک داریم که آیا صداق قرار دادن منافع از جمله عمل در شریعت اسلام نیز جایز است یا نه؟</w:t>
      </w:r>
    </w:p>
    <w:p>
      <w:pPr>
        <w:pStyle w:val="BookText"/>
        <w:rPr/>
      </w:pPr>
      <w:r>
        <w:rPr>
          <w:rFonts w:ascii="IRNazanin" w:hAnsi="IRNazanin" w:eastAsia="IRNazanin"/>
          <w:color w:val="111111"/>
          <w:sz w:val="28"/>
          <w:sz w:val="28"/>
          <w:szCs w:val="28"/>
          <w:rtl w:val="true"/>
          <w:lang w:bidi="fa-IR"/>
        </w:rPr>
        <w:t>استصحاب می‌کنیم بقاء چنین حکمی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جناب شیخ به قائلین به این ثمره چیست؟</w:t>
      </w:r>
    </w:p>
    <w:p>
      <w:pPr>
        <w:pStyle w:val="BookText"/>
        <w:rPr/>
      </w:pPr>
      <w:r>
        <w:rPr>
          <w:rFonts w:ascii="IRNazanin" w:hAnsi="IRNazanin" w:eastAsia="IRNazanin"/>
          <w:color w:val="111111"/>
          <w:sz w:val="28"/>
          <w:sz w:val="28"/>
          <w:szCs w:val="28"/>
          <w:rtl w:val="true"/>
          <w:lang w:bidi="fa-IR"/>
        </w:rPr>
        <w:t>از آنجا که عمومات و اطلاعات آیات و روایات در باب نکاح مشروعیّت این مسأله را در شریعت اسلام اثبات کرده است،نیازی به استصحاب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جناب شیخ،استصحاب احکام شرایع سابقه ثمرۀ عملی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استصحاب احکام شرایع پیشین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احکام شرایع پیشین را جایز نمی‌دانند و مدّعی هستند که شبهۀ دیگری در اینجا وجود دارد که پاسخ‌هایی که توسط شیخ و دیگران بابت دفاع از جواز استصحاب و عدم تغییر موضوع داده شده است،آن شبهه را دفع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شبهه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عنوانی که در موضوع حکمی که در شریعت‌های پیشین به نحو قضیّۀ حقیقیّه اخذ کرده،بر افرادی که در عصر ما وجود دارند،منطبق نشود،مثل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حکم اخذ شده باشد،که اگرچه قضیّۀ حقیقی است و نه خارجی و لکن عنوان موضوع آن قضیّه بر غیر مصداق‌هایش منطبق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الَّذِینَ هادُوا حَرَّمْنا کُلَّ ذِی ظُفُرٍ وَ مِنَ الْبَقَرِ وَ الْغَنَمِ حَرَّمْنا عَلَیْهِمْ شُحُومَهُما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انعام آیه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قضیّۀ حقیقیّه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هرگاه که مسلمانان در بقای حکم آن بر خودشان شک کنند،استصحاب جاری نمی‌شود چنانکه اگر حکم برای فقراء ثابت شود،و بی‌نیازان در ثابت بودن آن حکم برای خودشان شک نمایند،با استصحاب،امکان اثبات آن حکم برای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حکمی که برای عصارۀ انگور ثابت است،در صورتی که شک در ثبوت آن حکم برای عصارۀ کشمش بشود،استصحاب می‌شود؟آیا این،جز سرایت دادن حکم از یک موضوع به موضوع دیگر است؟</w:t>
      </w:r>
    </w:p>
    <w:p>
      <w:pPr>
        <w:pStyle w:val="BookText"/>
        <w:rPr/>
      </w:pPr>
      <w:r>
        <w:rPr>
          <w:rFonts w:ascii="IRNazanin" w:hAnsi="IRNazanin" w:eastAsia="IRNazanin"/>
          <w:color w:val="111111"/>
          <w:sz w:val="28"/>
          <w:sz w:val="28"/>
          <w:szCs w:val="28"/>
          <w:rtl w:val="true"/>
          <w:lang w:bidi="fa-IR"/>
        </w:rPr>
        <w:t>پاسخ می‌دهیم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آنچه که ما گفتیم و مورد نقض،تفاوت روشنی وجود دارد؛چرا؟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هر کشمشی به حسب وجود خارجی،پیشینۀ انگور بودن دارد؛وقتی که انگور در خارج خشک شود،عرف چیزی جز بقای انگور تغییر وضعیّت یافته نمی‌بیند،و لذا قضیّۀ متیقّن و مشکوک در آن یکی است،و لذا استصحاب حکم می‌شود</w:t>
      </w:r>
      <w:r>
        <w:rPr>
          <w:rFonts w:eastAsia="IRNazanin" w:cs="IRNazanin"/>
          <w:color w:val="111111"/>
          <w:sz w:val="28"/>
          <w:szCs w:val="28"/>
          <w:rtl w:val="true"/>
          <w:lang w:bidi="fa-IR"/>
        </w:rPr>
        <w:t>.</w:t>
      </w:r>
      <w:bookmarkStart w:id="73" w:name="pg12645_144309"/>
    </w:p>
    <w:p>
      <w:pPr>
        <w:pStyle w:val="BookText"/>
        <w:rPr/>
      </w:pPr>
      <w:bookmarkEnd w:id="73"/>
      <w:r>
        <w:rPr>
          <w:rFonts w:ascii="IRNazanin" w:hAnsi="IRNazanin" w:eastAsia="IRNazanin"/>
          <w:color w:val="111111"/>
          <w:sz w:val="28"/>
          <w:sz w:val="28"/>
          <w:szCs w:val="28"/>
          <w:rtl w:val="true"/>
          <w:lang w:bidi="fa-IR"/>
        </w:rPr>
        <w:t>و امّا هر یک از مسلمانان پیشینۀ یهودی بودن و یا نصرانی بودن در خارج نداشته‌اند که بعدا مسلمان شده باشند؛اگر چنین بودند،در حقّ آنان همانند استصحاب حکم انگور برای کشمش،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تفاوت میان استصحاب عدم نسخ در احکام این شریعت و احکام شریعت‌های پیشین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نماند که مجرّد احتمال اخذ عنوانی که منطبق بر مسلمانان نباشد،در منع استصحاب کافی است؛چراکه احراز وحدت دو قضیّه لازم است،و دفع‌کننده‌ای برای احتمال در حکمی از احکام مشکوکی که نسخ شده‌اند،وجود ندارد؛زیرا که ظاهر کتاب‌هائی که نسخ شده‌اند و میان آنها رواج دارند،قابل تمسّک نیستند،با توجه به اینکه تحریف و تغییراتی وارد شده است و اصل تغییر نکردۀ آن در نزد آنها و ما وجود ندارد تا دانسته شود که حکم برای چه عنوان‌هایی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عنوان‌هایی که در احکام کلّی آنها اخذ گردیده است را حکایت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با تأمّل در آنچه که ثمرۀ نزاع قرار داده شده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بدست می‌آید که استصحاب احکام شریعت‌های پیشین جاری نمی‌شود،علاوه بر آنکه شک در آن،از قبیل شکّ در مقتضی است،که دلیلی بر احراز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 قائل به جاری شدن استصحاب در شک در مقتضی شدیم،و لکن این اشکال بر شیخ وارد است که قائل به عدم جریان استصحاب،با شک در مقتضی هستند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مباحث گذشت،شیخ فرموده که در استصحاب صورت شک در بقاء این احکام چه از نظر شک در مقتضی و چه از نظر شک در رافع بلااشکال است و در جائی ندیدیم که قائل به عدم جریان استصحاب،با شک در مقتضی باشد</w:t>
      </w:r>
      <w:r>
        <w:rPr>
          <w:rFonts w:eastAsia="IRNazanin" w:cs="IRNazanin"/>
          <w:color w:val="111111"/>
          <w:sz w:val="28"/>
          <w:szCs w:val="28"/>
          <w:rtl w:val="true"/>
          <w:lang w:bidi="fa-IR"/>
        </w:rPr>
        <w:t>.</w:t>
      </w:r>
    </w:p>
    <w:p>
      <w:pPr>
        <w:pStyle w:val="Heading6"/>
        <w:numPr>
          <w:ilvl w:val="5"/>
          <w:numId w:val="1"/>
        </w:numPr>
        <w:rPr/>
      </w:pPr>
      <w:bookmarkStart w:id="74" w:name="__RefHeading___Toc414358_222507752"/>
      <w:bookmarkStart w:id="75" w:name="_Toc30"/>
      <w:bookmarkEnd w:id="74"/>
      <w:r>
        <w:rPr>
          <w:rtl w:val="true"/>
        </w:rPr>
        <w:t>تلخیص المطالب</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موضوع بحث در تنبیه پنجم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که صاحب شریعت لاحقه است،در حکمی از آن شریعت سابقه شک کند آیا می‌تواند آن حکم را استصحاب کند یا نه؟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کتاب و سنّت می‌خوانیم که مثلا در شریعت حضرت موسی فلان حکم</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شک داریم که آیا آن حکم اکنون هم بقاء دارد یا نه؟</w:t>
      </w:r>
    </w:p>
    <w:p>
      <w:pPr>
        <w:pStyle w:val="BookText"/>
        <w:rPr/>
      </w:pPr>
      <w:r>
        <w:rPr>
          <w:rFonts w:ascii="IRNazanin" w:hAnsi="IRNazanin" w:eastAsia="IRNazanin"/>
          <w:color w:val="111111"/>
          <w:sz w:val="28"/>
          <w:sz w:val="28"/>
          <w:szCs w:val="28"/>
          <w:rtl w:val="true"/>
          <w:lang w:bidi="fa-IR"/>
        </w:rPr>
        <w:t>آیا می‌توانیم استصحاب کنیم بقاء آن حکم را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این مسأله چیست؟</w:t>
      </w:r>
    </w:p>
    <w:p>
      <w:pPr>
        <w:pStyle w:val="BookText"/>
        <w:rPr/>
      </w:pPr>
      <w:r>
        <w:rPr>
          <w:rFonts w:ascii="IRNazanin" w:hAnsi="IRNazanin" w:eastAsia="IRNazanin"/>
          <w:color w:val="111111"/>
          <w:sz w:val="28"/>
          <w:sz w:val="28"/>
          <w:szCs w:val="28"/>
          <w:rtl w:val="true"/>
          <w:lang w:bidi="fa-IR"/>
        </w:rPr>
        <w:t>به نظر من استصحاب حکمی از احکام شرایع قبل به هنگام شک بلااشکال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که لا تنقض الیقین بالشّکّ باشد و شامل همۀ زمان‌ها و همۀ مکان‌ها می‌شود موجود است،چه استصحاب از باب عقل حجّت باشد و چه از باب ظنّ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نیز مفقود است،چونکه برخی هم موانعی را برای اجرای آن ذکر کرده‌اند و لکن این موارد مذکوره مانعیّتی برای صلاحیّت استصحاب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این موانع این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حکمی که قبلا برای جماعتی ثابت شده است،برای جماعتی که پس از آن جماعت بوجود آمده‌اند درست نیست،زیرا که موضوع دوتاست،چون آن جماعت قبلی غیر از این جماعت فعلی هستند،و حال آنکه استصحاب باید روی یک موضوع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پاسخ شما به این مسأله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راجع به افراد و اشخاصی بحث می‌کنیم که به عنوان موضوع عوض نشده‌اند،چرا که بسیاری افراد بودند که معتقد به یکی از ادیان بودند،همان‌ها پس از ورود آیین پیامبر اسلام به او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صدر اسلام یا کسانی بودند که قبلا یهودی یا نصرانی و یا مدرک هر دو شریعت قبلی بوده‌اند و پس از آن مسلمان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کسانی نسبت به فلان حکم در آن شریعت قبلی شک کنند که بله،قبلا فلان حکم را داشتم آیا اکنون هم چنین حکمی را داریم یا نه؟می‌توانند استصحاب کنند که بله حالا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نمی‌شود گفت که آدم‌های معتقد به شرایع قبلی همه رفتند،و بعدا آدم‌های دیگری آمدند و شریعت اسلام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این یک توهّم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شما گفتید چگونه حکم مربوط به جمعیّتی را به جمعیّت دیگر می‌برید در حالیکه موضوع عوض شده است،باید بدانید که عوض شدن جمعیّت موضوع را عوض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که حضرات موسی و عیسی علیهما السلام می‌آوردند،مثل یک قضیّۀ شخصیّه نبوده است و یا اینکه برای اشخاص بالخصوصی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احکام الهی بصورت قضایای حقیقیّه بوده است که حکم روی طبیعت کلیّه می‌رفته است و نه بصورت قضیّۀ خارجیّه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حکم،گاهی طبیعت کلیّه بوده است مثل اینکه گفته شود که البالغ العاقل یجب علی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بر هر بالغ عاقلی که در هر عصر و زمانی وجود داشته باشد صدق می‌کند،چراکه ملاک و معیار در اینجا،البالغ العاقل است که دربرگیرندۀ افراد در هر زمان و یا در هر 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برخی از احکام الهی بصورت خارجیّه باشند،اعم از قضایای محقّقه و مقدّره هستند،یعنی که شارع مقدّس در آن نظر به همۀ افراد دارد چه آنها که موجودند و چه آنها که بعدا موجود می‌شوند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 را یا باید از قضایای حقیقیّه بگیرید که حکم روی طبیعت کلیّه می‌رود و یا از قضایای خارجیّه بگیرید،لکن به نحوی که شامل افراد موجود و مقدّر هر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شما در عوض شدن موضوع،عوض‌کنندۀ موضوع حکم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جناب صاحب فصول در تائید مدّعایش شاهد مثالی آورده مبنی بر اینکه سرایت دادن حکم جمعیّتی به جمعیّت دیگر بوسیلۀ استصحاب ممکن نیست،چونکه در شریعت خودمان نیز وقتی که بخواهیم که حکم حاضرین فی المجلس را به غایبین سرایت دهیم با شرکت تکلیف و ضرورت سرایت می‌دهیم و نه با استصحاب،چه پاسخ می‌دهید؟</w:t>
      </w:r>
    </w:p>
    <w:p>
      <w:pPr>
        <w:pStyle w:val="BookText"/>
        <w:rPr/>
      </w:pPr>
      <w:r>
        <w:rPr>
          <w:rFonts w:ascii="IRNazanin" w:hAnsi="IRNazanin" w:eastAsia="IRNazanin"/>
          <w:color w:val="111111"/>
          <w:sz w:val="28"/>
          <w:sz w:val="28"/>
          <w:szCs w:val="28"/>
          <w:rtl w:val="true"/>
          <w:lang w:bidi="fa-IR"/>
        </w:rPr>
        <w:t>می‌گوئیم که این مؤید صحیح نیست،چونکه اصلا اینجا جای استصحاب نیست بلکه استصحاب مربوط به ابقاء ما کان است یعنی چیزی که در گذشته بوده است ولی در زمان لاحق نسبت به بود و نبودن آن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 و غائبین در زمان واحد هستند و دیگر سابق و لاحق ندارند و از ضروریات دین است که همۀ مردم در حکم خدا شریک‌اند چه حاضر و چه 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ضرورت است که شرکت تکلیف را ایجاب کرده،چونکه در یک 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شکی بر بقاء تکلیف و تکالیف شرعیه در قرون بعدی پس از صدور اسلام نداریم،چرا که شریعت محمّدی صلّی اللّه علیه و آله مستمرّ الی یوم القیامة،و لذا در بقای احکام این شریعت در قرون بعدی شکی وجود ندارد تا محلّ و مجرای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تقدیر الشّک،یعنی به فرض اگر کسی شک بکند تکلیف او چیست؟</w:t>
      </w:r>
    </w:p>
    <w:p>
      <w:pPr>
        <w:pStyle w:val="BookText"/>
        <w:rPr/>
      </w:pPr>
      <w:r>
        <w:rPr>
          <w:rFonts w:ascii="IRNazanin" w:hAnsi="IRNazanin" w:eastAsia="IRNazanin"/>
          <w:color w:val="111111"/>
          <w:sz w:val="28"/>
          <w:sz w:val="28"/>
          <w:szCs w:val="28"/>
          <w:rtl w:val="true"/>
          <w:lang w:bidi="fa-IR"/>
        </w:rPr>
        <w:t>به او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استصحاب جاری کند که بله آن احکام مربوط به ما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از جمله موانعی که در اجرای استصحاب نسبت به احکام شرایع قبلی مطرح شده است این است که شریعت اسلام ناسخ شرایع قبلی است،یعنی که احکام شرایع قبلی در این شریعت وجود ندارد و لذا جائی برای شک و اجرای استصحاب باقی نمی‌ماند،چه می‌فرمائید؟</w:t>
      </w:r>
    </w:p>
    <w:p>
      <w:pPr>
        <w:pStyle w:val="BookText"/>
        <w:rPr/>
      </w:pPr>
      <w:r>
        <w:rPr>
          <w:rFonts w:ascii="IRNazanin" w:hAnsi="IRNazanin" w:eastAsia="IRNazanin"/>
          <w:color w:val="111111"/>
          <w:sz w:val="28"/>
          <w:sz w:val="28"/>
          <w:szCs w:val="28"/>
          <w:rtl w:val="true"/>
          <w:lang w:bidi="fa-IR"/>
        </w:rPr>
        <w:t>بله،و لکن در اینکه این شریعت ناسخ است،سه احتمال وجود دارد و لذا باید دید که مراد گویندۀ این حرف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هذه الشریعة ناسخة این باشد که شریعت جدیده آمده است و تمام احکام شریعت قبلی را برگردانده و احکامش برخلاف شریعت قبلی است،سخنی است که احدی به آن قائل نیست،چرا که آیات بسیاری در این شریعت وجود دارد که احکام شریعت قبلی را امضاء کرده است،چنانکه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رهن و اجراه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هذه الشریعة ناسخة این باشد که قسمت‌هایی از احکام شریعت سابقه برگردانده شده و نه همۀ احکام آن می‌گوئیم که این مطلب برای ما تولید علم اجمالی می‌کند،یعنی اجمالا می‌دانیم قسمتی از احکامی که حضرت موسی آورده بود نسخ شده است و نه همۀ آن،و این علم اجمالی مانع از جریان استصحاب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می‌دانیم برخی از احکام آن نسخ شده است و لذا جرأت نمی‌کنیم که در هیچ‌یک از احکامش استصحاب جاری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مطالب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دو ظرف از مایع حلال وجود دارد،بعدا یک قطرۀ خون در یکی از این دو ظرف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اجمالا علم پیدا می‌کنیم که یکی از این دو ظرف نجس شده است و لکن تفصیلا نمی‌دانیم که کدامیک از آن دو ظرف نجس شده است و لذا در هیچ‌یک از این دو ظرف نمی‌توان استصحاب جاری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مرادتان این باشد که علم اجمالی که می‌آید،اصل می‌رود و پای احتیاط به وسط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 احکام شرایع قبلی علم اجمالی پیدا کرده‌ایم که برخی از آنها نسخ شده است و لکن چون تفصیلا نمی‌دانیم که کدامیک از احکام‌اند،نمی‌توانیم استصحاب جاری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ما در اینجا منحل می‌شود به یک علم تفصیلی و یک شکّ بدوی،و لذا در قسمتی که بدان علم تفصیلی داریم،به علم خود عمل می‌کنیم و نسبت به آن قسمتی که شک ما بدوی است،اقدام به اجرای اصل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انائین مشتبهین که علم اجمالی داریم که یکی از دو اناء نجس شده است و لکن تفصیلا نمی‌دانیم که کدامیک از آن دو اناء است،در صورتی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عادل شهادت بدهند که مثلا این یکی ظرف است که نجس شده است،علم اجمالی ما منحل می‌شود به یک علم تفصیلی نسبت به آن ظرفی که به نجس شدن آن شهادت داده‌اند و به یک شک بدوی نسبت به آن یکی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استصحاب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قسمت از احکام شریعت قبلی که نسخ شده است،بواسطۀ آیات کریمه و روایات شریفه بیان شده است و لذا در رابطۀ با آنها به علم خود عمل می‌کنیم و امّا نسبت به آن قسمتی که مشکوک به شک بدوی است،استصحاب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اجمالا می‌دانیم که برخی از احکام شرایع قبلی نسخ شده است و قسمتی از آن نسخ نشده است،علم اجمالی ما منحل می‌شود به یک علم تفصیلی و یک شکّ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آن قسمتی که نسخ شده است،بواسطۀ آیات و روایات برای ما بیان شده است و لذا در رابطه با آن احکام به علم خود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آن مقدار از احکام که مشکوک به شکّ بدوی هستند،استصحاب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صاحب فصول به شما اعتراض کرده بگوید،علم اجمالی به این آسانی منحل نمی‌شود چرا که معلوم بالاجمال ما بیش از این مقداری است که ادلّۀ اربعه آن را برای ما معلوم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با اینکه ادلّۀ اربعه مقداری از موارد نسخ را تعیین می‌کنند و لکن باز هم علم اجمالی ما منحل نمی‌شود،چونکه باز هم علم اجمالی داریم که مقداری از آن احکام،مشکوک مانده است و لذا باز هم دست به احتیاط می‌زنیم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اجمالی ما کاملا منحل نشده است،چه پاسخ می‌دهید؟</w:t>
      </w:r>
    </w:p>
    <w:p>
      <w:pPr>
        <w:pStyle w:val="BookText"/>
        <w:rPr/>
      </w:pPr>
      <w:r>
        <w:rPr>
          <w:rFonts w:ascii="IRNazanin" w:hAnsi="IRNazanin" w:eastAsia="IRNazanin"/>
          <w:color w:val="111111"/>
          <w:sz w:val="28"/>
          <w:sz w:val="28"/>
          <w:szCs w:val="28"/>
          <w:rtl w:val="true"/>
          <w:lang w:bidi="fa-IR"/>
        </w:rPr>
        <w:t>به ایشان می‌گوئیم اینگونه نیست که شما می‌فرمایید چونکه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که آنچه نسخ نشده است بیشتر از این مقداری باشد که ادلّه برای ما تعیین کرده است بلکه باید قبول کرد که پس تفحّص و دستیابی ما مثلا به صد مورد از موارد احکام، وجدانا علم اجمالی از میان رفته و شک ما نسبت به مازاد بر آن،مجرّد شک است و لذا مانعی از</w:t>
      </w:r>
    </w:p>
    <w:p>
      <w:pPr>
        <w:pStyle w:val="BookText"/>
        <w:rPr/>
      </w:pPr>
      <w:r>
        <w:rPr>
          <w:rFonts w:ascii="IRNazanin" w:hAnsi="IRNazanin" w:eastAsia="IRNazanin"/>
          <w:color w:val="111111"/>
          <w:sz w:val="28"/>
          <w:sz w:val="28"/>
          <w:szCs w:val="28"/>
          <w:rtl w:val="true"/>
          <w:lang w:bidi="fa-IR"/>
        </w:rPr>
        <w:t>جریان استصحاب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که معلوم بالاجمال ما بیش از این مقداری باشد که ادلّه برای ما تعیین کرده‌اند،مثلا فرض کنید که ادلّۀ ما نسخ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که فی المثل در شریعت عیسی وجود داشت را بیان و تعیین کرده باشد آیا این علم اجمالی مورد ادعای شما در اینجا از آن علم اجمالی‌هائی است که موجب احتیاط می‌شود؟</w:t>
      </w:r>
    </w:p>
    <w:p>
      <w:pPr>
        <w:pStyle w:val="BookText"/>
        <w:rPr/>
      </w:pPr>
      <w:r>
        <w:rPr>
          <w:rFonts w:ascii="IRNazanin" w:hAnsi="IRNazanin" w:eastAsia="IRNazanin"/>
          <w:color w:val="111111"/>
          <w:sz w:val="28"/>
          <w:sz w:val="28"/>
          <w:szCs w:val="28"/>
          <w:rtl w:val="true"/>
          <w:lang w:bidi="fa-IR"/>
        </w:rPr>
        <w:t>باید گفت که خیر،چونکه اگر شبهه غیرمحصوره باشد علم اجمالی بلاتأثیر است و در صورتی که شبهه محصوره باشد،در مواردی مانع از جریان استصحاب نیست،از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دو اناء وجود دارد که یکی خمر است و یکی خلّ،و ما اجمالا می‌دانیم که قطرۀ خونی در یکی از این دو اناء افتاده است و لکن تفصیلا نمی‌دانیم که در کدامیک از آن دو اناء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ما در اینجا بلاتأثیر است،چراکه یکی از آن دو ظرف یعنی خمر خود به خود از محلّ بحث خارج است،چرا که نجس است و وظیفۀ ما اجتناب از آن،چه قطرۀ خون به آن اصابت کرده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باقی می‌ماند آن یکی ظرف که خلّ است که دیگر علم اجمالی در آن معنا ندارد و لذا شک ما نسبت به آن شک بدوی و یا به تعبیر دیگر صرف الشّک است که محل اجرای اصل است و لذا اصل طهارت در آن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نیز احکامی که شرع مبین با ادلۀ اربعه برای ما تعیین فرموده اعم از اینکه در شرح لمعه باشد یا مکاسب یا جواهر،احکامی لازم الاجراء هستند،چه این احکام ناسخ شرایع قبلی باشند یا نه،چه مقداری از آنها ناسخ باشد و مقدار دیگری از آن ناسخ نباشند،احکامی لازم الاجراء هستند،چنانکه در انائین گفتیم آنکه نجاستش معلوم است لازم الاجتناب است،چه قطرۀ خون به آن اصابت کرده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که توسط دین مبین آورده شد،از محیط علم اجمالی کنار زده لازم الاجراء می‌دانیم و لذا جائی برای جریان اصلی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می‌ماند آن عده احکامی که در رابطۀ با آنها شک داریم که آیا در شریعت قبل بوده‌اند یا نه؟نسخ شده‌اند یا نه؟</w:t>
      </w:r>
    </w:p>
    <w:p>
      <w:pPr>
        <w:pStyle w:val="BookText"/>
        <w:rPr/>
      </w:pPr>
      <w:r>
        <w:rPr>
          <w:rFonts w:ascii="IRNazanin" w:hAnsi="IRNazanin" w:eastAsia="IRNazanin"/>
          <w:color w:val="111111"/>
          <w:sz w:val="28"/>
          <w:sz w:val="28"/>
          <w:szCs w:val="28"/>
          <w:rtl w:val="true"/>
          <w:lang w:bidi="fa-IR"/>
        </w:rPr>
        <w:t>این باقی ماندۀ احکام،مشکوک فیه به شکّ بدوی هستند و لذا جائی برای ورود علم اجمالی در اینجا نیست و لذا نسبت به این موارد استصحاب جاری می‌کنیم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احتمال سوم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ناسخة لشرایع السابقه،به این معنا باشد که ما در این</w:t>
      </w:r>
    </w:p>
    <w:p>
      <w:pPr>
        <w:pStyle w:val="BookText"/>
        <w:rPr/>
      </w:pPr>
      <w:r>
        <w:rPr>
          <w:rFonts w:ascii="IRNazanin" w:hAnsi="IRNazanin" w:eastAsia="IRNazanin"/>
          <w:color w:val="111111"/>
          <w:sz w:val="28"/>
          <w:sz w:val="28"/>
          <w:szCs w:val="28"/>
          <w:rtl w:val="true"/>
          <w:lang w:bidi="fa-IR"/>
        </w:rPr>
        <w:t>شریعت حکم همه چیز را بیان کرده‌ایم اعمّ از اینکه این احکام موافق با احکام شرایع قبلی باشد یا نه،چنانکه رسول الله صلّی اللّه علیه و آله در حجّة الوداع فرمودند که همه چیز را گفتم،و لذا می‌گوئیم که جناب فصول اگر مراد شما این است که ما باید تمام احکام را به این عنوان امتثال بکنیم که حکم همه چیز در این شریعت مقدّسه بیان شده است که دیگر استصحاب احکام شرایع دیگر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در صورت شک در بقاء احکام شرایع سابقه،چه از نظر شک در مقتضی باشد و چه از نظر شک در رافع،استصحاب آنها بلامانع است،چونکه شک در بقاء احکام شرایع سابقه از قبیل شک در رافع است و رفع همان نسخ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قمی چه مانعی را در رابطۀ با استصحاب مزبور مطرح کرده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حسن و قبح افعال ذاتی می‌بود می‌شد که احکام شرایع قبلی را استصحاب کرد، لکن حسن و قبح افعال همه جا ذاتی نیست بلکه در برخی از موارد مثل ضرب الیتیم مثلا یختلف بالوجوه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ازمنۀ مختلف و یا حتی امکنۀ مختلف می‌تواند موجب اختلاف حسن و قبح افعال شود و یک فعل که در یک زمان معنون به عنوان حسنی بوده و وجوب داشته در این زمان معنون به عنوان قبیحی شده باشد و دیگر وجوبی نداشته باشد و یا بالعکس،و این مانعی از موانع جریان استصحاب است و لذا در همه جا نمی‌توان احکام سابقه را استصحاب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پاسخ شما به این بیان صاحب قوانین چیست؟</w:t>
      </w:r>
    </w:p>
    <w:p>
      <w:pPr>
        <w:pStyle w:val="BookText"/>
        <w:rPr/>
      </w:pPr>
      <w:r>
        <w:rPr>
          <w:rFonts w:ascii="IRNazanin" w:hAnsi="IRNazanin" w:eastAsia="IRNazanin"/>
          <w:color w:val="111111"/>
          <w:sz w:val="28"/>
          <w:sz w:val="28"/>
          <w:szCs w:val="28"/>
          <w:rtl w:val="true"/>
          <w:lang w:bidi="fa-IR"/>
        </w:rPr>
        <w:t>از ایشان می‌پرسیم اینکه می‌فرمائید اگر حسن و قبح افعال ذاتی بود می‌شد که استصحاب جاری نمود،مراد از این ذاتی چیست؟</w:t>
      </w:r>
    </w:p>
    <w:p>
      <w:pPr>
        <w:pStyle w:val="BookText"/>
        <w:rPr/>
      </w:pPr>
      <w:r>
        <w:rPr>
          <w:rFonts w:ascii="IRNazanin" w:hAnsi="IRNazanin" w:eastAsia="IRNazanin"/>
          <w:color w:val="111111"/>
          <w:sz w:val="28"/>
          <w:sz w:val="28"/>
          <w:szCs w:val="28"/>
          <w:rtl w:val="true"/>
          <w:lang w:bidi="fa-IR"/>
        </w:rPr>
        <w:t>آیا مرادتان از این ذاتی علّت تامّه است یا مقتضی؟</w:t>
      </w:r>
    </w:p>
    <w:p>
      <w:pPr>
        <w:pStyle w:val="BookText"/>
        <w:rPr/>
      </w:pPr>
      <w:r>
        <w:rPr>
          <w:rFonts w:ascii="IRNazanin" w:hAnsi="IRNazanin" w:eastAsia="IRNazanin"/>
          <w:color w:val="111111"/>
          <w:sz w:val="28"/>
          <w:sz w:val="28"/>
          <w:szCs w:val="28"/>
          <w:rtl w:val="true"/>
          <w:lang w:bidi="fa-IR"/>
        </w:rPr>
        <w:t>اگر مراد شما از ذاتی علّت تامّه باشد مثل علیّت ظلم بر قبح و یا علیّت احسان بر حسن،و افعال همه‌اش علّت تامّه می‌بود بر حسن و قبح،دیگر شکّی در بقاء پیش نمی‌آمد تا که نیازی باشد به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جناب قمی،علّت تامّه بودن که شرط استصحاب نیست بلکه مانع استصحاب است،چونکه شکّی در اینصورت رخ نمی‌دهد تا که مجرای استصحاب واقع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ظلم علّت تامّه از برای قبح و تمام الموضوع برای این حکم است،خوب این حکم هم برای آن قطعی خواهد بود و لذا شکی در آن رخ نمی‌دهد که نیاز به استصحاب پیدا شود چونکه علّت لا ینفکّ از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مرادتان از ذاتی بودن حسن و قبح در افعال به معنای اقتضائی باشد به شما می‌گوئیم تفاوتی میان یقتضی و یعتبر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افعالی که حسن و قبحشان اقتضائی است،گاهی حسن هستند و گاهی قبیح‌اند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جناب قمی می‌پرسیم جناب قمی مگر خود شما حسن و قبح افعال را از سنخ یختلف بالوجوه و الاعتبار نمی‌دانید؟می‌فرماید چرا یختلف بالاعتبار و الوجوه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می‌پرسیم با اینکه شما یختلفی هستید مگر در شریعت اسلام احکام را استصحاب نمی‌کنید؟می‌فرماید که چرا استصحاب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قمی اجرای استصحاب در احکام شرایع قبلی هم مشکلی ندارد چه یختلفی باشد و چه اقتضائی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موسی فلان عمل واجب بود،چرا که در آن زمان اقتضای حسن داشت و لکن معلوم نیست که در این زمان اقتضای حسن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فلان عمل در زمان موسی علیه السّلام اقتضایی داشته و لکن اکنون در زمان ما دیگر چنان اقتضایی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اشیاء چه اقتضائی باشد و چه اعتباری در استحکام آنها تفاوتی وجود ندارد و یکنواخت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اگر ما یختلف را در نظر گرفته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فعل به اعتبار اینکه در زمان موسی علیه السّلام بوده حسن بوده و به اعتبار اینکه در زمان ماست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هم اگر یقتضی را لحاظ کنیم می‌توانیم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فعل در زمان حضرت موسی اقتضای حسن داشته و لکن اکنون چنین اقتضائی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 فرق‌گذاری شما صاحب قوانین جائی ندارد و در نتیجه یؤثر المقتضی اثره فیجری الاستصحاب فی الاحکام الشریعة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ثمرۀ عملیّۀ جریان استصحاب در احکام شریعت سابقه در کجا ظاهر می‌شود؟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ثمرات از نظر مشهور متقدمین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شرایع قبلی هر امری که از طرف مولا می‌آمد،امر تعبّدی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امتثال این اوامر قصد قربت لازم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توصّلی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شریعت ما چطور آیا هر چیزی که مورد امر شارع واقع شده است تعبّدی است یا نه؟</w:t>
      </w:r>
    </w:p>
    <w:p>
      <w:pPr>
        <w:pStyle w:val="BookText"/>
        <w:rPr/>
      </w:pPr>
      <w:r>
        <w:rPr>
          <w:rFonts w:ascii="Amiri" w:hAnsi="Amiri" w:eastAsia="Amiri" w:cs="Amiri"/>
          <w:color w:val="111111"/>
          <w:sz w:val="28"/>
          <w:sz w:val="28"/>
          <w:szCs w:val="28"/>
          <w:rtl w:val="true"/>
          <w:lang w:bidi="ar-SA"/>
        </w:rPr>
        <w:t xml:space="preserve">ظاهر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بله،یعنی باید که ظاهر آن را حمل بر تعبّدی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وقتی که شک می‌کنیم که آیا امر در شرایع قبلی تعبّدی بوده است یا نه؟</w:t>
      </w:r>
    </w:p>
    <w:p>
      <w:pPr>
        <w:pStyle w:val="BookText"/>
        <w:rPr/>
      </w:pPr>
      <w:r>
        <w:rPr>
          <w:rFonts w:ascii="IRNazanin" w:hAnsi="IRNazanin" w:eastAsia="IRNazanin"/>
          <w:color w:val="111111"/>
          <w:sz w:val="28"/>
          <w:sz w:val="28"/>
          <w:szCs w:val="28"/>
          <w:rtl w:val="true"/>
          <w:lang w:bidi="fa-IR"/>
        </w:rPr>
        <w:t>استصحاب می‌کنیم تعبّدی بودن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اسلام نیز اگر شک کنیم در تعبّدی بودن اوامر الهی،استصحاب می‌کنیم تعبدی بودن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بحث در جرگه فقه واقع می‌شود و نه اصول چونکه مطالب استصحاب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شرایع قبلی عبادت‌ها علاوه بر قصد قربت یعنی امتثالا لامر اللّه،قصد اخلاص یعنی خالصا لوجه الله و بدون هرگونه ریائی را نیز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شک بشود که آیا عبادات در شریعت ما نیز علاوه بر قصد قربت،قصد اخلاص نیز لازم دارد یا نه؟استصحاب می‌کنیم لزوم اخلاص را علاوه بر قصد قربت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ما بفهمیم که این دو حکم در شرایع قبلی بوده است تا که ما نیز به هنگام شک نسبت به زمان خودمان در آنها استصحاب جاری کنیم؟</w:t>
      </w:r>
    </w:p>
    <w:p>
      <w:pPr>
        <w:pStyle w:val="BookText"/>
        <w:rPr/>
      </w:pPr>
      <w:r>
        <w:rPr>
          <w:rFonts w:ascii="IRNazanin" w:hAnsi="IRNazanin" w:eastAsia="IRNazanin"/>
          <w:color w:val="111111"/>
          <w:sz w:val="28"/>
          <w:sz w:val="28"/>
          <w:szCs w:val="28"/>
          <w:rtl w:val="true"/>
          <w:lang w:bidi="fa-IR"/>
        </w:rPr>
        <w:t>از آنجا که قرآن از حالات امم سابقه خبر داده و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امروا الاّ لیعبدوا الله 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تمام امرها عبادی،تعبّدی و نیازمند به قصد قربت بوده باید از روی اخلاص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جنابعالی راجع به معنای آیه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معلوم شود که معنای عبادت در آیۀ شریفه،همان عبادت در اصطلاح فقهاست که در مقابل معاملات است،یا که عبودیت در مقابل ربوبیّت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معنای مخلصین این است که افراد باید اعمالشان خالص از ریا باشد یا اینکه به معنای موحدین و کسانی است که عملشان خالی از شرک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به معنای قصد است که باید خالی از ریا باشد یا که دین به معنای اعتقاد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به نظر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یعنی عبودیت و بندگی در مقابل ربوبیّت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هم یعنی موحّد بودن در مقابل مشرک بودن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هم به معنای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امر می‌کند به توحید،بدین‌معنا که مأموریّتی نداشته باشید جز اینکه عبد خدا باشید آن هم عبد موحد و معتقد به وحدانیّت حقتعالی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آیۀ شریفه مربوط به توحید است و ربطی به آن مسأله‌ای که این حضرات مطرح کرده‌اند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ما در این سه کلمه گفتار مشهور را پذیرفته بگوئیم مراد از عبادت همان نماز و روزه و اعمالی است که نیاز به قصد قربت دارند،مخلصین را هم عمل خالی از ریا بدانیم،دین را هم به معنای قصد بگیریم یعنی که در نیّت هم قصد قربت لازم است هم قصد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باید دید که این حصری که مشهور در اینجا قائل شدند مربوط به کجاست،آیا حصر مربوط به قید است یا مربوط به مقیّد؟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حصر مربوط به لیعبدون است یا که مربوط به 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حصر مربوط باشد به مقیّد یعنی لیعبدون،بله این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أُمِرُوا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،رسانندۀ آن دو حکم در امم سابقه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امر داشت،تعبّدی بود و نیازمند به قصد قربت و لذا امر توصّلی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تمام اعمال عبادت بوده و قصد قربت لازم دارد،اخلاص هم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اهل ادب هرگاه که در کلام قیدی باشد،چه امر باشد چه نهی و چه استفهام متوجّه به آن قید می‌شود،بنابراین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حصر،در ما امروا الاّ لیعبدو اللّه مخلصین له الدین،مربوط به قید لیعبدو اللّه یعنی مخلصین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یکی از دو ثمره‌ای که ذکر شده است را قبول کرده می‌گوئیم که بله عبادت قصد اخلاص می‌خواهد،لکن اینکه تمام امرها عبادی باشد و هیچ امر توصلی وجود نداشته باشد،برای ما غیر قابل قبول است،چرا؟</w:t>
      </w:r>
    </w:p>
    <w:p>
      <w:pPr>
        <w:pStyle w:val="BookText"/>
        <w:rPr/>
      </w:pPr>
      <w:r>
        <w:rPr>
          <w:rFonts w:ascii="IRNazanin" w:hAnsi="IRNazanin" w:eastAsia="IRNazanin"/>
          <w:color w:val="111111"/>
          <w:sz w:val="28"/>
          <w:sz w:val="28"/>
          <w:szCs w:val="28"/>
          <w:rtl w:val="true"/>
          <w:lang w:bidi="fa-IR"/>
        </w:rPr>
        <w:t>زیرا اگر این حصر مربوط به قید باشد و نه به مقیّد،معنای آیه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مأموریّتی نداشتند مگر اینکه در عبادت اخلاص داشته باشند،و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کاری نداریم به اینکه همۀ امرها عبادی بوده یا نصف امرها عبادی بوده و نصف دیگرش توصّلی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این مطالب که بگذریم و قبول کنیم که بله،آیۀ شریفه دلالت دارد بر اینکه این دو حکم یعنی قصد قربت و قصد اخلاص در شریعت قبلی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آنجا که در ذیل آیه فرموده</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این احکام،دستوراتی ثابت و غیر قابل نسخ‌اند،دیگر شک کردن در مورد آن دو حکم معنا ندارد تا که نیازی به استصحاب آن دو حکم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دوّمین ثمره‌ای که بر این مبحث مترتّب می‌شود در رابطۀ با چه امری است؟</w:t>
      </w:r>
    </w:p>
    <w:p>
      <w:pPr>
        <w:pStyle w:val="BookText"/>
        <w:rPr/>
      </w:pPr>
      <w:r>
        <w:rPr>
          <w:rFonts w:ascii="IRNazanin" w:hAnsi="IRNazanin" w:eastAsia="IRNazanin"/>
          <w:color w:val="111111"/>
          <w:sz w:val="28"/>
          <w:sz w:val="28"/>
          <w:szCs w:val="28"/>
          <w:rtl w:val="true"/>
          <w:lang w:bidi="fa-IR"/>
        </w:rPr>
        <w:t>در رابطۀ با راه چاره‌ای است که حضرت یوسف علیه السّلام در نگه داشتن بنیامین در مصر دراندیشید و حاصل آن این استکه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مراجعت برادرانش،ظرف و یا پیمانۀ پادشاه را در بار شتر بنیامین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حرکت کاروان،منادی حضرت یوسف،بانک برآورد که صاع یعنی پیمانۀ ملک گم شده است،هرکسی آن را پیدا کرده و تحویل دهد یک بار شتر مجّانا به او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شخصا آن را ضمانت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شتران را گشتند و ظرف را در بار شتر بن‌یامین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که بن‌یامین باید به جرم این کار در مصر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فقها فرموده‌اند که از این آیه شریفه بدست می‌آید که دو تا حکم در روزگار سابق وجود داشته است،و اکنون می‌توانیم که وجود آن دو حکم را در شریعت خودمان استصحاب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مال الجعاله تعیین نمی‌خواهد گرچه مشهور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الجعاله تعیین می‌خواهد و جاعل باید اعلام کند که هرکسی فلان کار را برای من انجام داد،فلان مقدار مثلا صد هزار تومان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آیۀ شریفه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جاءَ بِهِ حِمْلُ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تعیین مال الجعاله لازم نیست،چرا که معلوم نکرده است که بار شتر چه چیزی است و چه مقدار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در شریعت اسلام همین حکم یعنی جواز جعاله بر عوض مجهول را استصحاب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قبل از پیدا شدن صاع،منادی ندی می‌دهد که من ضامن پرداخت مال الجعاله یعنی آن یک بار شتر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ضمانت امری را می‌کند که هنوز مستقرّ نشده و اشتغال ذمّه‌ای حاصل نگردیده است که از آن تعبیر به ضمان ما لم یجب،می‌شود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برمی‌آید که در شرایع قبلی ضمان مالم یجب اشکالی نداشته است، در حالی که در اسلام ضمان ما وجب تشریع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می‌کنیم که آیا ضمان ما لم یجب نیز در شریعت اسلام هم وجود دارد یا نه؟</w:t>
      </w:r>
    </w:p>
    <w:p>
      <w:pPr>
        <w:pStyle w:val="BookText"/>
        <w:rPr/>
      </w:pPr>
      <w:r>
        <w:rPr>
          <w:rFonts w:ascii="IRNazanin" w:hAnsi="IRNazanin" w:eastAsia="IRNazanin"/>
          <w:color w:val="111111"/>
          <w:sz w:val="28"/>
          <w:sz w:val="28"/>
          <w:szCs w:val="28"/>
          <w:rtl w:val="true"/>
          <w:lang w:bidi="fa-IR"/>
        </w:rPr>
        <w:t>به برکت استصحاب می‌توان گفت که بله در شریعت خودمان نیز وجود داشته و بلااشکال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پاسخ حضرتعالی به استشهاد فوق چیست؟</w:t>
      </w:r>
    </w:p>
    <w:p>
      <w:pPr>
        <w:pStyle w:val="BookText"/>
        <w:rPr/>
      </w:pPr>
      <w:r>
        <w:rPr>
          <w:rFonts w:ascii="IRNazanin" w:hAnsi="IRNazanin" w:eastAsia="IRNazanin"/>
          <w:color w:val="111111"/>
          <w:sz w:val="28"/>
          <w:sz w:val="28"/>
          <w:szCs w:val="28"/>
          <w:rtl w:val="true"/>
          <w:lang w:bidi="fa-IR"/>
        </w:rPr>
        <w:t>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ابتدا چنین به نظر می‌رسد که احکامی از این دست وجود داشته است و ما اکنون می‌توانیم آنها را استصحاب کنیم و لکن اینچنین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ادّعا کرد که از آیۀ مزبور می‌توان استفاده کرد که تعیین مال الجعاله لازم نیست، چرا که شاید حمل بعیر یکی از مصطلحات آن زمان بوده و بار شتر دلالت بر یک چیز معیّنی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اکنون نیز یک بار گندم با مقدار مشخص در بسیاری از جاها مصطلح است و شاید از قرائن معلوم بوده است که جنس این بار شتر 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شریفه نصّ در مطلب شما نمی‌باشد یعنی دلالت بر عدم تعیین مال الجعاله به لحاظ کمّ و کیف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این جعاله نبوده است،بلکه یک وعده بوده باشد که اگر چنین باشد این دو با هم فرق دارند،چنانکه در باب اجاره،دو نوع اجاره داشتیم اجارۀ عبدی و اجاره 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در باب جعاله نیز یک جعالۀ اصطلاحی داریم که پس از تحقّق مطلب،اجرت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یک جعاله هم بصورت وعده اعلام می‌شود و مثل جعالۀ اصطلاحی تعیین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امور که بگذریم خدایتعالی این مطلب را از قول منادی حضرت یوسف علیه السّلام نقل می‌کند بدین‌معنا که منادی میان غافله آمد و این وعده را داد یعنی که شاید این مطلب به نظر خود منادی آمده است که اینگونه و بدون تعیین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قول او فاقد حجیّت است،چرا؟</w:t>
      </w:r>
    </w:p>
    <w:p>
      <w:pPr>
        <w:pStyle w:val="BookText"/>
        <w:rPr/>
      </w:pPr>
      <w:r>
        <w:rPr>
          <w:rFonts w:ascii="IRNazanin" w:hAnsi="IRNazanin" w:eastAsia="IRNazanin"/>
          <w:color w:val="111111"/>
          <w:sz w:val="28"/>
          <w:sz w:val="28"/>
          <w:szCs w:val="28"/>
          <w:rtl w:val="true"/>
          <w:lang w:bidi="fa-IR"/>
        </w:rPr>
        <w:t>زیرا این قول معصوم است که حجّت است و نه قول منادی غیرمعصوم و لذا نمی‌تواند اثبات کند که در شرایع قبل مال الجعاله بدون تعیین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این مطالب که بگذریم با مطلب مورد بحث ثابت نمی‌شود که در شریعت قبل چنین حکم‌هائی بوده است بلکه این طرح و نقشه‌ای بوده است برای نگه داشتن بن‌یامین در مصر و لذا این دلیل نمی‌شود که حیلۀ مزبور مشروعیّتی داشته باشد برای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دیگر ثمره از ثمرات مذکوره در این مسأله چیست؟</w:t>
      </w:r>
    </w:p>
    <w:p>
      <w:pPr>
        <w:pStyle w:val="BookText"/>
        <w:rPr/>
      </w:pPr>
      <w:r>
        <w:rPr>
          <w:rFonts w:ascii="Amiri" w:hAnsi="Amiri" w:eastAsia="Amiri" w:cs="Amiri"/>
          <w:color w:val="111111"/>
          <w:sz w:val="28"/>
          <w:sz w:val="28"/>
          <w:szCs w:val="28"/>
          <w:rtl w:val="true"/>
          <w:lang w:bidi="ar-SA"/>
        </w:rPr>
        <w:t>قضیّۀ حضرت یحیی علی نبیّنا و اله الصلوة و السلام است که خدایتعالی از احوال او حکایت کرده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سَیِّداً وَ حَصُوراً وَ نَبِیًّا مِنَ الصّالِحِینَ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خدایتعالی در مقام مدح جناب یحیی اوصافی را برای او ذکر می‌کند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سید و رهبر جامعه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حصور یعنی تارک لذات جنسی و امر ازدواج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پیامبری از صالحان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شاهد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که این جماعت قائل‌اند به اینکه از کلمۀ حصور استفاده می‌شود که حصور بودن در شریعت یحیی امری راجح و بر امر تزویج ترجیح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می‌توانیم این رجحان و حسن بودن را استصحاب کرده بگوئیم که در شریعت ما نیز حصور بودن حسن و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جنابعالی به این استشهاد چیست؟</w:t>
      </w:r>
    </w:p>
    <w:p>
      <w:pPr>
        <w:pStyle w:val="BookText"/>
        <w:rPr/>
      </w:pPr>
      <w:r>
        <w:rPr>
          <w:rFonts w:ascii="IRNazanin" w:hAnsi="IRNazanin" w:eastAsia="IRNazanin"/>
          <w:color w:val="111111"/>
          <w:sz w:val="28"/>
          <w:sz w:val="28"/>
          <w:szCs w:val="28"/>
          <w:rtl w:val="true"/>
          <w:lang w:bidi="fa-IR"/>
        </w:rPr>
        <w:t>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حصور بودن مثل حسن و قبح ضرب الیتیم بستگی به اعتبارات مختلفه دارد و لذا نمی‌توان گفت که حصور بودن برای هرکسی حسن،بلکه چه بسا ممکن است که در برخی افراد جهت مقبّحۀ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حصور بودن مثل حسن و قبح ضرب الیتیم بستگی به اعتبارات مختلف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ثمره از ثمرات مذکوره در مسألۀ مورد بحث چیست؟</w:t>
      </w:r>
    </w:p>
    <w:p>
      <w:pPr>
        <w:pStyle w:val="BookText"/>
        <w:rPr/>
      </w:pPr>
      <w:r>
        <w:rPr>
          <w:rFonts w:ascii="Amiri" w:hAnsi="Amiri" w:eastAsia="Amiri" w:cs="Amiri"/>
          <w:color w:val="111111"/>
          <w:sz w:val="28"/>
          <w:sz w:val="28"/>
          <w:szCs w:val="28"/>
          <w:rtl w:val="true"/>
          <w:lang w:bidi="ar-SA"/>
        </w:rPr>
        <w:t>این استکه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برخی قائل‌اند به اینکه خدایتعالی در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بِیَدِکَ ضِغْثاً فَاضْرِبْ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حضرت ایوب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دسته چوب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را به دست گرفته و با آن یک‌بار به همسرت بزن و قسم خویش را حنث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ایوب به جهاتی قسم یاد کرده بود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با چوب به همسرش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قسمت حنث نشود،صد چوب نازک را به هم ببند و یک ضربه در یک مرتبه به او بزن تا که به قسمت عمل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این ثمره می‌گویند از این آیه به دست می‌آید که اگر کسی قسم خورد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چوب به کسی بزند،می‌شود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چوب را به هم ببندد و یک ضربه به او بزند تا به قسمش عمل کرده باشد و لذا آیه دلالت دارد بر اینکه در آن شریعت قسم به این طریق منعقد می‌شده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اکنون نیز می‌توان استصحاب جاری کرد و گفت که در شریعت ما نیز حکم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رابطه با رأی مزبور چیست؟</w:t>
      </w:r>
    </w:p>
    <w:p>
      <w:pPr>
        <w:pStyle w:val="BookText"/>
        <w:rPr/>
      </w:pPr>
      <w:r>
        <w:rPr>
          <w:rFonts w:ascii="IRNazanin" w:hAnsi="IRNazanin" w:eastAsia="IRNazanin"/>
          <w:color w:val="111111"/>
          <w:sz w:val="28"/>
          <w:sz w:val="28"/>
          <w:szCs w:val="28"/>
          <w:rtl w:val="true"/>
          <w:lang w:bidi="fa-IR"/>
        </w:rPr>
        <w:t>قبول چنین امری مشکل است چرا که می‌شود گفت که این ماجرا ممکن است روی جریان خاصّی اتفاق افتاده است و خدایتعالی در یک مورد خاصّی مثل حضرت ایوب که دارای خصائص ویژه‌ای بوده ترحّما این حکم را صادر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خصائص النبی را نمی‌توان به حساب دیگران گذاشت،موضوع حکم شخصی بوده و فاقد کلّیت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ثمرات دیگر و پاسخ‌هائی که شیخ به آنها داده است که باید به شرح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قد عرفت أنّ معنی عدم نقض الیقین و المضیّ علیه،هو ترتیب آثار الیقین السّابق الثّابتة بواسطته للمتیقّن،و وجوب ترتیب تلک الآثار من جانب الشّارع لا یعقل إلاّ فی الآثار الشّرعیّة المجعولة من الشّارع لذلک الشیء؛لأنّها القابلة للجعل دون غیرها من الآثار العقلیة و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فالمعقول من حکم الشّارع بحیاة زید و إیجابه ترتیب آثار الحیاة فی زمان الشّکّ،هو حکمه بحرمة تزویج زوجته و التصرّف فی ماله،لا حکمه بنموّه و نبات لحیته؛لأنّ هذه غیر قابلة لجعل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وقع نفس النموّ و نبات اللحیة موردا للاستصحاب أو غیره من التنزیلات الشّرعیّة أفاد ذلک جعل آثارهما الشّرعیّة دون العقلیّة و العادیّة،لکنّ المفروض ورود الحیاة موردا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تنزیل الشّارع المشکوک منزلة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التنزیلات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یفید ترتیب الأحکام و الآثار الشّرعیّة المحمولة علی المتیقّن السّابق،فلا دلالة فیها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النسخ،و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؛لرجوع الضمیر الی تنزیل الشارع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جعل غیرها من الآثار العقلیّة و العادیّة؛لعدم قابلیّتها للجعل،و لا علی جعل الآثار الشّرعیّة المترتّبة علی تلک الآثار؛لأنّها لیست آثارا لنفس المتیقّن،و لم یقع ذوها موردا لتنزیل الشّارع حتّی تترتّب هی علیه</w:t>
      </w:r>
      <w:r>
        <w:rPr>
          <w:rFonts w:eastAsia="IRNazanin" w:cs="IRNazanin"/>
          <w:color w:val="111111"/>
          <w:sz w:val="28"/>
          <w:szCs w:val="28"/>
          <w:rtl w:val="true"/>
          <w:lang w:bidi="fa-IR"/>
        </w:rPr>
        <w:t>.</w:t>
      </w:r>
      <w:bookmarkStart w:id="76" w:name="pg12645_144323"/>
    </w:p>
    <w:p>
      <w:pPr>
        <w:pStyle w:val="BookText"/>
        <w:rPr/>
      </w:pPr>
      <w:bookmarkEnd w:id="76"/>
      <w:r>
        <w:rPr>
          <w:rFonts w:ascii="IRNazanin" w:hAnsi="IRNazanin" w:eastAsia="IRNazanin"/>
          <w:color w:val="111111"/>
          <w:sz w:val="28"/>
          <w:sz w:val="28"/>
          <w:szCs w:val="28"/>
          <w:rtl w:val="true"/>
          <w:lang w:bidi="fa-IR"/>
        </w:rPr>
        <w:t>ترجمه</w:t>
      </w:r>
    </w:p>
    <w:p>
      <w:pPr>
        <w:pStyle w:val="Heading5"/>
        <w:numPr>
          <w:ilvl w:val="4"/>
          <w:numId w:val="1"/>
        </w:numPr>
        <w:rPr/>
      </w:pPr>
      <w:bookmarkStart w:id="77" w:name="__RefHeading___Toc414360_222507752"/>
      <w:bookmarkStart w:id="78" w:name="_Toc31"/>
      <w:bookmarkEnd w:id="77"/>
      <w:r>
        <w:rPr>
          <w:rtl w:val="true"/>
        </w:rPr>
        <w:t>تنبیه ششم</w:t>
      </w:r>
      <w:bookmarkEnd w:id="78"/>
    </w:p>
    <w:p>
      <w:pPr>
        <w:pStyle w:val="Heading6"/>
        <w:numPr>
          <w:ilvl w:val="5"/>
          <w:numId w:val="1"/>
        </w:numPr>
        <w:rPr/>
      </w:pPr>
      <w:bookmarkStart w:id="79" w:name="__RefHeading___Toc414362_222507752"/>
      <w:bookmarkStart w:id="80" w:name="_Toc32"/>
      <w:bookmarkEnd w:id="79"/>
      <w:r>
        <w:rPr>
          <w:rtl w:val="true"/>
        </w:rPr>
        <w:t>اشاره</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ترتّب آثار غیر شرعیّه بر استصحاب و دلیل بر این عدم 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دانسته شد که معنای نقض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نبردن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ماندن بر آن،همان مترتّب کردن آثار یقین سابق است برای متیقّن،آثاری که بواسطۀ این یقین برای آنها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ترتّب این آثار از جانب شارع،معقول نیست مگر در آثار شرعیّه‌ای که از جانب شارع برای آن موضوع جعل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آثار شرعیه،قابل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نه غیر آثار شرعیه مثل آثار عقلیّه و 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حکم شارع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زید و واجب کردن ترتّب آثار این حیات در زمان شک معقول است،حکم او به حرمت تزویج زوجه زید و تصرّف در مال اوست،و نه حکم او به رشد و نموّ و روئیدن ریش در صورت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برای شارع از آن جهت که شارع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آن جهت که خالق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جعل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بله،اگر خود رشد و نموّ و نبات لحیه و یا غیر آن از موری که شارع آنها را نازل به منزلۀ چیز دیگری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مشکوک که بواسطۀ استصحاب به منزلۀ متیقن قرار می‌گیرد،و یا مطلّقۀ رجعیّه که به منزلۀ زوجه است و یا فقّاع که به منزلۀ خمر قرار گرفته و یا صلات در خانه که به منزلۀ صلات در کعبه است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استصحاب واقع شوند مفید جعل آثار شرعیّه است و نه آثار عقلیّه و عادیّه و لکن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فرض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 با آن نمو و نبات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مشکوک بواسطۀ شارع در جایگاه متیقّن،مثل سایر تنزیلات، ترتّب آثار شرعیّه‌ای را بر مستصحب افاده می‌کند که بر متیقّن سابق حمل شده‌اند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دلالتی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جعل غیر آثار شرعیه،از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عقلیّه و عادیّه،به دلیل عدم قابلیّتشان برای جعل،وجود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دلالتی بر جعل آثار شرعیّۀ مترتّبه بر آن آثار مع الواسطه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استصحاب حیات،نه اثبات نموّ می‌کند و نه اثبات وجوب 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این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تصدّق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خود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نیستند،و ذو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نموّ و 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مورد تنزیل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مورد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نشده‌اند تا اینکه وجوب تصدّق بر آن مترتّب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ششم پیرامون چه موضوعی بحث می‌کند؟</w:t>
      </w:r>
    </w:p>
    <w:p>
      <w:pPr>
        <w:pStyle w:val="BookText"/>
        <w:rPr/>
      </w:pPr>
      <w:r>
        <w:rPr>
          <w:rFonts w:ascii="IRNazanin" w:hAnsi="IRNazanin" w:eastAsia="IRNazanin"/>
          <w:color w:val="111111"/>
          <w:sz w:val="28"/>
          <w:sz w:val="28"/>
          <w:szCs w:val="28"/>
          <w:rtl w:val="true"/>
          <w:lang w:bidi="fa-IR"/>
        </w:rPr>
        <w:t>پیرامون اصل مثبت و تبیین رسم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 در کجا مطرح است؟</w:t>
      </w:r>
    </w:p>
    <w:p>
      <w:pPr>
        <w:pStyle w:val="BookText"/>
        <w:rPr/>
      </w:pPr>
      <w:r>
        <w:rPr>
          <w:rFonts w:ascii="IRNazanin" w:hAnsi="IRNazanin" w:eastAsia="IRNazanin"/>
          <w:color w:val="111111"/>
          <w:sz w:val="28"/>
          <w:sz w:val="28"/>
          <w:szCs w:val="28"/>
          <w:rtl w:val="true"/>
          <w:lang w:bidi="fa-IR"/>
        </w:rPr>
        <w:t>در کلیّۀ اصول عملیه مطرح بوده و مورد بحث است،منتهی مشهور این بحث را در باب استصحاب مطرح می‌کنند و بقیّۀ اصول را بدان برمی‌گردانند،یعنی که هرکسی هر قولی را در این مسأله در باب استصحاب پذیرفت،در سایر اصول نیز بر همان منوال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متأخّرین در مسأله اصل مثبت دو بحث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تحت عنوان مثبتات امارات ظنیّه،یکی هم تحت عنوان مثبتات اصول عملیه،که معمولا مثبتات امارات ظنیّه را جاری و مثبتات اصول عملیه را غیرجاری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استصحاب چند مبنا وجود داشت؟</w:t>
      </w:r>
    </w:p>
    <w:p>
      <w:pPr>
        <w:pStyle w:val="BookText"/>
        <w:rPr/>
      </w:pPr>
      <w:r>
        <w:rPr>
          <w:rFonts w:ascii="IRNazanin" w:hAnsi="IRNazanin" w:eastAsia="IRNazanin"/>
          <w:color w:val="111111"/>
          <w:sz w:val="28"/>
          <w:sz w:val="28"/>
          <w:szCs w:val="28"/>
          <w:rtl w:val="true"/>
          <w:lang w:bidi="fa-IR"/>
        </w:rPr>
        <w:t>دو مبنا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مبنای مشهور قدما بود که استصحاب را از امارات ظنیّه دانسته و آن را به حکم عقل، به مناط افادۀ ظنّ به بقاء حجّت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مبنای مشهور متأخرین بود که استصحاب را از اصول عملیه دانسته و به حکم اخبار،به مناط تعبّد حجّت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اصل مثبت بر مبنای اوّل حجّت است که تفصیل بحث بزودی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اصل مثبت بر مبنای دوّم حجّت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 دارای چند مقام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شارع،از آن جهت که خالق است،که به این اعتبار آفرینش تمام موجودات با جمیع آثار و خواصّ عقلیّه و عادیّۀ آنها در دست اوست و چیزی از حیطۀ قدرت او خارج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شارع از آن جهت که شارع است،که به این اعتبار فقط در امور تشریعیّه،وضع و رفع دارد،یعنی اموری را می‌تواند وضع و جعل و یا رفع کند که مربوط به شارع بما هو شارع‌اند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اینجا در همین قسم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به لحاظ لزوم و عدم لزوم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لزومیّه،و آن قضیّه‌ای است که بین شرط و جزای آن ملازمه وجود دارد،یعنی که تحقق جزا معلّق به تحقق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اتفاقیّه،که در آن،مقارنت بین شرط و جزا،اتفاقی و از روی تصادف است و الا ملازمه‌ای در کار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میان مستصحب و آن امری که آن را با استصحاب ثابت کرده و بر این مستصحب بار می‌کنیم تلازم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گاهی میان مستصحب و آن امری که با استصحاب ثابت می‌شود و بر مستصحب بار می‌شود صرف مقارنت در وجود حاصل می‌آید و الاّ ملازمه‌ای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دو قسم در اینجا مورد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لزومیّه خود بر چند قسم است؟</w:t>
      </w:r>
    </w:p>
    <w:p>
      <w:pPr>
        <w:pStyle w:val="BookText"/>
        <w:rPr/>
      </w:pP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شرط،ملزوم یا سبب و علّت است و جزاء،لازم و مسبّب و معلول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الشّمس طالعة،کان النّهار موجودا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جزاء ملزوم یا سبب و علّت است و شرط،لازم،مسبّب و معلول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النّهار موجودا،کانت الشّمس طالعة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شرط و جزاء تلازم وجودی دارند و کلاهما متلازمان و لازمان لملزوم ثالث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و روشنائی عالم که در دو لازمۀ طلوع شمس هستند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استصحاب 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مستصحب ملزوم و آن امری که با استصحاب بر آن مترتب می‌شود لازم و اثر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بالعکس،آن امری که با استصحاب بر مستصحب بار می‌شود ملزوم و مستصحب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هم مستصحب و آن امری که با استصحاب بر مستصحب بار می‌شود هر دو لازم یک ملزوم ثالثی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بحث در این رابطۀ با این اقسام به همراه امثله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مستصحب ملزوم و آن امری که با استصحاب بدست آمده و بر مستصحب بار می‌شود خود بر چند نوع‌اند؟</w:t>
      </w:r>
    </w:p>
    <w:p>
      <w:pPr>
        <w:pStyle w:val="BookText"/>
        <w:rPr/>
      </w:pPr>
      <w:r>
        <w:rPr>
          <w:rFonts w:ascii="IRNazanin" w:hAnsi="IRNazanin" w:eastAsia="IRNazanin"/>
          <w:color w:val="111111"/>
          <w:sz w:val="28"/>
          <w:sz w:val="28"/>
          <w:szCs w:val="28"/>
          <w:rtl w:val="true"/>
          <w:lang w:bidi="fa-IR"/>
        </w:rPr>
        <w:t>بر سه 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لازم یک لازم عقلی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ضدّ که عقلا لازمۀ وجودی ضد دیگر است و یا تحیّز که لازمۀ عقلی حیات هر موجود جسمانی است و یا تنفّس که لازمۀ عقلی حیات هر موجود جانداری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لازم،یک لازم عادی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فکری که لازمۀ عادی بزرگ شدن است و یا انبات لحیه که لازمۀ عادّی حیات زید است و یا سکر که لازمۀ عادی شرب خمر است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لازم،یک لازم شرعی است،مثل وجوب تصدّق به درهم،و یا حرمت انجام نافله در وقت فریضه،و یا حرمت ترویج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اقسام سه‌گانه لازم در اینجا مورد بحث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مقدّمۀ آخر بفرمائید حکم و لازم شرعی مستصحب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حکم شرعی بطور مستقیم و بلاواسطه بر مستصحب بار می‌شود،فی المثل استصحاب می‌کنیم حیات زید را و نتیجه می‌گیریم که نفقۀ زوجۀ او واجب و تزویج زوجه‌اش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اثر شرعی غیرمستقیم و مع الواسطه بر مستصحب بار می‌شود،فی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حیات زید را و نتیجه می‌گیریم نمو و رشد او را و سپس نتیجه می‌گیریم وجوب تصدق به درهم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اثر دوم است</w:t>
      </w:r>
      <w:r>
        <w:rPr>
          <w:rFonts w:eastAsia="IRNazanin" w:cs="IRNazanin"/>
          <w:color w:val="111111"/>
          <w:sz w:val="28"/>
          <w:szCs w:val="28"/>
          <w:rtl w:val="true"/>
          <w:lang w:bidi="fa-IR"/>
        </w:rPr>
        <w:t>.</w:t>
      </w:r>
      <w:bookmarkStart w:id="81" w:name="pg12645_144327"/>
    </w:p>
    <w:p>
      <w:pPr>
        <w:pStyle w:val="BookText"/>
        <w:rPr/>
      </w:pPr>
      <w:bookmarkEnd w:id="81"/>
      <w:r>
        <w:rPr>
          <w:rFonts w:ascii="IRNazanin" w:hAnsi="IRNazanin" w:eastAsia="IRNazanin"/>
          <w:color w:val="111111"/>
          <w:sz w:val="28"/>
          <w:sz w:val="28"/>
          <w:szCs w:val="28"/>
          <w:rtl w:val="true"/>
          <w:lang w:bidi="fa-IR"/>
        </w:rPr>
        <w:t>متن 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المستصحب إمّا أن یکون حکما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الأحکام الشّرعیّة المجعولة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کالوجوب و التّحریم و الإباحة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من غیر المجعولات، کالموضوعات الخارجیّة و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 الأحکام الشّرعیّة فالمجعول فی زمان الشّکّ حکم ظاهریّ مساو للمتیقّن السّابق فی جمیع ما یترتّب علیه؛لأنّه مفادّ وجوب ترتیب آثار المتیقّن السّابق و وجوب المضیّ علیه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غیرها فالمجعول فی زمان الشّکّ هی لوازمه الشّرعیّة،دون العقلیّة و العادیّة، و دون ملزومه شرعیّا کان أو غیره،و دون ما هو ملازم معه لملزوم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هذا هو المراد بما اشتهر علی ألسنة أهل العصر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نفی الاصول المثبتة،فیریدون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لا یثبت أمرا فی الخارج حتّی یترتّب علیه حکمه الشّرعیّ،بل مؤدّاه أمر الشّارع بالعمل علی طبق مجراه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82" w:name="__RefHeading___Toc414364_222507752"/>
      <w:bookmarkStart w:id="83" w:name="_Toc33"/>
      <w:bookmarkEnd w:id="82"/>
      <w:r>
        <w:rPr>
          <w:rtl w:val="true"/>
        </w:rPr>
        <w:t>تفصیل مطلب</w:t>
      </w:r>
      <w:bookmarkEnd w:id="83"/>
    </w:p>
    <w:p>
      <w:pPr>
        <w:pStyle w:val="BookText"/>
        <w:rPr/>
      </w:pPr>
      <w:r>
        <w:rPr>
          <w:rFonts w:ascii="IRNazanin" w:hAnsi="IRNazanin" w:eastAsia="IRNazanin"/>
          <w:color w:val="111111"/>
          <w:sz w:val="28"/>
          <w:sz w:val="28"/>
          <w:szCs w:val="28"/>
          <w:rtl w:val="true"/>
          <w:lang w:bidi="fa-IR"/>
        </w:rPr>
        <w:t>پس وقتی این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شدی،می‌گوئیم که مستصحب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حکمی از احکام شرعیّه‌ای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شارع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شده است مثل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اباحۀ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از غیر مجعولات شرعیّه است مثل موضوعات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امور لغولیّه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اصالت عدم نقل،عدم اشتراک،عدم مجاز،عدم قرینه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مستصحب از احکام شرعیّه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وجوب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در زمان</w:t>
      </w:r>
      <w:bookmarkStart w:id="84" w:name="pg12645_144328"/>
    </w:p>
    <w:p>
      <w:pPr>
        <w:pStyle w:val="BookText"/>
        <w:rPr/>
      </w:pPr>
      <w:bookmarkEnd w:id="84"/>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شده است یک حکم و یا به تعبیر دیگر یک وجوب ظاهری است مساوی با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در تمام آثاری که بر آن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معنا 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وجوب ترتّب آثار متیقّن سابق و یا وجوب باقی ماندن بر آن و عمل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مستصحب از غیر احکام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باشد،پس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شارع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زمان شک جعل شده است،همان لوازم شرعیّه است،نه عقلیّه و عادّیه و نه ملزوم آن را،چه 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نتیجه گرفتن وجوب ظهر از استصحاب استحقاق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غیر 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نتیجه گرفتن حیات از استصحاب 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ملازمی که همراه ملازم دیگری است و هر دو لازم یک ملزوم ثالث‌اند،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مقارن را</w:t>
      </w:r>
      <w:r>
        <w:rPr>
          <w:rFonts w:eastAsia="IRNazanin" w:cs="IRNazanin"/>
          <w:color w:val="111111"/>
          <w:sz w:val="28"/>
          <w:szCs w:val="28"/>
          <w:rtl w:val="true"/>
          <w:lang w:bidi="fa-IR"/>
        </w:rPr>
        <w:t>).</w:t>
      </w:r>
    </w:p>
    <w:p>
      <w:pPr>
        <w:pStyle w:val="Heading6"/>
        <w:numPr>
          <w:ilvl w:val="5"/>
          <w:numId w:val="1"/>
        </w:numPr>
        <w:rPr/>
      </w:pPr>
      <w:bookmarkStart w:id="85" w:name="__RefHeading___Toc414366_222507752"/>
      <w:bookmarkStart w:id="86" w:name="_Toc34"/>
      <w:bookmarkEnd w:id="85"/>
      <w:r>
        <w:rPr>
          <w:rtl w:val="true"/>
        </w:rPr>
        <w:t>مراد از نفی اصول مثبته</w:t>
      </w:r>
      <w:bookmarkEnd w:id="86"/>
    </w:p>
    <w:p>
      <w:pPr>
        <w:pStyle w:val="BookText"/>
        <w:rPr/>
      </w:pPr>
      <w:r>
        <w:rPr>
          <w:rFonts w:ascii="IRNazanin" w:hAnsi="IRNazanin" w:eastAsia="IRNazanin"/>
          <w:color w:val="111111"/>
          <w:sz w:val="28"/>
          <w:sz w:val="28"/>
          <w:szCs w:val="28"/>
          <w:rtl w:val="true"/>
          <w:lang w:bidi="fa-IR"/>
        </w:rPr>
        <w:t>شاید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دون العقلیّه و العادیّه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مرادشان از آن چیزی باشد که بر زبان مردم این روزگار به عنوان نفی اصول مثبته،شهرت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مرادشان از آن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نموّ و 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خارج ثابت نمی‌کند،تا حکم شرعی‌اش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مترتّب شود،بلکه مؤدّای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شارع است به عمل بر طبق مجرای استصحاب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کردن اثر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المستصحب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مستصحب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قبیل احکام شرعیّه آن است،مثل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حکم قبلا واجب بود،اکنون شک داریم که آیا هنوز هم واجب است یا نه؟</w:t>
      </w:r>
    </w:p>
    <w:p>
      <w:pPr>
        <w:pStyle w:val="BookText"/>
        <w:rPr/>
      </w:pPr>
      <w:r>
        <w:rPr>
          <w:rFonts w:ascii="IRNazanin" w:hAnsi="IRNazanin" w:eastAsia="IRNazanin"/>
          <w:color w:val="111111"/>
          <w:sz w:val="28"/>
          <w:sz w:val="28"/>
          <w:szCs w:val="28"/>
          <w:rtl w:val="true"/>
          <w:lang w:bidi="fa-IR"/>
        </w:rPr>
        <w:t>استصحاب می‌کنیم وجوب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فلان حکم قبلا حرام بود،حالا شک داریم که آیا اکنون هم حرام است یا نه؟</w:t>
      </w:r>
    </w:p>
    <w:p>
      <w:pPr>
        <w:pStyle w:val="BookText"/>
        <w:rPr/>
      </w:pPr>
      <w:r>
        <w:rPr>
          <w:rFonts w:ascii="IRNazanin" w:hAnsi="IRNazanin" w:eastAsia="IRNazanin"/>
          <w:color w:val="111111"/>
          <w:sz w:val="28"/>
          <w:sz w:val="28"/>
          <w:szCs w:val="28"/>
          <w:rtl w:val="true"/>
          <w:lang w:bidi="fa-IR"/>
        </w:rPr>
        <w:t>استصحاب می‌کنیم حرمت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مستصحب از قبیل احکام باشد،اثری که بر آن مترتّب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شرعی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بر شما واجب بود،ساعتی پس از ظهر شک می‌کنید که آیا ظهر را خوانده‌ای یا نه؟ در نتیجه شک می‌کنید که آیا اکنون ظهر بر شما واجب است یا نه؟</w:t>
      </w:r>
    </w:p>
    <w:p>
      <w:pPr>
        <w:pStyle w:val="BookText"/>
        <w:rPr/>
      </w:pPr>
      <w:r>
        <w:rPr>
          <w:rFonts w:ascii="IRNazanin" w:hAnsi="IRNazanin" w:eastAsia="IRNazanin"/>
          <w:color w:val="111111"/>
          <w:sz w:val="28"/>
          <w:sz w:val="28"/>
          <w:szCs w:val="28"/>
          <w:rtl w:val="true"/>
          <w:lang w:bidi="fa-IR"/>
        </w:rPr>
        <w:t>استصحاب می‌کنید وجوب ظهر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استصحاب این وجوب دارای یک اثر شرعی است و آن اینکه تا نماز ظهر را که بر شما واجب است،اتیان نکنی،خواندن نماز نافله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عقلی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بر شما واجب است،ساعتی پس از ظهر شک می‌کنید که آیا نماز ظهرتان را خوانده‌اید یا نه؟،در نتیجه شک می‌کنید که ایا اکنون نماز ظهر بر شما واجب است یا نه؟</w:t>
      </w:r>
    </w:p>
    <w:p>
      <w:pPr>
        <w:pStyle w:val="BookText"/>
        <w:rPr/>
      </w:pPr>
      <w:r>
        <w:rPr>
          <w:rFonts w:ascii="IRNazanin" w:hAnsi="IRNazanin" w:eastAsia="IRNazanin"/>
          <w:color w:val="111111"/>
          <w:sz w:val="28"/>
          <w:sz w:val="28"/>
          <w:szCs w:val="28"/>
          <w:rtl w:val="true"/>
          <w:lang w:bidi="fa-IR"/>
        </w:rPr>
        <w:t>استصحاب می‌کنید وجوب آن را،لکن استصحاب این وجوب دارای یک اثر عقلی است و آن اینکه اگر نماز ظهرت را نخوانی معاقب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عادی است،و آن اینکه وقتی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ظهر را پس از شک استصحاب می‌کنید،تا زمانی که آن را اتیان نکرده‌اید این خوف در درون شما وجود دارد که مبادا نتوانم به وظیفه‌ام عمل کنم و در نتیجه در روز قیامت مبتلا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شرعی مع الواسطه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نذر کرده‌اید که اگر زمانی مرتکب خطائی شدید که مستحقّ عقاب شدید یک درهم به فقیری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استصحاب وجوب ظهر،دچار خطا شده و ترک نماز می‌کنید و در نتیجه مستحق عقاب می‌شوید و لذا باید یک درهم به یک فقیر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وجوب پرداخت درهم،اثر وجوب ظهر است لکن اثری مع الواسطه،چرا که بواسطۀ استحقاق عقاب بر شما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 یک حکم شرعی را استصحاب می‌کنیم لکن نه برای اثبات یک اثر،بلکه برای اثبات یک امری غیر از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اثبات ملزوم،فی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وجوب نفقۀ زوجه را که یک حکم شرعی است برای اثبات حیات زید،لکن حیات و زنده بودن زید ملزوم نفقۀ زوجه و حرمت تزویج از لوازم آن‌اند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ملازم،فی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وجوب نفقۀ زوجۀ زید را که یک حکم شرعی است،برای اثبات حرمت تزویج او،یعنی نفقۀ زوجۀ زید واجب است،پس تزویج او مثلا بر دیگران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آن ملازم گفته می‌شود؟</w:t>
      </w:r>
    </w:p>
    <w:p>
      <w:pPr>
        <w:pStyle w:val="BookText"/>
        <w:rPr/>
      </w:pPr>
      <w:r>
        <w:rPr>
          <w:rFonts w:ascii="IRNazanin" w:hAnsi="IRNazanin" w:eastAsia="IRNazanin"/>
          <w:color w:val="111111"/>
          <w:sz w:val="28"/>
          <w:sz w:val="28"/>
          <w:szCs w:val="28"/>
          <w:rtl w:val="true"/>
          <w:lang w:bidi="fa-IR"/>
        </w:rPr>
        <w:t>بخاطر اینکه وجوب نفقۀ زوجه و حرمت تزویج زوجه متلازمین بوده و هر دو لازمه لازمۀ یک ملزوم ثالث یعنی حیات زید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استصحاب می‌کنیم احد متلازمین را برای اثبات ملازم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مقارن،فی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وجوب نفقۀ یک زوجۀ زید را برای اثبات عدم وجوب نفقۀ زوجۀ دیگر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دو زوجه داشته است،اکنون شما بالاجمال می‌دانید که یکی از آن دو ناشزه شده است که در این صورت نفقه‌اش بر او واجب نیست،لکن نمی‌دانید که کدامیک از این دو زوجه ناشزه شده است،هند و یا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می‌کنید وجوب نفقه هند را یعنی 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نفقۀ هنده تاکنون واجب بود،اکنون نیز نفقۀ او بر زید واجب است و لذا نفقۀ آن یکی یعنی اسماء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این مورد مقارن گفته می‌شود؟</w:t>
      </w:r>
    </w:p>
    <w:p>
      <w:pPr>
        <w:pStyle w:val="BookText"/>
        <w:rPr/>
      </w:pPr>
      <w:r>
        <w:rPr>
          <w:rFonts w:ascii="IRNazanin" w:hAnsi="IRNazanin" w:eastAsia="IRNazanin"/>
          <w:color w:val="111111"/>
          <w:sz w:val="28"/>
          <w:sz w:val="28"/>
          <w:szCs w:val="28"/>
          <w:rtl w:val="true"/>
          <w:lang w:bidi="fa-IR"/>
        </w:rPr>
        <w:t>بخاطر اینکه این دو ملازمه‌ای با هم ندارند،یعنی اینگونه نیست که اگر نفقۀ یکی از زنها واجب شد،آن دیگری واجب نباشد،بلکه ممکن است هر دو واجب باشند و یا هیچ‌یک واجب نباشند و یا یکی واجب بوده و دیگری واجب نباشد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موارد،نه لازم و ملزوم‌اند و نه متلازمین،بلکه تصادفی بوده و از روی اتفاق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فوق برای اثبات حکم بود در دو گروه،اثبات اثر و اثبات غیر 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گاهی مستصحب ما از قبیل موضوعات است و نه احکام،که این نیز خود به دو گروه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 استصحاب می‌کنیم موضوعی را برای اثبات یک اثر شرعی و یا عقلی و یا عادی و یا مع 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حیات زید مثلا به عنوان یک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اثبات یک اثر شرعی است،مثل وجوب نفقۀ زوجه و حرمت تزویج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اثبات یک اثر عقلی است،مثل تنفس و تحیز یا متحرک بودن و ساکن بودن او</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اثبات یک اثر عادی است،مثل رشد عقلی،رشد جسمانی و اثبات لحیه در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اثبات یک اثر مع الواسطه است،مثل وجوب پرداخت یک درهم بدهی به عبارت دیگر شما استصحاب می‌کنی حیات زید را تا نتیجه بگیری رشد و نمود در او را و اثبات کنی وجوب تصدّق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نذر کرده بودید که تا زمانی که او در رشد و نمو است روزی یک درهم به فقراء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ما استصحاب می‌کنیم موضوعی را نه برای اثبات یک اثر 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اثبات یک ملزوم،فی المثل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قبلا در حال رشد و نموّ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 در حال نموّ است،و نتیجه می‌گیرید که پس زید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زنده بودن و حیات،ملزوم غیر شرعی نموّ است و نه لازم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نماز ظهر عقاب داشت،اکنون نیز تارک ظهر مستحق عقاب است،یعنی که اگر ظهر را نخوانم مستحق عقاب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عقاب برای این است که اثبات کنید که پس نماز ظهر هنوز هم بر من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وجوب ظهر ملزوم شرعی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با مایعی وضو ساخته‌اید که مردّد بوده است بین آب و بول،و لذا شک کرده‌اید که آیا اعضاء وضوی‌تان پاک است یا نجس؟و آیا طهارت باطنیّه حاصل شده است یا نه؟</w:t>
      </w:r>
    </w:p>
    <w:p>
      <w:pPr>
        <w:pStyle w:val="BookText"/>
        <w:rPr/>
      </w:pPr>
      <w:r>
        <w:rPr>
          <w:rFonts w:ascii="IRNazanin" w:hAnsi="IRNazanin" w:eastAsia="IRNazanin"/>
          <w:color w:val="111111"/>
          <w:sz w:val="28"/>
          <w:sz w:val="28"/>
          <w:szCs w:val="28"/>
          <w:rtl w:val="true"/>
          <w:lang w:bidi="fa-IR"/>
        </w:rPr>
        <w:t>دو استصحاب در اینجا قابل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نجاست که دارای دو اثر است،یکی بقاء حدث باطنی،یکی حدوث خبث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طهارت اعضاء وضو که این نیز دارای دو اثر است،یکی بقاء طهارت و دیگری عدم حدوث 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استصحاب اوّل یعنی بقاء نجاست را جاری بکنیم و نتیجه بگیریم بولیّت این مایع را اثبات ملزوم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استصحاب دومی یعنی بقاء طهارت اعضاء وضو را جاری بکنیم و نتیجه بگیریم مائیّت این مایع را،باز اثبات ملزوم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اینجا ما استصحاب اثبات ملزوم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برای اثبات یک ملازم،فی المثل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می‌کنیم بقاء رشد و نمو جسمانی زید را و نتیجه می‌گیریم بقاء رشد عقلانی و یا انبات لحیه 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نمو جسمانی ملازم با رشد عقلانی و انبات لحیه است و هر دو معلول علّت ثالثه یعنی حیات زید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برای اثبات یک مقارن،فی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علم اجمالی داریم به اینکه یا زید مرده است یا بکر،استصحاب می‌کنیم بقاء حیات زید را و نتیجه می‌گیریم،عدم حیات یعنی موت بکر را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میان حیات زید و موت بکر هیچگونه ملازمه‌ای وجود ندارد،چراکه ممکن است هر دو زنده باشند و یا هر دو مرده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علم اجمالی اتفاقا و تصادفا و بصورت قضیّۀ شخصیّه حیات زید مقارن شده است با موت بکر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فوق برای استصحاب موضوع بود در دو گروه،اثبات اثر و اثبات غیر 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این صور چهارده‌گانه بر مستصحب بار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صورت اوّل یعنی مواردی که مستصحب حکمی از احکام شرعیّه است برای اثبات اثر هر چهار صورتش جایز و کلیّۀ آثار اعم از شرعیّه بلاواسطه و مع الواسطه و عقلیّه و عادیّه توسط استصحاب بر مستصحب بار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ادلّۀ استصحاب به ذهن تبادر می‌کند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 یقین وجدانی به وجوب ظهر داشتیم و حکم واقعی بود،بلااشکال تمام آثار مزبور اعم از حرمت نافله،استحقاق عقاب،خوف نفسانی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شک،ادّلۀ 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 بمنزلة المتیقّن یا المشکوک بمنزلة المتیقّن،یعنی که گویا شکّی پیش نیامده و هنوز همان یقین سابق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تنزیل می‌گویند،چرا که شک را نازل به منزلۀ یقین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شک،ادّلۀ استصحاب جعل حکم ظاهری مماثل و مساوی است از هر جهت،با آن حکم واقعی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همۀ آن آثاری که بر حکم واقعی اوّلی مترتب می‌شد،عینا بر این حکم ظاهری دوّمی هم مترتب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بر من واجب بود،نمی‌دانم که اکنون هم واجب است یا نه؟اخبار لا تنقض الیقین بالشّکّ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است،یعنی که شارع،مستصحب ما را که وجوب ظهر بود دوباره عینا جعل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وضع و رفع وجوب و حرمت در دست اوست و لذا قبلا گفته بود واجب است،اکنون هم می‌فرماید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الاثار اعمّ از شرعی،عقلی و عادی بر مستصحب بار نشود لازم می‌آید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لا تنقض یعنی این نواهی و ایجاد بقاء بر یقین سابق عبث باشد چرا که استحقاق عقاب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عبث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از مولای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خروج از لغویت باید گفت تمام آثاری که بر حکم واقعی مترتب می‌شد اکنون نیز بر مستصحب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سه صورت بعدی یعنی مواردی که مستصحب حکمی از احکام شرعیّه است و لکن نه برای اثبات اثر،بلکه برای اثبات غیر اثر مثل ملزومات،ملازمات و مقارنات قابل اثبات نبوده و حجّت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آنچه از اخبار لا تنقض به ذهن تبادر می‌کند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محمولات و لوازم یقین سابق را اکنون نیز بر مستصحب مترتّب کن و لذا دیگر شامل ملزومات و ملازمات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شرعی برای اثبات آثاری جایز است که بارشوندۀ بر حکم واقعی و ظاهری است و لکن برای اثبات غیر آثار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دلیلی بر اثبات غیر آثار بواسطۀ استصحاب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از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بعدی یعنی در موردی که مستصحب ما از موضوعات است تنها در یک مورد جریان استصحاب جایز است و آن در جائی است که اثر شرعی بلاواسطه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برای ترتیب آثار عقلی و عادی 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استصحاب کنیم حیات زیر را برای اثبات نفقۀ زوجه و یا حرمت تزویج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موضوع در غیر اثر شرعی بلاواسطه،چه اثر باشد و چه غیر اثر جایز نبوده و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خدائی که می‌فرماید 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آثاری می‌تواند حکم کند که وضع و رفعشان در دست اوست از آن جهت که شارع است و لکن نسبت به آثار عقلیه یا عادیه که وضع و رفعشان در دست او به ما هو شارع نیست نمی‌تواند حکم کند،گرچه همه چیز بما هو خالق در ید</w:t>
      </w:r>
    </w:p>
    <w:p>
      <w:pPr>
        <w:pStyle w:val="BookText"/>
        <w:rPr/>
      </w:pPr>
      <w:r>
        <w:rPr>
          <w:rFonts w:ascii="IRNazanin" w:hAnsi="IRNazanin" w:eastAsia="IRNazanin"/>
          <w:color w:val="111111"/>
          <w:sz w:val="28"/>
          <w:sz w:val="28"/>
          <w:szCs w:val="28"/>
          <w:rtl w:val="true"/>
          <w:lang w:bidi="fa-IR"/>
        </w:rPr>
        <w:t>قدرت اوست،و لذا اینگونه امور از محلّ بحث خارج‌اند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اثر شرعی مع الواسطه را نمی‌توان در اینجا استصحاب نمود؟</w:t>
      </w:r>
    </w:p>
    <w:p>
      <w:pPr>
        <w:pStyle w:val="BookText"/>
        <w:rPr/>
      </w:pPr>
      <w:r>
        <w:rPr>
          <w:rFonts w:ascii="IRNazanin" w:hAnsi="IRNazanin" w:eastAsia="IRNazanin"/>
          <w:color w:val="111111"/>
          <w:sz w:val="28"/>
          <w:sz w:val="28"/>
          <w:szCs w:val="28"/>
          <w:rtl w:val="true"/>
          <w:lang w:bidi="fa-IR"/>
        </w:rPr>
        <w:t>بخاطر اینکه وجوب یک درهم و به تعبیر دیگر وجوب تصدّق در مثالی که در بالا ذکر گردید اثر حیات نیست،بلکه اثر نمو است و حال آنکه فرض ما در آنجا استصحاب حیات زید بود و نه 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نمی‌توانیم حیات زیر را استصحاب کنیم و نتیجه بگیریم نموّ را و سپس تصدّق یعنی وجوب یک درهم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تصدّق اثر شرعی خود متیقّن یعنی حیات زید نیست تا بر آن مترتّب شود بلکه اثر شرعی نموّ است که ذی الواسطه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این فرض خود نمو،مجرای استصحاب و مورد این تنزیل شرعی نمی‌باشد بلکه این حیات است که مجرای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از آثار نیز بر مستصحب ما بار نمی‌شوند،لانّ 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بله،اگر خود نمو حالت سابقه داشته باشد و ما خود نمو را استصحاب کنیم و از آن نتیجه بگیریم وجوب تصدّق یعنی یک درهم را بلااشکال اثر شرعی بوده و بر مستصحب ما که نمو باشد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استصحاب موضوع برای اثبات ملزوم،ملازم و مقارن جایز نیست؟</w:t>
      </w:r>
    </w:p>
    <w:p>
      <w:pPr>
        <w:pStyle w:val="BookText"/>
        <w:rPr/>
      </w:pPr>
      <w:r>
        <w:rPr>
          <w:rFonts w:ascii="IRNazanin" w:hAnsi="IRNazanin" w:eastAsia="IRNazanin"/>
          <w:color w:val="111111"/>
          <w:sz w:val="28"/>
          <w:sz w:val="28"/>
          <w:szCs w:val="28"/>
          <w:rtl w:val="true"/>
          <w:lang w:bidi="fa-IR"/>
        </w:rPr>
        <w:t>به همان دلیل که در استصحاب الحکم گفتیم و آن این بود که آنچه از اخبار لا تنقض به ذهن تبادر می‌کند،جعل آثار و محمولات متیقّن سابق است در زمان لاحق و این شامل موارد مورد سؤال نمی‌شود و علی الفرض دلیل دیگری هم بر استصحاب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کلمۀ مثبت چیست؟</w:t>
      </w:r>
    </w:p>
    <w:p>
      <w:pPr>
        <w:pStyle w:val="BookText"/>
        <w:rPr/>
      </w:pPr>
      <w:r>
        <w:rPr>
          <w:rFonts w:ascii="IRNazanin" w:hAnsi="IRNazanin" w:eastAsia="IRNazanin"/>
          <w:color w:val="111111"/>
          <w:sz w:val="28"/>
          <w:sz w:val="28"/>
          <w:szCs w:val="28"/>
          <w:rtl w:val="true"/>
          <w:lang w:bidi="fa-IR"/>
        </w:rPr>
        <w:t>مثبت به لحاظ لغوی یعنی ثابت‌کننده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استصحابی هم اثبات‌کننده است؟</w:t>
      </w:r>
    </w:p>
    <w:p>
      <w:pPr>
        <w:pStyle w:val="BookText"/>
        <w:rPr/>
      </w:pPr>
      <w:r>
        <w:rPr>
          <w:rFonts w:ascii="IRNazanin" w:hAnsi="IRNazanin" w:eastAsia="IRNazanin"/>
          <w:color w:val="111111"/>
          <w:sz w:val="28"/>
          <w:sz w:val="28"/>
          <w:szCs w:val="28"/>
          <w:rtl w:val="true"/>
          <w:lang w:bidi="fa-IR"/>
        </w:rPr>
        <w:t>بله،هر استصحابی به دنبال اثبات کردن است و اختصاصی به اینکه مثبت یک اثر شرعی است و یا عقلی و یا عادی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هر استصحابی اصل مثبت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چه صورت اصل مثبت بوده و حجّت نمی‌باشد؟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ما موضوعی را استصحاب کنیم برای مترتب کردن یک اثر غیرشرعی یعنی اثر عقلی و عادی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 حجّت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این باب که مرتّب گفته می‌شود که اصل استصحاب لا یثبت الاثر العادّی و العقلی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اصل مثبت شده است و الاّ وجه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که در این رابطه ذکر گردید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گفته می‌شود که اصل مثبت‌اند و حجّت نمی‌باشند،و آن در موردی بود که موضوعی را استصحاب می‌کردیم برای اثبات اثر عقلی یا عادی و یا اثر شرعی مع 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امثلۀ مزبور حجّت بود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دیگر از آنها حجّت نبود،منتهی همۀ حجّت نشده‌ها را اصل مثبت نمی‌گویند،بلکه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از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که در آنها موضوع را استصحاب می‌کردیم برای اثبات اثر عقلی،عادی و شرعی مع 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الأخبار وجوب أن یعمل الشاک عمل المتیقّن،بأن یفرض نفسه متیقّنا و یعمل کلّ عمل ینشأ من تیقّنه بذلک المشکوک،سواء کان ترتّبه علیه بلا واسطة أو بواسطة أمر عادیّ أو عقلیّ مترتّب علی ذلک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الشاکّ عمل المتیقّن المستصحب من حیث تیقّنه به و أمّا ما یجب علیه من حیث تیقّنه بأمر یلازم ذلک المتیّن عقلا أو عادة،فلا 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وجوبه علیه یتوقّف علی وجود واقعیّ لذلک الأمر العقلیّ أو العادیّ،أو وجود جعلی بأن یقع موردا لجعل الشّارع حتّی یرجع جعله الغیر المعقول الی جعل أحکامه الشّرعیّة،و حیث فرض عدم الوجود الواقعیّ و الجعلیّ لذلک الأمر،کان الأصل عدم وجوده و عدم ترتّب آثاره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المسألة نظیر ما هو المشهور فی باب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إذا ثبت بالرّضاع عنوان ملازم لعنوان محرّم من المحرّمات لم یوجب التحریم؛لأنّ الحکم تابع لذلک العنوان الحاصل بالنّسب أو بالرضاع،فلا یترتّب علی غیره المتّحد معه وجودا</w:t>
      </w:r>
      <w:r>
        <w:rPr>
          <w:rFonts w:eastAsia="IRNazanin" w:cs="IRNazanin"/>
          <w:color w:val="111111"/>
          <w:sz w:val="28"/>
          <w:szCs w:val="28"/>
          <w:rtl w:val="true"/>
          <w:lang w:bidi="fa-IR"/>
        </w:rPr>
        <w:t>.</w:t>
      </w:r>
      <w:bookmarkStart w:id="87" w:name="pg12645_144336"/>
    </w:p>
    <w:p>
      <w:pPr>
        <w:pStyle w:val="BookText"/>
        <w:rPr/>
      </w:pPr>
      <w:bookmarkEnd w:id="87"/>
      <w:r>
        <w:rPr>
          <w:rFonts w:ascii="IRNazanin" w:hAnsi="IRNazanin" w:eastAsia="IRNazanin"/>
          <w:color w:val="111111"/>
          <w:sz w:val="28"/>
          <w:sz w:val="28"/>
          <w:szCs w:val="28"/>
          <w:rtl w:val="true"/>
          <w:lang w:bidi="fa-IR"/>
        </w:rPr>
        <w:t>ترجمه</w:t>
      </w:r>
    </w:p>
    <w:p>
      <w:pPr>
        <w:pStyle w:val="Heading6"/>
        <w:numPr>
          <w:ilvl w:val="5"/>
          <w:numId w:val="1"/>
        </w:numPr>
        <w:rPr/>
      </w:pPr>
      <w:bookmarkStart w:id="88" w:name="__RefHeading___Toc414368_222507752"/>
      <w:bookmarkStart w:id="89" w:name="_Toc35"/>
      <w:bookmarkEnd w:id="88"/>
      <w:r>
        <w:rPr>
          <w:rtl w:val="true"/>
        </w:rPr>
        <w:t>اشکال</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اخبار استصحاب ظاهر می‌شود اینستکه شخص شاک باید همان اعمال شخص متیقّن را انجام دهد به اینکه نفس المشکوک را به منزلۀ متیقن قرار داده و پس از شک نیز همان آثاری را بر مشکوک بار کند که در زمان یقین بر متیقّن بار می‌کرد،خواه ترتّب این آثار بر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به منزلۀ متیقّن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بواسطۀ امری عادی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امر عقلی مترتّب بر آن متیقّن باشد</w:t>
      </w:r>
      <w:r>
        <w:rPr>
          <w:rFonts w:eastAsia="IRNazanin" w:cs="IRNazanin"/>
          <w:color w:val="111111"/>
          <w:sz w:val="28"/>
          <w:szCs w:val="28"/>
          <w:rtl w:val="true"/>
          <w:lang w:bidi="fa-IR"/>
        </w:rPr>
        <w:t>.</w:t>
      </w:r>
    </w:p>
    <w:p>
      <w:pPr>
        <w:pStyle w:val="Heading6"/>
        <w:numPr>
          <w:ilvl w:val="5"/>
          <w:numId w:val="1"/>
        </w:numPr>
        <w:rPr/>
      </w:pPr>
      <w:bookmarkStart w:id="90" w:name="__RefHeading___Toc414370_222507752"/>
      <w:bookmarkStart w:id="91" w:name="_Toc36"/>
      <w:bookmarkEnd w:id="90"/>
      <w:r>
        <w:rPr>
          <w:rtl w:val="true"/>
        </w:rPr>
        <w:t>پاسخ</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این شاک واجب است عمل متیقّن است بر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متیقّن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حیث که به آن یقین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شرعیه‌ای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تیقّن او به امری است که عقلا یا عادة لازمۀ آن متیقّن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واجب نمی‌باشد،چرا؟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وجوب آن بر او متوقّف است بر یک وجود واقعی برای آن امر عقلی یا عادی یا بر یک وجود جعلی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جعل شارع قرار بگیرد تا آنجا که جعل امور غیرمعقول به جعل احکام شرعیّۀ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مسأله نظیر همان چیزی است که در باب رضاع مشهور است به اینکه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سبب رضاع عنوانی که ملازم با عنوان یک محرّمی از محرّمات ثابت شود،موجب تحریم نمی‌باشد،چراکه حکم تابع آن عنوانی است که به سبب نسب یا رضاع حاصل می‌شود،در نتیجه بر احکام ملازم با عنوان اصلی که وجودا با آنها متحد نیست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اشکال مستشکل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ما نیز پذیرفتیم که وقتی موضوعی از موضوعات را استصحاب می‌کنیم باید دارای اثر شرعی باشد تا که مورد تنزیل شرعی یعنی استصحاب واقع شود و الاّ اگر صرفا دارای اثر عادی و یا عقلی باشد استصحاب جاری نمی‌شود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فرمودید این اثر حتما باید شرعی بلاواسطه باشد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آنچه از اخبار استصحاب استفاده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شاک باید همان اعمال شخصّ متیقّن را انجام دهد،یعنی همان آثاری را که در زمان یقین در متیقّن بار می‌کرد،پس از شک نیز همان آثار را بر مشکوک که اکنون نازل به منزلۀ متیقّن قرار می‌گیرد بار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قیدی آورده نشده به اینکه اثر شرعی باید بلاواسطه باشد،و کذا اطلاق کلام هم دربرگیرندۀ اثار شرعیّه و عقلیّه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 حیات زید را استصحاب کرده و هر اثر شرعی که دارد بر ان مترتب کنی؛چه بلاواسطه باشد مثل وجوب نفقۀ زوجۀ او و یا حرمت تزویجش،و چه مع الواسطه باشد مثل وجوب تصدّق و یا به تعبیر دیگر درهم در مثالی که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نذر کرده بودید تا مادامی که فرزندتان در حال رشد و نمو است روزی یک درهم به فقیر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کنید حیات او را،هم می‌توانید اثر حیات را که وجوب نفقۀ زوجه اوست بر او مترتب کنید،هم اثر شرعی مع الواسطه یعنی وجوب تصدّق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چنانکه در بالا گفته آمد شارع مقدّس،شاک را به منزلۀ متیقّن و مشکوک را به منزلۀ متیقّن قرار داده است،و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همان آثاری را که در زمان یقین بر متیقّن بار می‌کردید یعنی وجوب نفقه که اثر شرعی بلا واسطۀ حیات زید است و وجوب درهم که اثر شرعی مع الواسطه حیات اوست،اکنون هم بر مشکوک خود که به منزلۀ متیقّن قرار گرفته مترتّب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دلیلتان چیست که بین اثر شرعی بلا واسطه و مع الواسطه در اینجا فرق می‌گذارید؟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پاسخ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الشّاک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اشکال مزبور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قبول داریم که الشاکّ بمنزلة المتیقّن و یا به تعبیر دیگر المشکوک بمنزلة المتیقّن و لکن باید بدانید که آثار شرعیه‌ای که در زمان یقین بر متیقّن مترتّب می‌شود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آثار شرعیّه است که مربوط به نفس عنوان متیقّن بما هو متیقّن است،مثل همان وجوب نفقه و یا حرمت تزویج زوجه و یا حرمت تقسیم اموال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عنوان حیات مترتّب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هم آثار شرعیّه‌ای است که مربوط به عنوان دیگری است که ملازم با متیقّن سابق</w:t>
      </w:r>
    </w:p>
    <w:p>
      <w:pPr>
        <w:pStyle w:val="BookText"/>
        <w:rPr/>
      </w:pPr>
      <w:r>
        <w:rPr>
          <w:rFonts w:ascii="IRNazanin" w:hAnsi="IRNazanin" w:eastAsia="IRNazanin"/>
          <w:color w:val="111111"/>
          <w:sz w:val="28"/>
          <w:sz w:val="28"/>
          <w:szCs w:val="28"/>
          <w:rtl w:val="true"/>
          <w:lang w:bidi="fa-IR"/>
        </w:rPr>
        <w:t>و یا به تعبیر دیگر لازمۀ آن است و یا که اثر و عنوان متلازمان و لازم لا ینفکّ عنوان اصلی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تصدّق به عنوان یک اثر شرعی بر عنوان نموّ که یک عنوان فرعی بوده و لازمۀ لا ینفک حیات زید است که عنوان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اینها آثار زمان یقین است که بر متیقّن مترتّب می‌شود،و اکنون ما در حال شک هستیم، شارع هم فرموده است که شاک به منزلۀ متیقّن است و شما باید همان آثار را مترتّب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این است که مراد مترتّب کردن کدام یک از این دو دسته اثار است،آیا می‌توان با این تنزیل هر دو دسته اثار را در زمان شک نیز مترتّب نمود یا نه؟</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ترتّب آن آثار شرعیّه‌ای است که مربوط به نفس متیقّن سابق از آن حیث که به آن یقین داشتیم،لکن آن آثار شرعیّه‌ای که مربوط به عنوان فرعی و یا ملازم با عنوان اصلی و یا لازمۀ آن است با این تنزیل مترتّب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موضوع یک اثر،یا بالوجدان،یا بالجعل و التّعبّد و التّنزیل باید محرز و معلوم باشد تا اثر بر آن مترتّب شود و حال آنکه موضوع این دسته آثار عنوان ملازم است که در ما نحن فیه نه بالوجدان محرز است و الاّ شکی پیش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بالجعل محرز است،چراکه فرض بر این است که آنچه مجعول شارع بوده و مورد تنزیل شرعی برای ترتیب اثر شرعی حیات زید است و نه عنوان فرعی 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این عنوان ملازم و یا فرعی مثلا نمو محرز نباشد بلکه مشکوک باشد،ما نیز اصل عدم نمو جاری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هر امر حادثی،شک در وجود آن است و عدم آن امر حادث دلیل بر عدم وجود آثار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که آثار مع الواسطه مربوط به عناوین فرعی و یا به تعبیر دیگر ملازم بوده و این عناوین در زمان شک برای ما محرز و معلوم نیستند،این آثار مترتّب نمی‌شوند و لذا امر منحصر است به آثار شرعیّه بلا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که آمده است و مشکوک را نازل به منزلۀ متیقّن قرار داده است برخی از حیث‌ها را موردنظر قرار داده است و نه تمام حیث‌ها را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اثری را موردنظر قرار داده که بر حیات زید من حیث الیقین به حیات زید بر آن</w:t>
      </w:r>
    </w:p>
    <w:p>
      <w:pPr>
        <w:pStyle w:val="BookText"/>
        <w:rPr/>
      </w:pPr>
      <w:r>
        <w:rPr>
          <w:rFonts w:ascii="IRNazanin" w:hAnsi="IRNazanin" w:eastAsia="IRNazanin"/>
          <w:color w:val="111111"/>
          <w:sz w:val="28"/>
          <w:sz w:val="28"/>
          <w:szCs w:val="28"/>
          <w:rtl w:val="true"/>
          <w:lang w:bidi="fa-IR"/>
        </w:rPr>
        <w:t>مترتب می‌شد،لکن آن اثری را که مترتّب می‌شد بر حیات زید من حیث الیقین بملازمه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،موردنظر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تنزیل و یا به تعبیر دیگر استصحاب،نفس العنوان مثلا حیات زید،موردنظر است و نه ملازم العنوان که مثلا نمو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جناب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نظیر ما هو المشهور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که گفته شد در مقام تنزیل شرعی،احکامی که برای منزّل علیه من حیث الیقین به،ثابت بود برای منزّل نیز همان احکام ثابت می‌شود و نه آثار عناوین فرعی و یا به تعبیر دیگر ملازم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اختصاصی به باب استصحاب که خود یک نوع تنزیل شرعی است ندارد، بلکه مطلب در تمام تنزیلات شرعیه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الظنّ منزلة العلم و تنزیل الطواف بمنزلة الصلوة و تنزیل الرّضاع بمنزلة النسب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قرار است،و عنوان اصلی و آثار مترتب بر آن مدّنظر است و نه عنوان ملازم و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مسألۀ مورد بحث را به باب رضاع و نسب تنظیر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نکاح سه عنوان محرّم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p>
    <w:p>
      <w:pPr>
        <w:pStyle w:val="BookText"/>
        <w:rPr/>
      </w:pPr>
      <w:r>
        <w:rPr>
          <w:rFonts w:ascii="IRNazanin" w:hAnsi="IRNazanin" w:eastAsia="IRNazanin"/>
          <w:color w:val="111111"/>
          <w:sz w:val="28"/>
          <w:sz w:val="28"/>
          <w:szCs w:val="28"/>
          <w:rtl w:val="true"/>
          <w:lang w:bidi="fa-IR"/>
        </w:rPr>
        <w:t>حال شارع مقدّس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بالرّضاع ما یحرم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لحمة،کلحمة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تنزیل شرعی است،بدین‌معنا که شارع رضاع را نازل منزلۀ نسب قرار داده است و لذا همان عناوینی که در باب نسب،سبب حرمت می‌شود،در باب رضاع هم سبب حرمت می‌شوند، لکن در باب نسب که منزل علیه است،دو دستۀ از عناوین وجود دارد که هر دو دسته هم دارای اثر شرعی هستند ولی یک دستۀ از این عناوین،عناوین اصلیّه و دستۀ دیگر عناوین فرعی و یا به تعبیر دیگر عناوین ملازم با آن عناوین اصلیّه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رابطۀ با عنوان اصلی در این باب،شارع مقدّس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 وَ أَخَواتُکُمْ وَ عَمّاتُکُمْ وَ خالاتُکُمْ وَ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نساء آیۀ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شده است بر شما،مادرانتان و دختران و خواهران و عمه‌ها،و خاله‌ها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را برده است روی ازدواج ذکور با مادر هر چه که بالا رود و خواهران و عمّه‌ها و خاله‌ها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هریک از اینها یک عنوان اصلی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ازدواج فرزند پسر با مادر و یا مادر مادر،هرچه که بالا برود به عنوان اینکه مادر است حرام است و یا ازدواج مرد با دخترش،از آن جهت که دختر است حرام است،و یا ازدواج از آن</w:t>
      </w:r>
    </w:p>
    <w:p>
      <w:pPr>
        <w:pStyle w:val="BookText"/>
        <w:rPr/>
      </w:pPr>
      <w:r>
        <w:rPr>
          <w:rFonts w:ascii="IRNazanin" w:hAnsi="IRNazanin" w:eastAsia="IRNazanin"/>
          <w:color w:val="111111"/>
          <w:sz w:val="28"/>
          <w:sz w:val="28"/>
          <w:szCs w:val="28"/>
          <w:rtl w:val="true"/>
          <w:lang w:bidi="fa-IR"/>
        </w:rPr>
        <w:t>جهت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و هکذا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نساء آیۀ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زنانی که پدران شما با آنها ازدواج کرده‌اند،هرگز ازدواج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حرمت رفته است روی زن پدر و لذا منکوحة الاب از آن جهت که منکوحة الاب است یک عنوان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که حرمت و یا حلیّت به نصّ کتاب و سنّت،روی یک شیء و یا یک عمل برود،آن شیء و یا آن عمل از آن جهت که اصلی است موردنظر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رابطۀ با عنوان فرعی در این باب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زنی که دارای دو پسر است،و حرمت او بر این دو پسر به دو عنوان است یکی به عنوان اصلی،یکی هم به عنوان فرعی و ملازم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اصلی این است که این زن برای هریک از این دو پسر امّ است و چنانکه ملاحظه کردیم نصّ کتاب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فرعی و ملازم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برای هریک از این دو برادر امّ الاخ است،یعنی که این زن بر هر یک از این دو برادر حرام است،هم از این جهت که برای هر یک امّ است و هم از این جهت که برای هر یک امّ الاخ است،و لکن این ام الاخ یک عنوان فرعی و ملازم با آن عنوان اصلی است که مورد نصّ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به نام‌های زید و بکر،خواهری دارند به انام اسماء،حال ازدواج این خواهر که اسماء باشد با آن برادر که مثلا زید است حرام است،چرا که خدایتعالی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حرمت بخاطر اخ بودن است که یک عنوان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این خواهر که اسماء باشد،با برادر این برادر که مثلا بکر باشد نیز حرام است چراکه بکر اخ الاخ است،و لکن این عنوان اخ الاخ،در کتاب و سنت موضوع الحکم واقع نشده است ولی چون برمی‌گردد به عنوان اصلی اخوّت و برادر دیگر که بکر باشد یا از ناحیۀ ابوین و یا اب تنها و یا امّ تنها برادر این دختر است،باز نکاح با او حرام است،و لذا عنوان اخ الاخ یک عنوان فرعی و ملازم با آن عنوان اصلی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خواهر دارای یک برادر باشند،عنوان محرّم بالاصالة اختیّت و خواهر بودن است،و اختیّت الاخت عنوان فرعی و ملازم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زن اوّلش دارای فرزندانی است،لکن اقدام به ازدواج کرده زن دوّمی را نیز اختیار می‌کند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که این زن دوّم بچّه‌دار نشده است،ازدواجش با فرزندان ذکور شوهرش که از زن قبلی</w:t>
      </w:r>
    </w:p>
    <w:p>
      <w:pPr>
        <w:pStyle w:val="BookText"/>
        <w:rPr/>
      </w:pPr>
      <w:r>
        <w:rPr>
          <w:rFonts w:ascii="IRNazanin" w:hAnsi="IRNazanin" w:eastAsia="IRNazanin"/>
          <w:color w:val="111111"/>
          <w:sz w:val="28"/>
          <w:sz w:val="28"/>
          <w:szCs w:val="28"/>
          <w:rtl w:val="true"/>
          <w:lang w:bidi="fa-IR"/>
        </w:rPr>
        <w:t>است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منکوحة الاب است که یک عنوان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این زن دوّم نیز بچّه‌دار شده،پسری می‌آورد،خوب این پسر با فرزندان پسر زن قبلی و یا اوّلی شوهرش برادر هستند چرا که از یک پدر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زن دوم نسبت به پسر یا پسرهای آن زن دیگر شوهرش،هم منکوحة الاب است که یک عنوان اصلی است،هم امّ الاخ است که یک عنوان ملازم و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می‌شود هریک از این پسرها را مورد خطاب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منکوحة الاب را تزویج نکن،چنانکه می‌توان گفت امّ الاخ را تزویج نکن،منتهی منکوحة الاب عنوان اصلی و امّ الاخ یک عنوان فرعی و ملازم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سؤال در ما نحن فیه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شارع مقدّس که آمده است و رضاع را به منزلۀ نسب قرار داده و فرموده است که ما یحرم من الرّضاع،یحرم من النسب،عنوان اصلی مدّنظرش بوده است و یا عنوان فرعی و ملازم؟</w:t>
      </w:r>
    </w:p>
    <w:p>
      <w:pPr>
        <w:pStyle w:val="BookText"/>
        <w:rPr/>
      </w:pPr>
      <w:r>
        <w:rPr>
          <w:rFonts w:ascii="IRNazanin" w:hAnsi="IRNazanin" w:eastAsia="IRNazanin"/>
          <w:color w:val="111111"/>
          <w:sz w:val="28"/>
          <w:sz w:val="28"/>
          <w:szCs w:val="28"/>
          <w:rtl w:val="true"/>
          <w:lang w:bidi="fa-IR"/>
        </w:rPr>
        <w:t>آنچه از کتاب و سنت به ذهن تبادر می‌کند،عنوان اصلی است،یعنی احکامی که بر منزّل علیه به عنوان اصلی بار می‌شد،بر منزّل هم جار می‌شود،و لکن احکام عنوان ملازم بر عنوان اصلی، مترتّب نمی‌شود،چرا که نه این عنوان ملازم در باب رضاع مثلا،دلیل علیحده‌ای دارد و نه بر می‌گردد به یک عنوان محرّم که او دارای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پسر بچه به همراهی یک دختر بچه از یک زن شیر بخورند،این پسر و دختر خواهر و برادر رضاعی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پسر بچه دارای یک برادر باشد و آن دختر بچّه نیز دارای یک خواهر،دو صورت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این پسر و دختری که از این زن شیر خورده و رضاعی هستند حرام است چرا که خواهر و برادر رضاعی نازل به منزلۀ خواهر و برادر نسبی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ازدواج این پسر با خواهر آن خواهر رضاعیش حرام نیست،چونکه عنوان اخت الاخت بطور مستقل حرام نیست،بلکه باید برگردد به اخت بودن،منتهی از آنجا که اخت الاخت در باب رضاع،اخت به حساب نمی‌آید چه نسبا و چه رضاعی راجع به اخت نیست و لذا از محرّمات نمی‌باشد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بکر دو برادر هستند که یکی از این دو برادر یعنی زید از یک زن دیگری شیر می‌خورد،این زنی که به زید شیر می‌دهد امّ رضاعی زید می‌شود و لکن برای بکر که برادر این</w:t>
      </w:r>
    </w:p>
    <w:p>
      <w:pPr>
        <w:pStyle w:val="BookText"/>
        <w:rPr/>
      </w:pPr>
      <w:r>
        <w:rPr>
          <w:rFonts w:ascii="IRNazanin" w:hAnsi="IRNazanin" w:eastAsia="IRNazanin"/>
          <w:color w:val="111111"/>
          <w:sz w:val="28"/>
          <w:sz w:val="28"/>
          <w:szCs w:val="28"/>
          <w:rtl w:val="true"/>
          <w:lang w:bidi="fa-IR"/>
        </w:rPr>
        <w:t>پسر رضاعی است امّ اخ رضاعی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برای زید که فرزند رضاعی اوست حرام است و لکن آیا برای برادر زید که بکر باشد به عنوان امّ الاخ حرام است یا نه؟</w:t>
      </w:r>
    </w:p>
    <w:p>
      <w:pPr>
        <w:pStyle w:val="BookText"/>
        <w:rPr/>
      </w:pPr>
      <w:r>
        <w:rPr>
          <w:rFonts w:ascii="IRNazanin" w:hAnsi="IRNazanin" w:eastAsia="IRNazanin"/>
          <w:color w:val="111111"/>
          <w:sz w:val="28"/>
          <w:sz w:val="28"/>
          <w:szCs w:val="28"/>
          <w:rtl w:val="true"/>
          <w:lang w:bidi="fa-IR"/>
        </w:rPr>
        <w:t>از آنجا که در باب نسب،امّ الاخ بر اخ حرام است،ممکن است کسی خیال کند که در باب رضاع هم امّ الاخ باید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باب نسب،امّ الاخ حرام است نه به عنوان ام الاخ بودن است که یک عنوان فرعی است بلکه یا به عنوان امّ بودن است و یا به عنوان منکوحة الاب بودن که هریک از عناوین اصلیّه و موردنظر شارع می‌باشند،و حال آنکه در امّ الاخ رضاعی هیچ‌یک از این دو عنوان اصلی یعنی امّ و منکوحة الاب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شارع رضاع را نازل به منزلۀ نسب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موردنظرش قرار گرفته، همان عناوین اصلیّه است و نه عناوین فرعیّه و ملازم و لذا در باب رضاع،امّ الاخ بودن موجب حرمت نمی‌شود،چرا که عنوانیّتی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در باب نسب چون ام الاخ بازگشتش به دو عنوان اصلی امّ و منکوحة الاب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تنزیل باب رضاع،عناوین اصلیه موردنظر قرار گرفته است و نه عناوین فرعیه و ملازم،در باب استصحاب نیز که مشکوک نازل به منزلۀ متیقّن قرار گرفته است و یا به تعبیر دیگر متیقّن نزّل به منزلة المشکوک،حیات زید مدّنظر شارع قرار گرفته است و نه عنوان فرعی و ملازم آن یعنی نمو و نبات،و لذا آنچه بر حیات مترتّب می‌شود اثر حیات است و نه اثر آن عنوان ملازم یعنی نموّ و نبات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الأمر العادیّ بین کونه متّحد الوجود مع المستصحب بحیث لا یتغایران إلاّ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کاستصحاب بقاء الکرّ فی الحوض عند الشکّ فی کریّة الماء الباقی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تغایرهما فی الوجود،کما لو علم بوجود المقتضی لحادث علی وجه لو لا المانع لحدث، و شکّ فی وجود المانع</w:t>
      </w:r>
      <w:r>
        <w:rPr>
          <w:rFonts w:eastAsia="IRNazanin" w:cs="IRNazanin"/>
          <w:color w:val="111111"/>
          <w:sz w:val="28"/>
          <w:szCs w:val="28"/>
          <w:rtl w:val="true"/>
          <w:lang w:bidi="fa-IR"/>
        </w:rPr>
        <w:t>.</w:t>
      </w:r>
      <w:bookmarkStart w:id="92" w:name="pg12645_144343"/>
    </w:p>
    <w:p>
      <w:pPr>
        <w:pStyle w:val="BookText"/>
        <w:rPr/>
      </w:pPr>
      <w:bookmarkEnd w:id="92"/>
      <w:r>
        <w:rPr>
          <w:rFonts w:ascii="IRNazanin" w:hAnsi="IRNazanin" w:eastAsia="IRNazanin"/>
          <w:color w:val="111111"/>
          <w:sz w:val="28"/>
          <w:sz w:val="28"/>
          <w:szCs w:val="28"/>
          <w:rtl w:val="true"/>
          <w:lang w:bidi="fa-IR"/>
        </w:rPr>
        <w:t xml:space="preserve">و کذا لا فرق بین أن یکون اللزوم بینها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النسخ،و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،لرجوع الضمیر الی المر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المستصحب کلّیّا لعلاقة،و بین أن یکون اتفاقیّا فی قضیّة جزئیّة،کما إذا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العلم الإجمالیّ الحاصل بموت زید أو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بقاء حیاة زید ملازم لموت عمرو،و کذا بقاء حیاة عمرو،ففی الحقیقة عدم الانفکاک اتفاقیّ من دون 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 بین أن یثبت بالمستصحب تمام ذلک الأمر العادیّ کالمثالین،أو قید له عدمیّ أو وجودیّ،کاستصحاب الحیاة للمقطوع نصفین،فیثبت به القتل الذی هو إزهاق الحیاة،و کاستصحاب عدم الاستحاضة المثبت لکون الدم الموجود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کلّ دم لیس باستحاضة حیض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کاستصحاب عدم الفصل الطویل المثبت لاتّصاف الأجزاء المتفاصلة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یعلم معه فوات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بالتوالی</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93" w:name="__RefHeading___Toc414372_222507752"/>
      <w:bookmarkStart w:id="94" w:name="_Toc37"/>
      <w:bookmarkEnd w:id="93"/>
      <w:r>
        <w:rPr>
          <w:rtl w:val="true"/>
        </w:rPr>
        <w:t>عدم ترتّب آثار و لوازم غیر شرعیّه بر مستصحب</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 با استصحاب آثار عقلیّه و شرعیه مع الواسطه را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اثر عادی یا عقلی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اینکه این اثر عادی یا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مستصحب ما متحد الوجود باشد به نحوی که تغایری بین آنها نباشد مگر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اوّلی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بقاء کلّی کرّ در آب حوض به هنگام شک در کریّت آب باقی مانده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تغایر این اثر عادی و عقلی با مستصحب در وجود،چنانکه اگر علم به وجود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امر حادث شونده حاصل شود به نحوی که اگر مانعی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آن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می‌شود و لکن در وجود این مانع شک وجود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حجیّت 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 بین اینکه لزوم میان آن آثار عادیّه و عقلیّه با مستصحب ملازمۀ کلیّه باشد و بین اینکه مقارنت بین آنها صرفا اتّفاقی و در شکل یک</w:t>
      </w:r>
    </w:p>
    <w:p>
      <w:pPr>
        <w:pStyle w:val="BookText"/>
        <w:rPr/>
      </w:pPr>
      <w:r>
        <w:rPr>
          <w:rFonts w:ascii="IRNazanin" w:hAnsi="IRNazanin" w:eastAsia="IRNazanin"/>
          <w:color w:val="111111"/>
          <w:sz w:val="28"/>
          <w:sz w:val="28"/>
          <w:szCs w:val="28"/>
          <w:rtl w:val="true"/>
          <w:lang w:bidi="fa-IR"/>
        </w:rPr>
        <w:t>قضیّۀ جزئیّه باشد چنانکه بخاطر علم اجمالی حاصل از موت زید یا عمرو،دانسته می‌شود که بقاء حیات زید ملازم با موت عمرو و همچنین بقاء حیات عمرو ملازم با موت زید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 عدم انفکاک اتّفاقی است بدون اینکه ملازمه‌ای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جریان استصحاب به منظور اثبات اثر عقلی یا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 بین اینکه تمام آثار عقلیّه یا عادیّه بواسطه مستصحب ثابت شود چنانکه در دو مثال قبل چنین بود و بین اینکه قیدی از قیود و جزئی از اجزاء آثار عقلیّه و عادیّه بر مستصحب مترتب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بقاء و حیات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شمشیر به دو نصف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فرود آمدن شمشیر که در نتیجه قتل که خروج روح با ازهاق باشد با این استصحاب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استصحاب عدم استحاضه که مثبت حیض بودن خون موجود است بنابر اینکه هر خونی که خون استحاضه نیست،شرعا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استصحاب عدم فاصله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اجزاء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ثابت‌کنندۀ موالات بین اجزاء خارجیّۀ نماز نمازگزار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انّه لا فرق فی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نمی‌توان با استصحاب آثار عقلیه و عادیّه و شرعیّۀ مع الواسطه را اثبات کرد،فرقی نیست،بین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مستصحب ما با این اثر عادی یا عقلی در خارج متحد الوجود باشد،بدین‌معنا که به حمل شایع صناعی به یک وجود موجود باشد و لکن مفهوما یعنی به حمل اوّلی ذاتی متغایر و متباین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مواردی که مستصحب در وجود خارجی و به حمل شایع یعنی مصداقا و تحققا با آن آثار، متغایر و متباین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استصحاب در هیچیک از موارد مزبور جاری نمی‌شود،چرا که مثبت است و مثبت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کاستصحاب بقاء الکرّ فی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یک مثال در تبیین مورد اوّل یعنی موردی است که مستصحب ما با آثار غیر شرعیه متحد</w:t>
      </w:r>
    </w:p>
    <w:p>
      <w:pPr>
        <w:pStyle w:val="BookText"/>
        <w:rPr/>
      </w:pPr>
      <w:r>
        <w:rPr>
          <w:rFonts w:ascii="IRNazanin" w:hAnsi="IRNazanin" w:eastAsia="IRNazanin"/>
          <w:color w:val="111111"/>
          <w:sz w:val="28"/>
          <w:sz w:val="28"/>
          <w:szCs w:val="28"/>
          <w:rtl w:val="true"/>
          <w:lang w:bidi="fa-IR"/>
        </w:rPr>
        <w:t>الوجود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حوض به اندازه یک کرّ از آب و یا بیشتر از این مقدار آب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از این آب برداشته شد که کم شدن آن مشهود است،ولی در عین حال شک داریم که آیا هنوز هم کرّ است یا که نه از کریّت افتاده است؟</w:t>
      </w:r>
    </w:p>
    <w:p>
      <w:pPr>
        <w:pStyle w:val="BookText"/>
        <w:rPr/>
      </w:pPr>
      <w:r>
        <w:rPr>
          <w:rFonts w:ascii="IRNazanin" w:hAnsi="IRNazanin" w:eastAsia="IRNazanin"/>
          <w:color w:val="111111"/>
          <w:sz w:val="28"/>
          <w:sz w:val="28"/>
          <w:szCs w:val="28"/>
          <w:rtl w:val="true"/>
          <w:lang w:bidi="fa-IR"/>
        </w:rPr>
        <w:t>در اینجا دو 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کلّی وجود الکرّ در حوض که قابل صدق بر کثیرین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جزئی کریّت آبی که در خارج در میان حوض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خود این فرد و جزئی خارجی استصحاب جاری کرده،مع المسامحة بگوئیم که این آب موجود همان آب قبلی است و کریت آن باقی می‌باشد،اثر شرعی مستقیم دارد و آن طهارت لباس و یا دستی است که با این آب شسته می‌شود،و لکن این مورد تنزیل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کلّی وجود الکرّ استصحاب جاری کرده،بگوئیم که وجود الکر در حوض سابقا متیقّن بود و لکن الان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می‌کنیم بقا،این کلی را،باید بدانیم که کلّی بطور مستقیم اثر شرعی ندارد بلکه دارای اثر عقلی است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آب خارجی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را استصحاب کرد،و فرد را نتیجه گرفتیم که پس از این نتیجه‌گیری اثر شرعی بر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حوض به اندازۀ یک کرّ از آب و یا بیشتر از آن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از این آب برداشته شده که کم شدنش برای ما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شک داریم که آیا این آب هنوز هم کرّ است یا که از کریّت افتاده است،امّا سؤال اینجاست که آیا اکنون می‌توان گفت که هذا الماء،کان کرّا و هو کرّ،یعنی که این آب کرّ بود، اکنون نیز کرّ است؟</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خود هذا الماء،استصحاب جاری نمی‌شود،چونکه این آب آن آب قبلی نیست،بلکه از آن برداشته شده به مقداری که کم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یک استصحاب دیگری در اینجا می‌توان جاری نمود و آن استصحاب وجود الکرّ است و</w:t>
      </w:r>
    </w:p>
    <w:p>
      <w:pPr>
        <w:pStyle w:val="BookText"/>
        <w:rPr/>
      </w:pPr>
      <w:r>
        <w:rPr>
          <w:rFonts w:ascii="IRNazanin" w:hAnsi="IRNazanin" w:eastAsia="IRNazanin"/>
          <w:color w:val="111111"/>
          <w:sz w:val="28"/>
          <w:sz w:val="28"/>
          <w:szCs w:val="28"/>
          <w:rtl w:val="true"/>
          <w:lang w:bidi="fa-IR"/>
        </w:rPr>
        <w:t>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حوض،کرّ وجود داشت،اکنون نیز کرّ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مستصحب ما که وجود الکرّ باشد و یک امر کلّی است با اثر عادی یا عقلی‌اش یعنی هذا المایع که جزئی است،متحد الوجود هستند،چرا؟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یوجد بوجود فرمّا،یعنی که هر کلی طبیعی در خارج به عین وجود افرادش موجود می‌شود و یک وجود علیحده و جداگانه‌ای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الکر و هذا المایع کرّ،مفهوما دو تا هستند و لکن خارجا یک وجودند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تغایرهما فی الوجود،لمّا علم بوجود المقتضی 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یک مثال است در تبیین مورد دوم یعنی موردی که مستصحب ما با آثار غیر شرعیّه‌اش متغایر الوجود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داریم به اینکه مقتضی یعنی تیراندازی،برای فلان امر حادث شونده یعنی قتل،موجود شده است،چرا که فلانی تیراندازی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حائل و مانع سر راه تیر قرار نداشته باشد،مقتضی که تیر باشد تأثیر گذاشته به فلان شخص که از مقابل آن عبور می‌کرد اصابت کرده و آن امر حادث که کشته شدن او باشد حادث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شک داریم که آیا مانعی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دیوار،درخت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 تا جلوی تأثیر مقتضی را بگیرد یا نه؟</w:t>
      </w:r>
    </w:p>
    <w:p>
      <w:pPr>
        <w:pStyle w:val="BookText"/>
        <w:rPr/>
      </w:pPr>
      <w:r>
        <w:rPr>
          <w:rFonts w:ascii="IRNazanin" w:hAnsi="IRNazanin" w:eastAsia="IRNazanin"/>
          <w:color w:val="111111"/>
          <w:sz w:val="28"/>
          <w:sz w:val="28"/>
          <w:szCs w:val="28"/>
          <w:rtl w:val="true"/>
          <w:lang w:bidi="fa-IR"/>
        </w:rPr>
        <w:t>استصحاب می‌کنیم عدم وجود حائل و مانع را و نتیجه می‌گیریم که قتل عادة یعنی که قتل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مستصحب ما که عدم حائل و مانع باشد مستقیما دارای اثر شرعی مثل قصاص یا 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نمی‌باشد،بلکه ابتداء ما ثبوت القتل را که موضوعی از موضوعات خارجیه است،نتیجه می‌گیریم و سپس اثر شرعی قتل را که قصاص یا دیه باشد بر آن مترتّب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ما در اینجا اصل مثبت بوده و دارای اثر عادی است و نه شرعی مگر مع الواسطه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یا عدم وجود حائل و مانع همانطور که مفهوما با قتل و کشته شدن متغایراند،در</w:t>
      </w:r>
    </w:p>
    <w:p>
      <w:pPr>
        <w:pStyle w:val="BookText"/>
        <w:rPr/>
      </w:pPr>
      <w:r>
        <w:rPr>
          <w:rFonts w:ascii="IRNazanin" w:hAnsi="IRNazanin" w:eastAsia="IRNazanin"/>
          <w:color w:val="111111"/>
          <w:sz w:val="28"/>
          <w:sz w:val="28"/>
          <w:szCs w:val="28"/>
          <w:rtl w:val="true"/>
          <w:lang w:bidi="fa-IR"/>
        </w:rPr>
        <w:t>خارج نیز به دو وجود موجود شده،متغایر الوجودند و نه متحد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اصالت عدم حائل نمی‌شود،قتل را که یک اثر عادی است ثابت نمود، چنانکه نمی‌توان با استصحاب وجود الکرّ،کریّت الموجود را که یک اثر عادّی است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مستصحب در یکی با اثرش متحد الوجود بوده و در دیگری متغایر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جناب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فرق بین ان یکون اللّزوم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عدم حجیّت اصل مثبت لا فرق 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در آن موارد میان مستصحب و اثار عقلیّه یا عادیّه یک نوع ملازمۀ کلیّه وجود داشته باشد،یعنی که لازم و ملزوم و یا که متلازمین باشند،بدین‌معنا که هرکجا که یکی بود، دیگری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مواردی که در آن موارد میان مستصحب و آثار عقلیّه یا عادیه هیچگونه ملازمه‌ای وجود ندارد،بلکه مقارنت بین آنها صرفا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ایّحال در هیچیک از این موارد استصحاب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هریک از این موارد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مورد اول همان دو مثالی که در رابطۀ با وجود الکر که یک امر کلّی بود و هذا المانع که اثر عادی و یا عقلیّه وجود الکرّ بود و خارجا میان این کلّی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ملازمه وجود داشت چرا که وجود کلّی در خارج به عین وجود فرد موجود است و اتفاقی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رابطۀ با عدم حائل وجود قتل پس از احراز مقتضی و ملازمۀ میان آن دو زده شد،کفایت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رابطۀ با مورد دوّم که میان مستصحب و آثار عقلیه یا عادیّۀ آن هیچگونه ملازمه‌ای وجود ندارد به این مثال بسنده کرده فی المثل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می‌دانیم که یا زید از دنیا رفته است یا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کنیم حیات زید را،لازمۀ عادی آن موت عمر خواهد بود،لکن حیات زید، همیشه ملازم با موت عمر نیست،بلکه در اینجا اتّفاقی است و لذا اصل مثبت است و بلافایده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بین حیات یکی از این دو نفر با موت نفر دیگر هیچگونه ملازمه‌ای وجود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هیچیک از این دو نفر علّت و یا معلول دیگری نیستند و یا اینکه هر دو نیز معلول علّت مشترکه‌ای نیستند،بلکه اتّفاقا و تصادفا در اثر علم اجمالی به موت احدهما چنین</w:t>
      </w:r>
    </w:p>
    <w:p>
      <w:pPr>
        <w:pStyle w:val="BookText"/>
        <w:rPr/>
      </w:pPr>
      <w:r>
        <w:rPr>
          <w:rFonts w:ascii="IRNazanin" w:hAnsi="IRNazanin" w:eastAsia="IRNazanin"/>
          <w:color w:val="111111"/>
          <w:sz w:val="28"/>
          <w:sz w:val="28"/>
          <w:szCs w:val="28"/>
          <w:rtl w:val="true"/>
          <w:lang w:bidi="fa-IR"/>
        </w:rPr>
        <w:t>ترتّب و نتیجه‌گیری حاصل می‌آید که حیات یکی از این دو با موت دیگری مقرون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فرق بین ان یثبت بالمستصحب تمام ذلک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عدم جریان استصحاب به منظور اثبات اثر عقلی و یا عادی فرقی نیست 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تمام آثار عقلیه و عادیه بر مستصحب مترتب شود،چنانکه در سه مثال قبل به ترتیب ذیل مترتّب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 آب موجود در حوض که تمام الاثر،بقاء کریّت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قتل،که تمام الاثر،عدم الحائل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عمر،که تمام الاثر،حیات زید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مواردی که قیدی از قیود و جزئی از اجزاء آثار عقلیّه و عادیّه بر مستصحب مترتّب شود، که البته خود این قید نیز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قید،امر عدمی باشد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قید،امر وجودی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در تبیین این مورد دوّم سه مثال آورده که قید موردنظر در مثال اوّل و مثال سوم قید وجودی است و لکن در مثال دوّم قید عدمی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مثال اوّل اینکه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لابلای یک لحاف پیچیده شده است،پس از مدّتی به دست شخص دیگری با شمشیر به دو نیمه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شک داریم که آیا قبل از فرود آمدن شمشیر و نصف شدن،به اجل طبیعی مرده بوده است که در اینصورت قتلی صورت نگرفته و یا که در اثر فرود آمدن آن شمشیر مرده است که در اینصورت قتل محقّق شده است یعنی به هنگام فرود آمدن شمشیر زنده بوده است و در اثر تنصیف روح از بدنش مفارقت کرده و لذا مقتول است و ضارب باید دیه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بقاء حیات این شخص ملفوف را تا زمان فرود آمدن شمشیر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می‌گیریم اثر عادی را و می‌گوئیم پس کشته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شرعی قتل در اینجا دیه است که قاتل باید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 مثال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مرکب از دو چیز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روح از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خروج روح با ازهاق باشد و نه رهاق،یعنی که شخص فرودآورنده شمشیر بر لحاف سبب این خروج شده است،نه اجل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امر،امر اوّلی یعنی خروج روح از بدن بالوجدان محرز است و لذا نیازی به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حیات شخص مزبور تا قبل از فرود آمدن شمشیر آن شخص ضارب، ثابت‌کنندۀ امر دوّم یعنی خروج روح با ازهاق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قیدی از قیود اثر عادی یا عقلی مترتّب شده است و نه تمام الاثر مضافا بر اینکه قید از هاق حیات قید وجود و اثباتی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مثال دوّم اینکه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زنی مقداری خون مشاهده کرده است و لکن شک دارد که این خون،خون استحاضه است یا نه؟</w:t>
      </w:r>
    </w:p>
    <w:p>
      <w:pPr>
        <w:pStyle w:val="BookText"/>
        <w:rPr/>
      </w:pPr>
      <w:r>
        <w:rPr>
          <w:rFonts w:ascii="IRNazanin" w:hAnsi="IRNazanin" w:eastAsia="IRNazanin"/>
          <w:color w:val="111111"/>
          <w:sz w:val="28"/>
          <w:sz w:val="28"/>
          <w:szCs w:val="28"/>
          <w:rtl w:val="true"/>
          <w:lang w:bidi="fa-IR"/>
        </w:rPr>
        <w:t>استصحاب می‌کند عدم استحاضه بودن را و سپس مترتب می‌کند بر آن حیض بودن را و سپس مترتب می‌کند بر آن آثار شرعیّه حرمت دخول در مسجد و حرمت صوم و صلوة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زن پس از استصحاب عدم استحاضه،حیض بودن را بر آن مترتب می‌کند؟</w:t>
      </w:r>
    </w:p>
    <w:p>
      <w:pPr>
        <w:pStyle w:val="BookText"/>
        <w:rPr/>
      </w:pPr>
      <w:r>
        <w:rPr>
          <w:rFonts w:ascii="IRNazanin" w:hAnsi="IRNazanin" w:eastAsia="IRNazanin"/>
          <w:color w:val="111111"/>
          <w:sz w:val="28"/>
          <w:sz w:val="28"/>
          <w:szCs w:val="28"/>
          <w:rtl w:val="true"/>
          <w:lang w:bidi="fa-IR"/>
        </w:rPr>
        <w:t>بخاطر اینکه بین استحاضه نبودن و حیض بودن ملازمۀ شرعیّه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از روایات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دم لیس باستحاضة فهو حیض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اینجا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نیز مرکّب از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در کار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امر مزبور،اوّلی که وجود خون باشد محرز است و نیازی به استصحاب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امر دوم یعنی استحاضه نبودن با استصحاب ثابت می‌شود،مضافا بر اینکه یک قید عدمی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مثال سوّم اینکه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باید که میان اجزاء آن موالات رعایت شود یعنی که اجزاء نماز متوالیا و پی‌درپی و بدون فاصله انداختن طولانی انجام پذیرند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حال نماز در خارج میان اجزاء نماز مقداری فاصله انداخته است و لذا اکنون شک دارد که آیا این فصل همان فصل طویلی است که بر هم زنندۀ موالات بین اجزاء نماز می‌باشد</w:t>
      </w:r>
    </w:p>
    <w:p>
      <w:pPr>
        <w:pStyle w:val="BookText"/>
        <w:rPr/>
      </w:pPr>
      <w:r>
        <w:rPr>
          <w:rFonts w:ascii="IRNazanin" w:hAnsi="IRNazanin" w:eastAsia="IRNazanin"/>
          <w:color w:val="111111"/>
          <w:sz w:val="28"/>
          <w:sz w:val="28"/>
          <w:szCs w:val="28"/>
          <w:rtl w:val="true"/>
          <w:lang w:bidi="fa-IR"/>
        </w:rPr>
        <w:t>یا نه؟</w:t>
      </w:r>
    </w:p>
    <w:p>
      <w:pPr>
        <w:pStyle w:val="BookText"/>
        <w:rPr/>
      </w:pPr>
      <w:r>
        <w:rPr>
          <w:rFonts w:ascii="IRNazanin" w:hAnsi="IRNazanin" w:eastAsia="IRNazanin"/>
          <w:color w:val="111111"/>
          <w:sz w:val="28"/>
          <w:sz w:val="28"/>
          <w:szCs w:val="28"/>
          <w:rtl w:val="true"/>
          <w:lang w:bidi="fa-IR"/>
        </w:rPr>
        <w:t>استصحاب می‌کند عدم فصل طویل را و نتیجه می‌گیرد موالات بین اجزاء خارجیّۀ نمازش را،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اینجا در چیست؟</w:t>
      </w:r>
    </w:p>
    <w:p>
      <w:pPr>
        <w:pStyle w:val="BookText"/>
        <w:rPr/>
      </w:pPr>
      <w:r>
        <w:rPr>
          <w:rFonts w:ascii="IRNazanin" w:hAnsi="IRNazanin" w:eastAsia="IRNazanin"/>
          <w:color w:val="111111"/>
          <w:sz w:val="28"/>
          <w:sz w:val="28"/>
          <w:szCs w:val="28"/>
          <w:rtl w:val="true"/>
          <w:lang w:bidi="fa-IR"/>
        </w:rPr>
        <w:t>در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این اجزاء به موالات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قیدش که هذه الاجزاء باشد بالوجدان محرز است و نیازی به استصحاب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قیدش هم که توالی باشد با استصحاب احراز می‌کند که این توالی یک قید وجودی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میان صور مذکور وجود ندارد و استصحاب برای هیچیک از این مقاصد جاری نمی‌شود،چرا که دلیلی بر اجرای آن در اینگونه موارد و این چنین مقاصدی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و قد استدلّ بعض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لکاشف الغطاء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الأصل المثبت،بتعارض الأصل فی جانب الثّابت و المثبت،فکما أنّ الأصل بقاء الأوّل،کذلک الأصل عدم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فی أخبار الباب ما یدلّ علی حجّیّته بالنّسبة إلی ذلک؛لأنّها مسوقة لتفریع الأحکام الشّرعیّة،دون العادیّة و إن استتبعت أحکاما شرعیّة </w:t>
      </w:r>
      <w:r>
        <w:rPr>
          <w:rStyle w:val="FootnoteAnchor"/>
          <w:rtl w:val="true"/>
        </w:rPr>
        <w:footnoteReference w:id="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فی أنّه لو بنی علی أنّ الأصل فی الملزوم قابل لإثبات اللاّزم العادیّ لم یکن وجه لإجراء أصالة عدم اللاّزم؛لأنّه حاکم علیها،فلا معنی للتّعارض علی ما هو الحقّ و اعترف به هذا المستدلّ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حکومة الأصل فی الملزوم علی الأصل فی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تعارض أصالة الطّهارة لأصالة </w:t>
      </w:r>
      <w:r>
        <w:rPr>
          <w:rStyle w:val="FootnoteAnchor"/>
          <w:rtl w:val="true"/>
        </w:rPr>
        <w:footnoteReference w:id="30"/>
      </w:r>
      <w:r>
        <w:rPr>
          <w:rFonts w:ascii="Amiri" w:hAnsi="Amiri" w:eastAsia="Amiri" w:cs="Amiri"/>
          <w:color w:val="111111"/>
          <w:sz w:val="28"/>
          <w:sz w:val="28"/>
          <w:szCs w:val="28"/>
          <w:rtl w:val="true"/>
          <w:lang w:bidi="ar-SA"/>
        </w:rPr>
        <w:t xml:space="preserve">عدم التّذکیّة،فلو </w:t>
      </w:r>
      <w:r>
        <w:rPr>
          <w:rStyle w:val="FootnoteAnchor"/>
          <w:rtl w:val="true"/>
        </w:rPr>
        <w:footnoteReference w:id="31"/>
      </w:r>
      <w:r>
        <w:rPr>
          <w:rFonts w:ascii="IRNazanin" w:hAnsi="IRNazanin" w:eastAsia="IRNazanin"/>
          <w:color w:val="111111"/>
          <w:sz w:val="28"/>
          <w:sz w:val="28"/>
          <w:szCs w:val="28"/>
          <w:rtl w:val="true"/>
          <w:lang w:bidi="fa-IR"/>
        </w:rPr>
        <w:t>بنی علی المعارضة لم یکن فرق بین اللّوازم الشّرعیّة و العادیّة؛لأنّ الکلّ أحکام للمستصحب مسبوقة بالعدم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أخبار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95" w:name="pg12645_144351"/>
    </w:p>
    <w:p>
      <w:pPr>
        <w:pStyle w:val="BookText"/>
        <w:rPr/>
      </w:pPr>
      <w:bookmarkEnd w:id="95"/>
      <w:r>
        <w:rPr>
          <w:rFonts w:ascii="IRNazanin" w:hAnsi="IRNazanin" w:eastAsia="IRNazanin"/>
          <w:color w:val="111111"/>
          <w:sz w:val="28"/>
          <w:sz w:val="28"/>
          <w:szCs w:val="28"/>
          <w:rtl w:val="true"/>
          <w:lang w:bidi="fa-IR"/>
        </w:rPr>
        <w:t>إن أراد بذلک عدم دلالة الأخبار علی ترتّب اللّوازم الغیر الشّرعیّة،فهو مناف لما ذکره من التّعارض؛إذ یبقی حینئذ أصالة عدم اللاّزم الغیر الشّرعیّ سلیما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تتمیم الدّلیل الأوّل،بأن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الاستصحاب إن کان غیر الأخبار فالأصل یتعارض من الجانبین،و إن کانت الأخبار فلا دلالة فیها،ففیه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إذا کان مدرکه غیر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الظّنّ النوعیّ الحاصل ببقاء ما کان علی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إشکال فی أنّ الظّنّ بالملزوم یوجب الظّنّ باللاّزم و لو کان عادیّا،و لا یمکن حصول الظنّ بعدم اللاّزم بعد حصول الظّنّ بوجود ملزومه،کیف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الظنّ بعدم اللاّزم اقتضی الظّنّ بعدم الملزوم،فلا یؤثّر فی ترتّب اللّوازم الشّرعیّة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قلنا باعتبار الاستصحاب من باب الظّنّ لم یکن مناص عن الالتزام بالاصول المثبتة؛لعدم انفکاک الظّنّ بالملزوم عن الظّنّ باللاّزم،شرعیّا کان أو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الحاصل من الحالة السّابقة حجّة فی لوازمه الشّرعیّة دون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لکنّه إنّما یتمّ إذا کان دلیل اعتبار الظّنّ مقتصرا فیه علی ترتّب بعض اللّوازم دون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دلّ الدلیل علی أنّه یجب الصّوم عند الشکّ فی هلال رمضان بشهادة عدل،فلا یلزم منه جواز الإفطار بعد مضیّ ثلاثین من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بعض الآثار ممّا لا یعتبر فیه مجرّد الظّنّ،إمّا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حصل من الخبر الوارد فی المسألة الفرعیّة ظنّ بمسألة اصولیّة،فإنّه لا یعمل فیه بذلک الظنّ؛بناء علی عدم العمل بالظّنّ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فی خصوص المقام، کما إذا ظنّ بالقبلة مع تعذّر العلم بها،فلزم منه الظنّ بدخول الوقت مع عدم العذر المسوّغ للعمل بالظّنّ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96" w:name="__RefHeading___Toc414374_222507752"/>
      <w:bookmarkStart w:id="97" w:name="_Toc38"/>
      <w:bookmarkEnd w:id="96"/>
      <w:r>
        <w:rPr>
          <w:rtl w:val="true"/>
        </w:rPr>
        <w:t>ادلۀ صاحب فصول در عدم حجیّت اصل مثبت</w:t>
      </w:r>
      <w:bookmarkEnd w:id="97"/>
    </w:p>
    <w:p>
      <w:pPr>
        <w:pStyle w:val="BookText"/>
        <w:rPr/>
      </w:pPr>
      <w:r>
        <w:rPr>
          <w:rFonts w:ascii="IRNazanin" w:hAnsi="IRNazanin" w:eastAsia="IRNazanin"/>
          <w:color w:val="111111"/>
          <w:sz w:val="28"/>
          <w:sz w:val="28"/>
          <w:szCs w:val="28"/>
          <w:rtl w:val="true"/>
          <w:lang w:bidi="fa-IR"/>
        </w:rPr>
        <w:t>مرحوم صاحب فصول به پیروی از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 استدلال کرده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تعارض اصل در جانب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عدم 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تعارض اصل در جانب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اصالت عدم حصول قتل</w:t>
      </w:r>
      <w:r>
        <w:rPr>
          <w:rFonts w:eastAsia="IRNazanin" w:cs="IRNazanin"/>
          <w:color w:val="111111"/>
          <w:sz w:val="28"/>
          <w:szCs w:val="28"/>
          <w:rtl w:val="true"/>
          <w:lang w:bidi="fa-IR"/>
        </w:rPr>
        <w:t>).</w:t>
      </w:r>
      <w:bookmarkStart w:id="98" w:name="pg12645_144352"/>
    </w:p>
    <w:p>
      <w:pPr>
        <w:pStyle w:val="BookText"/>
        <w:rPr/>
      </w:pPr>
      <w:bookmarkEnd w:id="98"/>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اصل بقای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است،همچنین اصل عدم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حصول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اینکه در اخبار این باب یعنی استصحاب،چیزی که دلالت کند بر حجیّت استصحاب نسبت به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آثار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اخبار استصحاب سوق‌دهنده ذهن به تفریع و ترتیب احکام و آثار شرعیّه است و نه غیر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نمو و 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 عادیّه و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دارد آثار شرعیّه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حیات و اثبات نمو که اثری غیرشرعی بوده و نتیجه می‌دهد وجوب تصدّق را که یک اثر شرعی است</w:t>
      </w:r>
      <w:r>
        <w:rPr>
          <w:rFonts w:eastAsia="IRNazanin" w:cs="IRNazanin"/>
          <w:color w:val="111111"/>
          <w:sz w:val="28"/>
          <w:szCs w:val="28"/>
          <w:rtl w:val="true"/>
          <w:lang w:bidi="fa-IR"/>
        </w:rPr>
        <w:t>).</w:t>
      </w:r>
    </w:p>
    <w:p>
      <w:pPr>
        <w:pStyle w:val="Heading6"/>
        <w:numPr>
          <w:ilvl w:val="5"/>
          <w:numId w:val="1"/>
        </w:numPr>
        <w:rPr/>
      </w:pPr>
      <w:bookmarkStart w:id="99" w:name="__RefHeading___Toc414376_222507752"/>
      <w:bookmarkStart w:id="100" w:name="_Toc39"/>
      <w:bookmarkEnd w:id="99"/>
      <w:r>
        <w:rPr>
          <w:rtl w:val="true"/>
        </w:rPr>
        <w:t>مناقشۀ شیخرهدر تعلیل اوّل صاحب فصول</w:t>
      </w:r>
      <w:r>
        <w:rPr>
          <w:rtl w:val="true"/>
        </w:rPr>
        <w:t>:</w:t>
      </w:r>
      <w:bookmarkEnd w:id="100"/>
    </w:p>
    <w:p>
      <w:pPr>
        <w:pStyle w:val="BookText"/>
        <w:rPr/>
      </w:pPr>
      <w:r>
        <w:rPr>
          <w:rFonts w:ascii="IRNazanin" w:hAnsi="IRNazanin" w:eastAsia="IRNazanin"/>
          <w:color w:val="111111"/>
          <w:sz w:val="28"/>
          <w:sz w:val="28"/>
          <w:szCs w:val="28"/>
          <w:rtl w:val="true"/>
          <w:lang w:bidi="fa-IR"/>
        </w:rPr>
        <w:t>شکّی نیست در اینکه اگر بنابراین باشد که جریان اصل در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لازم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مسبّب،چه شرعی باشد و چه غیرشرعی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باشد،دیگر وجهی برای اجرای مجدّد اصل در عدم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جانب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اصل سببی حاکم بر اصل مسبّبی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در سبب اصل جاری می‌شود دیگر جائی برای اجرای اصل در مسبب وجود ندارد،چه اثر شرعی باشد و چه غیرشرعی و چه با واسطه باشد و چه بلاواسطه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که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ندارد،و جناب صاحب فصول خود اعتراف دارد به حکومت اصل در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سببی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اصل در لازم که اصل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لحم مشکوک در آن مثال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اصالت عدم تذکیه تعارض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یححم بالنّجاسة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گذاشته شود بر 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سببی با اصل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تفاوتی میان لوازم شرعیه و عادیه وجود ندارد و همیشه باید که تعارض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شما در اینگونه موارد اصل سببی را حجّت می‌دانید و مسبب را از آن نتیجه می‌گیرید،نمی‌توانید دوباره در مسبب اصل جاری کرده و نقیض آن را نتیجه بگیرید،تا در نتیجه تعارضا و تساقطا</w:t>
      </w:r>
      <w:r>
        <w:rPr>
          <w:rFonts w:eastAsia="IRNazanin" w:cs="IRNazanin"/>
          <w:color w:val="111111"/>
          <w:sz w:val="28"/>
          <w:szCs w:val="28"/>
          <w:rtl w:val="true"/>
          <w:lang w:bidi="fa-IR"/>
        </w:rPr>
        <w:t>).</w:t>
      </w:r>
    </w:p>
    <w:p>
      <w:pPr>
        <w:pStyle w:val="Heading6"/>
        <w:numPr>
          <w:ilvl w:val="5"/>
          <w:numId w:val="1"/>
        </w:numPr>
        <w:rPr/>
      </w:pPr>
      <w:bookmarkStart w:id="101" w:name="__RefHeading___Toc414378_222507752"/>
      <w:bookmarkStart w:id="102" w:name="_Toc40"/>
      <w:bookmarkEnd w:id="101"/>
      <w:r>
        <w:rPr>
          <w:rtl w:val="true"/>
        </w:rPr>
        <w:t>مناقشۀ شیخ در تعلیل دوّم صاحب فصول</w:t>
      </w:r>
      <w:bookmarkEnd w:id="102"/>
    </w:p>
    <w:p>
      <w:pPr>
        <w:pStyle w:val="BookText"/>
        <w:rPr/>
      </w:pPr>
      <w:r>
        <w:rPr>
          <w:rFonts w:ascii="IRNazanin" w:hAnsi="IRNazanin" w:eastAsia="IRNazanin"/>
          <w:color w:val="111111"/>
          <w:sz w:val="28"/>
          <w:sz w:val="28"/>
          <w:szCs w:val="28"/>
          <w:rtl w:val="true"/>
          <w:lang w:bidi="fa-IR"/>
        </w:rPr>
        <w:t>و امّا این سخن ایشان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این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دلالت این اخبار بر ترتّب لوازم غیرشرعیّه را اراده</w:t>
      </w:r>
      <w:bookmarkStart w:id="103" w:name="pg12645_144353"/>
    </w:p>
    <w:p>
      <w:pPr>
        <w:pStyle w:val="BookText"/>
        <w:rPr/>
      </w:pPr>
      <w:bookmarkEnd w:id="103"/>
      <w:r>
        <w:rPr>
          <w:rFonts w:ascii="IRNazanin" w:hAnsi="IRNazanin" w:eastAsia="IRNazanin"/>
          <w:color w:val="111111"/>
          <w:sz w:val="28"/>
          <w:sz w:val="28"/>
          <w:szCs w:val="28"/>
          <w:rtl w:val="true"/>
          <w:lang w:bidi="fa-IR"/>
        </w:rPr>
        <w:t>کرده باشد،با آنچه در تعلیل اوّل فرمود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صورت اصالت عدم لازم غیر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عدم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از معارض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اخبار لا تنقض شامل اصل مثبت نشود،دیگر عدم الحائل جاری نمی‌شود و تنها اصالت عدم قتل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این تعلیل،تمام کردن دلیل اوّل را اراده کرده باشد به اینکه گفته شود که دلیل حجیّت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باشد،پس اصل در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ملزوم با طرف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هر دو مفید ظنّ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اخبار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دلالتی در این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آثار عقلیّه و عادیّه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در این مطلب اشکالی وجود دارد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مدرک و دلیل حجیّت اصل استصحاب غیر اخبار باشد یعنی ظنّ نوعی حاصل به بقاء ما کان علی ما کان باشد،دیگر اشکالی در این که ظنّ به ملزوم موجب ظنّ به لازم شود،نمی‌باشد ولو اینکه اثر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عقلی و یا 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ظنّ به عدم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حصول ظنّ به وجود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حائل در اثر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نیست،و 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حاصل شود به عدم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ظنّ اقتضاء می‌کند عدم ملزوم یعنی عدم عدم 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حائل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در ترتّب لوازم شرعیّه نیز تأثیری نخواهد بود</w:t>
      </w:r>
      <w:r>
        <w:rPr>
          <w:rFonts w:eastAsia="IRNazanin" w:cs="IRNazanin"/>
          <w:color w:val="111111"/>
          <w:sz w:val="28"/>
          <w:szCs w:val="28"/>
          <w:rtl w:val="true"/>
          <w:lang w:bidi="fa-IR"/>
        </w:rPr>
        <w:t>.</w:t>
      </w:r>
    </w:p>
    <w:p>
      <w:pPr>
        <w:pStyle w:val="Heading6"/>
        <w:numPr>
          <w:ilvl w:val="5"/>
          <w:numId w:val="1"/>
        </w:numPr>
        <w:rPr/>
      </w:pPr>
      <w:bookmarkStart w:id="104" w:name="__RefHeading___Toc414380_222507752"/>
      <w:bookmarkStart w:id="105" w:name="_Toc41"/>
      <w:bookmarkEnd w:id="104"/>
      <w:r>
        <w:rPr>
          <w:rtl w:val="true"/>
        </w:rPr>
        <w:t>وجوب التزام به اصول مثبته بنابراینکه حجیّت استصحاب از باب ظنّ باشد</w:t>
      </w:r>
      <w:bookmarkEnd w:id="105"/>
    </w:p>
    <w:p>
      <w:pPr>
        <w:pStyle w:val="BookText"/>
        <w:rPr/>
      </w:pPr>
      <w:r>
        <w:rPr>
          <w:rFonts w:ascii="IRNazanin" w:hAnsi="IRNazanin" w:eastAsia="IRNazanin"/>
          <w:color w:val="111111"/>
          <w:sz w:val="28"/>
          <w:sz w:val="28"/>
          <w:szCs w:val="28"/>
          <w:rtl w:val="true"/>
          <w:lang w:bidi="fa-IR"/>
        </w:rPr>
        <w:t>از اینجا معلوم می‌شود که اگر ما به اعتبار استصحاب از باب ظنّ قائل شویم،چاره‌ای نیست جز 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به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مثبته،به دلیل جدا نبودن ظنّ به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ظنّ به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شرعی باشد و چه غیرشرعی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حاصله از حالت سابقه بوسیلۀ استصحاب،تنها در لوازم شرعیّه‌اش و نه در لوازم عادیّه و عقلیّه حجّت است،لکن این سخن در صورتی درست است که در دلیل حجیّت استصحاب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ترتّب بعضی از این آثار و لوازم اکتفاء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در استصحاب چنین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اگر دلیلی دلالت کند بر اینکه روزۀ رمضان به هنگام شک در هلال رمضان با شهادت یک نفر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است،لازمه‌اش جواز افطار پس از سپری شدن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آن روز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قول واحد تنها به درد شروع صوم رمضان می‌خورد و نه به درد شروع به</w:t>
      </w:r>
    </w:p>
    <w:p>
      <w:pPr>
        <w:pStyle w:val="BookText"/>
        <w:rPr/>
      </w:pPr>
      <w:r>
        <w:rPr>
          <w:rFonts w:ascii="IRNazanin" w:hAnsi="IRNazanin" w:eastAsia="IRNazanin"/>
          <w:color w:val="111111"/>
          <w:sz w:val="28"/>
          <w:sz w:val="28"/>
          <w:szCs w:val="28"/>
          <w:rtl w:val="true"/>
          <w:lang w:bidi="fa-IR"/>
        </w:rPr>
        <w:t>افطار گرچه لازم و ملزوم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اکتفا شود به بعضی از 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اصولی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ظنّ در آن اعتبار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درد این آثار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اگر از خبر واحدی که در این مسألۀ فرعیّه وارد شده است ظن حاصل شود به یک مسألۀ اصولیه،چنانکه در حدیثی که در مسألۀ فرعیّه وارد شده است که الرّجل یعیر ثوبه الذّمیّ هل یجب طهارته ام لا؟قال لا،لانّه اعرته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که از اینجا به بعد مسألة اصولیه استنباط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مسألۀ اصولی به این ظنّ عمل نمی‌شود، چرا؟</w:t>
      </w:r>
    </w:p>
    <w:p>
      <w:pPr>
        <w:pStyle w:val="BookText"/>
        <w:rPr/>
      </w:pPr>
      <w:r>
        <w:rPr>
          <w:rFonts w:ascii="IRNazanin" w:hAnsi="IRNazanin" w:eastAsia="IRNazanin"/>
          <w:color w:val="111111"/>
          <w:sz w:val="28"/>
          <w:sz w:val="28"/>
          <w:szCs w:val="28"/>
          <w:rtl w:val="true"/>
          <w:lang w:bidi="fa-IR"/>
        </w:rPr>
        <w:t>بنابر عدم عمل به ظنّ در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خصوص این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یک نوعی است که در یک طرف آن ظنّ کافی است و لکن در طرف دیگرش ظنّ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پیدا کند به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این طرف قبله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تعذّر و عدم امکان علم به قبله،پس لازم می‌آید از آن ظنّ به قبله، ظنّ به دخول وقت در صورت عدم 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صاحب فصول بر عدم حجیّت اصل مثبت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اصل استصحاب در جانب ثابت یعنی مستصحب یا ملزوم و یا سبب با اجرای اصل در جانب مثبت یعنی آثار عقلیّه و عادیه تعارض می‌کنند و در نتیجه تساقط می‌نمایند،فی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می‌شویم که شخص مسلّحی اقدام به تیراندازی کرده و تیری را شلیک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متوجّه می‌شویم که به هنگام تیراندازی شخص دیگری که در حال عبور بود در مسیر گلوله و یا تیر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تیراندازی شک می‌کنیم که آیا حائلی در بین بود تا که مقتضی یعنی تیراندازی و یا گلولۀ شلیک شده تأثیر خود را نگذارد یا اینکه حائلی وجود نداشت و تیر مزبور اثر گذاشته و باعث قتل شده باشد؟</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استصحاب عدم حائل جاری می‌شود و ثابت می‌کند قتل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هم استصحاب عدم قتل جاری می‌شود و ثابت می‌کند عدم قتل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اصل مثبت و از آنجا که نافی یکدیگرند،تعارضا و در نتیجه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اوّلی در اثر وجود معارض یعنی اجرای اصل دومی از بین می‌رود و لذا آثار عقلیّه و یا عادیه از قبیل قتل بر آن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دلیل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مدرک حجّیت استصحاب،اخبار لا تنقض است و این روایات تنها آثار شرعیّۀ بلا واسطه را ثابت می‌کند و دلالتی بر ترتّب آثار عقلیه و عادیّه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اینگونه آثار ربطی به شارع بما هو شارع ندارد تا که بگوید مترتّب بکنید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ادلّۀ صاحب فصول چیست؟</w:t>
      </w:r>
    </w:p>
    <w:p>
      <w:pPr>
        <w:pStyle w:val="BookText"/>
        <w:rPr/>
      </w:pPr>
      <w:r>
        <w:rPr>
          <w:rFonts w:ascii="IRNazanin" w:hAnsi="IRNazanin" w:eastAsia="IRNazanin"/>
          <w:color w:val="111111"/>
          <w:sz w:val="28"/>
          <w:sz w:val="28"/>
          <w:szCs w:val="28"/>
          <w:rtl w:val="true"/>
          <w:lang w:bidi="fa-IR"/>
        </w:rPr>
        <w:t>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جناب فصول در عدم حجّیت اصل مثبت با ما هم عقیده است و لکن این دو بیان ایشان در مقام استدلال قابل خدشه است و لذا از هر دو دلیل ایشان پاسخ می‌دهد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انّه لو بنی علی انّ الاصل فی الملزوم قابل لاثبات اللازم العادیّ لم یکن وجه لاجراء اصالة عدم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حلّی ایشان از دلیل اوّل صاحب فصول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سخن از معارضۀ اصل در جانب ثابت با اصل در جانب مثبت بر میان آوردید معلوم می‌شود که اصل جریان را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شما نشان می‌دهد که مقتضی برای جریان اصل مثبت موجود است و لکن تعارض مانع از جریان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ما این است که،ثابت و مثبت با یکدیگر لازم و ملزوم‌اند و لاریب در اینکه اصل در جانب مثبت و یا لازم عادّی و عقلی هرگز با اصل در جانب ثابت یعنی ملزوم تعارض نمی‌کند، چراکه این دو اصل در عرض هم و در یک مرتبه نیستند تا که قابل جریان باشند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همیشه اصل جاری در ناحیۀ ملزوم از حیث رتبه،مقدم است بر اصل در ناحیۀ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اصل اوّل اصل سببی و اصل دوّم،اصل مسببی است و مادامی که اصل سببی جاری می‌شود،نوبت به اصل مسببی نمی‌رسد،بلکه حساب مسبب خود به خود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اصل سببی حکومت دارد بر اصل مسببی و این مطلب را خود صاحب فصول هم قبول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اصل مزبور بود که در رابطۀ با جلد مطروح و یا لحم مطروح فی الطریق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اصالت عدم تذکیه جاری شود نوبت به اصالة اطهارة و الحلیه که از اصول حکمیّه هستند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شک در حلیّت و حرمت،طهارت و نجاست،مسبّب است از شک در تذکیه و عدم آن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سببی که جاری شد،و حکم به حرمت و یا نجاست گردید دیگر نوبت به اصل حکمی و سببی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ناحیۀ لازم و مثبت جاری نمی‌شود تا که تعارض بکند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بنی علی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نقضی به دلیل اوّل صاحب فصول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معارضه موردنظر شما را بپذیریم و لکن باید بدانید که اشکال مشترک الورود است،یعنی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آثار عقلیّه و عادیّه مترتّب نمی‌شود،همینطور هم آثار شرعیّۀ ملزوم هم مترتّب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اصلی نیست تا اثر داشته باشد و حال آنکه شما خود ترتب آثار شرعیّه دارید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پاسخی که شما در رابطۀ با آثار شرعیّه از این معارضه می‌دهید،ما در رابطۀ با آثار عقلیّه و عادیّه خواهیم داد و آن این است که اصولا اینگونه موارد جای تعارض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جناب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اخبار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از دلیل دوم صاحب فصول است و لذا از صاحب فصول سوال می‌کند که مراد شما از این دو دلیل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یک از این دو دلیل،دلیلی علیحده‌ای باشد و هر دو دلیل بر مبنای قدما در باب استصحاب باشد که استصحاب را از باب امارات ظنیّه حجّت می‌دانند و شما بخواهید بر این مبنا اصل مثبت را ردّ کنید،باید بدانید که هر دو دلیل شما مبتلای به اشکال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دوّم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لا تنقض دلالت بر یک دستور تعبّدی داشته و سخنی از ظنّ نوعی به بقاء در آنها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دلیل اوّل شما از مطالبی که در احتمال سوّم ذکر می‌کنیم دانسته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هریک از این دو دلیلی که ذکر کردید،باز هم دلیلی علیحده باشد و لکن هر دو دلیل بر مبنای متأخّرین باشد که استصحاب را از اصول عملیّۀ تعبّدیّه می‌دانند و شما بخواهید بر این مبنا</w:t>
      </w:r>
    </w:p>
    <w:p>
      <w:pPr>
        <w:pStyle w:val="BookText"/>
        <w:rPr/>
      </w:pPr>
      <w:r>
        <w:rPr>
          <w:rFonts w:ascii="IRNazanin" w:hAnsi="IRNazanin" w:eastAsia="IRNazanin"/>
          <w:color w:val="111111"/>
          <w:sz w:val="28"/>
          <w:sz w:val="28"/>
          <w:szCs w:val="28"/>
          <w:rtl w:val="true"/>
          <w:lang w:bidi="fa-IR"/>
        </w:rPr>
        <w:t>اصل مثبت را نفی کنید باید بدانید که دلیل اوّل شما با دلیل دومتان متناقضان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دلیل اوّل شما دلالت می‌کند بر اینکه مقتضی برای جریان اصل مثبت موجود است به نحوی که اگر مانع وجود نداشت،اصل جاری می‌شد و لکن تعارض،مانع از جریان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شما دلالت دارد بر اینکه اصلا مقتضی برای جریان اصل وجود ندارد و چنین اصلی،اصلا قابل جریان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دو دلیل تناقضی آشکار وجود دارد و حال آنکه اجتماع نقیضین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دو دلیل در مجموع یک دلیل است به نحوی که دوّمی تکمیل‌کنندۀ اوّلی است و لکن هریک از این دو قسمت بر یک مبناست بدین‌معنا که مرحوم صاحب فصول خواسته است که با این استدلال همۀ جوانب مسأله را موردنظر قرار داده و عدم جریان اصل مثبت را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این استدلال بر مبنای حجّیت استصحاب از باب امارات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 دوم این استدلال بر مبنای حجّیت از باب اخبار،صادر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و یا قسمت دوّم از استدلال ایشان بر مبنای دوم صحیح و تامّ است و سخن خود ما نیز بر عدم جریان اصل مثبت همین بود که مشمول اخبار نیست و دلیل دیگری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اوّل و یا قسمت اوّل استدلال ایشان بر مبنای اوّل 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 اصل را در ناحیۀ ثابت یعنی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الحائل و یا عدم الاستحاصه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ساختیم،به برکت این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سببی است و به لحاظ رتبه مقدم بر اصل سببی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ظنّ به ملزوم یعنی عدم الحائل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ظنّ به ملزوم،عقلا مستلزم ظنّ به لازم است و لذا ظنّ به قتل برای ما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بفرمائید چگونه ممکن و معقول است که استصحاب در ناحیۀ لازم و مثبت جاری شده و برای ما ظنّ به عدم قتل حاصل کند؟</w:t>
      </w:r>
    </w:p>
    <w:p>
      <w:pPr>
        <w:pStyle w:val="BookText"/>
        <w:rPr/>
      </w:pPr>
      <w:r>
        <w:rPr>
          <w:rFonts w:ascii="IRNazanin" w:hAnsi="IRNazanin" w:eastAsia="IRNazanin"/>
          <w:color w:val="111111"/>
          <w:sz w:val="28"/>
          <w:sz w:val="28"/>
          <w:szCs w:val="28"/>
          <w:rtl w:val="true"/>
          <w:lang w:bidi="fa-IR"/>
        </w:rPr>
        <w:t>آیا پیدایش این ظنّ،ظنّ به نقیض در آن واحد نیست؟</w:t>
      </w:r>
    </w:p>
    <w:p>
      <w:pPr>
        <w:pStyle w:val="BookText"/>
        <w:rPr/>
      </w:pPr>
      <w:r>
        <w:rPr>
          <w:rFonts w:ascii="IRNazanin" w:hAnsi="IRNazanin" w:eastAsia="IRNazanin"/>
          <w:color w:val="111111"/>
          <w:sz w:val="28"/>
          <w:sz w:val="28"/>
          <w:szCs w:val="28"/>
          <w:rtl w:val="true"/>
          <w:lang w:bidi="fa-IR"/>
        </w:rPr>
        <w:t>آیا ظنّ به تناقضین در آن واحد،مثل قطع به متناقضین از محالات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الظّنّ بعدم اللازم اقتضی الظّنّ بعدم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نقضی شیخ به احتمال سوم است و لذا می‌فرماید که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فرض اصل در ناحیۀ لازم جاری شود و برای ما ظنّ به عدم قتل حاصل کند،باز هم از</w:t>
      </w:r>
    </w:p>
    <w:p>
      <w:pPr>
        <w:pStyle w:val="BookText"/>
        <w:rPr/>
      </w:pPr>
      <w:r>
        <w:rPr>
          <w:rFonts w:ascii="IRNazanin" w:hAnsi="IRNazanin" w:eastAsia="IRNazanin"/>
          <w:color w:val="111111"/>
          <w:sz w:val="28"/>
          <w:sz w:val="28"/>
          <w:szCs w:val="28"/>
          <w:rtl w:val="true"/>
          <w:lang w:bidi="fa-IR"/>
        </w:rPr>
        <w:t>ظنّ به عدم لازم،ظنّ به عدم ملزوم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 ما که مثلا عدم الحائل است،موهوم خواهد بود و نه 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شما صاحب فصول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مطلب از این قرار باشد،نه تنها آثار عقلیّه بار نخواهد شد،اثار شرعیّه نیز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شما آثار شرعیه کاشف از مظنون بودن ملزوم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مظنون بودن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ظنّ به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لازم با ظنّ به عدم لازم جمع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اخری پاسخ شیخ به احتمال سوم در ادلۀ صاحب فصول چیست؟</w:t>
      </w:r>
    </w:p>
    <w:p>
      <w:pPr>
        <w:pStyle w:val="BookText"/>
        <w:rPr/>
      </w:pPr>
      <w:r>
        <w:rPr>
          <w:rFonts w:ascii="IRNazanin" w:hAnsi="IRNazanin" w:eastAsia="IRNazanin"/>
          <w:color w:val="111111"/>
          <w:sz w:val="28"/>
          <w:sz w:val="28"/>
          <w:szCs w:val="28"/>
          <w:rtl w:val="true"/>
          <w:lang w:bidi="fa-IR"/>
        </w:rPr>
        <w:t>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شمای صاحب فصول این دو دلیل را در دو فرض و یا از دو جهت موردنظر قرار داده باشید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اوّل‌تان را بر مبنای کسانی مطرح کرده باشید که استصحاب را از باب ظنّ حجّت دانسته‌اند و تعلیل دوّم‌تان را بر مبنای کسانی مطرح کرده باشید که استصحاب را از باب تعبّد حجّت دانسته‌اند،تا همۀ جوانب را مدّنظر قرار داده باشید و اثبات کنید که در هر صورت اصل مثبت حجّت نیست،چه استصحاب از باب ظن حجّت باشد و چه از باب 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خواسته باشید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از باب ظنّ حجّت باشد،اصل مثبت است و حجّت نیست،لتعارض الاصلین، یعنی تعارض اصل در جانب ثابت که مثلا عدم حائل است با اصل در جانب مثبت که عدم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استصحاب از باب اخبار لا تنقض حجّت باشد باز اصل مثبت است و حجّت نیست لعدم شمول الاخبار،یعنی که اخبار لا تنقض تنها شامل اثر شرعی می‌شود و نه اثر غیرشرعی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می‌گوئیم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دوّم شما در فرض دوّمتان درست است،چرا که اگر استصحاب را از باب اخبار حجّت بدانیم اخبار لا تنقض شامل اثر غیرشرعی نیست و لذا اصل مثبت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تعلیل اوّل شما در فرض اوّل درست نیست،یعنی آن بحث تعارض الاصلین در فرض اماریّت صحیح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شما استصحاب را از باب ظنّ حجّت دانستید،روشن است که اوّل اصل را باید</w:t>
      </w:r>
    </w:p>
    <w:p>
      <w:pPr>
        <w:pStyle w:val="BookText"/>
        <w:rPr/>
      </w:pPr>
      <w:r>
        <w:rPr>
          <w:rFonts w:ascii="IRNazanin" w:hAnsi="IRNazanin" w:eastAsia="IRNazanin"/>
          <w:color w:val="111111"/>
          <w:sz w:val="28"/>
          <w:sz w:val="28"/>
          <w:szCs w:val="28"/>
          <w:rtl w:val="true"/>
          <w:lang w:bidi="fa-IR"/>
        </w:rPr>
        <w:t>در عدم حائل که در جانب سبب است جاری کنید و نه در جانب مسبّب که قتل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سبب یعنی عدم وجود حائل رتبة مقدّم بر مسبب یعنی قتل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اصل را جاری می‌کنید برای شما ظنّ حاصل می‌شود به نبودن حائل،پس از اینکه ظنّ حاصل شد به عدم حائل،لا بدّ ظنّ پیدا می‌کنید که پس آن که در مسیر گلوله بود شخص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ظنّ یعنی ظن به عدم حائل و ظنّ به قتل را که لازم و ملزوم‌اند،در یک طرف در ذهن خود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می‌توانید در طرف دیگر اصل جاری کرده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حصول القتل،یعنی اصل را در جانب مسبّب که عدم القتل باشد جاری کنید؟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استصحاب برای شما مفید ظنّ خواهد شد؟</w:t>
      </w:r>
    </w:p>
    <w:p>
      <w:pPr>
        <w:pStyle w:val="BookText"/>
        <w:rPr/>
      </w:pPr>
      <w:r>
        <w:rPr>
          <w:rFonts w:ascii="IRNazanin" w:hAnsi="IRNazanin" w:eastAsia="IRNazanin"/>
          <w:color w:val="111111"/>
          <w:sz w:val="28"/>
          <w:sz w:val="28"/>
          <w:szCs w:val="28"/>
          <w:rtl w:val="true"/>
          <w:lang w:bidi="fa-IR"/>
        </w:rPr>
        <w:t>آیا امکان دارد که پس از آنی که استصحاب را در جانب سبب یعنی عدم الحائل اجرا کردید و در نتیجه ظنّ پیدا نمودید به عدم حائل و در نتیجه ظنّ پیدا کردید به حصول قتل،در عین حال ظنّ پیدا کنید به عدم القتل؟</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ظنّ به نقیضین امکان دارد؟</w:t>
      </w:r>
    </w:p>
    <w:p>
      <w:pPr>
        <w:pStyle w:val="BookText"/>
        <w:rPr/>
      </w:pPr>
      <w:r>
        <w:rPr>
          <w:rFonts w:ascii="IRNazanin" w:hAnsi="IRNazanin" w:eastAsia="IRNazanin"/>
          <w:color w:val="111111"/>
          <w:sz w:val="28"/>
          <w:sz w:val="28"/>
          <w:szCs w:val="28"/>
          <w:rtl w:val="true"/>
          <w:lang w:bidi="fa-IR"/>
        </w:rPr>
        <w:t>خواهید گفت که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استصحاب دوّم در این فرض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که شما در جانب سبب اصل جاری کردید و برای شما ظنّ به مسبب یعنی قتل حاصل شد،دوباره نمی‌توانید برگردید و از آن طرف یعنی سبب اصل جاری کرده،ظنّ پیدا کنید به عدم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نمی‌شود که شما در آن واحد هم ظنّ به قتل پیدا کنید و هم ظنّ به عدم قتل،مضافا بر اینکه این ماجرا نسبت به وجود حائل و عدم حائل نیز از همین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قلنا باعتبار الاستصحاب من باب الظّنّ لم یکن مناط عن الالتزام لاصول المثبته،فلا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مناظراتی که با صاحب فصول انجام شد معلوم می‌شود که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مشهور قدما که استصحاب را از امارات ظنّیه دانسته و آن را به حکم عقل و به مناط افادۀ ظنّ به بقاء حجّت می‌دانند،تفاوتی میان اصل مثبت و غیرمثبت نمی‌باشد،یعنی همانگونه که</w:t>
      </w:r>
    </w:p>
    <w:p>
      <w:pPr>
        <w:pStyle w:val="BookText"/>
        <w:rPr/>
      </w:pPr>
      <w:r>
        <w:rPr>
          <w:rFonts w:ascii="IRNazanin" w:hAnsi="IRNazanin" w:eastAsia="IRNazanin"/>
          <w:color w:val="111111"/>
          <w:sz w:val="28"/>
          <w:sz w:val="28"/>
          <w:szCs w:val="28"/>
          <w:rtl w:val="true"/>
          <w:lang w:bidi="fa-IR"/>
        </w:rPr>
        <w:t>آثار شرعیه بر مستصحب مترتب می‌شوند،هکذا آثار غیرشرعیه یعنی آثار عقلیّه و عادیّه نیز بر آن مترتب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همان مطلبی است که در بخش پایانی بحث با صاحب فصول بیان کردیم و آن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مبنا ما به برکت استصحاب ظنّ به ملزوم پیدا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عقل ظنّ به ملزوم از ظنّ به لازم قابل انفکاک است،چرا که قطع به علّت مستلزم قطع به معلول است و هکذا الظّن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حکم عقل تفاوتی میان لوازم شرعیّه مثل حرمت و نجاست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بالوازم عقلیّه و عادیّه مثل موت احدهما و،قتل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ظنّ حجّت است نسبت به همۀ این آثار حجّت است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از باب ظنّ حجّت بشود و شما در یک موضوعی استصحاب جاری و به وجود آن موضوع ظن پیدا نمائید،هم آثار شرعیّه را دربر می‌گیرید،هم آثار شرعیّه بلا واسطه را در بر می‌گیرد،هم آثار شرعیّه مع الواسطه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عدم حائل مثلا ظنّ پیدا نمودی الاّ و لا بدّ ظن پیدا می‌کنی که شخص در مسیر تیر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ظنّ پیدا کردی که آن شخص قتل،ظنّ پیدا می‌کنی که پس مستحق قصاص و یا دیه است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وجدانی در هیچ‌کجا دستش کوتاه نبوده و تا هرکجا که راه پیدا کند، مؤثر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مثبت و غیر مثبت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آن دلیلی که استصحاب را از باب ظنّ حجّت دانسته است مطلب را مقیّد کرده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 را حجّت می‌دانیم و لکن تا فلان حدّ و لذا نباید که از فلان حدّ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بگوید که ما در رابطۀ با ظن استصحابی قائل به تفصیل شده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این ظنّ،اثار و لوازم شرعیّه ثابت می‌شود و این ظنّ نسبت به آنها حجّت است،و لکن آثار غیرشرعیّه بر آن مترتّب نمی‌شود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چنین تفکیکی در مواردی حاصل شده و به برکت ظنّ برخی از</w:t>
      </w:r>
    </w:p>
    <w:p>
      <w:pPr>
        <w:pStyle w:val="BookText"/>
        <w:rPr/>
      </w:pPr>
      <w:r>
        <w:rPr>
          <w:rFonts w:ascii="IRNazanin" w:hAnsi="IRNazanin" w:eastAsia="IRNazanin"/>
          <w:color w:val="111111"/>
          <w:sz w:val="28"/>
          <w:sz w:val="28"/>
          <w:szCs w:val="28"/>
          <w:rtl w:val="true"/>
          <w:lang w:bidi="fa-IR"/>
        </w:rPr>
        <w:t>آثار مترتّب و لکن برخی آثار مترتّب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استصحابی از آن موارد نیست و لذا در این ظنّ نمی‌توان میان آثار و لوازم قائل به تفکیک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حجیّت این ظنّ حاصل از حالت سابقه،همان ظنّ استصحابی یا حکم عقل است و یا بنای عقلاء چرا که اگر مدرک آن کتاب یا سنت و یا اجماع باشد از اصول تعبّدیّه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بناء عقلاء چطور؟</w:t>
      </w:r>
    </w:p>
    <w:p>
      <w:pPr>
        <w:pStyle w:val="BookText"/>
        <w:rPr/>
      </w:pPr>
      <w:r>
        <w:rPr>
          <w:rFonts w:ascii="IRNazanin" w:hAnsi="IRNazanin" w:eastAsia="IRNazanin"/>
          <w:color w:val="111111"/>
          <w:sz w:val="28"/>
          <w:sz w:val="28"/>
          <w:szCs w:val="28"/>
          <w:rtl w:val="true"/>
          <w:lang w:bidi="fa-IR"/>
        </w:rPr>
        <w:t>در بناء عقلاء نیز اگر حجیت ظنّ به مناط تعبد باشد بحثی در آن نیست و لکن اگر عقلاء عالم به مناط ظن به بقاء چنین بنایی داشته باشند داخل در بحث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ایّحال هرکدام که باشد تفاوتی میان اثار شرعیّه و غیرشرعیّه نیست،یعنی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 فرق می‌گذارد چونکه حکمش کلّی است یعنی که عقل می‌گوید تا هرکجا که این ظن شعاعش برود این حکم نیز هست و اثربار می‌شود،البته هر اثری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بناء عقلاء فرق گذارنده است،چونکه بناء عقلاء در امور دین و دنیایشان به بقاء حالت سابقه است و تفصیلی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بله،در مواردی دلیل خاص داریم بر اینکه حجیّت فلان امر ظنّی نسبت به بعضی از آثار است و نه همۀ آثار که مرحوم شیخ به سه مورد آن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از نظر شرع،آنچه در موضوعات معتبر است،بیّنه یعنی شهادت عدلین است و خبر عادل واحد معمولا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دلیلی دلالت کند بر اینکه با شهادت عدل واحد نیز دخول ماه رمضان ثابت می‌شود و بر شما واجب است که روزه بگیرید،این خبر عدل واحد برای ما مظنّه می‌آورد،منتهی این ظنّ لوازمی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هلال رمضان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وجوب صوم و حرمت افطار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 به اینکه با سپری شدن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این تاریخ ماه رمضان به پایان می‌رسد چراکه ماه‌های هلالیّه حداکثر سی 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 به دخول شوال پس از گذشت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وجوب افطار و حرمت امساک در روز سی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این لوازم تنها دو لازم اوّل و دوم بر این خبر واحد مترتب می‌شود و لذا ما حق نداریم که پس از سی روز افطار کنیم بلکه آن دسته از آثار،یا باید که با بیّنه ثابت شود و یا باشیاع و یا به اینکه خود شخص هلال شوال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اینجا ما در میان آثار قائل به تبعیض شدیم لکن به دلیل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اخری این مثال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شارع دلیل آمده که برای رؤیت هلال رمضان یک نفر عادل شهادت بدهد، قابل قبول و باید روزه را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نفر عادل می‌آید و شهادت می‌دهد که من هلال را دیدم و اوّل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قبول شهادت این فرد عادل ظنّ پیدا می‌کنید که اوّل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نیز این ظنّ را حجّت قرار داده است چراکه فرض این استکه روایتی در دست داریم که اگر عادل واحدی گفت اوّل رمضان است قبول کرده روزه را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می‌روید روزه را شروع کرده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سی‌ام شک می‌کنید که آیا فردا روز عید فطر است یا نه؟آیا می‌توان افطار کرد یا نه؟</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آن ظنّی که در اوّل رمضان داشتیم که اوّل رمضان است این استکه فردا اوّل شوال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بخاطر اینکه ماه هلالیه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ظنّ راجع به روز اوّل رمضان مستلزم این ظنّ به اوّل شوال است،لکن سؤال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همانطور که آن ظنّ راجع به روز اوّل رمضان حجّت بود،این ظنّ که لازمۀ آن ظنّ اوّل است نیز حجّت می‌باشد و می‌توان به سراغ نماز عید رفت؟</w:t>
      </w:r>
    </w:p>
    <w:p>
      <w:pPr>
        <w:pStyle w:val="BookText"/>
        <w:rPr/>
      </w:pPr>
      <w:r>
        <w:rPr>
          <w:rFonts w:ascii="IRNazanin" w:hAnsi="IRNazanin" w:eastAsia="IRNazanin"/>
          <w:color w:val="111111"/>
          <w:sz w:val="28"/>
          <w:sz w:val="28"/>
          <w:szCs w:val="28"/>
          <w:rtl w:val="true"/>
          <w:lang w:bidi="fa-IR"/>
        </w:rPr>
        <w:t>پاسخ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خیر،چرا؟</w:t>
      </w:r>
    </w:p>
    <w:p>
      <w:pPr>
        <w:pStyle w:val="BookText"/>
        <w:rPr/>
      </w:pPr>
      <w:r>
        <w:rPr>
          <w:rFonts w:ascii="IRNazanin" w:hAnsi="IRNazanin" w:eastAsia="IRNazanin"/>
          <w:color w:val="111111"/>
          <w:sz w:val="28"/>
          <w:sz w:val="28"/>
          <w:szCs w:val="28"/>
          <w:rtl w:val="true"/>
          <w:lang w:bidi="fa-IR"/>
        </w:rPr>
        <w:t>زیرا آن دلیلی که برای آن ظنّ اوّلی حجّیت ثابت می‌کرد برای این ظنّ محدودیت قائل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 xml:space="preserve">یعنی گفته بود که اگر عادل واحد خبر داد که فردا اوّل رمضان است،روزه را شروع کن،دیگر نگفته بود که وقتی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سپری شد به دنبال نماز عید فطر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تنها یک اثر بر این ظنّ مترتّب شده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ماه رمضان باید به قوانین دیگر مراجعه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موثقه‌ای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من یعیر ثوبه الذّمیّ و هو یعلم انّه یشرب الخمر و یأکل لحم الخنزیر</w:t>
      </w:r>
    </w:p>
    <w:p>
      <w:pPr>
        <w:pStyle w:val="BookText"/>
        <w:rPr/>
      </w:pPr>
      <w:r>
        <w:rPr>
          <w:rFonts w:ascii="IRNazanin" w:hAnsi="IRNazanin" w:eastAsia="IRNazanin"/>
          <w:color w:val="111111"/>
          <w:sz w:val="28"/>
          <w:sz w:val="28"/>
          <w:szCs w:val="28"/>
          <w:rtl w:val="true"/>
          <w:lang w:bidi="fa-IR"/>
        </w:rPr>
        <w:t>قال فهل علیّ ان اغسله،فقال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لانّک اعرته ایّاه و هو طاهر و لم تستیقن انّه 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به برکت این خبر ثقه نیز به دو مطلب ظنّ پیدا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این لباس در ظاهر و عدم نیاز به شستن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اوّل که طهارت آن باشد و مربوط به مسألۀ فرعیّۀ فقهیه است،مترتب می‌شود لکن اثر دوم که حجیّت استصحاب باشد و یک مسأله اصولیه نیست مترتب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در مسألۀ اصولیه،اعم از اینکه از اصول دین باشد و یا از اصول فقه،علم معتبر است و نمی‌توان به ظنّ اکتفا نمود،و لذا در اثبات حجیّت خبر واحد به این دسته از روایات استدلال نمودیم که در حدّ تواتر بودند و چنانکه در اثبات برائت از سوی اصولیین و اثبات احتیاط از سوی اخباریین و حجیّت استصحاب از باب اخبار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یا چند حدیث نمی‌توان اکتفا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روایات استصحاب گذشت،نظر مرحوم شیخ انصاری این بود که در مسألۀ اصولیّه فقهیّه اکتفای به ظنّ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خصوص المقام لمّا اذا ظنّ بالقبله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اشارۀ شیخ به یکی دیگر از مواردی است که در آنها دلیل خاص داریم بر اینکه حجیّت فلان امر ظنّی نسبت به برخی از آثار است و نه همۀ آثار و لذا برای مثال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کنید،برای شما در موردی از ظنّ به قبله،ظنّ به وقت هم حاصل شود و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که برای شما در باب قبله از ظنّ به قبله،ظنّ به وقت هم حاصل شود و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می‌توانید که در باب قبله به ظنّ و گمان خود عمل کنید و نیازی به احتیاط و خواندن نماز به چهار طرف و یا راههای دیگر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وقت نمی‌توانید به مظنّه خود قناعت نمائید،بلکه باید صبر کنید و انتظار بکشید تا یقین به دخول وقت پیدا کنید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ظنّ به قبله مستلزم ظنّ به وقت است و در عین حال این ظنّ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حیث انّه ظنّ بالقبلة حجة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حیث انّه ظنّ بالوقت لیس 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که ظن به وقت حجّت نیست،باید صبر کنید تا یقین به دخول وقت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بالوقت یک ظنّ است و لکن از یک حیث حجت است و از یک حیث دیگر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شارع ظن به قبله را حجّت قرار داده است و لکن در باب وقت آن را حجّت،قرار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این فرض که ظنّ به قبله مستلزم ظنّ به دخول وقت بشود چگونه است؟</w:t>
      </w:r>
    </w:p>
    <w:p>
      <w:pPr>
        <w:pStyle w:val="BookText"/>
        <w:rPr/>
      </w:pPr>
      <w:r>
        <w:rPr>
          <w:rFonts w:ascii="IRNazanin" w:hAnsi="IRNazanin" w:eastAsia="IRNazanin"/>
          <w:color w:val="111111"/>
          <w:sz w:val="28"/>
          <w:sz w:val="28"/>
          <w:szCs w:val="28"/>
          <w:rtl w:val="true"/>
          <w:lang w:bidi="fa-IR"/>
        </w:rPr>
        <w:t>به حسب فرض شما در منطقه‌ای زندگی می‌کنید که قبلۀ آنجا برای شما مشخص است و وقتی که آفتاب به محلّ قبله می‌رسد،مسامت است با دخول وقت و یا به تعبیر دیگر با وقت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که رو به قبله می‌ایستید پیشانی شما مواجه با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قصد مسافرت کرده به منطقۀ دیگری می‌روید،و لکن نمی‌دانید که در آن منطقه آفتاب در چه محلّی قرار بگیرد وقت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محراب و یا قبور مؤمنین آن دیار ظنّ پیدا می‌کنید به اینکه قبله کدام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آیا شما می‌توانید قرار گرفتن آفتاب در آن محل را با قرار گرفتن آفتاب در وطن خودتان مقایسه کنید،و وقتی آفتاب مسامت با صورت شما شد ظنّ پیدا کنید که ظهر شده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همان است که از طریق محراب و یا قبور مؤمنین به شما نشان دادند و شما ظنّ به قبله پیدا نمودید،امّا آیا اگر شمس مسامت با صورت شما و یا مسامت با قبله شد، وقت داخل شده و ظهر است؟</w:t>
      </w:r>
    </w:p>
    <w:p>
      <w:pPr>
        <w:pStyle w:val="BookText"/>
        <w:rPr/>
      </w:pPr>
      <w:r>
        <w:rPr>
          <w:rFonts w:ascii="IRNazanin" w:hAnsi="IRNazanin" w:eastAsia="IRNazanin"/>
          <w:color w:val="111111"/>
          <w:sz w:val="28"/>
          <w:sz w:val="28"/>
          <w:szCs w:val="28"/>
          <w:rtl w:val="true"/>
          <w:lang w:bidi="fa-IR"/>
        </w:rPr>
        <w:t>پاسخ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خیر،بلکه باید صبر کنید تا که یقین به دخول وقت حاصل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این تبعیض از ناحیۀ شارع وارد شده است،یعنی با اینکه ظنّ به قبله شعاع پخش می‌کند و لکن در اینجا فایده ندارد،چراکه این محدودیت برد برای ظن را شارع قائل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بله،اگر شارع ظنّی را حجّت قرار دهد و محدودیتی برای آن قائل نشود تا هر کجا که شعاع آن برود،حجیّت را نیز به همراه دارد و لو اثر غیرشرعی باشد</w:t>
      </w:r>
      <w:r>
        <w:rPr>
          <w:rFonts w:eastAsia="IRNazanin" w:cs="IRNazanin"/>
          <w:color w:val="111111"/>
          <w:sz w:val="28"/>
          <w:szCs w:val="28"/>
          <w:rtl w:val="true"/>
          <w:lang w:bidi="fa-IR"/>
        </w:rPr>
        <w:t>.</w:t>
      </w:r>
      <w:bookmarkStart w:id="106" w:name="pg12645_144365"/>
    </w:p>
    <w:p>
      <w:pPr>
        <w:pStyle w:val="BookText"/>
        <w:rPr/>
      </w:pPr>
      <w:bookmarkEnd w:id="106"/>
      <w:r>
        <w:rPr>
          <w:rFonts w:ascii="IRNazanin" w:hAnsi="IRNazanin" w:eastAsia="IRNazanin"/>
          <w:color w:val="111111"/>
          <w:sz w:val="28"/>
          <w:sz w:val="28"/>
          <w:szCs w:val="28"/>
          <w:rtl w:val="true"/>
          <w:lang w:bidi="fa-IR"/>
        </w:rPr>
        <w:t>متن و لعلّ ما ذکرنا هو الوجه فی عمل جماعة من القدماء و المتأخّرین بالاصول المثبتة فی کثیر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المحقّق فی الشرائع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4:120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جماعة ممّن تقدّم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تأخّر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اتّفق الوارثان علی إسلام أحدهما المعیّن فی أوّل شعبان و الآخر فی غرّة رمضان، و اختلفا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أحدهما موت المورّث فی شعبان و الآخر موته فی أثناء رمضان،کان المال بینهما نصفین؛لأصالة بقاء حیاة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الإرث مترتّب علی موت المورّث عن وارث مسلم،و بقاء حیاة المورّث إلی غرّة رمضان لا یستلزم بنفسه موت المورّث فی حال إسلام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نعم،لمّا علم بإسلام الوارث فی غرّة رمضان لم ینفکّ بقاء حیاته حال الإسلام عن موته بعد الإسلام الّذی هو سبب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یوجّه بأنّ المقصود فی المقام إحراز إسلام الوارث فی حیاة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یعلم من الفرع الّذی ذکره قبل هذا الفرع فی الشّرائع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ثبوت الإسلام حال الحیاة المستصحبة،فی تحقّق سبب الإرث و حدوث علاقة الوارثیّة بین الولد و والده فی حال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07" w:name="__RefHeading___Toc414382_222507752"/>
      <w:bookmarkStart w:id="108" w:name="_Toc42"/>
      <w:bookmarkEnd w:id="107"/>
      <w:r>
        <w:rPr>
          <w:rtl w:val="true"/>
        </w:rPr>
        <w:t>فروعی که برخی از فقهاء در این فروع به اصول مثبته تمسّک کرده‌اند</w:t>
      </w:r>
      <w:bookmarkEnd w:id="108"/>
    </w:p>
    <w:p>
      <w:pPr>
        <w:pStyle w:val="BookText"/>
        <w:rPr/>
      </w:pPr>
      <w:r>
        <w:rPr>
          <w:rFonts w:ascii="IRNazanin" w:hAnsi="IRNazanin" w:eastAsia="IRNazanin"/>
          <w:color w:val="111111"/>
          <w:sz w:val="28"/>
          <w:sz w:val="28"/>
          <w:szCs w:val="28"/>
          <w:rtl w:val="true"/>
          <w:lang w:bidi="fa-IR"/>
        </w:rPr>
        <w:t>شاید آنچه را که ما ذکر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استصحاب از باب ظنّ حجّت باشد،مثبت و غیرمثبت‌اش فرق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عمل عدّه‌ای از علمای متقدّم و متأخّر به اصول مثبته در موارد کثیره باشد</w:t>
      </w:r>
      <w:r>
        <w:rPr>
          <w:rFonts w:eastAsia="IRNazanin" w:cs="IRNazanin"/>
          <w:color w:val="111111"/>
          <w:sz w:val="28"/>
          <w:szCs w:val="28"/>
          <w:rtl w:val="true"/>
          <w:lang w:bidi="fa-IR"/>
        </w:rPr>
        <w:t>.</w:t>
      </w:r>
    </w:p>
    <w:p>
      <w:pPr>
        <w:pStyle w:val="Heading6"/>
        <w:numPr>
          <w:ilvl w:val="5"/>
          <w:numId w:val="1"/>
        </w:numPr>
        <w:rPr/>
      </w:pPr>
      <w:bookmarkStart w:id="109" w:name="__RefHeading___Toc414384_222507752"/>
      <w:bookmarkStart w:id="110" w:name="_Toc43"/>
      <w:bookmarkEnd w:id="109"/>
      <w:r>
        <w:rPr>
          <w:rtl w:val="true"/>
        </w:rPr>
        <w:t>فرع اوّل</w:t>
      </w:r>
      <w:r>
        <w:rPr>
          <w:rtl w:val="true"/>
        </w:rPr>
        <w:t>:</w:t>
      </w:r>
      <w:bookmarkEnd w:id="110"/>
    </w:p>
    <w:p>
      <w:pPr>
        <w:pStyle w:val="BookText"/>
        <w:rPr/>
      </w:pPr>
      <w:r>
        <w:rPr>
          <w:rFonts w:ascii="IRNazanin" w:hAnsi="IRNazanin" w:eastAsia="IRNazanin"/>
          <w:color w:val="111111"/>
          <w:sz w:val="28"/>
          <w:sz w:val="28"/>
          <w:szCs w:val="28"/>
          <w:rtl w:val="true"/>
          <w:lang w:bidi="fa-IR"/>
        </w:rPr>
        <w:t>از جملۀ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 است که جماعتی از جمله محقّق در شرایع و جمع دیگری از کسانی که متقدّم و متأخّر از او بوده‌اند ذکر کرده و گفته‌اند به اینکه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اسلام آوردن یکی‌شان در اوّل شعبان بطور معیّن و بر اسلام آوردن دیگری در اوّل رمضان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 و لکن یکی از این دو وارث ادّعا کند که موت مورث در شعبان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دوّمی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او در اثناء رمضان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دومی هم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آنها به دو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استصحاب بقاء حیات المورّث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گفته می‌شود که انشاء الله پدر او تا رمضان حیات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این ارث مترتّب است بر موت مورث از وارث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موضوع ارث موت المورث عن وارث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حیات مورّث تا اوّل رمضان به خودی خود مستلزم موت مورّث در حال اسلام وارث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بله،وقتی علم حاصل شود به اسلام وارث در اوّل رمضان،بقاء حیات او در حال اسلام منفکّ نمی‌شود از موت مورث،پس از اسلام آوردنی که آن اسلام سبب ارث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توجیه شود به اینکه مقصود در این مقام احراز اسلام این وارث است در حال حیات پدرش،همانطور که دانسته می‌شود از فرعی که قبل از این فرع در شرایع آن را ذکر نمود،و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اسلام در حال حیات مستصحب در تحقّق سبب ارث و حدوث علاقۀ وارثیّت میان پدر و فرزندانش در حال حیات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ما ذکرنا هو الوجه فی عمل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ما ذکر کرده و گفتیم که بر مبنای حجیّت استصحاب از باب امارات ظنیّه فرقی میان مثبت و غیرمثبت آن نیست بلکه استصحاب جاری شده و تمام آثار بر آن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 رجوع به کتب فقهیّه مشاهده می‌کنیم که در بسیاری از موارد حضرات فقها به اصول مثبته تمسّک کرده و بر اساس آن فتاوائی صادر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انسان به تردید می‌افتد که چگونه این حضرات به اصول مثبته عمل کرده‌اند و لذا راهی جز اینکه توجیه کرده بگوئیم وجه این استدلال‌ها و فتاوای آنها این است که استصحاب را از باب ظنّ حجّت می‌دانسته،مثبتات آن را کنار می‌زدند و تنها آثار شرعیّه را مترتّب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پنج مورد از اینگونه موارد را ذیلا و یکی پس از دیگری برای شما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اموری که از موانع ارث بوده و با وجود موضوع ارث نیز از ارث بردن شخص ممانعت می‌کند کفر است،یعنی که اگر فرزندی کافر باشد و در حالی که کافر است،پدر مسلمان او بمیرد،آن فرزند از ارث محروم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مقدّمه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بیان اولین فرع مورد بحث است و آن این استکه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مسلمانی از دنیا رفته،در حالیکه تاریخ مرگ او مجهول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شخص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بجای مانده که مدّتی کافر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اوّل و یا به تعبیر دیگر پسر بزرگ‌تر او مثلا در اوّل ماه شعبان اسلام آورده و حال آنکه در آن زمان هنوز پدرشان زنده بود و بعدها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پسر مانع از ارث منتفی است و او از پدر خود ارث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دوم و یا کوچک‌تر در اوّل ماه رمضان اسلام آورده است و لکن ما نمی‌دانیم که پدر آنها تا اوّل رمضان و زمان اسلام آوردن پسر کوچک‌تر زنده بوده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آوردن هر دو برادر مضبوط و برای ما معلوم است و نیازی به جریان اصل نمی‌باشد و لکن نزاع و اختلاف بر سر تاریخ مرگ پدر است،بدین‌معنا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پدرمان در اواسط ماه شعبان از دنیا رفت که در نتیجه باید برادر کوچک‌تر در آن موقع مسلمان نبوده باشد و به دلیل کفرش ارثی به او نرسد و تمام ترکه از آن پسر بزرگ‌تر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پسر کوچک‌تر می‌گوید که خیر،موت پدرمان در اوائل و یا اواسط ماه رمضان اتفاق افتاده و در آن موقع من مسلمان شده بودم و لذا از پدر ارث می‌برم و باید ترکه را تنصیف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حضرات فقهاء در این فرع فقهی چیست آیا باید که ترکه تنصیف 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آنها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آوردن این دو پسر که معلوم است،چرا که می‌دانیم پسر اوّلی در اوّل شعبان اسلام اختیار کرده و پسر دومی در اوّل رمضان و لذا در اینجا شکی وجود ندارد تا نیازی به اجرای 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اسلام آوردن پسر اوّلی در زمان حیات پدر بوده است نیز تردید نداریم چراکه یکی از آن دو مدّعی است که در اواسط شعبان مرده است و دیگری ادعا می‌کند که در اواسط و یا اوائل رمضان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مورد حیات و موت پدر است که ایا به هنگام اسلام آوردن پسر دوم در قید حیات بوده است یا نه؟</w:t>
      </w:r>
    </w:p>
    <w:p>
      <w:pPr>
        <w:pStyle w:val="BookText"/>
        <w:rPr/>
      </w:pPr>
      <w:r>
        <w:rPr>
          <w:rFonts w:ascii="IRNazanin" w:hAnsi="IRNazanin" w:eastAsia="IRNazanin"/>
          <w:color w:val="111111"/>
          <w:sz w:val="28"/>
          <w:sz w:val="28"/>
          <w:szCs w:val="28"/>
          <w:rtl w:val="true"/>
          <w:lang w:bidi="fa-IR"/>
        </w:rPr>
        <w:t>حضرات فقهاء می‌گویند در این مورد که مورد شک است استصحاب جاری کرده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پدر تا اوّل رمضان که تاریخ اسلام آوردن پسر دوم است حیات داشته است یا نه؟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می‌کنیم بقاء حیات او را و می‌گوئیم که بله تا زمان اسلام وارث دوّم زنده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این استصحاب چیست؟</w:t>
      </w:r>
    </w:p>
    <w:p>
      <w:pPr>
        <w:pStyle w:val="BookText"/>
        <w:rPr/>
      </w:pPr>
      <w:r>
        <w:rPr>
          <w:rFonts w:ascii="IRNazanin" w:hAnsi="IRNazanin" w:eastAsia="IRNazanin"/>
          <w:color w:val="111111"/>
          <w:sz w:val="28"/>
          <w:sz w:val="28"/>
          <w:szCs w:val="28"/>
          <w:rtl w:val="true"/>
          <w:lang w:bidi="fa-IR"/>
        </w:rPr>
        <w:t>تأخّر موت مورّث از اسلام وارث و ترتّب اثر شرعی بر آن که ارث بردن وارث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استصحاب حیات که یترتّب علیه الارث،اصل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استصحاب می‌کنیم حیات را و اثبات می‌کنیم موت المورث عن وارث مسلم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موت المورّث عن وارث مسلم،همان موضوع ارث است و لذا نتیجه می‌گیریم که یترتب علیه 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صرف اینکه این پدر تا اوّل رمضان حیات داشته است نمی‌تواند موضوع الارث باشد بلکه این موت المورّث عن وارث مسلم است که موضوع الارث است که پس از استصحاب حیات آن را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حیات و پس از آن اثبات الموت،اصل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اثری که در اینجا مترتّب می‌شود چه از لوازم عقلیّه و آثار لا ینفکّ مستصحب باشد چنانکه بعضی از محشین ادّعا می‌کنند و چه از مقارنات اتفاقیّه باشد چنانکه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است،بالاخره اثری است غیرشرعی که بر مستصحب بار شده است و لذا اصل از این ناحیه مثبت می‌باشد ولی معذلک حضرات بدان استناد کرده و فتوی داده‌اند و این مبنای مشهور قدما در باب استصحاب است که بدان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یوجّه بانّ المقصود فی المقام احراز اسلام الموارث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و اثبات این مطلب که این فتوی براساس اصل مثبت نیست امکان دارد چنانکه چنین توجیهی در کلمات علاّمه نیز آمده است و آن اینکه باید دید که موضوع الارث در اینجا چیست؟</w:t>
      </w:r>
    </w:p>
    <w:p>
      <w:pPr>
        <w:pStyle w:val="BookText"/>
        <w:rPr/>
      </w:pP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این پدر تا اوّل رمضان قطعا موضوع ارث نیست و لذا این سؤال پیش می‌آید که پس موضوع ارث چیست و شرع مقدّس ارث را بر چه چیزی مترتّب کرده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خاصّ یعنی موت المورث حال اسلام الوارث موضوع ارث است،یعنی که اگر چنین موتی محقّق شود،یترتّب علیه الارث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که خیر،موت بالخصوص موضوع ارث نیست،بلکه اسلام بالخصوص یعنی اسلام الوارث حال حیات المورّث،موضوع الارث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اوّل که موضوع ارث را موت بالخصوص می‌داند بله،استصحاب حیات،اصل مثبت است،چراکه با استصحاب حیات است که اثبات می‌کنیم موت بالخصوص را و نتیجه می‌گیریم ترتب ارث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 صورت ارث بر خود مستصحب که حیات مورّث باشد،مترتّب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موت مورث مترتب می‌شود که اثر عقلی مستصحب است و لذا اثر شرعی در اینجا مع الواسطه بر مستصحب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قول دوم که اسلام الوارث حال حیات المورّث را موضوع الارث می‌داند دیگر استصحاب حیات اصل مثبت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با استصحاب حیات نتیجه می‌گیریم اسلام وارث را و سپس مترتب می‌کنیم بر آن ارث بردن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المورّث الی زمن اسلام الوارث،عبارة اخرای اسلام الوارث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بالعکس حیات المورّث الی زمن اسلام الوارث می‌شود اسلام الوارث فی حیات المورّث و لذا هریک عبارة اخرای دیگری است و این همان موضوع الارث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ما با یک موضوعی به اثبات موضوع دیگری نپرداخته‌ایم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ما حیات پدر است تا زمان اسلام پسر و لذا اگر که موضوع ارث اسلام بالخصوص باشد دیگر اصل مثبت نیست و لکن اگر موت بالخصوص باشد اصل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شیخنا کدام احتمال قوی‌تر است؟</w:t>
      </w:r>
    </w:p>
    <w:p>
      <w:pPr>
        <w:pStyle w:val="BookText"/>
        <w:rPr/>
      </w:pPr>
      <w:r>
        <w:rPr>
          <w:rFonts w:ascii="IRNazanin" w:hAnsi="IRNazanin" w:eastAsia="IRNazanin"/>
          <w:color w:val="111111"/>
          <w:sz w:val="28"/>
          <w:sz w:val="28"/>
          <w:szCs w:val="28"/>
          <w:rtl w:val="true"/>
          <w:lang w:bidi="fa-IR"/>
        </w:rPr>
        <w:t>به نظر ایشان احتمال دوم یعنی اسلام الاوارث حال حیات المورث را موضوع ارث قرار دادن قوی‌تر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یعلم من الفرع الّذی ذکره قبل هذا الفرع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آوردن شاهدی است بر قوّت احتمال دوّم و آن عبارتست،از فرعی که مرحوم محقّق حلّی در شرایع پیش از فرع مذکور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مات المسلم عن اثنین فتصادقا علی تقدّم اسلام احدهما علی موت الاب و ادعی الاخر مثله فانکر اخوه،فالقول قول المتّفق علی تقدّم اسلامه مع یمینه انّه لا یعلم انّ اخاه اسلم قبل موت اخیه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مسلمانی درحالیکه دارای دو فرزند کافر بوده است،مرده است و لکن یکی از این دو فرزند قبل از مرگ پدر مسلمان شده و تاریخ اسلام او به اعتراف هر دو برادر قبل از مرگ پدر است و لکن در تاریخ اسلام آن دیگری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اعمّ از اینکه تاریخ موت پدر معلوم باشد و یا مجهول،فقهاء فتوی داده‌اند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پسری که تاریخ اسلام آوردنش متّفق علیه است قسم بخورد بر اینکه از تاریخ اسلام آن برادرش خبر ندارد و نمی‌داند که آیا قبل از موت پدر بوده و یا پس از آن،تمام ترکه به او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کفر دیگری جاری می‌شود که مستقیما دارای اثر شرعی است و آن این استکه</w:t>
      </w:r>
    </w:p>
    <w:p>
      <w:pPr>
        <w:pStyle w:val="BookText"/>
        <w:rPr/>
      </w:pPr>
      <w:r>
        <w:rPr>
          <w:rFonts w:ascii="IRNazanin" w:hAnsi="IRNazanin" w:eastAsia="IRNazanin"/>
          <w:color w:val="111111"/>
          <w:sz w:val="28"/>
          <w:sz w:val="28"/>
          <w:szCs w:val="28"/>
          <w:rtl w:val="true"/>
          <w:lang w:bidi="fa-IR"/>
        </w:rPr>
        <w:t>هو لا یرث شیئا</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فتوی داده‌اند به اینکه تنها آن وارثی که شما یقین دارید که در حال حیات پدر مسلمان شده است،از پدر ارث می‌برد و لکن در رابطۀ با آن یکی اصل این استکه مستحقّ ارث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موضوع ارث موت بالخصوص بود،در اینجا نیز می‌گفتیم که خوب استصحاب می‌کنیم حیات پدر را تا زمان اسلام آوردن آن پسر دوم،بعد اثبات می‌کردیم موت مورث را و نتیجه می‌گرفتیم ارث بردن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در این فرع اسلام را ملاک دانسته و آن را موضوع ارث قرار داده‌اند،پس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اسلام الاوارث حال حیات المورث موضوع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یکطرف تاریخ اسلام آوردن پس دوّم مجهول است و ما نمی‌دانیم که چه زمانی مسلمان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نمی‌توان آن را وارث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هم تاریخ موت پدر مجهول است،هم تاریخ اسلام آوردن پسر و لذا در هر دو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می‌شود استصحاب کرد حیات المورث الی زمن الاسلام الوارث،همینطور هم می‌شود استصحاب کرد کفر الوارث الی حیات المورّث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هر دو استصحاب جاری شود،تعارضا و در نتیجه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نوبت می‌رسد به اصالت عدم استحقاق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حضرات اسلام الاوارث را موضوع قرار داده‌اند،و چون اسلام را</w:t>
      </w:r>
      <w:bookmarkStart w:id="111" w:name="pg12645_144371"/>
    </w:p>
    <w:p>
      <w:pPr>
        <w:pStyle w:val="BookText"/>
        <w:rPr/>
      </w:pPr>
      <w:bookmarkEnd w:id="111"/>
      <w:r>
        <w:rPr>
          <w:rFonts w:ascii="IRNazanin" w:hAnsi="IRNazanin" w:eastAsia="IRNazanin"/>
          <w:color w:val="111111"/>
          <w:sz w:val="28"/>
          <w:sz w:val="28"/>
          <w:szCs w:val="28"/>
          <w:rtl w:val="true"/>
          <w:lang w:bidi="fa-IR"/>
        </w:rPr>
        <w:t>موضوع قرار داده‌اند،در اسلام استصحاب جاری می‌شود،یعنی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 قبلا و در حال حیات پدر کافر بود،اکنون نمی‌دانیم که آیا تا قبل از موت پدر اسلام آورده است یا نه؟استصحاب می‌کنیم بقاء کفر او را تا زمان موت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دیدیم در این فرع نیز استصحاب حیات مورث تا زمان اسلام وارث دوم قابل جریان است و لکن از آنجا که حضرات از این اصل استفاده نکرده‌اند معلوم می‌شود که در فرع مورد بحث ما هم فتوا به تنصیف براساس اصل استفاده نکرده‌اند معلوم می‌شود که در فرع مورد بحث ما هم فتوای به تنصیف براساس اصل مثبت نیست بلکه براساس آن اصل دیگری است که واسطه‌اش خفیّه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جماعة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التّحریرا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الذّکریا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،و کشف اللّثام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کرّ وجد فیه نجاسة لا یعلم سبقها علی الکرّیّة و تأخّرها،فإنّهم حکموا بأنّ استصحاب عدم الکریّة قبل الملاقاة الراجع إلی استصحاب عدم المانع عن الانفعال حین وجود المقتضی له،معارض باستصحاب عدم الملاقاة قبل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الملاقاة معلومة،فإن کان اللازم فی الحکم بالنجاسة إحراز وقوعها فی زمان القلّة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فالأصل عدم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وجه لمعارضة الاستصحاب الثّانی بالاستصحاب الأوّل؛لأنّ أصالة عدم الکرّیّة قبل الملاقاة لا یثبت کون الملاقاة قبل الکرّیّة و فی زمان القلّة، حتّی یثبت النّجاسة،إلاّ من باب عدم انفکاک عدم الکرّیّة حین الملاقاة عن وقوع الملاقاة حین القلّة،نظیر عدم انفکاک عدم الموت حین الإسلام لوقوع الموت بعد الإسلام،فافهم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12" w:name="__RefHeading___Toc414386_222507752"/>
      <w:bookmarkStart w:id="113" w:name="_Toc44"/>
      <w:bookmarkEnd w:id="112"/>
      <w:r>
        <w:rPr>
          <w:rtl w:val="true"/>
        </w:rPr>
        <w:t>فرع دوّم</w:t>
      </w:r>
      <w:bookmarkEnd w:id="11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این موارد،موردی است که عدّه‌ای به پیروی از مرحوم محقّق در رابطۀ با آب 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مسبوق به عدم کریت است،و در اثر ملاقات با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نجاستی در آن واقع شده است که</w:t>
      </w:r>
    </w:p>
    <w:p>
      <w:pPr>
        <w:pStyle w:val="BookText"/>
        <w:rPr/>
      </w:pPr>
      <w:r>
        <w:rPr>
          <w:rFonts w:ascii="IRNazanin" w:hAnsi="IRNazanin" w:eastAsia="IRNazanin"/>
          <w:color w:val="111111"/>
          <w:sz w:val="28"/>
          <w:sz w:val="28"/>
          <w:szCs w:val="28"/>
          <w:rtl w:val="true"/>
          <w:lang w:bidi="fa-IR"/>
        </w:rPr>
        <w:t>تقدّم و تأخر آن نسبت به کریت آب معلوم نیست،و در عین حال حضرات حکم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عدم کریت قبل از ملاقات با نجس که راجع است به استصحاب 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وجود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استصحاب تعارض می‌کند با استصحاب عدم ملاقات قبل از کریّت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ملاقات آب با نجس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مجهول است تاریخ کریت و ملاقات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در نجس بودن این آب،احراز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با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قلیل بودن آن باشد و در صورت عدم احراز عدم تأثیر باشد،علّتی برای تعارض استصحاب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مثبت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استصحاب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استصحاب عدم کریت قبل از ملاقات،اثبات نمی‌کند که ملاقات قبل از کریت و در زمان قلّت بوده است،تا ثابت کند نجاست را،مگر از باب جدا نبودن عدم کریت به هنگام ملاقات از وقوع ملاقات در زمان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عدم انفکاک عدم الموت به هنگام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وقوع موت پس از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 این فرع دوّم چیست؟</w:t>
      </w:r>
    </w:p>
    <w:p>
      <w:pPr>
        <w:pStyle w:val="BookText"/>
        <w:rPr/>
      </w:pPr>
      <w:r>
        <w:rPr>
          <w:rFonts w:ascii="IRNazanin" w:hAnsi="IRNazanin" w:eastAsia="IRNazanin"/>
          <w:color w:val="111111"/>
          <w:sz w:val="28"/>
          <w:sz w:val="28"/>
          <w:szCs w:val="28"/>
          <w:rtl w:val="true"/>
          <w:lang w:bidi="fa-IR"/>
        </w:rPr>
        <w:t>بیان مورد دیگری است که حضرات در آن به اصل مثبت تمسّک کرده‌اند و 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آب در اختیار ماست و لکن مسبوق به دو امر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عدم کریّت،دیگری عدم ملاقات با 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این دو امر عدمی تبدیل به دو امر وجودی می‌شوند،یعنی که هم بواسطۀ افزودن چند ظرف آب بر آن کریت حاصل می‌شود و هم در اثر برخورد نجاست با آن ملاقات حاصل و 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مزبور چهار صورت قابل تصویر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تاریخ هریک از کریّت و ملاقات دقیقا معلوم و مشخّص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تاریخ کریت معلوم باشد و لکن تاریخ ملاقات مجهول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تاریخ ملاقات معلوم باشد و لکن تاریخ کریت مجهول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تاریخ هیچیک از کریّت و ملاقات معلوم و مشخّص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همین فرض اخیر است،چراکه در چنین موردی است که برخی از فقهاء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اصل و به تعبیر دیگر دو استصحاب که هر دو هم به حسب ظاهر مثبت هستند جاری شده و در اثر تعارض،تساقط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استصحاب عدم الکریة الی حین الملاقات است یعنی که تا حین ملاقات با نجس هنوز کرّ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استصحاب،استصحاب عدم المانع از انفعال و تنجّس است و حال آنکه مقتضی برای انفعال که همان ملاقات باشد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اثر مستقیم این استصحاب این است که،پس کریّت پس از ملاقات با نجس حادث شده است،در نتیجه این آب محکوم به نجاست است که یک اثر شرعی مع الواسطه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استصحاب عدم الملاقات است قبل از کریت که نتیجه‌اش این است که ملاقات با نجس پس از کریت حادث شده است،که نتیجه‌اش این است که این آب پاک است که یک اثر شرعی مع الواسطه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اصل جاری بوده و حجّت می‌باشند،منتهی وقتی هر دو جاری می‌شوند تعارضا و در نتیجه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با اینکه هر دو اصل و یا یکی از آن دو مثبت هستند معذلک عدّه‌ای هر دو را جاری دانسته و بین آن دو معارضه انداخته‌اند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علّت انفعال و تنجّس چیست؟</w:t>
      </w:r>
    </w:p>
    <w:p>
      <w:pPr>
        <w:pStyle w:val="BookText"/>
        <w:rPr/>
      </w:pPr>
      <w:r>
        <w:rPr>
          <w:rFonts w:ascii="IRNazanin" w:hAnsi="IRNazanin" w:eastAsia="IRNazanin"/>
          <w:color w:val="111111"/>
          <w:sz w:val="28"/>
          <w:sz w:val="28"/>
          <w:szCs w:val="28"/>
          <w:rtl w:val="true"/>
          <w:lang w:bidi="fa-IR"/>
        </w:rPr>
        <w:t>دو نظر در این رابطه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تمام المقتضی برای انفعال نفس الملاقات است و لذا نیازی به احراز هیچ امر دیگری نیست و تنها کریت است که مانع از انفعال است که با نبودن آن مقتضی تأثیر خود را می‌گذارد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بر آن‌اند که این ملاقات است که مقتضی انفعال است و لکن احراز قلّت هم شرط تأثیر این مقتضی است،یعنی که باید بالوجدان و یا بالتّعبّد احراز کنیم که ملاقات قبل از کریت و در زمان قلّت انجام گرفته و کریّتی که مانع است قبل از ملاقات تحقّق نداشته است یعنی با اصل آن را</w:t>
      </w:r>
    </w:p>
    <w:p>
      <w:pPr>
        <w:pStyle w:val="BookText"/>
        <w:rPr/>
      </w:pPr>
      <w:r>
        <w:rPr>
          <w:rFonts w:ascii="IRNazanin" w:hAnsi="IRNazanin" w:eastAsia="IRNazanin"/>
          <w:color w:val="111111"/>
          <w:sz w:val="28"/>
          <w:sz w:val="28"/>
          <w:szCs w:val="28"/>
          <w:rtl w:val="true"/>
          <w:lang w:bidi="fa-IR"/>
        </w:rPr>
        <w:t>نفی می‌کنیم تا که مقتضی تأثیر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نظر شیخنا در رابطۀ با جریان این دو اصل در مورد بحث چیست؟آیا به نظر ایشان هر دو اصل مثبت‌اند؟</w:t>
      </w:r>
    </w:p>
    <w:p>
      <w:pPr>
        <w:pStyle w:val="BookText"/>
        <w:rPr/>
      </w:pPr>
      <w:r>
        <w:rPr>
          <w:rFonts w:ascii="IRNazanin" w:hAnsi="IRNazanin" w:eastAsia="IRNazanin"/>
          <w:color w:val="111111"/>
          <w:sz w:val="28"/>
          <w:sz w:val="28"/>
          <w:szCs w:val="28"/>
          <w:rtl w:val="true"/>
          <w:lang w:bidi="fa-IR"/>
        </w:rPr>
        <w:t>خیر،هر دو اصل،مثبت نیستند،بلکه یکی مثبت است و یکی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اوّل اصل اوّل مثبت نمی‌باشد،چراکه مقتضی برای انفعال که خود ملاقات باشد، موجود است،کریت مانع است که آن هم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عدم کریت را و مانع را از سر راه برمی‌داریم فیؤثر المقتضی اثره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نیازی به اثبات هیچ امر دیگری نیست تا اجرای اصل در اینجا مثبت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اصل دوّم بر این مبنا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استصحاب می‌کنیم عدم ملاقات را تا زمان کریت و نتیجه می‌گیریم از آن حدوث ملاقات را پس از کریت و نتیجه می‌گیریم طهارت آب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عندنا اصل غیرمثبت متعارض با اصل مثبت نیست،بلکه مقدم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واسطه خفیّه است و مانع از جریان نمی‌شود و لذا وجهی برای تعارض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اصل دوم بر مبنای دوّم مثبت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استصحاب می‌کنیم عدم الملاقات را قبل الکریة و مستقیما نتیجه می‌گیریم عدم انفعال و تنجّس را و نیاز به احراز هیچ امر دیگری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اصل اوّل بر مبنای دوم،اصل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مجرّد استصحاب عدم الکریه الی زمن الملاقات نتیجه نمی‌دهد تنجس را بلکه باید شرط قلّت هم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باید ثابت کنیم که پس کریت پس از ملاقات بوده و ملاقات در زمان قلیل بودن آب انجام گرفته،پس منفعل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عندنا روشن است که اصل مثبت تعارض با غیر مثبت ندارد،اللهمّ الاّ ان یقال به اینکه واسطۀ خفیّه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الشرائع و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للمحکیّ عن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ادّعی الجانی أنّ المجنیّ علیه شرب سمّا فمات بالسمّ،و ادّعی الولیّ أنّه مات بالسّرایة،فالاحتمالان فیه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الملفوف فی الکساء إذا قدّه بنصفین،فادّعی الولیّ أنّه کان حیّا،و الجانی أنّه کان میتا، فالاحتمالان متساویان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حکی عن المبسوط التّردّد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7:106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رجّح قول الجانی؛لأنّ الأصل عدم الضّمان،و فیه احتمال آخر ضعیف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عدم الضمان من جانبه و استمرار الحیاة من جانب الملفوف، فیرجّح قول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مراده النظر فی عدم الضّمان؛من حیث إنّ بقاء الحیاة بالاستصحاب إلی زمان القدّ سبب فی الضّمان،فلا یجری أصالة عدمه،و هو الّذی ضعّفه المحقّق،لکن قوّاه بعض محشّیه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المستفاد من الکلّ نهوض استصحاب الحیاة لإثبات القتل الذی هو سبب الضّمان،لکنّه مقدّم علی ما عداه عند العلاّمة </w:t>
      </w:r>
      <w:r>
        <w:rPr>
          <w:rStyle w:val="FootnoteAnchor"/>
          <w:rtl w:val="true"/>
        </w:rPr>
        <w:footnoteReference w:id="39"/>
      </w:r>
      <w:r>
        <w:rPr>
          <w:rFonts w:ascii="IRNazanin" w:hAnsi="IRNazanin" w:eastAsia="IRNazanin"/>
          <w:color w:val="111111"/>
          <w:sz w:val="28"/>
          <w:sz w:val="28"/>
          <w:szCs w:val="28"/>
          <w:rtl w:val="true"/>
          <w:lang w:bidi="fa-IR"/>
        </w:rPr>
        <w:t xml:space="preserve">و بعض من تأخّر عنه </w:t>
      </w:r>
      <w:r>
        <w:rPr>
          <w:rStyle w:val="FootnoteAnchor"/>
          <w:rtl w:val="true"/>
        </w:rPr>
        <w:footnoteReference w:id="40"/>
      </w:r>
      <w:r>
        <w:rPr>
          <w:rFonts w:ascii="IRNazanin" w:hAnsi="IRNazanin" w:eastAsia="IRNazanin"/>
          <w:color w:val="111111"/>
          <w:sz w:val="28"/>
          <w:sz w:val="28"/>
          <w:szCs w:val="28"/>
          <w:rtl w:val="true"/>
          <w:lang w:bidi="fa-IR"/>
        </w:rPr>
        <w:t xml:space="preserve">،و مکافیء لأصالة عدم الضّمان من غیر ترجیح عند الشّیخ فی المبسوط،و یرجّح علیه أصالة عدم الضّمان عند المحقّق و الشهید فی المسالک </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114" w:name="pg12645_144376"/>
    </w:p>
    <w:p>
      <w:pPr>
        <w:pStyle w:val="BookText"/>
        <w:rPr/>
      </w:pPr>
      <w:bookmarkEnd w:id="114"/>
      <w:r>
        <w:rPr>
          <w:rFonts w:ascii="IRNazanin" w:hAnsi="IRNazanin" w:eastAsia="IRNazanin"/>
          <w:color w:val="111111"/>
          <w:sz w:val="28"/>
          <w:sz w:val="28"/>
          <w:szCs w:val="28"/>
          <w:rtl w:val="true"/>
          <w:lang w:bidi="fa-IR"/>
        </w:rPr>
        <w:t>ترجمه</w:t>
      </w:r>
    </w:p>
    <w:p>
      <w:pPr>
        <w:pStyle w:val="Heading6"/>
        <w:numPr>
          <w:ilvl w:val="5"/>
          <w:numId w:val="1"/>
        </w:numPr>
        <w:rPr/>
      </w:pPr>
      <w:bookmarkStart w:id="115" w:name="__RefHeading___Toc414388_222507752"/>
      <w:bookmarkStart w:id="116" w:name="_Toc45"/>
      <w:bookmarkEnd w:id="115"/>
      <w:r>
        <w:rPr>
          <w:rtl w:val="true"/>
        </w:rPr>
        <w:t>فرع سوّم</w:t>
      </w:r>
      <w:r>
        <w:rPr>
          <w:rtl w:val="true"/>
        </w:rPr>
        <w:t>:</w:t>
      </w:r>
      <w:bookmarkEnd w:id="116"/>
    </w:p>
    <w:p>
      <w:pPr>
        <w:pStyle w:val="BookText"/>
        <w:rPr/>
      </w:pPr>
      <w:r>
        <w:rPr>
          <w:rFonts w:ascii="IRNazanin" w:hAnsi="IRNazanin" w:eastAsia="IRNazanin"/>
          <w:color w:val="111111"/>
          <w:sz w:val="28"/>
          <w:sz w:val="28"/>
          <w:szCs w:val="28"/>
          <w:rtl w:val="true"/>
          <w:lang w:bidi="fa-IR"/>
        </w:rPr>
        <w:t>و از جملۀ این موارد،موردی است که مرحوم محقّق در شرایع 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تحریر به پیروی آنچه از مبسوط مرحوم شیخ طوسی نقل شده 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واردکنندۀ جراحت بر مجنّی‌علیه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کند که مجنّی‌علیه،سمّ خورده و در اثر سرایت سم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اثر جراحت او و لذا دیۀ قتل ندارد بلکه دیۀ جراحت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ولیّ مجنیّ علیه ادّعا کند که مجنّی علیه در اثر سرایت جراحت جانی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دیۀ کامله دارد گرچه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اصالت عدم سرایت با اصالت عدم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مساوی‌اند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اصل عدم سرایت اصل مثبت نیست و لکن اصل عدم شرب،مثبت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 حکم کسی که عبائی را به خود پیچیده است و 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او را با ضربۀ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نیمه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فرد ملفوف ادّعا می‌کند که او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عدم ضمان و استصحاب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مساوی‌اند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اصل عدم ضمان اصل مثبت نیست ولی استصحاب حیات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را از مبسوط شیخ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ضارب ضامن دیه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جانی را ترجیح داده است،چراکه اصل عدم ضمان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جانی ضامن دیه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دیگری هم در اینجا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استصحاب حیات و استصحاب قتل و 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احتمال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تحریر می‌گوید اصل عدم،ضمان است از جانب فرد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نبودن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اصل،استمرار حیات است از جانب ملفوف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قتل و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داده می‌شود و لکن این محلّ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از طرف دیگر نیز استصحاب حیات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ظاهر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مقدم بودن قول جانی و عدم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نظر است،چراکه بقاء حیات مجنیّ‌علیه تا زمان دو نیمه شدن به سبب استصحاب،سبب ضمان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حیات و اثبات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احتمالی است که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تضعیف کرده بود</w:t>
      </w:r>
    </w:p>
    <w:p>
      <w:pPr>
        <w:pStyle w:val="BookText"/>
        <w:rPr/>
      </w:pPr>
      <w:r>
        <w:rPr>
          <w:rFonts w:ascii="IRNazanin" w:hAnsi="IRNazanin" w:eastAsia="IRNazanin"/>
          <w:color w:val="111111"/>
          <w:sz w:val="28"/>
          <w:sz w:val="28"/>
          <w:szCs w:val="28"/>
          <w:rtl w:val="true"/>
          <w:lang w:bidi="fa-IR"/>
        </w:rPr>
        <w:t>و لکن برخی از محشّین این احتمال را تقویت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تمام این گفتارها استفاده می‌شود،ارزشمندی استصحاب حیات است برای اثبات قتلی که سبب ضمان 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 این فرع سوم چیست و مورد مثال چه می‌باشد؟</w:t>
      </w:r>
    </w:p>
    <w:p>
      <w:pPr>
        <w:pStyle w:val="BookText"/>
        <w:rPr/>
      </w:pPr>
      <w:r>
        <w:rPr>
          <w:rFonts w:ascii="IRNazanin" w:hAnsi="IRNazanin" w:eastAsia="IRNazanin"/>
          <w:color w:val="111111"/>
          <w:sz w:val="28"/>
          <w:sz w:val="28"/>
          <w:szCs w:val="28"/>
          <w:rtl w:val="true"/>
          <w:lang w:bidi="fa-IR"/>
        </w:rPr>
        <w:t>شاهد مثالی است بر اینکه برخی از حضرات اصل مثبت و غیرمثبت را مساوی قرار داده و هر دو را قابل جریان دانسته‌اند و مثال مورد بحث این استکه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مثلا با شمشیر کارد دو هر آلت دیگری از جمله گلوله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شخص دیگری زخمی وارد کرده و او را مجروح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شخص مجنیّ‌علیه دار فانی را وداع کرده و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بین جانی و ورثۀ مجنی علیه در رابطۀ با علّت مرگ اختلاف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ادّعا می‌کند که جراحت وارده از جانب من کشنده نبوده بلکه او بواسطۀ سمّی که خورده و بوسیلۀ سرایت‌کنندۀ دیگری دست به خودکشی زده است و یا اینکه شاید کس دیگری به او سم خورانده و در اثر سرایت آن سم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ضامن دیۀ جنایت و زخمی هستم که به او وارد کردم و لذا ضامن دیۀ کشته شدن او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ورثۀ مجنی‌علیه ادّعا می‌کنند که خیر،او دست به خودکشی نزده،احتمال سم خوراندن دیگران به او منتفی است،بلکه از آنجا که جراحت وارده عمیق بوده است وی را از پای درآورده و کشته است،یعنی که موت او در اثر سرایت زخم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فقهاء هر دو احتمال یعنی احتمال شرب سمّ و احتمال سرایت زخم را مساوی دانسته و معتقد شده‌اند که در هر دو احتمال،اصل قابل جریان است 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مجنی‌علیه مرده است،نمی‌دانیم که آیا سمّ خورده و مرده است یا نه؟</w:t>
      </w:r>
    </w:p>
    <w:p>
      <w:pPr>
        <w:pStyle w:val="BookText"/>
        <w:rPr/>
      </w:pPr>
      <w:r>
        <w:rPr>
          <w:rFonts w:ascii="IRNazanin" w:hAnsi="IRNazanin" w:eastAsia="IRNazanin"/>
          <w:color w:val="111111"/>
          <w:sz w:val="28"/>
          <w:sz w:val="28"/>
          <w:szCs w:val="28"/>
          <w:rtl w:val="true"/>
          <w:lang w:bidi="fa-IR"/>
        </w:rPr>
        <w:t>استصحاب می‌کنیم عدم شرب سم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استصحاب عدم شرب سم،اثبات می‌کنیم ثبوت قتل در اثر سرایت زخم را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می‌گیریم ضمانت جانی را که این اصل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مجنی‌علیه مرده است،نمی‌دانیم که آیا در اثر سرایت زخم وارده مرده است یا نه؟</w:t>
      </w:r>
    </w:p>
    <w:p>
      <w:pPr>
        <w:pStyle w:val="BookText"/>
        <w:rPr/>
      </w:pPr>
      <w:r>
        <w:rPr>
          <w:rFonts w:ascii="IRNazanin" w:hAnsi="IRNazanin" w:eastAsia="IRNazanin"/>
          <w:color w:val="111111"/>
          <w:sz w:val="28"/>
          <w:sz w:val="28"/>
          <w:szCs w:val="28"/>
          <w:rtl w:val="true"/>
          <w:lang w:bidi="fa-IR"/>
        </w:rPr>
        <w:t>استصحاب می‌کنیم عدم سرایت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مستقیما نتیجه می‌گیریم عدم ضمان جانی را که این اصل غیرمثبت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شارع فرموده است که اگر جراحت سرایت کند و موجب مرگ شود،ضمانت می‌آید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در اینجا مستقیما از خطاب شارع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ایحّال ملاحظه می‌کنید که اصل اوّلی مثبت است و اصل دوّمی غیرمثبت معذلک حضرات هر دو را مساوی قرار داده و قائل به جریان هر دو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الملفوف فی الکساء اذا قدّه بنصفین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فرع مذکور است،فرعی که قبلا نیز در قالب مثال دیگری بدان اشارت رفته است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عبائی را به خود پیچیده و خوابیده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دیگری از راه رسید و با شمشیر او را به دو نیم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ماجری بین اولیاء این میّت و شخص جانی در رابطۀ با مرگ این شخص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میّت ادّعا می‌کنند که این شخص تا آن موقع که تو به بالینش رسیدی زنده بود و لذا با شمشیر تو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قصاص شوی و یا دیۀ کامل او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مدّعی است که خیر،این شخص قبل از تنصیفش با شمشیر من مرده بود و حال جماد داشت و لذا من ضامن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حضرات فقهاء هر دو احتمال را مساوی دانسته می‌گویند احتمال حیات در هنگام تنصیف با احتمال موت او قبل از آن برابر است و لذا اجرای اصل در هر دو ممکن است و لذا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در زیر عبایش بواسطۀ فرود آمدن شمشیر به دو نیم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که آیا تا قبل از فرود آمدن شمشیر و تنصیف زنده بوده است یا نه؟</w:t>
      </w:r>
    </w:p>
    <w:p>
      <w:pPr>
        <w:pStyle w:val="BookText"/>
        <w:rPr/>
      </w:pPr>
      <w:r>
        <w:rPr>
          <w:rFonts w:ascii="IRNazanin" w:hAnsi="IRNazanin" w:eastAsia="IRNazanin"/>
          <w:color w:val="111111"/>
          <w:sz w:val="28"/>
          <w:sz w:val="28"/>
          <w:szCs w:val="28"/>
          <w:rtl w:val="true"/>
          <w:lang w:bidi="fa-IR"/>
        </w:rPr>
        <w:t>استصحاب می‌کنیم بقاء حیات او را تا موقع تنصیف</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استصحاب بقا حیات تا موقع تنصیف،اثر عادی‌اش قتل است با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شرعی مترتب بر قتل هم ضمان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مزبور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که آیا قبل از فرود آمدن شمشیر زنده بوده است یا نه؟</w:t>
      </w:r>
    </w:p>
    <w:p>
      <w:pPr>
        <w:pStyle w:val="BookText"/>
        <w:rPr/>
      </w:pPr>
      <w:r>
        <w:rPr>
          <w:rFonts w:ascii="IRNazanin" w:hAnsi="IRNazanin" w:eastAsia="IRNazanin"/>
          <w:color w:val="111111"/>
          <w:sz w:val="28"/>
          <w:sz w:val="28"/>
          <w:szCs w:val="28"/>
          <w:rtl w:val="true"/>
          <w:lang w:bidi="fa-IR"/>
        </w:rPr>
        <w:t>استصحاب می‌کنیم عدم حیات او را که نتیجه مستقیم آن عدم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شرعی عدم قتل،عدم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با اینکه احد الاصلین مثبت است از هر دو استفاده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حکی عن المبسوط،التّردّد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رابطه در مبسوط تردید کرده است که کدام اصل را باید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شرایع قول جانی را به دلیل اصل عدم ضمان ترجیح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ضمان نیز که با استصحاب بقاء حیات ثابت می‌شود وجود دارد که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تحریر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اصل عدم ضمان از ناحیۀ جانی جاری است،از طرفی هم اصل استمرار بقاء حیات شخص ملفوف تا زمان تنصیف است که مثبت قتل و موجب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قول جانی را همچون محقّق با اجرای اصل عدم ضمان ترجیح می‌دهیم و لکن بلافاصله فرموده است که و 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مراده النظر فی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وجه نظری که علاّمۀ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فرموده است این باشد که ضمان و عدم ضمان مسبّب است از قتل و عدم قتل که آن نیز مسبب است از استمرار حیات و عدم آن و تا زمانی که اصل سببی جاری باشد،نوبت به اصل مسبّبی یعنی اصالة عدم الضّمان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چیزی است که مرحوم محقّق آن را تضعیف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قوّاه بعض محشّیه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محشّین شرایع نیز همین اصل بقاء حیات را تقویت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 مراد ما از نقل این سخنان این استکه شما بدانید که نزد تمام علماء استصحاب حیات قابل جریان است و می‌تواند مثبت قتل و در نتیجه موجب ضمان باشد،گرچه اصل مثبت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عند المتقدمین و المتأخرین اصل مثبت همچون اصل غیر مثبت جاری است</w:t>
      </w:r>
      <w:r>
        <w:rPr>
          <w:rFonts w:eastAsia="IRNazanin" w:cs="IRNazanin"/>
          <w:color w:val="111111"/>
          <w:sz w:val="28"/>
          <w:szCs w:val="28"/>
          <w:rtl w:val="true"/>
          <w:lang w:bidi="fa-IR"/>
        </w:rPr>
        <w:t>.</w:t>
      </w:r>
      <w:bookmarkStart w:id="117" w:name="pg12645_144380"/>
    </w:p>
    <w:p>
      <w:pPr>
        <w:pStyle w:val="BookText"/>
        <w:rPr/>
      </w:pPr>
      <w:bookmarkEnd w:id="117"/>
      <w:r>
        <w:rPr>
          <w:rFonts w:ascii="IRNazanin" w:hAnsi="IRNazanin" w:eastAsia="IRNazanin"/>
          <w:color w:val="111111"/>
          <w:sz w:val="28"/>
          <w:sz w:val="28"/>
          <w:szCs w:val="28"/>
          <w:rtl w:val="true"/>
          <w:lang w:bidi="fa-IR"/>
        </w:rPr>
        <w:t>متن الفرع الرابع</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الجانی نقصان ید المجنیّ علیه بإصبع، احتمل تقدیم قوله عملا بأصالة عدم القصاص،و تقدیم قول المجنیّ علیه إذ الأصل السلامة، هذا إن ادّعی الجانی نفی السّلامة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لو ادّعی زوالها طارئا،فالأقرب أنّ القول قول المجنیّ علیه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التحریر </w:t>
      </w:r>
      <w:r>
        <w:rPr>
          <w:rFonts w:eastAsia="IRNazanin" w:cs="IRNazanin"/>
          <w:color w:val="111111"/>
          <w:sz w:val="28"/>
          <w:szCs w:val="28"/>
          <w:lang w:bidi="fa-IR"/>
        </w:rPr>
        <w:t>2:261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صراحته فی العمل بأصالة عدم زوال الإصبع فی إثبات الجنایة علی الید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مقابل الأقرب ما یظهر من الشّیخ رحمه الله فی الخلاف </w:t>
      </w:r>
      <w:r>
        <w:rPr>
          <w:rStyle w:val="FootnoteAnchor"/>
          <w:rtl w:val="true"/>
        </w:rPr>
        <w:footnoteReference w:id="44"/>
      </w:r>
      <w:r>
        <w:rPr>
          <w:rFonts w:ascii="IRNazanin" w:hAnsi="IRNazanin" w:eastAsia="IRNazanin"/>
          <w:color w:val="111111"/>
          <w:sz w:val="28"/>
          <w:sz w:val="28"/>
          <w:szCs w:val="28"/>
          <w:rtl w:val="true"/>
          <w:lang w:bidi="fa-IR"/>
        </w:rPr>
        <w:t>فی نظیر المسألة، و هو ما إذا اختلف الجانی و المجنیّ علیه فی صحّة العضو المقطوع و عیبه،فإنّه قوّی عدم ضمان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18" w:name="__RefHeading___Toc414390_222507752"/>
      <w:bookmarkStart w:id="119" w:name="_Toc46"/>
      <w:bookmarkEnd w:id="118"/>
      <w:r>
        <w:rPr>
          <w:rtl w:val="true"/>
        </w:rPr>
        <w:t>فرع چهارم</w:t>
      </w:r>
      <w:bookmarkEnd w:id="119"/>
    </w:p>
    <w:p>
      <w:pPr>
        <w:pStyle w:val="BookText"/>
        <w:rPr/>
      </w:pPr>
      <w:r>
        <w:rPr>
          <w:rFonts w:ascii="IRNazanin" w:hAnsi="IRNazanin" w:eastAsia="IRNazanin"/>
          <w:color w:val="111111"/>
          <w:sz w:val="28"/>
          <w:sz w:val="28"/>
          <w:szCs w:val="28"/>
          <w:rtl w:val="true"/>
          <w:lang w:bidi="fa-IR"/>
        </w:rPr>
        <w:t>و از جملۀ این موارد،موردی است که علاّمه در تحریر،پس از فرع دوّم آورده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جانی ادّعا کند که یک انگشت از دست 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قطع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جانی محتمل است،تا که به اصل عدم قصاص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قصاص به جانی تعلّق نگرفته و این اصل مثبت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قول مجنّی‌علیه مقدّم باشد،چراکه اصل در اشیاء سالم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اصل مثبت است بخاطر اینکه اثبات می‌کند قطع دست کامله و سپس دیه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 شد دو احتمال در آن وجود دارد در صورتی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از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خلقت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سلامت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به حسب خلقت ناقص بوده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ادعا کند که قبل از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او در حادثۀ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سلامتش را از دست داده بود، اقرب قول مجنی‌علیه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او در عمل به جریان استصحاب عدم زوال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قطع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جنایت بر دست 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ثبوت قصاص بر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اصل مثبت است چونکه با استصحاب مزبور اثبات می‌کند سالم بودن دست و در نتیجه قصاص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قول اقرب،قولی است که از شیخ در کتاب خلاف که در مسأله‌ای مشابه مسأله مزبور آشکار می‌شود،و آن در جائی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جانی و مجنی علیه در صحت و عدم صحت این عضو قطع شده اختلاف کنند،ایشان اصالت عدم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القصاص علی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تقویت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اصل مثبت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بحث در این فرع چهارم چیست؟</w:t>
      </w:r>
    </w:p>
    <w:p>
      <w:pPr>
        <w:pStyle w:val="BookText"/>
        <w:rPr/>
      </w:pPr>
      <w:r>
        <w:rPr>
          <w:rFonts w:ascii="IRNazanin" w:hAnsi="IRNazanin" w:eastAsia="IRNazanin"/>
          <w:color w:val="111111"/>
          <w:sz w:val="28"/>
          <w:sz w:val="28"/>
          <w:szCs w:val="28"/>
          <w:rtl w:val="true"/>
          <w:lang w:bidi="fa-IR"/>
        </w:rPr>
        <w:t>بیان چهارمین نمونه</w:t>
      </w:r>
    </w:p>
    <w:p>
      <w:pPr>
        <w:pStyle w:val="BookText"/>
        <w:rPr/>
      </w:pPr>
      <w:r>
        <w:rPr>
          <w:rFonts w:ascii="IRNazanin" w:hAnsi="IRNazanin" w:eastAsia="IRNazanin"/>
          <w:color w:val="111111"/>
          <w:sz w:val="28"/>
          <w:sz w:val="28"/>
          <w:szCs w:val="28"/>
          <w:rtl w:val="true"/>
          <w:lang w:bidi="fa-IR"/>
        </w:rPr>
        <w:t>علامه در تحریر به دنبال فرع قبلی،به بیان این فرع پرداخته و مثال آورده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اینکه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دست شخص دیگر را قطع کرده است،پس از آن بین جانی و مجنی علیه در سلامت و کمال دست قطع شده اختلاف رخ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می‌گوید دست این شخص از قبل ناقص بوده و مثلا یک و یا دو انگشت کم داشته است،و لذا او حق ندارد که قصاص کند،چراکه کامل را در برابر ناقص قصاص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 می‌گوید دست من کامل و سالم و پنج‌انگشتی بوده و نقص فعلی از جانب توی جانی است،پس حق دارم که قصاص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بر اساس اصل عدم ضمان قول جانی را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که براساس عمل به ظاهر،قول مجنی علیه را مقدّم داشته بگوئیم حال که ظاهر حال نشانگر سلامتی و کمال عضو است کما هو الاغلب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علامه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ان ادّعی الجانی نفی السّلامة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مزبور در فرضی بود که جانی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مجنی علیه،برحسب خلقت اصلیّه و اوّلیّه و بطور مادرزادی ناقص بوده است،و لکن مجنی علیه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 دو بر اینکه دست مجنی علیه بر حسب فطرت اوّلیّه کامل بوده اتفاق‌نظر داشته باشند و لکن جانی ادّعا بکند که قبل از قطع ید،یک و یا دو انگشت آن دست قطع شده،در حادثۀ دیگری قطع شده بوده است و دست او بالعرض ناقص بوده است پس حقّ قصاص ندارد ولی مجنی علیه این ادّعا را ردّ کند،اقرب یعنی قول نزدیکتر به واقع این است که قول مجنی علیه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استصحاب عدم زوال انگشت تا زمان قطع ید جاری شده و وقوع جنایت بر ید تامّه را نتیجه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جنایت بر ید تامّه نیز نتیجه می‌دهد ثبوت حقّ القصاص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استصحاب از اصول مثبته است،لکن در عین حال علامه آن را جاری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علامّه در اینجا فرمود الاقرب؟</w:t>
      </w:r>
    </w:p>
    <w:p>
      <w:pPr>
        <w:pStyle w:val="BookText"/>
        <w:rPr/>
      </w:pPr>
      <w:r>
        <w:rPr>
          <w:rFonts w:ascii="IRNazanin" w:hAnsi="IRNazanin" w:eastAsia="IRNazanin"/>
          <w:color w:val="111111"/>
          <w:sz w:val="28"/>
          <w:sz w:val="28"/>
          <w:szCs w:val="28"/>
          <w:rtl w:val="true"/>
          <w:lang w:bidi="fa-IR"/>
        </w:rPr>
        <w:t>بخاطر اینکه مقابل قول ایشان یعنی اقرب الی الواقع،قول دیگری در این مسأله وجود دارد و آن قول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خلاف است در رابطۀ با مسأله‌ای که نظیر مسألۀ مذکور است و آن این است که پس از قطع 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مدّعی است که دست قطع شده،معیوب و به تعبیر دیگر مسلول بوده و لذا دلیلی بر قصاص و یا دیۀ کامله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مجنی علیه ادّعا می‌کند که دستش صحیح و سالم بوده تا در نتیجه قصاص ثابت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در اینجا قول جانی را تقویت کرده و فتوی داده است به اینکه جانی ضامن دیۀ دست سالم نمی‌باشد و حال آنکه مرحوم علاّمه در فرع قبل که نظیر این فرع بود،قول مجنی علیه را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الفرع الخامس</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جماعة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المسالک </w:t>
      </w:r>
      <w:r>
        <w:rPr>
          <w:rFonts w:eastAsia="IRNazanin" w:cs="IRNazanin"/>
          <w:color w:val="111111"/>
          <w:sz w:val="28"/>
          <w:szCs w:val="28"/>
          <w:lang w:bidi="fa-IR"/>
        </w:rPr>
        <w:t>2:385</w:t>
      </w:r>
      <w:r>
        <w:rPr>
          <w:rFonts w:ascii="IRNazanin" w:hAnsi="IRNazanin" w:eastAsia="IRNazanin"/>
          <w:color w:val="111111"/>
          <w:sz w:val="28"/>
          <w:sz w:val="28"/>
          <w:szCs w:val="28"/>
          <w:rtl w:val="true"/>
          <w:lang w:bidi="fa-IR"/>
        </w:rPr>
        <w:t xml:space="preserve">،و کشف اللثام </w:t>
      </w:r>
      <w:r>
        <w:rPr>
          <w:rFonts w:eastAsia="IRNazanin" w:cs="IRNazanin"/>
          <w:color w:val="111111"/>
          <w:sz w:val="28"/>
          <w:szCs w:val="28"/>
          <w:lang w:bidi="fa-IR"/>
        </w:rPr>
        <w:t>2:480</w:t>
      </w:r>
      <w:r>
        <w:rPr>
          <w:rFonts w:ascii="IRNazanin" w:hAnsi="IRNazanin" w:eastAsia="IRNazanin"/>
          <w:color w:val="111111"/>
          <w:sz w:val="28"/>
          <w:sz w:val="28"/>
          <w:szCs w:val="28"/>
          <w:rtl w:val="true"/>
          <w:lang w:bidi="fa-IR"/>
        </w:rPr>
        <w:t xml:space="preserve">،و الجواهر </w:t>
      </w:r>
      <w:r>
        <w:rPr>
          <w:rFonts w:eastAsia="IRNazanin" w:cs="IRNazanin"/>
          <w:color w:val="111111"/>
          <w:sz w:val="28"/>
          <w:szCs w:val="28"/>
          <w:lang w:bidi="fa-IR"/>
        </w:rPr>
        <w:t>42:416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للمبسوط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الشرائع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اختلاف الجانی و الولیّ فی موت المجنیّ علیه بعد الاندمال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یقف علیه المتتبّع فی کتب الفقه،خصوصا کتب الشیخ و الفاضلین و الشّهیدین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المعلوم منهم و من غیرهم من الأصحاب عدم العمل بکلّ أصل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تسالم الخصمان فی بعض الفروع المتقدّمة علی ضرب اللّفاف </w:t>
      </w:r>
      <w:r>
        <w:rPr>
          <w:rStyle w:val="FootnoteAnchor"/>
          <w:rtl w:val="true"/>
        </w:rPr>
        <w:footnoteReference w:id="46"/>
      </w:r>
      <w:r>
        <w:rPr>
          <w:rFonts w:ascii="IRNazanin" w:hAnsi="IRNazanin" w:eastAsia="IRNazanin"/>
          <w:color w:val="111111"/>
          <w:sz w:val="28"/>
          <w:sz w:val="28"/>
          <w:szCs w:val="28"/>
          <w:rtl w:val="true"/>
          <w:lang w:bidi="fa-IR"/>
        </w:rPr>
        <w:t>بالسّیف علی وجه لو کان زید الملفوف به سابقا باقیا علی اللفاف لقتله،إلاّ أنّهما اختلفا فی بقائه ملفوفا أو خروجه عن اللفّ،فهل تجد من نفسک رمی أحد من الأصحاب بالحکم بأنّ الأصل بقاء لفّه،فیثبت القتل إلاّ أن یثبت الآخر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تجد فرقا بین بقاء زید علی اللفّ و بقائه علی الحیاة؛ لتوقّف تحقّق عنوان القتل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وقع الثّوب النّجس فی حوض کان فیه الماء سابقا،ثمّ شکّ فی بقائه،فیه فهل یحکم أحد بطهارة الثّوب بثبوت انغساله بأصالة بقاء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رمی صیدا أو شخصا علی وجه لو لم یطرأ حائل لأصابه،فهل یحکم بقتل الصّید أو الشّخص بأصالة عدم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لا یحصی من الأمثلة الّتی نقطع بعدم جریان الأصل لإثبات الموضوعات الخارجیّة الّتی یترتّب علیها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کان،فالمتّبع هو الدلیل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الاستصحاب إن قلنا به من باب الظنّ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أکثر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کإحدی الأمارات الاجتهادیّة یثبت به کلّ موضوع یکون نظیر المستصحب فی جواز العمل</w:t>
      </w:r>
      <w:bookmarkStart w:id="120" w:name="pg12645_144384"/>
    </w:p>
    <w:p>
      <w:pPr>
        <w:pStyle w:val="BookText"/>
        <w:rPr/>
      </w:pPr>
      <w:bookmarkEnd w:id="120"/>
      <w:r>
        <w:rPr>
          <w:rFonts w:ascii="Amiri" w:hAnsi="Amiri" w:eastAsia="Amiri" w:cs="Amiri"/>
          <w:color w:val="111111"/>
          <w:sz w:val="28"/>
          <w:sz w:val="28"/>
          <w:szCs w:val="28"/>
          <w:rtl w:val="true"/>
          <w:lang w:bidi="ar-SA"/>
        </w:rPr>
        <w:t>فیه بالظنّ الاستصحابیّ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اعتباره من باب الأخبار،فلا یثبت به ما عدا الآثار الشرعیّة المترتّبة علی نفس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21" w:name="__RefHeading___Toc414392_222507752"/>
      <w:bookmarkStart w:id="122" w:name="_Toc47"/>
      <w:bookmarkEnd w:id="121"/>
      <w:r>
        <w:rPr>
          <w:rtl w:val="true"/>
        </w:rPr>
        <w:t>فرع پنجم</w:t>
      </w:r>
      <w:bookmarkEnd w:id="122"/>
    </w:p>
    <w:p>
      <w:pPr>
        <w:pStyle w:val="BookText"/>
        <w:rPr/>
      </w:pPr>
      <w:r>
        <w:rPr>
          <w:rFonts w:ascii="IRNazanin" w:hAnsi="IRNazanin" w:eastAsia="IRNazanin"/>
          <w:color w:val="111111"/>
          <w:sz w:val="28"/>
          <w:sz w:val="28"/>
          <w:szCs w:val="28"/>
          <w:rtl w:val="true"/>
          <w:lang w:bidi="fa-IR"/>
        </w:rPr>
        <w:t>و از جملۀ این موارد،موردی است که عدّه‌ای از فقهاء به پیروی از مبسوط و شرائع در رابطۀ با اختلاف جانی و ولیّ دم مجنی علیه ذکر کرده‌اند،که آیا مرگ مجنیّ علیه پس از بهبودی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نتیجه دو دیه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قبل از حصول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سرایت جراحت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نتیجه یک دیۀ کامله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نمونه‌های دیگری غیر از موارد مذکوره،از مواردی که متوقف است بر تتّبع و جستجو در کتب فقهاء،به ویژه کتابهای شیخ طوسی،فاضلین و 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شاهد مثال بر اجرای 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6"/>
        <w:numPr>
          <w:ilvl w:val="5"/>
          <w:numId w:val="1"/>
        </w:numPr>
        <w:rPr/>
      </w:pPr>
      <w:bookmarkStart w:id="123" w:name="__RefHeading___Toc414394_222507752"/>
      <w:bookmarkStart w:id="124" w:name="_Toc48"/>
      <w:bookmarkEnd w:id="123"/>
      <w:r>
        <w:rPr>
          <w:rtl w:val="true"/>
        </w:rPr>
        <w:t>استفاده نکردن فقهاء از هر اصل مثبتی</w:t>
      </w:r>
      <w:bookmarkEnd w:id="124"/>
    </w:p>
    <w:p>
      <w:pPr>
        <w:pStyle w:val="BookText"/>
        <w:rPr/>
      </w:pPr>
      <w:r>
        <w:rPr>
          <w:rFonts w:ascii="IRNazanin" w:hAnsi="IRNazanin" w:eastAsia="IRNazanin"/>
          <w:color w:val="111111"/>
          <w:sz w:val="28"/>
          <w:sz w:val="28"/>
          <w:szCs w:val="28"/>
          <w:rtl w:val="true"/>
          <w:lang w:bidi="fa-IR"/>
        </w:rPr>
        <w:t>امّا آنچه از این حضرات و از غیر اینها از دیگر اصحاب بدست می‌آید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اصل مثبتی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شرائطی و به هر منظوری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 طرف دعوا در برخی از فروع متقدّمه اتّفاق دارند بر اینکه اگر زیدی که قبلا در زیر لفّافه بود،به هنگام فرود آمدن ضربت ضارب نیز در زیر لفّافه باقی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آن ضربت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طرف دعوی در باقی بودن او در زیر لفّافه و یا خروج او از لفّافه شک دارند که آیا زید به هنگام فرود ضربت،در زیر لفّافه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ضارب ضامن دیه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قبل از فرود آمدن ضربت از آنجا خارج شده بوده است؟</w:t>
      </w:r>
    </w:p>
    <w:p>
      <w:pPr>
        <w:pStyle w:val="BookText"/>
        <w:rPr/>
      </w:pPr>
      <w:r>
        <w:rPr>
          <w:rFonts w:ascii="IRNazanin" w:hAnsi="IRNazanin" w:eastAsia="IRNazanin"/>
          <w:color w:val="111111"/>
          <w:sz w:val="28"/>
          <w:sz w:val="28"/>
          <w:szCs w:val="28"/>
          <w:rtl w:val="true"/>
          <w:lang w:bidi="fa-IR"/>
        </w:rPr>
        <w:t>در اینصورت آیا احدی از اصحاب را می‌یابی که حکم کرده باشد به بقاء زید در زیر لفّافه و در نتیجه ثبوت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جانی ضامن پرداخت دیه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مدّعی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 که خیر در زیر لفّافه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تفاوتی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زید در زیر لفّافه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او بر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دو 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می‌بینید،درحالیکه در هر دو مثال تحقّق قتل بر این دو استصحاب توقّف دارد؟</w:t>
      </w:r>
    </w:p>
    <w:p>
      <w:pPr>
        <w:pStyle w:val="BookText"/>
        <w:rPr/>
      </w:pPr>
      <w:r>
        <w:rPr>
          <w:rFonts w:ascii="IRNazanin" w:hAnsi="IRNazanin" w:eastAsia="IRNazanin"/>
          <w:color w:val="111111"/>
          <w:sz w:val="28"/>
          <w:sz w:val="28"/>
          <w:szCs w:val="28"/>
          <w:rtl w:val="true"/>
          <w:lang w:bidi="fa-IR"/>
        </w:rPr>
        <w:t>و نیز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لباس نجسی در حوض بیفتد که قبلا در آن آب کثیری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شک بشود در اینکه آیا در حین رسیدن ثوب آب در حوض بوده است یا نه؟</w:t>
      </w:r>
    </w:p>
    <w:p>
      <w:pPr>
        <w:pStyle w:val="BookText"/>
        <w:rPr/>
      </w:pPr>
      <w:r>
        <w:rPr>
          <w:rFonts w:ascii="IRNazanin" w:hAnsi="IRNazanin" w:eastAsia="IRNazanin"/>
          <w:color w:val="111111"/>
          <w:sz w:val="28"/>
          <w:sz w:val="28"/>
          <w:szCs w:val="28"/>
          <w:rtl w:val="true"/>
          <w:lang w:bidi="fa-IR"/>
        </w:rPr>
        <w:t>آیا در اینجا احدی با استصحاب بقاء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انغسال لباس در آن حکم به طهارت این لباس می‌کند؟خیر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 مثبت تمسّک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بیندازد به طرف شکاری و یا شخصی،به نحوی که اگر 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مانعی بر سر راه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قطعا تیر به او اصابت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اینجا حکم می‌شود به قتل آن صید و یا آن شخص به سبب استصحاب عدم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بودن تیرانداز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اصل مثبت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نمونه‌های دیگری از امثلۀ بیشماری که ما قطع داریم به عدم جریان اصل مثبت در آنها برای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غیرشرعیه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خارجیّه‌ای که احکام شرعیّه بر آنها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آنچه مورد تبعیّت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در بحث‌های قبل دانسته شد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ظنّ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حجیّت استصحاب قائل شویم چنانکه اکثر قدما بر این نظر بودند،پس استصحاب مثل یکی از امارات اجتهادیه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عادل،شهرت،اجماع منقول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هر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واسطۀ عقلیّه باشد و یا عادیّه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آن ثابت می‌شود،که جواز عمل به آن به ظن استصحابی مثل مستصحب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بتوانیم در آن به ظنّ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استصحاب از باب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 ما عدای آثار شرعیّۀ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خود مستصحب مترتّب می‌شود بواسطه استصحاب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نعم هنا شیء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بعض الموضوعات الخارجیّة المتوسّطة بین المستصحب و بین الحکم الشرعیّ، من الوسائط الخفیّة،بحیث یعدّ فی العرف الأحکام الشرعیّة المترتّبة علیها أحکاما لنفس المستصحب،و هذا المعنی یختلف وضوحا و خفاء باختلاف مراتب خفاء الوسائط عن أنظار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استصحب رطوبة النّجس من المتلاقیین مع جفاف الآخر،فإنّه لا یبعد الحکم بنجاسته،مع أنّ تنجّسه لیس من أحکام ملاقاته للنّجس رطبا،بل من أحکام سرایة رطوبة النّجاسة إلیه و تأثّره بها،بحیث یوجد فی الثوب رطوبة متنجّسة،و من المعلوم أنّ استصحاب رطوبة النّجس الراجع إلی بقاء جزء مائیّ قابل للتأثیر لا یثبت تأثّر الثوب و تنجّسه بها،فهو أشبه مثال بمسألة بقاء الماء فی الحوض،المثبت لانغسال الثوب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فی الذّکری عن المحقّق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حکاء عنه فی الفتاوی،انظر الذکری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نعثر علیه فی کتب المحقّق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الحکم بطهارة الثّوب الّذی طارت الذّبابة عن النّجاسة إلیه،بعدم الجزم ببقاء رطوبة الذّبابة،و ارتضاه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أن یکون لعدم إثبات الاستصحاب لوصول الرّطوبة إلی الثّوب کما ذکرنا،و یحتمل أن یکون لمعارضته باستصحاب طهارة الثّوب إغماضا عن قاعدة حکومة بعض الاستصحابات علی بعض کما یظهر من المحقّق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عارض استصحاب طهارة الشاکّ فی الحدث باستصحاب اشتغال ذمّته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دخول هلال شوّال فی یوم الشّکّ،المثبت لکون غده یوم العید،فیترتّب علیه أحکام العید،من الصّلاة و الغسل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مجرّد عدم الهلال فی یوم لا یثبت آخریّته </w:t>
      </w:r>
      <w:r>
        <w:rPr>
          <w:rStyle w:val="FootnoteAnchor"/>
          <w:rtl w:val="true"/>
        </w:rPr>
        <w:footnoteReference w:id="48"/>
      </w:r>
      <w:r>
        <w:rPr>
          <w:rFonts w:ascii="IRNazanin" w:hAnsi="IRNazanin" w:eastAsia="IRNazanin"/>
          <w:color w:val="111111"/>
          <w:sz w:val="28"/>
          <w:sz w:val="28"/>
          <w:szCs w:val="28"/>
          <w:rtl w:val="true"/>
          <w:lang w:bidi="fa-IR"/>
        </w:rPr>
        <w:t>،و لا اوّلیّة غده للشّهر اللاّحق،لکنّ العرف لا یفهمون من وجوب ترتیب آثار عدم انقضاء رمضان و عدم دخول شوّال،إلاّ ترتیب أحکام آخریّة ذلک الیوم لشهر و أوّلیّة غده لشهر آخر،فالأوّل عندهم ما لم یسبق بمثله و الآخر ما اتّصل بزمان حکم بکونه أوّل الشّهر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کان،فالمعیار خفاء توسّط الأمر العادیّ و العقلیّ بحیث یعدّ آثاره آثارا لنفس المستصحب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یتمسّک </w:t>
      </w:r>
      <w:r>
        <w:rPr>
          <w:rStyle w:val="FootnoteAnchor"/>
          <w:rtl w:val="true"/>
        </w:rPr>
        <w:footnoteReference w:id="49"/>
      </w:r>
      <w:r>
        <w:rPr>
          <w:rFonts w:ascii="IRNazanin" w:hAnsi="IRNazanin" w:eastAsia="IRNazanin"/>
          <w:color w:val="111111"/>
          <w:sz w:val="28"/>
          <w:sz w:val="28"/>
          <w:szCs w:val="28"/>
          <w:rtl w:val="true"/>
          <w:lang w:bidi="fa-IR"/>
        </w:rPr>
        <w:t>فی بعض موارد الأصول المثبتة،بجریان السّیرة أو الإجماع علی اعتباره هناک،مثل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أصالة عدم الحاجب عند الشکّ فی وجوده علی محلّ الغسل أو المسح، لإثبات غسل البشرة و مسحها المأمور بهما فی الوضوء و الغسل</w:t>
      </w:r>
      <w:r>
        <w:rPr>
          <w:rFonts w:eastAsia="IRNazanin" w:cs="IRNazanin"/>
          <w:color w:val="111111"/>
          <w:sz w:val="28"/>
          <w:szCs w:val="28"/>
          <w:rtl w:val="true"/>
          <w:lang w:bidi="fa-IR"/>
        </w:rPr>
        <w:t>.</w:t>
      </w:r>
      <w:bookmarkStart w:id="125" w:name="pg12645_144387"/>
    </w:p>
    <w:p>
      <w:pPr>
        <w:pStyle w:val="BookText"/>
        <w:rPr/>
      </w:pPr>
      <w:bookmarkEnd w:id="125"/>
      <w:r>
        <w:rPr>
          <w:rFonts w:ascii="IRNazanin" w:hAnsi="IRNazanin" w:eastAsia="IRNazanin"/>
          <w:color w:val="111111"/>
          <w:sz w:val="28"/>
          <w:sz w:val="28"/>
          <w:szCs w:val="28"/>
          <w:rtl w:val="true"/>
          <w:lang w:bidi="fa-IR"/>
        </w:rPr>
        <w:t>ترجمه</w:t>
      </w:r>
    </w:p>
    <w:p>
      <w:pPr>
        <w:pStyle w:val="Heading6"/>
        <w:numPr>
          <w:ilvl w:val="5"/>
          <w:numId w:val="1"/>
        </w:numPr>
        <w:rPr/>
      </w:pPr>
      <w:bookmarkStart w:id="126" w:name="__RefHeading___Toc414396_222507752"/>
      <w:bookmarkStart w:id="127" w:name="_Toc49"/>
      <w:bookmarkEnd w:id="126"/>
      <w:r>
        <w:rPr>
          <w:rtl w:val="true"/>
        </w:rPr>
        <w:t>حجیّت اصل مثبت در صورت خفیّه بودن وسائط</w:t>
      </w:r>
      <w:bookmarkEnd w:id="127"/>
    </w:p>
    <w:p>
      <w:pPr>
        <w:pStyle w:val="BookText"/>
        <w:rPr/>
      </w:pPr>
      <w:r>
        <w:rPr>
          <w:rFonts w:ascii="IRNazanin" w:hAnsi="IRNazanin" w:eastAsia="IRNazanin"/>
          <w:color w:val="111111"/>
          <w:sz w:val="28"/>
          <w:sz w:val="28"/>
          <w:szCs w:val="28"/>
          <w:rtl w:val="true"/>
          <w:lang w:bidi="fa-IR"/>
        </w:rPr>
        <w:t>بله،مطلبی در اینجا وجود دارد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موضوعات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واسطۀ میان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رطوبتی که استصحاب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تنجس 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وسائط خفیّه‌اند،بطوری که از نظر عرف،احکام شرعیّه‌ای که مترتّب می‌شود بر آن واسطۀ خفیّه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انفعالی که باید بر سرایت مترتب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طرف خیال می‌کند که انفعال اثر خود بقاء رطوبت است و واسطه‌ای ندارد،بدین‌معنا که سرایت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مخفی بودن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شدّت و ضعف مختلف است به اختلاف مراتب خفاء و جلاء هریک از وسائط در نظر عرف</w:t>
      </w:r>
    </w:p>
    <w:p>
      <w:pPr>
        <w:pStyle w:val="Heading6"/>
        <w:numPr>
          <w:ilvl w:val="5"/>
          <w:numId w:val="1"/>
        </w:numPr>
        <w:rPr/>
      </w:pPr>
      <w:bookmarkStart w:id="128" w:name="__RefHeading___Toc414398_222507752"/>
      <w:bookmarkStart w:id="129" w:name="_Toc50"/>
      <w:bookmarkEnd w:id="128"/>
      <w:r>
        <w:rPr>
          <w:rtl w:val="true"/>
        </w:rPr>
        <w:t>نمونه‌هایی از خفاء در واسطه</w:t>
      </w:r>
      <w:bookmarkEnd w:id="129"/>
    </w:p>
    <w:p>
      <w:pPr>
        <w:pStyle w:val="BookText"/>
        <w:rPr/>
      </w:pPr>
      <w:r>
        <w:rPr>
          <w:rFonts w:ascii="IRNazanin" w:hAnsi="IRNazanin" w:eastAsia="IRNazanin"/>
          <w:color w:val="111111"/>
          <w:sz w:val="28"/>
          <w:sz w:val="28"/>
          <w:szCs w:val="28"/>
          <w:rtl w:val="true"/>
          <w:lang w:bidi="fa-IR"/>
        </w:rPr>
        <w:t>از جملۀ این موارد،موردی است که استصحاب می‌شود رطوبت نجس از متلاقیین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دستی که با بول ملاقات کرده بود،رطوبتش باقی بود ولو جسم دیگر خشک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 حکم به نجاست آن 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مرطوب به آن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نمی‌باشد،و حال آنکه تنجّس این لباس از احکام و آثار شرعیّه ملاقات این لباس با دست مرطوب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مستصحب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نمی‌باشد،بلکه از احکام و آثار شرعیّۀ آنواسطه یعنی سرایت آن رطوبت و متأثر شدن لباس از آن رطوبت است،به نحوی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رطوبت متنجّس در لباس نیز،یافت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همان انفعال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شبیه‌ترین مثال به مثال استصحاب بقاء آب در حوض و اثبات انغسال لباس به آن،و حکم به طهارت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در اینجا استصحاب جاری نمی‌کنند چرا که واسطه در آن جلیّه است و نه خفیّه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اوّل در کتاب ذکری از مرحوم محقّق نقل کرده است که علّت حکم به طهارت لباسی که مگس از روی نجاست پرواز کرده و بر آن نشسته،عدم جزم ما به بقاء رطوبت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 و بال و یا دست و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ذکری این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راضی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0" w:name="__RefHeading___Toc414400_222507752"/>
      <w:bookmarkStart w:id="131" w:name="_Toc51"/>
      <w:bookmarkEnd w:id="130"/>
      <w:r>
        <w:rPr>
          <w:rtl w:val="true"/>
        </w:rPr>
        <w:t>چرا در اینجا استصحاب رطوبت را جاری نکرده و این لباس را پاک دانسته؟</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به دلیل عدم اثبات استصحاب وصول رطوبت به لباس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نمی‌توان سرایت را اثبات نمود و لذا اصل طهارت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ما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به دلیل تعارض آن با استصحاب طهارت لباس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اغماض از قاعدۀ حکومت بعضی از استصحابات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رطوبت که سببی است و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بعض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طهارت که مسببی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از مرحوم محقّق در موردی که استصحاب طهارت کسی که شاکّ در حدث است و تعارض می‌کند با استصحاب اشتغال ذمّۀ او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تا وضو نگیری اشتغال ذمّۀ تو به نماز بری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مواردی که واسطه خفیّه است؛اصالت عدم دخول هلال شوّال در یوم الشّک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این است که شوال داخل نشده و رمضان منقضی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مثبت این است که فردای آن روز عید است،و لذا مترتّب می‌شود بر آن احکام عید مثل نماز و غسل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صرف دیده نشدن هلال در امروز،اثبات نمی‌کند که فردا روز آخر رمضان است،چنانکه ثابت نمی‌کند که فردا،روز اوّل ماه شوّال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عرف وجوب ترتیب آثار بر عدم انقضاء رمضان و عدم دخول شوال را نمی‌فهمد مگر ترتیب احکام آخریّت آن روز را برای یک ماه و اولویّت آن روز را برای یک ماه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اولویّت عند العرف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 به مثل نباشد که محکوم به اوّل ماه جدید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صورت،معیار،خفی بودن واسطه است،در امر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آثار مترتّب بر آن واسطه،آثار برای خود مستصحب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در برخی از موارد در اصول مثبته،تمسّک می‌کنند به جاری شدن سیره یا اجماع بر اعتبار استصحاب در اینجا مثل اجراء اصالت عدم حاجب به هنگام شک در وجود حاجب بر محل غسل و مسح برای اثبات غسل پوست و مسح آن که انسان در وضوء و غسل مأمور به مسح آن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البته؛در این مطلب نظر است که در چه موقع این عدم حاجب را استصحاب می‌کنند؟</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بحث در این فرع پنجم چیست؟</w:t>
      </w:r>
    </w:p>
    <w:p>
      <w:pPr>
        <w:pStyle w:val="BookText"/>
        <w:rPr/>
      </w:pPr>
      <w:r>
        <w:rPr>
          <w:rFonts w:ascii="IRNazanin" w:hAnsi="IRNazanin" w:eastAsia="IRNazanin"/>
          <w:color w:val="111111"/>
          <w:sz w:val="28"/>
          <w:sz w:val="28"/>
          <w:szCs w:val="28"/>
          <w:rtl w:val="true"/>
          <w:lang w:bidi="fa-IR"/>
        </w:rPr>
        <w:t>بیان آخرین نمونه‌ای است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تمسّک به اصل مثبت ذکر می‌کند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با قطع کردن دو دست و دو پای شخص دیگری او را مثله کند،و آن شخص یعنی مجنی علیه،پس از مدّتی در اثر این مثله شدن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بین اولیاء میّت و شخص جانی اختلاف افتد که آیا موت مجنی علیه قبل از اندمال یعنی حصول بهبودی او بوده است و یا بعد از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ورثۀ میّت ادّعا می‌کنند که موت وی پس از اندمال بوده است یعنی که در اثر معالجاتی که روی او صورت گرفت خوب شد و پس از آن به موت طبیعی مرد،نه اینکه بواسطۀ سرایت جراحات وارده یعنی قطع دو دست و دو پای مرده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ورثه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جانی در اینجا دو دیۀ کامله بدهکار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دیه باب قطع دو دست مجنی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دیه هم بابت قطع دو پایش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جانی ادعا دارد که مرگ مجنّی علیه بواسطۀ سرایت جراحات بوده است و لذا من موجب قتل او می‌باشم و لکن نه قتل عمد محض،چونکه قطع یدین و رجلین را به قصد کشتن او انجام ندادم،پس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بله،شبه عمد یا خطا می‌باشد که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جانی در اینجا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 قتل،یک دیۀ کامله بدهکار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حضرات فقهاء در این مسأله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سرایت و اندمال هر دو بطور مساوی وجود دارد و هر دو مجرای اصل واقع می‌شوند و حال آنکه هر دو یا یکی از آن دو قطعا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استصحاب کنیم عدم اندمال را و نتیجه بگیریم سرایت جراحات را که در نتیجه جانی باید یک دیه بدهد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می‌توانیم استصحاب کنیم عدم سرایت را و نتیجه بگیریم اندمال و موت پس از آن</w:t>
      </w:r>
    </w:p>
    <w:p>
      <w:pPr>
        <w:pStyle w:val="BookText"/>
        <w:rPr/>
      </w:pPr>
      <w:r>
        <w:rPr>
          <w:rFonts w:ascii="IRNazanin" w:hAnsi="IRNazanin" w:eastAsia="IRNazanin"/>
          <w:color w:val="111111"/>
          <w:sz w:val="28"/>
          <w:sz w:val="28"/>
          <w:szCs w:val="28"/>
          <w:rtl w:val="true"/>
          <w:lang w:bidi="fa-IR"/>
        </w:rPr>
        <w:t>را که در نتیجه جانی باید دو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شاهد مثال دیگری است بر اجراء اصل مثبت از جانب 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مما یقف علیه المتتبع فی کتب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پنجگانه‌ای که به عنوان نمونه ذکر کردیم و موارد فراوان دیگری که در کتب فقهیّه وجود دارد شاهد مثال بر جریان اصل مثبت توسط فقهاء عظام است از جمله در کتب فقهی مرحوم شیخ طوسی،محقّق اوّل،علامۀ حلّی،شهیدین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اینگونه نیست که حضرات از هر اصل مثبتی تحت هر شرایطی و به هر منظوری استفاده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به موارد زیادی از اجراء اصل مثبت بر می‌خوریم لکن متقابلا موارد فراوانی هم وجود دارد که در آنها از اصول مثبته استفاده نشده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دعوی بر این مطلب اتفاق دارند که اگر زید درون لفّافه بوده حتما با این ضربه‌ای که وارد شده است به هلاکت رسیده و لکن شک دارند که آیا زیدی که ساعتی قبل درون لفّافه بود، اکنون هم در زیر لفّافه است تا که به قتل رسیده باشد یا که خارج شده و رفته است تا که قتلی صورت نگرفته باشد؟</w:t>
      </w:r>
    </w:p>
    <w:p>
      <w:pPr>
        <w:pStyle w:val="BookText"/>
        <w:rPr/>
      </w:pPr>
      <w:r>
        <w:rPr>
          <w:rFonts w:ascii="IRNazanin" w:hAnsi="IRNazanin" w:eastAsia="IRNazanin"/>
          <w:color w:val="111111"/>
          <w:sz w:val="28"/>
          <w:sz w:val="28"/>
          <w:szCs w:val="28"/>
          <w:rtl w:val="true"/>
          <w:lang w:bidi="fa-IR"/>
        </w:rPr>
        <w:t>در اینجا هیچ‌یک از فقهاء نفرموده است که مدّعی خروج زید از لفافه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که بیّنه بیاورد و خروج زید را اثبات کند و یا اگر که بیّنه نیاورد من استصحاب می‌کنم بقاء زید در زیر لفّافه را تا زمان فرود آمدن ضربت و نتیجه می‌گیرم که قتل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 چنانکه ملاحظه می‌کنید کسی در اینجا از این اصل مثبت استفاده نکرده است و حال آنکه به نظر می‌رسد که تفاوتی بین این اصل و اصل بقاء حیات ملفوف تا زمان فرود آمدن ضربت شمشیر و نصف شدن او نیست چرا؟</w:t>
      </w:r>
    </w:p>
    <w:p>
      <w:pPr>
        <w:pStyle w:val="BookText"/>
        <w:rPr/>
      </w:pPr>
      <w:r>
        <w:rPr>
          <w:rFonts w:ascii="IRNazanin" w:hAnsi="IRNazanin" w:eastAsia="IRNazanin"/>
          <w:color w:val="111111"/>
          <w:sz w:val="28"/>
          <w:sz w:val="28"/>
          <w:szCs w:val="28"/>
          <w:rtl w:val="true"/>
          <w:lang w:bidi="fa-IR"/>
        </w:rPr>
        <w:t>زیرا استصحاب بقاء در هر دو اثر عادی دارد که قتل باشد و به دنبال آن اثر شرعی دارد که دیه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استصحاب حیات را جاری کردید و آثار عادی و عقلی را بر آن مترتّب ساختید و لکن اصل بقاء بر زیر لفافه بودن را جاری نساختید؟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روز قبل جامۀ نجسی به وسیلۀ باد و یا بوسیلۀ فردی در حوض آبی افتاده است که چند روز قبل دارای آب کثیر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 آن جامه را می‌یابیم درحالیکه نه از آب حوض خبری است و نه از رطوبت جامه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احدی از حضرات فقها نگفته‌اند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کن بقاء اب در حوض را و نتیجه بگیر انغسال را که اثر عادی است و سپس مترتب کن طهارت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حضرات این اصل مثبت را جاری نساخته‌اند؟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اینچنین است اگر شخصی به طرف شکاری و یا انسان دیگر تیراندازی کند به نحوی که اگر حائلی نباشد قطعا قتل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احدی از حضرات نفرموده است که من کاری به بیّنه و غیر آن ندارم بلکه استصحاب می‌کنم عدم حائل را،و نتیجه می‌گیرم قتل را</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 را محکوم کرده و او را ضامن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حضرات از این اصل مثبت استفاده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شیخنا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کاری نداریم که چرا فقها در برخی از موارد از اصول مثبته استفاده کرده‌اند و در برخی موارد نه؟بلکه ما تابع دلیل هستیم یعنی که تا هر کجا که دلیل یاریمان کند از دلیل تبعیّت می‌کنیم و لکن مازاد بر دلیل را نمی‌پذیریم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نیز گفتیم که بر مبنای حجیّت استصحاب از باب امارات ظنّیه تفاوتی بین مثبت و غیر مثبت نیست و لکن بر مبنای حجیّت استصحاب از باب اخبار،فقط آثار شرعیّۀ بلا واسطۀ مستصحب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برای تفاوت قائل شدن حضرات بین اصول مثبته نیز وجهی بیاوریم،و آن وجه و یا دلیل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واسطۀ در اصول مثبته یعنی همان لازم عقلی و یا عادی که اثر شرعی بواسطه او بار می‌شود،از وسائط خفیّه است بطوری که نزد عرف اصلا بحساب نمی‌آید و کان لم یکن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مستقیما اثر شرعی را از آن خود مستصحب می‌بیند البته؛در اینگونه از مواردی که ذکر شد اصل مثبت مع المسامحه حجّت است و شاید مواردی که در کلمات قوم از اصل مثبت استفاده شده است از همین قبیل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هم،واسطۀ در اصول مثبته،از وسائط جلیّه است به طوری که عرف نیز ولو مع المسامحه هم نمی‌تواند این واسطه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اینگونه از موارد،اصل مثبت حجّت نیست و لذا شاید مواردی را که حضرات اصول مثبته را در آنها جاری نساخته‌اند و امثله‌اش گذشت،از همین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تفصیل،خفاء و جلاء واسطه است،منتهی باید بدانیم که خود عنوان خفی و یا جلّی بودن نیز عند العرف متفاوت است یعنی که معیار ثابتی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خفاء و جلاء خود دارای مراتبی هستند چنانکه خفیّ بودن نزد برخی واضح است و نزد برخی اوضح است و هکذا در 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به خفاء واسطه عند العرف یقین داریم اصل را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مواردی که به جلاء واسطه یقین داریم از اصل استفاده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مواردی هم که بین خفاء و جلاء واسطه مردّد هستیم باز هم از اصل استفاده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استصحب رطوبة النجس من المتلاقیین مع جفاف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دو نمونه از موارد خفاء واسطه در اصل مثبته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اوّل این است که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با یکدیگر ملاقات کرده‌اند که یکی از آن دو مثلا لباسی است که پاک بوده است و آن دیگری مثلا دست فرد است که نجس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 داریم که آیا در حین ملاقات،رطوبت آن شیء نجس یعنی دست باقی بوده است تا در نتیجه به آن شیء پاک یعنی لباس مزبور سرایت کرده باشد و در نتیجه موجب تنجّس آن شده باشد یا نه؟</w:t>
      </w:r>
    </w:p>
    <w:p>
      <w:pPr>
        <w:pStyle w:val="BookText"/>
        <w:rPr/>
      </w:pPr>
      <w:r>
        <w:rPr>
          <w:rFonts w:ascii="IRNazanin" w:hAnsi="IRNazanin" w:eastAsia="IRNazanin"/>
          <w:color w:val="111111"/>
          <w:sz w:val="28"/>
          <w:sz w:val="28"/>
          <w:szCs w:val="28"/>
          <w:rtl w:val="true"/>
          <w:lang w:bidi="fa-IR"/>
        </w:rPr>
        <w:t>استصحاب بقاء رطوبت جاری کرده و در حقیقت اثر غیرشرعی بر آن بار می‌کنیم یعنی که پس رطوبت به لباس سرایت کرده و مقداری از اجزاء مائیّه به آن رسیده است و با این واسطه اثر شرعی را که نجس شدن لباس باشد نتیجه گرفته می‌گوئیم که آن لباس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به محض اینکه رطوبت دست نجس استصحاب می‌شود،مستقیما به سراغ تنجّس ملاقی یعنی لباس رفته و به نجاست آن حکم کرده،واسطۀ مزبور را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مثال بقاء ماء فی الحوض و ترتّب انغسال که واسطه در آن جلیّه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مناسبت بحث می‌فرمایند که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اوّل در کتاب ذکری مطلبی را از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آن را مورد تأیید قرار داده است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مگسی که روی نجاستی نشسته و بالش متنجس شده است پرواز کرده و مستقیما بر روی جامۀ پاک و خشکی که در فلان محلّ قرار دارد بنشیند،آیا این لباس نجس می‌شود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می‌کنیم به طهارت لباس،چراکه یقین نداریم که رطوبت بال مگس باقی باشد تا که لباس را نجس کند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فتوای فوق به طهارت جامه و موردپسند قرار گرفتن آن از جانب شهید اوّل به این خاطر باشد که استصحاب بقاء رطوبت سرایت و وصول رطوبت به جامه را ثابت نمی‌کند تا که جامه محکوم به نجاست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بخاطر اینکه اصل مثبت است و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که اصل مثبت را جاری بداند و لکن به لحاظ اینکه دارای معارض بوده،این فتوای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استصحاب بقاء رطوبت با استصحاب بقاء طهارت لباس تعارض کرده و تساقط می‌کنند،به قاعده طهارت رجوع کرده و حکم به طهارت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اغماضا عن قاعدة حکومة بعض الاستصحابات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اغماض و چشم‌پوشی از این مشکله که دو استصحاب فوق سببی و مسببی هستند بخاطر اینکه شک در بقاء طهارت مسبّب از شکّ در بقاء رطوبت است و سببی و مسببی متعارض نیستند،بخاطر اینکه در عرض هم نیستند می‌توان گفت که احتمال دوم نیز 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بپرسد که آیا کسی را می‌شناسید که چنین اغماضی کرده باشد؟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بله،مرحوم محقق اول در مثل ما نحن فیه اغماض کرده است و آن این است که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متطهّر یعنی پاک است لکن پس از مدتی در بقاء طهارتش شک می‌کند به دنبال شک در بقاء طهارتش،در بقاء اشتغال ذمّه به نمازی که خوانده است نیز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اول در اینجا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طهارت با استصحاب اشتغال ذمّه تعارض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می‌دانیم که شک در اشتغال و عدم آن مسبّب است از شکّ در بقاء طهارت و عدم آن و لکن ایشان به سببی و مسببی اعتنا نکرده و بین آن دو تعارض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مورد دیگر در رابطۀ با یوم الشک اخر ماه رمضان است،یعنی فرض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داریم که امروز اوّل شوال است و یا آخر رمضان؟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می‌کنیم عدم دخول شوال را که این مستصحب دارای آثار شرعیّه و عقلیّ‌ای</w:t>
      </w:r>
    </w:p>
    <w:p>
      <w:pPr>
        <w:pStyle w:val="BookText"/>
        <w:rPr/>
      </w:pPr>
      <w:r>
        <w:rPr>
          <w:rFonts w:ascii="IRNazanin" w:hAnsi="IRNazanin" w:eastAsia="IRNazanin"/>
          <w:color w:val="111111"/>
          <w:sz w:val="28"/>
          <w:sz w:val="28"/>
          <w:szCs w:val="28"/>
          <w:rtl w:val="true"/>
          <w:lang w:bidi="fa-IR"/>
        </w:rPr>
        <w:t>می‌باشد از قبیل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آخر ماه رمضان است و لذا باید روزه گرفت که یک اثر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فردا اوّل ماه شوّال است و لذا باید نماز عید خواند و غسل نمود و به افطار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انما الکلام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اولویّت فردا واسطه‌ای است برای آثار مزبور و لکن عرفا این وسائط را نادیده گرفته و به وسیلۀ استصحاب مستقیما به سراغ آثار شرعیّه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 و آخریت ماه به معنای نجومی کلمه نزد علماء هیئت چگونه است؟</w:t>
      </w:r>
    </w:p>
    <w:p>
      <w:pPr>
        <w:pStyle w:val="BookText"/>
        <w:rPr/>
      </w:pPr>
      <w:r>
        <w:rPr>
          <w:rFonts w:ascii="IRNazanin" w:hAnsi="IRNazanin" w:eastAsia="IRNazanin"/>
          <w:color w:val="111111"/>
          <w:sz w:val="28"/>
          <w:sz w:val="28"/>
          <w:szCs w:val="28"/>
          <w:rtl w:val="true"/>
          <w:lang w:bidi="fa-IR"/>
        </w:rPr>
        <w:t>بدین‌نحو است که قمر در حرکت خود به نقطه‌ای برسد که در تمام شب رؤیت نشود که در اینصورت آخر ماه است و یا به حدی برسد که به شکل هلالی بسیار باریک و کمرنگ دیده شود که در اینصورت اوّل ماه است مع ذلک یک واسطۀ جلیّه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 و آخریّت ماه به معنای عرفی کلمه چگونه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ماه آن چیزی است که متصل باشد به یک زمانی که آن زمان محکوم به اوّل ماه جدید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اوّلیّت ماه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 به مثل نباشد که به این معنا آسان بوده و می‌توان گفت که اثر مع المسامحه از خود مستصحب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شیخنا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خود را به ذکر امثله مشغول سازیم بلکه باید معیار کلی را در این مسأله بیان کرده و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معیار کلی خفی بودن واسطه و جلی بودن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واسطه خفی باشد جاری می‌شود و چنانچه جلّی باشد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یتمسک فی بعض موارد الاصول المثبتة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حضرات اصولیین دارای معیار دیگری هستند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موارد که فقهاء از اصول مثبته استفاده کرده‌اند بخاطر این است که در آن موارد اجماع و یا سیره یعنی اجماع عملی فقهاء و یا همۀ مسلمین بر جریان اصل قائم است و لذا این اصل حجّت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جا که اجماع و یا سیره نداشته باشیم اصل مثبت جاری نمی‌شود و هر کجا که اجماع و یا سیره داشته باشیم اصل مثبت جاری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وضوء شک می‌کنیم که آیا حاجب و یا مانعی بر اعضاء غسل و مسح در باب</w:t>
      </w:r>
    </w:p>
    <w:p>
      <w:pPr>
        <w:pStyle w:val="BookText"/>
        <w:rPr/>
      </w:pPr>
      <w:r>
        <w:rPr>
          <w:rFonts w:ascii="IRNazanin" w:hAnsi="IRNazanin" w:eastAsia="IRNazanin"/>
          <w:color w:val="111111"/>
          <w:sz w:val="28"/>
          <w:sz w:val="28"/>
          <w:szCs w:val="28"/>
          <w:rtl w:val="true"/>
          <w:lang w:bidi="fa-IR"/>
        </w:rPr>
        <w:t>وضوء و یا غسل وجود داشته است یا نه؟</w:t>
      </w:r>
    </w:p>
    <w:p>
      <w:pPr>
        <w:pStyle w:val="BookText"/>
        <w:rPr/>
      </w:pPr>
      <w:r>
        <w:rPr>
          <w:rFonts w:ascii="IRNazanin" w:hAnsi="IRNazanin" w:eastAsia="IRNazanin"/>
          <w:color w:val="111111"/>
          <w:sz w:val="28"/>
          <w:sz w:val="28"/>
          <w:szCs w:val="28"/>
          <w:rtl w:val="true"/>
          <w:lang w:bidi="fa-IR"/>
        </w:rPr>
        <w:t>اجماعا استصحاب عدم حاجب جاری کرده و نتیجه می‌گیریم غسل و مسح پوست را،و صحت وضوء و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اثرات شرعیّه هستند بر آن بار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شاید اشاره باشد به اینکه در مثال فوق از استصحاب استفاده نمی‌شود بلکه در صورتیکه شک ما در اثناء وضوء و خلاصه قبل از تجاوز محل باشد باید بدان توجه و اعتنا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فراغت از عمل و تجاوز از محلّ باشد،قانون فراغ و تجاوز حاکم است و نوبت به استصحاب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واسطه‌های پنهان چیست؟</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که واسطه،بین مستصحب و اثر شرعی پنهان باشد،استصحاب جاری می‌شود و اثر بر آن مترتب می‌گردد و از اصول مثبته هم نیست</w:t>
      </w:r>
    </w:p>
    <w:p>
      <w:pPr>
        <w:pStyle w:val="BookText"/>
        <w:rPr/>
      </w:pPr>
      <w:r>
        <w:rPr>
          <w:rFonts w:ascii="IRNazanin" w:hAnsi="IRNazanin" w:eastAsia="IRNazanin"/>
          <w:color w:val="111111"/>
          <w:sz w:val="28"/>
          <w:sz w:val="28"/>
          <w:szCs w:val="28"/>
          <w:rtl w:val="true"/>
          <w:lang w:bidi="fa-IR"/>
        </w:rPr>
        <w:t>مراد از پنهان بودن واسطه 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حتی با نگاه دقیق،وساطت واسطه را در مترتب شدن حکم بر موضوع نمی‌بیند،و لذا عند العرف کانّ حکم،بدون واسطه برای مستصحب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عقل با نوعی برهان می‌بیند که عقلا اثر بر واسطه مترتّب شده است؛اگرچه از نظر عرف بر صاحب واسطه مترتب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که شارع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بر شما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عرف موضوع برای حرمت، همان شراب است،و لکن عقل حکم می‌کند که مترتّب شدن حرمت بر شراب،جز به جهت مفسده‌ای که در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مفسده علّت واقعی برای حرمت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شود که عقل بر تمام خصوصیّات واقعی شراب اطلاع پیدا کرده و با تردید حکم نموده است که علّت واقعی برای حرمت مثلا مست‌کنندگی است،آنگاه حکم می‌کند به اینکه مست کردن شراب علت است برای ثابت بودن حکم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حکم می‌کند که موضوع حرمت به حسب ملاک‌های واقعی،شراب نیست،بلکه موضوع، مست‌کنندۀ از حیث مست‌کننده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مست‌کنندگی با شراب متّحد است و به حسب ظاهر حکم به حرمت شراب شده است؛و لکن موضوع واقعی جز حیثیت مست‌کنندگی نیست چونکه موضوع واقعی نزد عقل</w:t>
      </w:r>
    </w:p>
    <w:p>
      <w:pPr>
        <w:pStyle w:val="BookText"/>
        <w:rPr/>
      </w:pPr>
      <w:r>
        <w:rPr>
          <w:rFonts w:ascii="IRNazanin" w:hAnsi="IRNazanin" w:eastAsia="IRNazanin"/>
          <w:color w:val="111111"/>
          <w:sz w:val="28"/>
          <w:sz w:val="28"/>
          <w:szCs w:val="28"/>
          <w:rtl w:val="true"/>
          <w:lang w:bidi="fa-IR"/>
        </w:rPr>
        <w:t>همان جهت‌های تعلیلی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بداند مایعی قبلا شراب بوده است،و شک در باقی بودن شراب بودنش بکند، اشکالی در استصحاب شراب بودن آن و اثبات بودن حرمت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نیست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شراب بودن،مست‌کنندگی،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حکم عند العقل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با اصل مثبت اثبات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حرمت اوّلا و بالذات فقط بر مست‌کننده، مترتّب شده است،و در رتبۀ دوم و با واسطه بر شراب مترتب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صحیح نبودن سخن مزبور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واسطه،عقلی و پنهان است و عرف آن را واسطه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پنهان بودن واسطه هم این نیست که عرف تسامح می‌کند و با اینکه واسطه را می‌بیند، حکم را به موضوع نسبت می‌دهد،و نه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موضوع احکام شرعی چیزی نیست که عرف در آن تسامح کند بلکه موضوع برای حکم حقیقتا و بدون تسامح،همان موضوع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خون واقعی در نظر عرف،موضوع برای نجاست است،وقتی که تسامح کند و چیزی که نزد او خون نیست،حکم کند که خون است و موضوع برای نجاست نمی‌باشد،چنانکه اگر عقل با برهان حکم کند که چیزی خون است یا خون نیست قابل پیروی نیست چرا که موضوع برای حکم شرعی چیزی است که در نزد عرف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راز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در تعلیم دادن احکام بر امّت،مثل بقیّۀ مردم است و در گفت و گوها و خطاب‌های خود،مثل گفت‌وگوی مردم با یکدیگر می‌باشد،همانطور که قانون‌گذار عرفی هرگاه حکم به نجاست خون کند،موضوع آن چیزی جز آنچه عرف از حیث مفهوم و مصداق خون می‌فهمد نیست،پس رنگ قرمز عند العرف خون نیست و موضوع برای نجاست نمی‌باشد،شارع نیز نسبت به قوانینی که به عرف تعلیم می‌دهد چنین است،همچنین مفهوم‌های عرفی و تشخیص مصداق‌های آن نیز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شرع در خطاب‌های خودش عرفی است نه اینکه موضوع‌ها مقید به عرفی بودن باشند چرا؟</w:t>
      </w:r>
    </w:p>
    <w:p>
      <w:pPr>
        <w:pStyle w:val="BookText"/>
        <w:rPr/>
      </w:pPr>
      <w:r>
        <w:rPr>
          <w:rFonts w:ascii="IRNazanin" w:hAnsi="IRNazanin" w:eastAsia="IRNazanin"/>
          <w:color w:val="111111"/>
          <w:sz w:val="28"/>
          <w:sz w:val="28"/>
          <w:szCs w:val="28"/>
          <w:rtl w:val="true"/>
          <w:lang w:bidi="fa-IR"/>
        </w:rPr>
        <w:t>زیرا که تقیّد به عرفی بودن موضوع‌ها باطل است و باطل بودن آن ضروری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قضیّه‌ای عرفی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عرف دید قضیۀ مورد یقین خود قضیۀ مورد شک است،و مترتب نکردن حکم بر</w:t>
      </w:r>
    </w:p>
    <w:p>
      <w:pPr>
        <w:pStyle w:val="BookText"/>
        <w:rPr/>
      </w:pPr>
      <w:r>
        <w:rPr>
          <w:rFonts w:ascii="IRNazanin" w:hAnsi="IRNazanin" w:eastAsia="IRNazanin"/>
          <w:color w:val="111111"/>
          <w:sz w:val="28"/>
          <w:sz w:val="28"/>
          <w:szCs w:val="28"/>
          <w:rtl w:val="true"/>
          <w:lang w:bidi="fa-IR"/>
        </w:rPr>
        <w:t>مشکوک،شکستن یقین با شک است،استصحاب جاری می‌کند؛حتی اگر به نظر عقل شکستن یقین با شک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وحدت دو قضیّه یقینی و مشکوک وجود ندارد،تمام این مطالب واضح 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دو مثال برای واسطه‌های پنهان ذکر نمود،نظر امام خمینی در رابطۀ این دو مثال و نظر شیخ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 از قبیل واسطه‌های غیرپنهان است و اصل در این مثالها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قضیۀ استصحاب رطوبت نجس برای اثبات نجس شدن ملاقات‌کننده؛عرف از دلیل‌های شرعی‌ای که در نجاست‌ها وارد شده است استفاده می‌کند که نجس شدن جز به جهت سرایت نجاست به ملاقات‌کننده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عرف ملاقات پیراهن باتری،موضوع برای حکم به شستن نمی‌باشد؛بلکه موضوع، پیراهنی است که از نجاست مرطوب متأثّر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استصحاب رطوبت این عنوان 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شد،واسطۀ پنهان آن چیزی است که از نظر عقل واسطه باشد و عرف آن را واسطه نبیند چنانکه استصحاب نبودن حاجب و مانع برای حکم به تحقّق شستن،اصل مثبت است چرا که واسطه عرفی است و نه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استصحاب نبودن هلال شوّال یا استصحاب باقی بودن ماه رمضان برای اثبات اینکه روز پس از روز شک عید است بدون تردید اصل مثبت است چرا؟</w:t>
      </w:r>
    </w:p>
    <w:p>
      <w:pPr>
        <w:pStyle w:val="BookText"/>
        <w:rPr/>
      </w:pPr>
      <w:r>
        <w:rPr>
          <w:rFonts w:ascii="IRNazanin" w:hAnsi="IRNazanin" w:eastAsia="IRNazanin"/>
          <w:color w:val="111111"/>
          <w:sz w:val="28"/>
          <w:sz w:val="28"/>
          <w:szCs w:val="28"/>
          <w:rtl w:val="true"/>
          <w:lang w:bidi="fa-IR"/>
        </w:rPr>
        <w:t>زیرا عید فطر روز اوّل ماه شوّال است،و اوّل بودن عبارت است از آغاز زنجیرۀ روزهای ماه،و آغاز شدن زنجیرۀ روزها چیز بسیطی است که با استصحاب حادث نشدن شوّال یا با استصحاب باقی بودن ماه رمضان اثبات نمی‌شود</w:t>
      </w:r>
    </w:p>
    <w:p>
      <w:pPr>
        <w:pStyle w:val="BookText"/>
        <w:rPr/>
      </w:pPr>
      <w:r>
        <w:rPr>
          <w:rFonts w:ascii="IRNazanin" w:hAnsi="IRNazanin" w:eastAsia="IRNazanin"/>
          <w:color w:val="111111"/>
          <w:sz w:val="28"/>
          <w:sz w:val="28"/>
          <w:szCs w:val="28"/>
          <w:rtl w:val="true"/>
          <w:lang w:bidi="fa-IR"/>
        </w:rPr>
        <w:t>البته؛اگر اوّل؛مرکب از وجود روزی و نبودن روزی مثل آن و یا ضدّ آن باشد اثبات با وجدان و اصل ممکن است و لکن بر فرض پذیرفتن آن نسبت به اثبات عنوان بقیّۀ روزها مفید نمی‌باشد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اثبات،هشتم،نهم و دهم ذی الحجّه با استصحاب نبودن هلال ذی الحجّه یا با استصحاب باقی بودن ذی القعده اصل مثبت است چونکه روز هشتم با گذشتن هفت روز از روز اول،عقلی است و نه شرعی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احکامی که بر روز اوّل یا بر عید یا بر روز هشتم،نهم و دهم در اعمال حجّ و</w:t>
      </w:r>
      <w:bookmarkStart w:id="132" w:name="pg12645_144398"/>
    </w:p>
    <w:p>
      <w:pPr>
        <w:pStyle w:val="BookText"/>
        <w:rPr/>
      </w:pPr>
      <w:bookmarkEnd w:id="132"/>
      <w:r>
        <w:rPr>
          <w:rFonts w:ascii="IRNazanin" w:hAnsi="IRNazanin" w:eastAsia="IRNazanin"/>
          <w:color w:val="111111"/>
          <w:sz w:val="28"/>
          <w:sz w:val="28"/>
          <w:szCs w:val="28"/>
          <w:rtl w:val="true"/>
          <w:lang w:bidi="fa-IR"/>
        </w:rPr>
        <w:t>همچنین بقیّۀ احکامی که به عنوان‌های روزها در قالب خودشان تعلّق گرفته،باقی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مشکل را آسان می‌کند این است که مسلمانان از آغاز اسلام تاکنون بنا را بر ترتیب آثار عید بودن بر روز رؤیت هلال گذاشته‌اند و روز رؤیت هلال یا روز بعد از روز شک یا پس از گذشتن سی روز از ماه پیشین را روز اول و دومش را روز دوّم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اشکالی نیست در اینکه ماه،عید،روز نحر و قربانی و روزهای دیگر در موضوع احکام،جز روزهای واقعی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اشکالی نیست در اینکه مسلمانان و پیشوایان معصوم علیهم السلام،بنا را بر عمل به ظاهر گذاشته و آثار واقع را بر روز اوّل و پس از گذشت سی روز از رؤیت هلال ماه شعبان یا ماه رمضان ترتیب داده‌اند،و آثار روز اوّل را بر اوّل،و آثار روز دوّم را بر روز دوّم و هکذا قرار داده‌اند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Heading6"/>
        <w:numPr>
          <w:ilvl w:val="5"/>
          <w:numId w:val="1"/>
        </w:numPr>
        <w:rPr/>
      </w:pPr>
      <w:bookmarkStart w:id="133" w:name="__RefHeading___Toc414402_222507752"/>
      <w:bookmarkStart w:id="134" w:name="_Toc52"/>
      <w:bookmarkEnd w:id="133"/>
      <w:r>
        <w:rPr>
          <w:rtl w:val="true"/>
        </w:rPr>
        <w:t>تلخیص المطالب</w:t>
      </w:r>
      <w:bookmarkEnd w:id="134"/>
    </w:p>
    <w:p>
      <w:pPr>
        <w:pStyle w:val="BookText"/>
        <w:rPr/>
      </w:pPr>
      <w:r>
        <w:rPr>
          <w:rFonts w:ascii="IRNazanin" w:hAnsi="IRNazanin" w:eastAsia="IRNazanin"/>
          <w:color w:val="111111"/>
          <w:sz w:val="28"/>
          <w:sz w:val="28"/>
          <w:szCs w:val="28"/>
          <w:rtl w:val="true"/>
          <w:lang w:bidi="fa-IR"/>
        </w:rPr>
        <w:t>آنچه در تنبیه ششم گذشت در یک گفتمان ساده با مرحوم شیخ انصاری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موضوع بحث در تنبیه ششم 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شارع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منظورش این است که لا تنقض آثار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را که به خاطر یقین بر متیقّن مترتّب می‌شود،با شک از دست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مراد حفظ چه آثاری است،آیا مراد آثار شرعیّه است یا که مراد آثار عقلیّه و عادیّه است؟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آثاری است که وضع و رفع آنها در دست شارع است یعنی آثار شرعیّه و لذا کاری با آن آثاری که رفع و وضعش به دست خودش نیست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زنده بود و آثاری داشت،چه شرعی،چه عقلی و چه 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 داریم که آیا زید زنده است تا که آن آثار اکنون نیز مترتب باشد یا که زنده نیست؟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حیات را که وضع و رفعش در دست شارع است مثل حرمت تقسیم اموال او،حرمت تزویج زوجۀ او و وجوب نفقۀ زوجه‌اش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شارع کاری با آثار عقلیّه و عادیه ندارد؟</w:t>
      </w:r>
    </w:p>
    <w:p>
      <w:pPr>
        <w:pStyle w:val="BookText"/>
        <w:rPr/>
      </w:pPr>
      <w:r>
        <w:rPr>
          <w:rFonts w:ascii="IRNazanin" w:hAnsi="IRNazanin" w:eastAsia="IRNazanin"/>
          <w:color w:val="111111"/>
          <w:sz w:val="28"/>
          <w:sz w:val="28"/>
          <w:szCs w:val="28"/>
          <w:rtl w:val="true"/>
          <w:lang w:bidi="fa-IR"/>
        </w:rPr>
        <w:t>زیرا مترتب کردن آثار مزبور از طریق استصحاب اصل مثبت است و اصل مثبت هم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 می‌شود که اصل مثبت حجت نیست به این معناست که شارع با اینگونه امور کاری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مطالب بفرمائید که مستصحب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قبیل احکام شرع است،و گاهی از قبیل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مستصحب از قبیل احکام شرع است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حکم قبلا واجب بود،اکنون شک داریم که آیا هنوز هم واجب است یا نه؟</w:t>
      </w:r>
    </w:p>
    <w:p>
      <w:pPr>
        <w:pStyle w:val="BookText"/>
        <w:rPr/>
      </w:pPr>
      <w:r>
        <w:rPr>
          <w:rFonts w:ascii="IRNazanin" w:hAnsi="IRNazanin" w:eastAsia="IRNazanin"/>
          <w:color w:val="111111"/>
          <w:sz w:val="28"/>
          <w:sz w:val="28"/>
          <w:szCs w:val="28"/>
          <w:rtl w:val="true"/>
          <w:lang w:bidi="fa-IR"/>
        </w:rPr>
        <w:t>استصحاب می‌کنیم وجوب آن را و آثار شرعیّه‌اش را بر آن مترتب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فلان حکم قبلا حرام بود،و لکن اکنون شک داریم که آیا هنوز هم حرام است یا نه؟</w:t>
      </w:r>
    </w:p>
    <w:p>
      <w:pPr>
        <w:pStyle w:val="BookText"/>
        <w:rPr/>
      </w:pPr>
      <w:r>
        <w:rPr>
          <w:rFonts w:ascii="IRNazanin" w:hAnsi="IRNazanin" w:eastAsia="IRNazanin"/>
          <w:color w:val="111111"/>
          <w:sz w:val="28"/>
          <w:sz w:val="28"/>
          <w:szCs w:val="28"/>
          <w:rtl w:val="true"/>
          <w:lang w:bidi="fa-IR"/>
        </w:rPr>
        <w:t>استصحاب می‌کنیم حرمت آن را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مستصحب از قبیل احکام باشد چگونه آثاری ممکن است که بر آن مترتب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اثری که بر این مستصحب بار می‌شود اثر شرعی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بر شما واجب بود،یک ساعت پس از ظهر شک می‌کنید که آیا نمازت را خوانده‌ای یا نه؟</w:t>
      </w:r>
    </w:p>
    <w:p>
      <w:pPr>
        <w:pStyle w:val="BookText"/>
        <w:rPr/>
      </w:pPr>
      <w:r>
        <w:rPr>
          <w:rFonts w:ascii="IRNazanin" w:hAnsi="IRNazanin" w:eastAsia="IRNazanin"/>
          <w:color w:val="111111"/>
          <w:sz w:val="28"/>
          <w:sz w:val="28"/>
          <w:szCs w:val="28"/>
          <w:rtl w:val="true"/>
          <w:lang w:bidi="fa-IR"/>
        </w:rPr>
        <w:t>در نتیجه شک می‌کنید که آیا اکنون نماز ظهر بر شما واجب است یا نه؟</w:t>
      </w:r>
    </w:p>
    <w:p>
      <w:pPr>
        <w:pStyle w:val="BookText"/>
        <w:rPr/>
      </w:pPr>
      <w:r>
        <w:rPr>
          <w:rFonts w:ascii="IRNazanin" w:hAnsi="IRNazanin" w:eastAsia="IRNazanin"/>
          <w:color w:val="111111"/>
          <w:sz w:val="28"/>
          <w:sz w:val="28"/>
          <w:szCs w:val="28"/>
          <w:rtl w:val="true"/>
          <w:lang w:bidi="fa-IR"/>
        </w:rPr>
        <w:t>استصحاب می‌کنید وجوب ظهر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این وجوب دارای یک اثر شرعی است و آن این است که تا نماز ظهر را که واجب است اتیان نکنید،خواندن نماز نافله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اثری که بر این مستصحب بار می‌شود یک اثر عقلی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بر شما واجب بود،ساعتی پس از آن شک می‌کنید که آیا نماز ظهرتان را خوانده‌اید یا نه؟</w:t>
      </w:r>
    </w:p>
    <w:p>
      <w:pPr>
        <w:pStyle w:val="BookText"/>
        <w:rPr/>
      </w:pPr>
      <w:r>
        <w:rPr>
          <w:rFonts w:ascii="IRNazanin" w:hAnsi="IRNazanin" w:eastAsia="IRNazanin"/>
          <w:color w:val="111111"/>
          <w:sz w:val="28"/>
          <w:sz w:val="28"/>
          <w:szCs w:val="28"/>
          <w:rtl w:val="true"/>
          <w:lang w:bidi="fa-IR"/>
        </w:rPr>
        <w:t>استصحاب می‌کنید وجوب ظهر را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این وجوب دارای یک اثر عقلی است و آن این است که اگر نماز ظهرتان را نخوانید معاقب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اثری که بر این مستصحب بار می‌شود یک اثر عادی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بر شما واجب بود،ساعتی بعد شک می‌کنید که ایا نماز ظهرتان را اتیان کرده‌اید یا نه؟ استصحاب می‌کنید وجوب نماز ظهر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تا زمانی که آن را اتیان نکنی یک خوفی در شما وجود دارد که مبادی نتوانم وظیفه‌ام را انجام دهم و در نتیجه در قیامت مبتلای به عقاب بشوم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اثری که بر این مستصحب بار می‌شود یک اثر مع الواسطه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نذر کرده‌اید که اگر زمانی خطائی کردید که مستحق عقاب می‌شوم یک درهم به فقیر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وجوب ظهر را استصحاب می‌کنید،در صورت شک نماز مستحق عقاب می‌شوید و لذا باید یک درهم به فقیر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وجوب درهم در اثر وجوب ظهر است لکن بواسطۀ استصحاب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یک حکم شرعی را استصحاب می‌کنیم لکن نه برای اثبات یک اثر بلکه برای اثبات یک امری غیر از اثر،از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اثبات ملزوم،فی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وجوب نفقۀ زوجه را که یک حکم شرعی است برای اثبات حیات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زنده بودن زوجۀ زید،ملزوم وجوب نفقۀ زوجۀ زید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اثبات ملازم،مثل اینکه استصحاب می‌کنیم وجوب نفقۀ زوجه را که یک حکم شرعی است برای اثبات حرمت تزویج زوجۀ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نفقۀ زوجۀ زید واجب است،پس تزویج او به دیگران هنوز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آن ملازم گفته می‌شود؟</w:t>
      </w:r>
    </w:p>
    <w:p>
      <w:pPr>
        <w:pStyle w:val="BookText"/>
        <w:rPr/>
      </w:pPr>
      <w:r>
        <w:rPr>
          <w:rFonts w:ascii="IRNazanin" w:hAnsi="IRNazanin" w:eastAsia="IRNazanin"/>
          <w:color w:val="111111"/>
          <w:sz w:val="28"/>
          <w:sz w:val="28"/>
          <w:szCs w:val="28"/>
          <w:rtl w:val="true"/>
          <w:lang w:bidi="fa-IR"/>
        </w:rPr>
        <w:t>زیرا وجوب نفقۀ زوجه و حرمت تزوّج زوجه متلازمین بوده و هر دو لازمه‌ای هستند برای یک ملزوم ثالث که حیات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استصحاب می‌شود،احد متلازمین برای اثبات ملازم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اثبات مقارن،مثل اینکه استصحاب می‌کنیم وجوب نفقۀ زوجه‌ای را برای اثبات عدم وجوب نفقۀ زوجۀ دیگری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گاهی مستصحب از قبیل موضوعات است و نه احکام که این نیز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 موضوعی را استصحاب می‌کنیم برای اثبات یک اثر شرعی یا عقلی،یا عادی و یا مع الواسطه،فی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استصحاب می‌کنیم حیات زید را تا اثبات بکنیم اثر شرعی وجوب نفقۀ زوجه و حرمت تزوج زوجه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استصحاب می‌کنیم حیات زید را تا اثبات کنیم اثر عقلی تنفس و تحیز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استصحاب می‌کنیم حیات زید را تا اثبات کنیم اثر عادی نموّ و نبات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استصحاب می‌کنیم حیات زید را برای اثبات یک اثر مع الواسطه،فی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حیات زید را برای اثبات نمو و در نتیجه اثبات وجوب پرداخت درهم را چرا که نذر کرده بوده‌ایم که اگر او رشد و نمو کند یک درهم به فقیری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استصحاب می‌کنیم موضوعی را لکن نه برای اثبات یک اثر بلکه برای اثبات ملزوم،ملازم یا مقارن آن موضوع،فی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نمو را و نتیجه می‌گیریم زنده بودن او را که این حیات و زنده بودن ملزوم غیرشرعی نمو است و نه لازم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که زید هنوز در حال نمو است و نتیجه می‌گیریم که اثبات لحیه هم شده است در اینجا نمو و اثبات لحیه،متلازمین هستند برای ملزوم ثالث که حیات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احد متلازمین یعنی نمو را برای اثبات متلازم دیگر یعنی اثبات لحیه و یا که استصحاب می‌کنیم تنفس را اثبات تحیز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نمو زید را برای اثبات عدم نمو عمر،چرا که فلانی دو پسر داشت یکی زید و یکی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علم اجمالی پیدا می‌کند که یکی از آن دو مریض شده و از حالت نمو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می‌کند نمو زید را،در نتیجه ثابت می‌شود که عمر از حالت نو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کدامیک از این صور و امثله‌ای که ذکر شد اصل مثبت و کدام حجّت می‌باشد؟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ما حکم را استصحاب می‌کنیم و از آن به استصحاب حکمی تعبیر می‌شود در هر چهار فرضش قابل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برای اثر شرعی،اثر عقلی،اثر عادی و اثر مع الواسطه چه شرعی باشد و چه غیرشرعی همه‌اش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این آثار بر مستصحب مترتب می‌شوند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وضع حکم در دست شارع بما هو شارع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بر من واجب بود،لکن نمی‌دانم که اکنون نیز واجب است یا نه؟</w:t>
      </w:r>
    </w:p>
    <w:p>
      <w:pPr>
        <w:pStyle w:val="BookText"/>
        <w:rPr/>
      </w:pPr>
      <w:r>
        <w:rPr>
          <w:rFonts w:ascii="IRNazanin" w:hAnsi="IRNazanin" w:eastAsia="IRNazanin"/>
          <w:color w:val="111111"/>
          <w:sz w:val="28"/>
          <w:sz w:val="28"/>
          <w:szCs w:val="28"/>
          <w:rtl w:val="true"/>
          <w:lang w:bidi="fa-IR"/>
        </w:rPr>
        <w:t>لا تنقض الیقین بالشّک به ما می‌گوید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مستصحب ما را که وجوب ظهر بود دوباره جعل می‌کند،چراکه وضع و یا به تعبیر دیگر جعل وجوب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زمانی که ما شک نداشتیم بلکه یقین به حکم داشتیم هر چهار اثر مترتب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که شک داریم،با استصحاب جعل مماثل شده دوباره وجوب جعل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اثر شرعی،عقلی،عادی و اثر بلاواسطه در زمان یقین مترتّب می‌شد اکنون نیز همان آثار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شارع مقدّس با استصحاب عینا مستصحب را می‌آفریند و وجوب را جعل می‌کند منتهی آن وقت وجوب واقعی بود و اکنون وجوب ظاهری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آنجا که استصحاب حکم شرعی می‌شود لکن نه برای اثبات اثر بلکه برای اثبات غیر اثر یعنی ملزوم،ملازم و مقارن،جریانش جایز نمی‌باشد،چونکه اصل مثبت است و اصل مثبت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اخبار لا تنقض به ذهن تبادر می‌کند این است که آثار و محمولات و لوازم یقین سابق را اکنون می‌توان بر مستصحب مترتب کرد،نه ملزومات و ملازمات و مقارنات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نمی‌توانید با استصحاب وجوب نفقۀ زوجه اثبات کنید عدم وجوب نفقۀ زوجۀ دیگر را و 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از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بعدی که مستصحب ما از موضوعات است تنها در یک مورد جریان استصحاب جایز است و آن در جائی است که اثر شرعی بلا واسطه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حیات زید را برای اثبات نفقۀ زوجه و یا حرمت تزویج او و لا غیر</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موضوع در غیر اثر شرعی بلا واسطه چه اثر باشد و چه غیر اثر باشد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حیات زید را استصحاب کرد برای اثبات لحیه،تنفّس،تحیزّ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نسبت به آثاری می‌تواند حکم کند که وضع و رفعش در دست خودش از آن جهت که شارع است می‌باشد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آثار عقلیّه و عادیّه وضع و رفعشان در دست شارع بما هو شارع نیست گرچه بما هو</w:t>
      </w:r>
    </w:p>
    <w:p>
      <w:pPr>
        <w:pStyle w:val="BookText"/>
        <w:rPr/>
      </w:pPr>
      <w:r>
        <w:rPr>
          <w:rFonts w:ascii="IRNazanin" w:hAnsi="IRNazanin" w:eastAsia="IRNazanin"/>
          <w:color w:val="111111"/>
          <w:sz w:val="28"/>
          <w:sz w:val="28"/>
          <w:szCs w:val="28"/>
          <w:rtl w:val="true"/>
          <w:lang w:bidi="fa-IR"/>
        </w:rPr>
        <w:t>خالق همه چیز در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کسی اشکال کرده بگوید که بله ما قبول داریم که وقتی موضوعی استصحاب می‌شود باید اثر شرعی بر آن مترتب شود و نه عقلیّه و عادیه لکن بفرمائید چه فرقی دارد که این اثر شرعی بلا واسطه باشد یا مع الواسطه؟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استصحاب بکنید حیات زید را و هر اثر شرعی که دارد بر آن مترتب بکنید،چه بلا واسطه باشد مثل وجوب نفقۀ زوجۀ او از اموالش و حرمت تزوج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 الواسطه باشد مثل وجوب تصدّق و به تعبیر دیگر درهم در مثال زیر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نذر کرده بودید که تا زمانی که فرزندتان درحال رشد و نمو است روزی یک درهم به فقیر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می‌کنید حیات او را در حالی که هم می‌توانید اثر حیات را که وجوب نفقۀ زوجۀ اوست بر آن مترتب کنید هم اثر شرعی مع الواسطۀ آن یعنی وجوب درهم را چرا؟</w:t>
      </w:r>
    </w:p>
    <w:p>
      <w:pPr>
        <w:pStyle w:val="BookText"/>
        <w:rPr/>
      </w:pPr>
      <w:r>
        <w:rPr>
          <w:rFonts w:ascii="IRNazanin" w:hAnsi="IRNazanin" w:eastAsia="IRNazanin"/>
          <w:color w:val="111111"/>
          <w:sz w:val="28"/>
          <w:sz w:val="28"/>
          <w:szCs w:val="28"/>
          <w:rtl w:val="true"/>
          <w:lang w:bidi="fa-IR"/>
        </w:rPr>
        <w:t>زیرا که شارع مقدّس شاک را به منزلۀ متیقّن و مشکوک را به منزلۀ متیقّن قرار داده است و لذا شما باید همان آثاری را که در زمان یقین بر متیقّن بار می‌کردید مثل وجوب نفقه که اثر شرعی بلا واسطۀ حیات زید است و وجوب درهم که اثر شرعی مع الواسطۀ حیات اوست،اکنون نیز باید همان‌ها را بر مشکوک خود که به منزلۀ متیقّن قرار گرفته مترتب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بین اثر شرعی بلا واسطه و مع الواسطه فرق گذاشته،و مع الواسطه را مترتب نمی‌کنید دلیلتان چیست؟</w:t>
      </w:r>
    </w:p>
    <w:p>
      <w:pPr>
        <w:pStyle w:val="BookText"/>
        <w:rPr/>
      </w:pPr>
      <w:r>
        <w:rPr>
          <w:rFonts w:ascii="IRNazanin" w:hAnsi="IRNazanin" w:eastAsia="IRNazanin"/>
          <w:color w:val="111111"/>
          <w:sz w:val="28"/>
          <w:sz w:val="28"/>
          <w:szCs w:val="28"/>
          <w:rtl w:val="true"/>
          <w:lang w:bidi="fa-IR"/>
        </w:rPr>
        <w:t>بله،ما نیز قبول داریم که شارع،شاک را به منزله متیقّن و مشکوک را به منزلۀ متیقّن قرار داده است،لکن باید دید که در این تنزیل چه حیثیّتی موردنظر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یک وقت اثری مثل وجوب نفقۀ زوجه را مترتب می‌کنی بر حیات زید از آن حیث که یقین به حیاتش دارید،لکن مترتب کردن وجوب درهم از حیث یقین به حیات او نیست بلکه از حیث یقین به ملازم حیات یعنی نموّ و نبات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شما نفقه را می‌دادید از حیث یقین به حیات زید،درهم را هم می‌دادید از حیث ملازم حیات یعنی 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شارع آمده و مشکوک را نازل به منزلۀ متیقّن قرار داده است،از کدام حیث قرار داده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آن اثری که مترتب می‌شده بر حیات من حیث الیقین به حیات زید نه</w:t>
      </w:r>
    </w:p>
    <w:p>
      <w:pPr>
        <w:pStyle w:val="BookText"/>
        <w:rPr/>
      </w:pPr>
      <w:r>
        <w:rPr>
          <w:rFonts w:ascii="IRNazanin" w:hAnsi="IRNazanin" w:eastAsia="IRNazanin"/>
          <w:color w:val="111111"/>
          <w:sz w:val="28"/>
          <w:sz w:val="28"/>
          <w:szCs w:val="28"/>
          <w:rtl w:val="true"/>
          <w:lang w:bidi="fa-IR"/>
        </w:rPr>
        <w:t>اینکه تنزیل شده باشد از حیث آن اثری که یقین به ملازم حیات یعنی نمو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آن اثری را که مترتب می‌شد بر حیات زید من حیث الیقین به حیات زید در نظر گرفته است و لکن آن اثری که مترتب می‌شد بر حیات زید من حیث الیقین به ملازمۀ حیات زید یعنی نمو،را در نظر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تنزیل،نفس العنوان،که خود حیات زید باشد موردنظر است و نه ملازم العنوان که نموّ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اختصاص به استصحاب ندارد بلکه در سایر تنزیلات نیز مطلب از همین قرار است که عنوان اصلی منظور است و نه عنوان ملازم و فرعی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چه تنظیری برای مسأله مورد بحث دارید؟</w:t>
      </w:r>
    </w:p>
    <w:p>
      <w:pPr>
        <w:pStyle w:val="BookText"/>
        <w:rPr/>
      </w:pPr>
      <w:r>
        <w:rPr>
          <w:rFonts w:ascii="IRNazanin" w:hAnsi="IRNazanin" w:eastAsia="IRNazanin"/>
          <w:color w:val="111111"/>
          <w:sz w:val="28"/>
          <w:sz w:val="28"/>
          <w:szCs w:val="28"/>
          <w:rtl w:val="true"/>
          <w:lang w:bidi="fa-IR"/>
        </w:rPr>
        <w:t>مسألۀ مورد بحث را به باب رضاع و نسب تنظیر کرده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بالرضاع ما یحرم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لحمة،کلحمة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تنزیل شرعی است یعنی که شارع رضاع و شیرخوارگی را نازل به منزلۀ نسب قرار داده است و لذا همان عناوینی که در باب نسب،سبب حرمت است در باب رضاع نیز سبب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باب نسب که منزّل علیه است دو دستۀ از عناوین وجود دارد که هر دو دسته دارای اثر شرعی هستند و لکن یک دسته از آنها عناوین اصلی و دسته دیگر عناوین فرعی و یا به تعبیر دیگر ملازم با عناوین اصلی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عنوان اصلی در این باب فرموده است که حرام شده است بر شما مادرانتان و دختران و خواهران و عمه‌ها و خاله‌ها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حرمت را برده است روی ازدواج ذکور با مادر هرچه بالا رود و خواهران عمه‌ها و خاله‌ها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یک عنوان اصلی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رابطۀ با عنوان فرعی در این باب می‌توان گفت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دارای دو پسر می‌باشد و لکن حرمت او بر این دو پسر به دو عنوان است یکی به عنوان اصلی،یکی هم به عنوان فرعی و ملازم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اصلی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برای هریک از این دو پسر مادر است که فرمود حرمت علیکم امّهاتکم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فرعی و ملازم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برای هریک از این دو برادر امّ الاخ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بر هر یک از این دو برادر حرام است،هم از این جهت که برای هر یک از آن دو امّ است و هم از این جهت که برای هریک ام الاخ است که این ام الاخ یک عنوان فرعی و ملازم با عنوان اصلی است و لکن مورد نصّ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امثله‌ای که در شرح آمده است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گفته شد که نمی‌توان با استصحاب آثار عقلیّه،عادیه و شرعیّۀ مع الواسطه را اثبات نمود آیا در این مسأله فرقی بین اینکه مستصحب ما خارجا با این آثار متحد الوجود باشد و یا متغیّر الوجود باشد وجود ندارد؟</w:t>
      </w:r>
    </w:p>
    <w:p>
      <w:pPr>
        <w:pStyle w:val="BookText"/>
        <w:rPr/>
      </w:pPr>
      <w:r>
        <w:rPr>
          <w:rFonts w:ascii="IRNazanin" w:hAnsi="IRNazanin" w:eastAsia="IRNazanin"/>
          <w:color w:val="111111"/>
          <w:sz w:val="28"/>
          <w:sz w:val="28"/>
          <w:szCs w:val="28"/>
          <w:rtl w:val="true"/>
          <w:lang w:bidi="fa-IR"/>
        </w:rPr>
        <w:t>خیر تفاوتی وجود ندارد و استصحاب در هیچیک از موارد مزبور جاری نمی‌شود چونکه مثبت است و مثبت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موردی که مستصحب ما با آثار غیرشرعیه متحد الوجود است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حوض آبی بود به اندازۀ یک کرّ و یا بیشتر از یک 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از این آب برداشتیم که کم شدن آن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باز هم شک درایم که آیا هنوز کرّ است یا که از کرّیت افتاده است؟</w:t>
      </w:r>
    </w:p>
    <w:p>
      <w:pPr>
        <w:pStyle w:val="BookText"/>
        <w:rPr/>
      </w:pPr>
      <w:r>
        <w:rPr>
          <w:rFonts w:ascii="IRNazanin" w:hAnsi="IRNazanin" w:eastAsia="IRNazanin"/>
          <w:color w:val="111111"/>
          <w:sz w:val="28"/>
          <w:sz w:val="28"/>
          <w:szCs w:val="28"/>
          <w:rtl w:val="true"/>
          <w:lang w:bidi="fa-IR"/>
        </w:rPr>
        <w:t>در اینجا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کان کرّا و هو 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می‌شود که پس از برداشته شدن از آن و گم شدن آن گفت که هذا الماء کان کرا؟</w:t>
      </w:r>
    </w:p>
    <w:p>
      <w:pPr>
        <w:pStyle w:val="BookText"/>
        <w:rPr/>
      </w:pPr>
      <w:r>
        <w:rPr>
          <w:rFonts w:ascii="IRNazanin" w:hAnsi="IRNazanin" w:eastAsia="IRNazanin"/>
          <w:color w:val="111111"/>
          <w:sz w:val="28"/>
          <w:sz w:val="28"/>
          <w:szCs w:val="28"/>
          <w:rtl w:val="true"/>
          <w:lang w:bidi="fa-IR"/>
        </w:rPr>
        <w:t>بخاطر اینکه ما در خود هذا الماء استصحاب جاری نمی‌کنیم بلکه در وجود الکرّ استصحاب جاری کرده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حوض،کرّ وجود داشت،اکنون نیز کرّ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مستصحب ما که وجود الکر باشد و یک امر کلّی است با اثر عادی و یا عقلی‌اش یعنی هذ المایع که جزئی است،متحد الوجود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یوجد بوجود فردما،یعنی هر کلی طبیعی در خارج به عین وجود افرادش موجود می‌شود و وجود علیحده‌ای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الکر و هذا المایع کر مفهوما دو تا هستند و لکن خارجا یکی بوده و متحد هستند و هکذا امثله‌ای‌که در شرح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موردی که مستصحب ما با آثار غیرشرعیّه متغایر الوجود است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می‌بینیم که فلان تیرانداز به طرف فلان کس تیری پرتاب می‌کند به نحوی که اگر حائلی در بین نباشد،عادتا تیر به او اصابت کرده و او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شک داریم که آیا حائلی در کار بوده است یا نه؟</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الحائل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او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مقتضی که تیر باشد موجود است و مانع نیز به دلیل استصحاب عدم المانع مفقود است و لذا نتیجه می‌گیریم که قتل عادتا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مستصحب ما که عدم حائل باشد خود مستقیما دارای اثر شرعی قصاص یا دیه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استصحاب عدم الحائل،ثبوت قتل که موضوعی از موضوعات خارجیّه است را نتیجه می‌گیریم و سپس اثر شرعی قتل را که قصاص و یا دیه باشد بر آن مترتب می‌کنیم،و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ما در اینجا اصل مثبت است چونکه دارای اثر عادی است و نه اثر شرعی مگر مع الواسطه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الحائل همانطور که مفهوما با قتل متغایرند،خارجا نیز به دو وجود موجود شده و متغایر الوجودند و نه متحد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اصالت عدم حائل نمی‌شود که قتل را که یک اثر عاّی است ثابت کرد چنانکه نمی‌توان و استصحاب وجود الکر،کریّت الموجود را که یک اثر عادی است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مستصحب در یکی با اثرش متحد الوجود است و در یکی متغایر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در اثر عادی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اینکه اثر عادی با مستصحب ما یک نوع ملازمۀ کلیه وجود داشته باشد مثل وجود الکر در حوض که ملازم است با وجود الماء در حوض که ملازمۀ کلیّه دارند و آن هم به نحو علاقۀ کلّی و جزئی که وجود الکر کلّی است و الماء الموجود جزئی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ملازمۀ بین این اثر عادی با مستصحب ما یک نوع ملازمه اتفاقیه باشد و نه کلیّه مثل اینکه زید و عمر و هر دو زنده بودند و ما اجمالا می‌دانیم که یکی از آن دو مرده و لکن تفصیلا نمی‌دانیم که زید مرده یا عمر؟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استصحاب کنیم حیات زید را،لازمۀ عادی آن موت عمر است و لکن حیات زید همیشه</w:t>
      </w:r>
    </w:p>
    <w:p>
      <w:pPr>
        <w:pStyle w:val="BookText"/>
        <w:rPr/>
      </w:pPr>
      <w:r>
        <w:rPr>
          <w:rFonts w:ascii="IRNazanin" w:hAnsi="IRNazanin" w:eastAsia="IRNazanin"/>
          <w:color w:val="111111"/>
          <w:sz w:val="28"/>
          <w:sz w:val="28"/>
          <w:szCs w:val="28"/>
          <w:rtl w:val="true"/>
          <w:lang w:bidi="fa-IR"/>
        </w:rPr>
        <w:t>ملازم با موت عمر نیست،بلکه در اینجا اتفاقی است که اصل مثبت است و بی‌فایده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دلیل صاحب فصول برای عدم حجیّت اصل مثبت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تعارض اصلین است بدین‌معنا که اجرای اصل در جانب ثابت یعنی مستصحب که همان عدم الحائل باشد با اجرای اصل در جانب مثبت که همان قتل باشد که یک واسطۀ عادی است تعارض کرده و در نتیجه تساقط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طرف،عند الشک فی حصول القتل،استصحاب می‌کنیم عدم الحائل را یعنی می‌گوئیم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حائلی در کار نبود،شک داریم که آیا در حین تیراندازی حائلی بود یا نه؟</w:t>
      </w:r>
    </w:p>
    <w:p>
      <w:pPr>
        <w:pStyle w:val="BookText"/>
        <w:rPr/>
      </w:pPr>
      <w:r>
        <w:rPr>
          <w:rFonts w:ascii="IRNazanin" w:hAnsi="IRNazanin" w:eastAsia="IRNazanin"/>
          <w:color w:val="111111"/>
          <w:sz w:val="28"/>
          <w:sz w:val="28"/>
          <w:szCs w:val="28"/>
          <w:rtl w:val="true"/>
          <w:lang w:bidi="fa-IR"/>
        </w:rPr>
        <w:t>اصل عدم الحائل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 علیه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قبلا به قتل نرسیده بود،اکنون شک می‌کنیم که آیا در اثر این تیراندازی به قتل رسیده است یا نه؟</w:t>
      </w:r>
    </w:p>
    <w:p>
      <w:pPr>
        <w:pStyle w:val="BookText"/>
        <w:rPr/>
      </w:pPr>
      <w:r>
        <w:rPr>
          <w:rFonts w:ascii="IRNazanin" w:hAnsi="IRNazanin" w:eastAsia="IRNazanin"/>
          <w:color w:val="111111"/>
          <w:sz w:val="28"/>
          <w:sz w:val="28"/>
          <w:szCs w:val="28"/>
          <w:rtl w:val="true"/>
          <w:lang w:bidi="fa-IR"/>
        </w:rPr>
        <w:t>الاصل عدم حصول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خیر کشته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اوّلی در اثر وجود معارضش یعنی اصل دومی از بین رفته و اثر عقلیه که قتل باشد بر آن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اخبار لا تنقض که مدرک حجیّت استصحاب‌اند تنها آثار شرعیه بلاواسطه را ثابت می‌کند و دلالتی بر ترتب آثار عقلیّه و عادیه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اینگونه آثار ربطی به شارع بما هو شارع ندارد تا که بگوید مرتّب بکنید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ادلّۀ صاحب فصول در این مسأله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ایشان خالی از ایراد نمی‌باشد گرچه در عدم حجیّت اصل مثبت با ما هم عقیده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دلیل اوّل خود که می‌فرماید یتعارض الثّابت و المثبت،به نظر ما این ثابت و مثبت با یکدیگر لازم و ملزوم‌اند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در اینکه اصل در جانب مثبت و یا به تعبیر دیگر لازم عادی و عقلی هرگز با اصل در جانب ثابت یعنی ملزوم تعارض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اصل در عرض هم و در یک مرتبه نیستند تا اینکه قابل جریان باشند یا نه،بلکه اصل جاری در ناحیۀ ملزوم همیشه از حیث رتبه،مقدّم است بر اصل در ناحیۀ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اصل اوّل،اصل سببی و اصل دوم،اصل مسبّبی است و مادامی که اصل سببی جاری می‌شود،نوبت به اصل مسبّبی نمی‌رسد بلکه حساب مسبّب خود به خود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اصل سببی حاکم است بر اصل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الحائل در اینجا سبب است و قتل مسبّب است و لذا وقتی در جانب سبب یعنی عدم الحائل اصل جاری شود،دیگر در جانب مسبب یعنی قتل اصل جاری نمی‌شود تا که تعارضا و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قبلا گفته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کردید که فلان قطعه گوشت پاک است یا نجس؟</w:t>
      </w:r>
    </w:p>
    <w:p>
      <w:pPr>
        <w:pStyle w:val="BookText"/>
        <w:rPr/>
      </w:pPr>
      <w:r>
        <w:rPr>
          <w:rFonts w:ascii="IRNazanin" w:hAnsi="IRNazanin" w:eastAsia="IRNazanin"/>
          <w:color w:val="111111"/>
          <w:sz w:val="28"/>
          <w:sz w:val="28"/>
          <w:szCs w:val="28"/>
          <w:rtl w:val="true"/>
          <w:lang w:bidi="fa-IR"/>
        </w:rPr>
        <w:t>استصحاب می‌کنید عدم تزکیه را یعنی که خیر آن گوشت پاک نشده در نتیجه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شما حق ندارید که اصالة الطهارة جاری کرده بگوئید که انشاء اللّه پاک است 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چونکه اینجا جای اصالة الطهارة نیست،چونکه در اینجا شما یک اصل سببی دارید به نام اصالة عدم التزکیه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اصل سببی یعنی عدم تزکیه آمد،نتیجه‌اش نجاست است و لذا دیگر نمی‌شود در مسببی که حکم به نجاست آن شده اصالة الطهارة و الحیة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که فرمود یتعارض الاصلان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کسی بگوید در آن مثال،عدم تزکیه یعنی حرمت و نجاست اثر شرعی است و نه عقلی یعنی که در اینجا استصحاب می‌کنیم عدم تزکیه را و مترتب می‌کنیم بر آن حرمت و نجاست را چه می‌فرمائید؟</w:t>
      </w:r>
    </w:p>
    <w:p>
      <w:pPr>
        <w:pStyle w:val="BookText"/>
        <w:rPr/>
      </w:pPr>
      <w:r>
        <w:rPr>
          <w:rFonts w:ascii="IRNazanin" w:hAnsi="IRNazanin" w:eastAsia="IRNazanin"/>
          <w:color w:val="111111"/>
          <w:sz w:val="28"/>
          <w:sz w:val="28"/>
          <w:szCs w:val="28"/>
          <w:rtl w:val="true"/>
          <w:lang w:bidi="fa-IR"/>
        </w:rPr>
        <w:t>می‌گوئیم بله،در جائی که اثر،اثر شرعی است ما نیز مثل شما استصحاب می‌کنیم عدم تزکیه را و می‌گوئیم که حرام است و نجس و لکن حرف ما در اثر عقلی و عادی است و نه در اثر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رابطۀ با اثر عقلی و عادی است که گفتیم یتعارض الاصلان فی جانب الثابت و المثبت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البته،اگر بنا باشد که اصل سببی تعارض کند با اصل مسبّبی تفاوتی ندارد که اثر،اثر شرعی باشد و یا عقلی و عادی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اگر سببی با مسبّبی تعارض نداشته باشد و همیشه سببی حاکم باشد بر مسبّبی باز هم فرقی نمی‌کند که اثر شرعی باشد و یا عقلی و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اصل سببی جاری شد،در جانب مسبب نیز وضعیّت خود به خود روشن می‌شود،چه با عدم الاحائل،حصل القتل باشد و چه با عدم التزکیه،فحصل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تعلیل دوم صاحب فصول که فرمود اخبار لا تنقض ظهور در آثار شرعیّه دارد و شامل آثار غیرشرعیه یعنی عادیّه و عقلیّه نمی‌شود حرفی است که خود ما زدیم منتهی سؤال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علّتی که شما برای عدم حجیّت اصل مثبت ذکر کردید آیا هر دو علّت را در یک فرض ذکر نمودید یا که هریک دارای فرض علیحده‌ای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دو علّت یعنی هم تعارض و هم عدم شمول اخبار بر اثر شرعی،هر دو مربوط به یک فرض یعنی حجّت بودن استصحاب از باب تعبّد و به تعبیر دیگر از باب اخبار لا تنقض است؟</w:t>
      </w:r>
    </w:p>
    <w:p>
      <w:pPr>
        <w:pStyle w:val="BookText"/>
        <w:rPr/>
      </w:pPr>
      <w:r>
        <w:rPr>
          <w:rFonts w:ascii="IRNazanin" w:hAnsi="IRNazanin" w:eastAsia="IRNazanin"/>
          <w:color w:val="111111"/>
          <w:sz w:val="28"/>
          <w:sz w:val="28"/>
          <w:szCs w:val="28"/>
          <w:rtl w:val="true"/>
          <w:lang w:bidi="fa-IR"/>
        </w:rPr>
        <w:t>جناب فصول اگر چنین باشد،که استصحاب از باب تعبّد حجت باشد،چگونه این دو علّت را برای عدم حجیّت اصل مثبت آورده‌اید و حال آنکه این دو علّت با هم تناقض دارند،چراکه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شما یعنی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اصل در جانب ثابت را دربر می‌گیرد و هم شامل اصل در جانب مثبت را و لذا تعارضا و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دلیل دوم شما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اخبار لا تنقض،اصل در جانب ثابت را دربر نمی‌گیرد بلکه شامل آن موضوعاتی می‌شود که دارای اثر شرعی هستند و نه آن موضوعاتی که فاقد اثر شرعی هستند مثل عدم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تعلیل در یک فرض با هم سازگاری ندارند چراکه تعلیل اوّل می‌رساند که لا تنقض هر دو را شامل می‌شود و در نتیجه تعارضا و حال آنکه تعلیل دوم که می‌گوید لا تنقض این مطلب را که اثر عقلی است و یا شرعی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این دو علت را در دو فرض ذکر کرده باشید بدین‌معنا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اوّل را از این جهت مطرح کرده باشید که استصحاب را از باب ظنّ حجّت دانسته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تعلیل دوم را در رابطۀ با جائی مطرح کرده باشید که استصحاب را از باب تعبّد حجّت دانسته باشید،یعنی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باشید که همه جوانب را در نظر گرفته و خواسته باشید بگوئید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مثبت حجّت نیست،چه استصحاب از باب ظنّ حجّت باشد چه از باب تعبّد،باز هم فرمایشات شما با هم 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از باب ظنّ حجّت باشد،اصل مثبت حجّت نیست به دلیل علّت اوّل که</w:t>
      </w:r>
    </w:p>
    <w:p>
      <w:pPr>
        <w:pStyle w:val="BookText"/>
        <w:rPr/>
      </w:pPr>
      <w:r>
        <w:rPr>
          <w:rFonts w:ascii="IRNazanin" w:hAnsi="IRNazanin" w:eastAsia="IRNazanin"/>
          <w:color w:val="111111"/>
          <w:sz w:val="28"/>
          <w:sz w:val="28"/>
          <w:szCs w:val="28"/>
          <w:rtl w:val="true"/>
          <w:lang w:bidi="fa-IR"/>
        </w:rPr>
        <w:t>گفته شد یتعارض الاصلان فی جانب الثّابت و المثبت که همان تعارض اصل عدم حائل با اصل عدم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استصحاب از باب اخبار لا تنقض،حجّت باشد باز اصل مثبت حجّت نیست به خاطر علّت دوم که گفته شد اخبار لا تنقض شامل آثار غیرشرعی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لا تنقض دلالت بر یک دستور تعبّدی داشته و سخنی از ظنّ نوعی به بقاء در آنها مطرح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تبیین بیشتر مطلب و آگاهی از ادامۀ مناظرات به خود شرح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از مناظراتی که در این مبحث با صاحب فصول داشتید چه چیزی بدست می‌آید؟</w:t>
      </w:r>
    </w:p>
    <w:p>
      <w:pPr>
        <w:pStyle w:val="BookText"/>
        <w:rPr/>
      </w:pPr>
      <w:r>
        <w:rPr>
          <w:rFonts w:ascii="IRNazanin" w:hAnsi="IRNazanin" w:eastAsia="IRNazanin"/>
          <w:color w:val="111111"/>
          <w:sz w:val="28"/>
          <w:sz w:val="28"/>
          <w:szCs w:val="28"/>
          <w:rtl w:val="true"/>
          <w:lang w:bidi="fa-IR"/>
        </w:rPr>
        <w:t>معلوم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استصحاب را از باب ظنّ حجّت بدانیم فرقی بین آثار شرعیّه و عقلیّه و عادیّه نخواهیم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استصحاب از باب ظنّ حجّت بشود،در صورتی که شما در یک موضوعی استصحاب جاری کنید و در نتیجه به وجود آن موضوع ظنّ پیدا کنید مثل عدم حائل،الا و لا بد ظن پیدا می‌کنی که آن شخص که در مسیر تیر بود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ظنّ پیدا کردی که آن شخص در مسیر تیر قرار داشته و قتل صورت گرفته،ظنّ پیدا می‌کنی که پس تیرانداز مستحق قصاص یا دیه است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وجدانی در هیچ‌کجا دستش کوتاه نبود و تا هرکجا که راه پیدا کند موثر واقع می‌شود و مثبت و غیرمثبت ندارد،و آنچه که مثبتش حجّت نیست اصول هستند و نه امارات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پس مرادتان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استصحاب را از باب ظن حجّت بدانیم مثبت و غیرمثبتش فرق نمی‌کند مگر اینکه آن دلیلی که استصحاب را از باب ظنّ حجّت دانسته است بگوید ما ظن را حجّت می‌دانیم و لکن تا فلان حدّ و الا اگر دلیل مزبور حجیّت استصحاب را مقیّد به فلان حد نکند تا هر کجا که شعاعش برود مؤثر واقع می‌شود و هم نسبت به آثار شرعیه بلاواسطه و یا مع الواسطه و آثار عقلیّه و عادیه شعاع پخش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آیا دلیل بر حجیّت استصحاب حدّی برای ظنّ قائل شده است یا نه؟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استصحاب را از باب ظن حجّت بدانیم دلیل بر حجیّت آن عقل است و بنای</w:t>
      </w:r>
    </w:p>
    <w:p>
      <w:pPr>
        <w:pStyle w:val="BookText"/>
        <w:rPr/>
      </w:pPr>
      <w:r>
        <w:rPr>
          <w:rFonts w:ascii="IRNazanin" w:hAnsi="IRNazanin" w:eastAsia="IRNazanin"/>
          <w:color w:val="111111"/>
          <w:sz w:val="28"/>
          <w:sz w:val="28"/>
          <w:szCs w:val="28"/>
          <w:rtl w:val="true"/>
          <w:lang w:bidi="fa-IR"/>
        </w:rPr>
        <w:t>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عقلاء،در این مطلب فرقی بین آثار شرعیه و آثار عقلیّه نگذاشته‌اند یعنی که محدودیتی برای گسترش شعاع ظنّ قائل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جاهای دیگری که مسأله ربطی به استصحاب ندارد،مواردی وجود دارد که قهرا یک محدودیّتی نسبت به بعض آثار در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شارع دلیل آمده است که برای رؤیت هلال رمضان یک نفر عادل شهادت بدهد، قابل قبول بوده و باید که روزۀ رمضان را شروع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عادل می‌آید و شهادت می‌دهد که من هلال را دیدم و لذا اوّل رمضان است شما نیز با قول این یک نفر عادل ظنّ پیدا می‌کنید که اوّل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نیز این ظنّ را حجّت قرار داده است چراکه فرض بر این است که روایتی در دست است که اگر عادل واحدی گفت اوّل رمضان است قبول کرده روزه را شروع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عادل می‌شود مفید ظنّ،از جانب شارع هم که حجّت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می‌روید و روزه را شروع کرده،سی روز روزه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شک کنید که آیا فردا روز عید فطر است یا نه؟آیا در اینجا می‌توانید افطار کنید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آن ظنّی که در اوّل رمضان برای شما حاصل شد که اوّل رمضان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بله،فردا اوّل شوال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ما ماه هلالی بیش از سی روز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ظنّ قبلی مستلزم این ظن بعدی است و لکن آیا اگر آن ظنّ قبلی حجّت بود،این ظنّ بعدی که می‌گوید که فردا اوّل شوال است حجّت است و شما می‌توانید که به سراغ عید بروید؟</w:t>
      </w:r>
    </w:p>
    <w:p>
      <w:pPr>
        <w:pStyle w:val="BookText"/>
        <w:rPr/>
      </w:pPr>
      <w:r>
        <w:rPr>
          <w:rFonts w:ascii="IRNazanin" w:hAnsi="IRNazanin" w:eastAsia="IRNazanin"/>
          <w:color w:val="111111"/>
          <w:sz w:val="28"/>
          <w:sz w:val="28"/>
          <w:szCs w:val="28"/>
          <w:rtl w:val="true"/>
          <w:lang w:bidi="fa-IR"/>
        </w:rPr>
        <w:t>قطعا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چرا؟مگر این دو ظنّ لازم و ملزوم نیستند و مگر این ظنّ شعاع همان ظن نیست؟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بله،این ظنّ شعاع همان ظن است و لکن آن دلیلی که حجیّت ظنّ قبلی را ثابت می‌کند برای اثر آن محدودیت قائل شده و گفته است که اگر عادل خبر داد که فردا اوّل رمضان است روزه را شروع کن و لکن دیگر نگفته است که وقتی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 برو به دنبال نماز عید فطر بلکه تنها یک اثر بر این ظنّ مترتب شده بود و لذا در آخر ماه رمضان باید به ادلۀ دیگری رجوع نمود</w:t>
      </w:r>
      <w:r>
        <w:rPr>
          <w:rFonts w:eastAsia="IRNazanin" w:cs="IRNazanin"/>
          <w:color w:val="111111"/>
          <w:sz w:val="28"/>
          <w:szCs w:val="28"/>
          <w:rtl w:val="true"/>
          <w:lang w:bidi="fa-IR"/>
        </w:rPr>
        <w:t>.</w:t>
      </w:r>
      <w:bookmarkStart w:id="135" w:name="pg12645_144412"/>
    </w:p>
    <w:p>
      <w:pPr>
        <w:pStyle w:val="BookText"/>
        <w:rPr/>
      </w:pPr>
      <w:bookmarkEnd w:id="135"/>
      <w:r>
        <w:rPr>
          <w:rFonts w:ascii="IRNazanin" w:hAnsi="IRNazanin" w:eastAsia="IRNazanin"/>
          <w:color w:val="111111"/>
          <w:sz w:val="28"/>
          <w:sz w:val="28"/>
          <w:szCs w:val="28"/>
          <w:rtl w:val="true"/>
          <w:lang w:bidi="fa-IR"/>
        </w:rPr>
        <w:t>متن الأمر السابع</w:t>
      </w:r>
    </w:p>
    <w:p>
      <w:pPr>
        <w:pStyle w:val="BookText"/>
        <w:rPr/>
      </w:pPr>
      <w:r>
        <w:rPr>
          <w:rFonts w:ascii="IRNazanin" w:hAnsi="IRNazanin" w:eastAsia="IRNazanin"/>
          <w:color w:val="111111"/>
          <w:sz w:val="28"/>
          <w:sz w:val="28"/>
          <w:szCs w:val="28"/>
          <w:rtl w:val="true"/>
          <w:lang w:bidi="fa-IR"/>
        </w:rPr>
        <w:t>لا فرق فی المستصحب بین أن یکون مشکوک الارتفاع فی الزّمان اللاّحق رأسا،و بین أن یکون مشکوک الارتفاع فی جزء من الزّمان اللاّحق مع القطع بارتفاعه بعد ذلک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بقاء حیاة زید فی جزء من الزّمان اللاّحق،فلا یقدح فی جریان استصحاب حیاته علمنا بموته بعد ذلک الجزء من الزّمان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یعبّر عنه بأصالة تأخّر الحادث،یریدون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بوجود حادث فی زمان و شکّ فی وجوده قبل ذلک الزمان،فیحکم باستصحاب عدمه قبل ذلک،و یلزمه عقلا تأخّر حدوث ذلک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 فی مبدأ موت زید مع القطع بکونه یوم الجمعة میّتا، فحیاته قبل الجمعة الثّابتة بالاستصحاب مستلزمة عقلا لکون مبدأ موته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تقدّم فی الأمر السّابق أنّه لا یثبت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العمل به من باب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لوازمه العقلیّة،فلو ترتّب علی حدوث موت زید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مجرّد حیاته قبل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لم یترتّب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باعتبار الاستصحاب من باب الظنّ،أو کان اللازم العقلیّ من اللوازم الخفیّة، جری فیه ما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36" w:name="__RefHeading___Toc414404_222507752"/>
      <w:bookmarkStart w:id="137" w:name="_Toc53"/>
      <w:bookmarkEnd w:id="136"/>
      <w:r>
        <w:rPr>
          <w:rtl w:val="true"/>
        </w:rPr>
        <w:t>تنبیه هفتم</w:t>
      </w:r>
      <w:bookmarkEnd w:id="137"/>
    </w:p>
    <w:p>
      <w:pPr>
        <w:pStyle w:val="Heading6"/>
        <w:numPr>
          <w:ilvl w:val="5"/>
          <w:numId w:val="1"/>
        </w:numPr>
        <w:rPr/>
      </w:pPr>
      <w:bookmarkStart w:id="138" w:name="__RefHeading___Toc414406_222507752"/>
      <w:bookmarkStart w:id="139" w:name="_Toc54"/>
      <w:bookmarkEnd w:id="138"/>
      <w:r>
        <w:rPr>
          <w:rtl w:val="true"/>
        </w:rPr>
        <w:t>اشاره</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اصالت تأخر حادث جاری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استصحاب حیات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اینکه بطور کلّی در زمان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الارتفاع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سخن از پنج‌شنبه و یا جمعه نیست بلکه اکنون در حیات زیدی که قبلا زنده بود شک داریم و لذا استصحاب می‌کنیم حیات او را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اینکه تنها در جزئی از زمان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مثلا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الارتفاع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معنا که نمی‌دانیم آیا در روز پنج‌شنبه مرده است یا نه؟گرچه به میّت بودن او در روز جمعه یقین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بقاء حیات زید در جزئی از زمان مثلا روز پنج‌شنبه شک بشود علم و یقین ما به مرگ او در روز جمعه،ضرری به جریان استصحاب حیات او در روز پنج‌شنبه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داریم که به مقدار یوم الخمیس استصحاب حیات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اصطلاح از آن تعبیر به اصالت تأخر حادث،می‌شود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شک بشود که مبدء حدوث موت او روز پنج‌شنبه بوده است یا روز جمعه،اصل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موت او روز جمعه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مرادشان از این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وجود حادثی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و لکن در وجود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قبل از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بشود،حکم به استصحاب عدم موت او در قبل از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هر اثر شرعی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نفقۀ زوجه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لازمۀ عقلی استصحاب حیات در روز پنج‌شنبه،متأخّر واقع شدن آن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مبدء موت زید شک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پنج‌شنبه بوده است یا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به میّت بودن او در روز جمعه،حیات او در روز پنج‌شنبه با استصحاب ثابت می‌شود عقلا،و عادتا مستلزم این است که مبدء موت او روز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در تنبیه ششم گذشت،در صورتیکه استصحاب از باب اخبار یعنی تعبّد حجّت باشد، لوازم عقلیّۀ آن بواسطۀ استصحاب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مترتّب بشود بر حدوث موت زید در روز جمعه،و نه به مجرّد حیات او در روز پنج شنبه،یک اثر شرعی مثل کسی که نذر کرده که هرکسی که مبدء موتش روز جمعه باشد یک حمد برای او بخواند این اثر شرعی بر آن استصحاب مترتب نمی‌شود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بله،اگر ما قائل شویم به اعتبار و حجیّت استصحاب از باب ظنّ یا اینکه لازم عقلی آن از وسائط خفیّه باشد،باز هم در اثبات این تأخّر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موضوع بحث چیست؟</w:t>
      </w:r>
    </w:p>
    <w:p>
      <w:pPr>
        <w:pStyle w:val="BookText"/>
        <w:rPr/>
      </w:pPr>
      <w:r>
        <w:rPr>
          <w:rFonts w:ascii="IRNazanin" w:hAnsi="IRNazanin" w:eastAsia="IRNazanin"/>
          <w:color w:val="111111"/>
          <w:sz w:val="28"/>
          <w:sz w:val="28"/>
          <w:szCs w:val="28"/>
          <w:rtl w:val="true"/>
          <w:lang w:bidi="fa-IR"/>
        </w:rPr>
        <w:t>اصلی است که در لسان اصولیین به عنوان اصالة التّأخّر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یادآوری بفرمائید که دو رکن مهم استصحاب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متیقّن سابق است که مستصحب ما است و در زمان سابق به آن یقین داشتیم،اعم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امر وجودی باشد یا یک امر عدمی و یا یک موضوع خارجی باشد و یا یک حکم شرعی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مشکوک لاحقی است که شک در بقاء و ارتفاع همان امر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متیقّن سابق و یا به تعبیر دیگر مستصحب ما در زمان لاحق مشکوک البقاء و الارتفاع است بقول مطلق،فی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به وجوب فلان عمل یقین داشتیم و لکن اکنون شک داریم که آیا از حالا به بعد نیز آن به حال خود باقی است یا که مرتفع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تا به امروز یقین داشتیم که زید در حال حیات و بکر دارای صفت عدالت بود و لکن اکنون شک داریم که آیا الان نیز زید دارای حیات است یا نه؟و یا بکر به عدالتش باقی است یا نه؟</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مباحثی که تا به اینجا در باب استصحاب مطرح شد مربوط به همین قسم بود و نهایتا روشن شد که این استصحاب در صورتیکه دارای اثر شرعی باشد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هم،متیقّن سابق و یا مستصحب ما در بخشی از زمان لاحق مشکوک البقاء و الارتفاع می‌باشد و لکن در ما بعد این مقطع زمانی از زمانهای بعدی مقطوع الارتفاع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صبح یوم الخمیس یقین به حیات زید و یا عدم موت او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جمعه به بعد هم به ارتفاع حیات یعنی موت او یقین داریم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فرض هم نسبت به آن مقطع از زمان یعنی از صبح پنج‌شنبه تا صبح جمعه که مستصحب ما مشکوک الارتفاع است استصحاب قابل جریان هست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می‌توانیم استصحاب کنیم بقاء حیات زید را در روز پنج‌شنبه و نتیجه بگیریم که موت او در روز جمعه و در زمان متأخّر حادث شده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پاسخ به سؤال فوق بفرمائید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یعبر عنه باصالة تأخر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وجه تسمیۀ اصل مذکور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اصولیین اسم چنین استصحابی را اصالة تأخّر الحادث گذاشته‌اند بدین‌خاطر است که هدف اصلی از اجزاء آن عبارتست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تأخر زمانی آن امر حادث،و لذا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استصحاب دارای اثر شرعی بلاواسطه باشد،بدین‌معنا که بطور مستقیم بر مستصحب ما آثار شرعیّه مترتّب شود،قابل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بقاء حیات زید را در روز پنج‌شنبه و نتیجه می‌گیریم وجوب نفقۀ زوجه او و همچنین حرمت تقسیم اموالش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اثر شرعی از آن وصف عنوان تأخّر باشد و ما بخواهیم که با استصحاب این لازم عقلی را اثبات کرده و سپس اثر شرعی بر آن مترتّب کنیم،جریان استصحاب در اینجا مبتنی می‌شود بر مبانی سه‌گانه‌ای که در تنبیه ششم ذکر شد،یعنی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از باب ظنّ یعنی امارات حجّت باشد،در اثبات این تأخّر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استصحاب از باب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باشد و لکن واسطه را خفیّه بدانیم باز هم در اثبات این تأخّر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استصحاب از باب اخبار حجّت باشد و لکن ما واسطه را نیز جلیّه بحساب آوریم،البته که در اثبات تأخر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تحقیق المقام و توضیحه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تأخّر الحادث</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یلاحظ بالقیاس إلی ما قبله من أجزاء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کالمثال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موت زید قبل الجمعة،فیترتّب علیه جمیع أحکام ذلک العدم،لا أحکام حدوثه یوم الجمعة؛إذ</w:t>
      </w:r>
      <w:bookmarkStart w:id="140" w:name="pg12645_144416"/>
    </w:p>
    <w:p>
      <w:pPr>
        <w:pStyle w:val="BookText"/>
        <w:rPr/>
      </w:pPr>
      <w:bookmarkEnd w:id="140"/>
      <w:r>
        <w:rPr>
          <w:rFonts w:ascii="IRNazanin" w:hAnsi="IRNazanin" w:eastAsia="IRNazanin"/>
          <w:color w:val="111111"/>
          <w:sz w:val="28"/>
          <w:sz w:val="28"/>
          <w:szCs w:val="28"/>
          <w:rtl w:val="true"/>
          <w:lang w:bidi="fa-IR"/>
        </w:rPr>
        <w:t>المتیقّن بالوجدان تحقّق الموت یوم الجمعة لا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الحدوث هو الوجود المسبوق بالعلم،و إذا ثبت بالأصل عدم الشیء سابقا، و علم بوجوده بعد ذلک،فوجوده المطلق فی الزمان اللاّحق إذا انضمّ إلی عدمه قبل ذلک الثابت بالأصل،تحقّق مفهوم الحدوث،و قد عرفت حال الموضوع الخارجیّ الثابت أحد جزئی مفهومه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الحادث ممّا نعلم بارتفاعه بعد حدوثه فلا یترتّب علیه أحکام الوجود فی الزّمان المتأخّر أیضا؛لأنّ وجوده مساو لحدوثه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نعم،یترتّب علیه أحکام وجوده المطلق فی زمان من الزّمانین،کما إذا علمنا أنّ الماء لم یکن کرّا قبل الخمیس،فعلم أنّه صار کرّا بعده و ارتفع کرّیّته بعد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کرّیّته فی یوم الخمیس،و لا یثبت بذلک کرّیّته یوم الجمعة،فلا یحکم بطهارة ثوب نجس وقع فیه فی أحد الیومین؛لأصالة بقاء نجاسته و عدم أصل حاکم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وقع فیه فی کلّ من الیومین حکم بطهارته من باب انغسال الثّوب بماءین 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41" w:name="__RefHeading___Toc414408_222507752"/>
      <w:bookmarkStart w:id="142" w:name="_Toc55"/>
      <w:bookmarkEnd w:id="141"/>
      <w:r>
        <w:rPr>
          <w:rtl w:val="true"/>
        </w:rPr>
        <w:t>شک در تقدّم و تأخر امر حادث نسبت به زمان</w:t>
      </w:r>
      <w:bookmarkEnd w:id="142"/>
    </w:p>
    <w:p>
      <w:pPr>
        <w:pStyle w:val="Heading6"/>
        <w:numPr>
          <w:ilvl w:val="5"/>
          <w:numId w:val="1"/>
        </w:numPr>
        <w:rPr/>
      </w:pPr>
      <w:bookmarkStart w:id="143" w:name="__RefHeading___Toc414410_222507752"/>
      <w:bookmarkStart w:id="144" w:name="_Toc56"/>
      <w:bookmarkEnd w:id="143"/>
      <w:r>
        <w:rPr>
          <w:rtl w:val="true"/>
        </w:rPr>
        <w:t>تحقیق در این مسأله و توضیح آن این است که</w:t>
      </w:r>
      <w:r>
        <w:rPr>
          <w:rtl w:val="true"/>
        </w:rPr>
        <w:t>:</w:t>
      </w:r>
      <w:r>
        <w:rPr>
          <w:rtl w:val="true"/>
        </w:rPr>
        <w:t>تأخّر امر حادث</w:t>
      </w:r>
      <w:r>
        <w:rPr>
          <w:rtl w:val="true"/>
        </w:rPr>
        <w:t>:</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مقایسۀ با ما قبل خودش،نسبت به زمان مورد لحاظ واقع می‌شود مثل مثالی که گذشت و لذا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موت یعنی حیات زید است در روز پنج‌شنبه</w:t>
      </w:r>
    </w:p>
    <w:p>
      <w:pPr>
        <w:pStyle w:val="BookText"/>
        <w:rPr/>
      </w:pPr>
      <w:r>
        <w:rPr>
          <w:rFonts w:ascii="IRNazanin" w:hAnsi="IRNazanin" w:eastAsia="IRNazanin"/>
          <w:color w:val="111111"/>
          <w:sz w:val="28"/>
          <w:sz w:val="28"/>
          <w:szCs w:val="28"/>
          <w:rtl w:val="true"/>
          <w:lang w:bidi="fa-IR"/>
        </w:rPr>
        <w:t>پس مترتب می‌شود بر آن تمام احکام آن عدم موت و نه احکام حدوث موت در روز جمعه، زیرا آنچه که متیقّن است بالوجدان محقّق بودن موت زید برای مات در روز جمعه است و نه حدوث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گفته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موت همان وجودی است که مسبوق به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دانسته می‌شود که اگر حادث از جمله حوادثی باشد که به ارتفاعش پس از حدوثش علم داریم احکام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اثر الحدوث و اثر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 مترتّب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او 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حدوث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و یا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بله،احکام وجود مطلق آن در زمانی از دو زمان بر آن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نذر کرده است که هروقت که این حوض،کرّ بود یک درهم به فقیر بدهد،اجمالا می‌داند که یا روز پنج‌شنبه کرّ شده یا روز جمعه،باید که درهم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گاهی می‌دانیم که این آبی که در حوض است قبل از روز پنج‌شنبه کرّ نبود،پس اجمالا علم پیدا می‌کنیم که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شد و پس از کرّ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کریّتش از بین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شده یا در روز پنج‌شنبه و یا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است که در روز پنج‌شنبه به کریّت نرسید،و لکن با این اصل کریّت آن در روز جمعه اثبات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می‌شود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نمی‌شود به طهارت لباس نجسی که در یکی از آن دو روز یعنی پنج‌شنبه و یا جمعه در آب این حوض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اصل این است که نجاست آن هنوز باقی است و اصلی نداریم که حاکم بشود بر استصحاب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بله،اگر این لباس نجس در یکی از این دو روز در آن آب بیفتد از باب انغسال لباس بوسیلۀ دو آب مشتبه،حکم به طهارت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 مقدمة باید بدانیم که ما بطور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اصل حدوث یک حادث شک داریم که در اینصورت،اصل عدم آن امر حادث است،لکن به شرط اینکه دارای اثر شرعی باشد و یا اینکه اصل مثبت را حجّت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به اصل حدوث یقین داریم،لکن شک ما در تقدّم و تأخّر آن امر حادث است، منتهی این فرض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آن امر حادث را نسبت به زمان مورد ملاحظه قرار می‌دهیم،فی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داریم که موت زید حادث شده است و لکن نمی‌دانیم که سرآغاز و مبدء حدوث موت زمان متقدّم یعنی روز پنج‌شنبه است و یا زمان متأخر یعنی روز جمعه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داریم که آب این حوض امروز که جمعه است کرّ است،لکن نمی‌دانیم که آیا همین امروز به حدّ کرّ رسیده است و یا از دیروز یعنی پنج‌شنبه به کریّت رسیده بود؟</w:t>
      </w:r>
    </w:p>
    <w:p>
      <w:pPr>
        <w:pStyle w:val="BookText"/>
        <w:rPr/>
      </w:pPr>
      <w:r>
        <w:rPr>
          <w:rFonts w:ascii="IRNazanin" w:hAnsi="IRNazanin" w:eastAsia="IRNazanin"/>
          <w:color w:val="111111"/>
          <w:sz w:val="28"/>
          <w:sz w:val="28"/>
          <w:szCs w:val="28"/>
          <w:rtl w:val="true"/>
          <w:lang w:bidi="fa-IR"/>
        </w:rPr>
        <w:t>و امّا خود این قسم اوّل نیز باز 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وجود و تحقّق حادث در زمان متأخر یعنی جمعه علم تفصیلی داریم و لکن نمی‌دانیم که آیا منشاء آن حدوث و تحقّق همین زمان متأخر یعنی جمعه است یا که نه بلکه زمان قبل یعنی پنج‌شنبه است؟چنانکه در دو مثال بالا وضعیّت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وجود و تحقّق فلان حادث در یکی از دو زمان متأخّر و متقدم یعنی پنج‌شنبه و جمعه علم اجمالی داریم و سپس به ارتفاع آن لکن نه نسبت به زمان متقدّم و نه نسبت به زمان متأخّر علم تفصیلی نداریم،فی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می‌دانیم که در این حوض یا روز پنج‌شنبه کریّت حادث شده و سپس مرتفع گردیده و یا اینکه روز جمعه چنین حادثه‌ای اتفاق افتاده است؟</w:t>
      </w:r>
    </w:p>
    <w:p>
      <w:pPr>
        <w:pStyle w:val="BookText"/>
        <w:rPr/>
      </w:pPr>
      <w:r>
        <w:rPr>
          <w:rFonts w:ascii="IRNazanin" w:hAnsi="IRNazanin" w:eastAsia="IRNazanin"/>
          <w:color w:val="111111"/>
          <w:sz w:val="28"/>
          <w:sz w:val="28"/>
          <w:szCs w:val="28"/>
          <w:rtl w:val="true"/>
          <w:lang w:bidi="fa-IR"/>
        </w:rPr>
        <w:t>و امّا صورت اوّل از این دو صورت فوق،خود دارای پنج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اثر شرعی از خود مستصحب است،چنانکه در بیان بالاجمال در متن قبل مثال زده شد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می‌دانیم که موت زید حادث شده است لکن به تفصیل نمی‌دانیم که حدوث آن مقدّم و در روز پنج‌شنبه بوده است و یا که مؤخّر و در روز جمع واقع شده است؟</w:t>
      </w:r>
    </w:p>
    <w:p>
      <w:pPr>
        <w:pStyle w:val="BookText"/>
        <w:rPr/>
      </w:pPr>
      <w:r>
        <w:rPr>
          <w:rFonts w:ascii="IRNazanin" w:hAnsi="IRNazanin" w:eastAsia="IRNazanin"/>
          <w:color w:val="111111"/>
          <w:sz w:val="28"/>
          <w:sz w:val="28"/>
          <w:szCs w:val="28"/>
          <w:rtl w:val="true"/>
          <w:lang w:bidi="fa-IR"/>
        </w:rPr>
        <w:t>در اینجا نسبت به حدوث آن در روز پنج‌شنبه از اصل استفاده کرده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قبلا زنده بود،اکنون شک داریم که آیا موتش در روز پنج‌شنبه بوده است یا که حیاتش در روز پنج‌شنبه استمرار داشته است؟</w:t>
      </w:r>
    </w:p>
    <w:p>
      <w:pPr>
        <w:pStyle w:val="BookText"/>
        <w:rPr/>
      </w:pPr>
      <w:r>
        <w:rPr>
          <w:rFonts w:ascii="IRNazanin" w:hAnsi="IRNazanin" w:eastAsia="IRNazanin"/>
          <w:color w:val="111111"/>
          <w:sz w:val="28"/>
          <w:sz w:val="28"/>
          <w:szCs w:val="28"/>
          <w:rtl w:val="true"/>
          <w:lang w:bidi="fa-IR"/>
        </w:rPr>
        <w:t>استصحاب می‌کنیم حیات زید را در روز پنج‌شنبه و مترتب می‌کنیم بر آن وجوب نفقۀ زوجه را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استصحاب جاری شده و اثر شرعی را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اثر شرعی،از آن حدوث این حادث در زمان متأخر یعنی جمعه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نذر کرده است که هرکس که در روز جمعه از دنیا برود یک فاتحه‌ای برای او بخواند، که در اینجا وجوب قرائت فاتحه اثر شرعی حدوث موت در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فرض هم در بیان بالاجمال مطلب بر اساس مبانی سه‌گانه مورد محاسبه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اثر شرعی از آن وجود و تحقّق مقیّد این امر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میان وجود و حدوث فرق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اینکه حدوث،وجود مقید به بعد العدم است و لکن وجود لازم نیست که مسبوق به عدم</w:t>
      </w:r>
    </w:p>
    <w:p>
      <w:pPr>
        <w:pStyle w:val="BookText"/>
        <w:rPr/>
      </w:pPr>
      <w:r>
        <w:rPr>
          <w:rFonts w:ascii="IRNazanin" w:hAnsi="IRNazanin" w:eastAsia="IRNazanin"/>
          <w:color w:val="111111"/>
          <w:sz w:val="28"/>
          <w:sz w:val="28"/>
          <w:szCs w:val="28"/>
          <w:rtl w:val="true"/>
          <w:lang w:bidi="fa-IR"/>
        </w:rPr>
        <w:t>باشد،بلکه با استمرار وجود سابق هم می‌سازد چراکه می‌توان گفت که این همان حادث دیروزی است که امروز نیز موجود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نذر کرده است که هرکسی مرد،در اوّلین جمعه از مرگ او برایش فاتحه‌ای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اثر شرعی وجوب فاتحه بر این وجود مقیّد مترتب می‌شود منتهی نیازی به استصحاب نمی‌باشد چونکه بالوجدان محرز است،چه موت زید از دیروز حادث شده باشد و چه در امروز بالاخره امروز اولین جمعه از موت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نذر کرده است برای وجود الموت و نه برای حدوث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این اثر یعنی وجوب فاتحه در محلّ بحث ما که نمی‌دانیم زید پنج‌شنبه مرده است یا جمعه،مترتب می‌شود یا نه؟</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اثر مترتب می‌شود چراکه یقین دارد که روز جمعه اولین جمعۀ موت اوست،اعم از اینکه مبدء موت او پنج‌شنبه باشد یا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نیازی به استصحاب نمی‌باشد چراکه او یقین دارد که روز جمعه اوّلین جمعۀ موت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اثر شرعی مال وجود مطلق این امر حادث است بدین‌معنا که اصل الوجود این اثر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وجود آن در این ظرف زمانی یا در آن ظرف زمانی،یعنی که قدر جامع منشاء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نذر کرده است که هرکسی که مرد برایش فاتحه‌ای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موت محرز است چه مبدئش روز پنج‌شنبه باشد و چه روز جمعه،پس بر ناذر واجب است که برایش فاتحه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نیازی به استصحاب نیست،چون موضوع آن بالوجدان محرز است و نیازی به احراز تعبّدی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بر این عقیده‌اند که اگر اثر شرعی بر عنوان حدوث نیز مترتّب شود،باز قابل استصحاب است لکن به این بیان که در معنای حدوث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یعنی چیزی که مبدء تحقّقش فلان زمان است یعنی که این زمان در آن اخذ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یعنی وجود بعد العدم که مرکب از دو قید وجودی و عدمی است و لذا اگر حدوث را به این معنا بگیریم می‌گوئیم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وجودی این امر حادث در ما نحن فیه که موت زید باشد بالوجدان محرز است و لکن قید عدمی آن که در روز پنج‌شنبه نبوده است،با استصحاب عدم احراز می‌کنیم و سپس اثر شرعی حدوث را مترتّب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تقدّم فی الامر السّابق انه لا یثبت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تنبیه ششم دانستید که اصل مثبت حجت نیست و میان ترتب تمام اثر عقلی یا عادی بر مستصحب فرقی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حائل و ترتّب قتل،و استصحاب بقاء کریّت فی الحوض و ترتّب کریّة الماء الموجود،و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 ترتّب بعض و قید الاثر العقلی او العادّی،آن هم لا فرق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وجودی باشد مثل استصحاب بقاء حیات الملفوف بالکساء تا زمان تصنیف برای ترتب قتل و در حقیقت قید ازهاق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استصحاب عدم فصل طویل برای ترتّب 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که قید عدمی باشد مثل استصحاب عدم استحاضه برای ترتّب حیضیّت</w:t>
      </w:r>
    </w:p>
    <w:p>
      <w:pPr>
        <w:pStyle w:val="BookText"/>
        <w:rPr/>
      </w:pPr>
      <w:r>
        <w:rPr>
          <w:rFonts w:ascii="IRNazanin" w:hAnsi="IRNazanin" w:eastAsia="IRNazanin"/>
          <w:color w:val="111111"/>
          <w:sz w:val="28"/>
          <w:sz w:val="28"/>
          <w:szCs w:val="28"/>
          <w:rtl w:val="true"/>
          <w:lang w:bidi="fa-IR"/>
        </w:rPr>
        <w:t>و ما نحن فیه نیز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دوم و یا فرض علم اجمالی که مثالش در رابطۀ با آب حوض و کریّت زده شد و گفتیم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داریم که آب این حوض امروز که جمعه است کرّ است،لکن نمی‌دانیم که آیا همین امروز به حد کر رسیده است و یا از دیروز یعنی پنج‌شنبه به کریت رسیده بود؟</w:t>
      </w:r>
    </w:p>
    <w:p>
      <w:pPr>
        <w:pStyle w:val="BookText"/>
        <w:rPr/>
      </w:pPr>
      <w:r>
        <w:rPr>
          <w:rFonts w:ascii="IRNazanin" w:hAnsi="IRNazanin" w:eastAsia="IRNazanin"/>
          <w:color w:val="111111"/>
          <w:sz w:val="28"/>
          <w:sz w:val="28"/>
          <w:szCs w:val="28"/>
          <w:rtl w:val="true"/>
          <w:lang w:bidi="fa-IR"/>
        </w:rPr>
        <w:t>این صورت نیز خود دارای چند صورت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اثر شرعی مال خود مستصحب باشد،بر آن مترتب می‌شود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عدم وجود کریّت در روز پنج‌شنبه را و نتیجه می‌گیریم بقاء تنجّس ثوب مغسول یا منغسل به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اثر شرعی مال حدوث این حادث در زمان متأخّر یعنی مال کریّت در روز جمعه باشد، روشن است که اجراء استصحاب به این منظور اصل مثبت است و جاری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اثر شرعی مال وجود این حادث در زمان معیّن از این دو زمان باشد،مثلا وجود کریت در روز پنج‌شنبه منشاء اثر باشد و یا وجود کریّت در روز جمعه منشاء اثر باشد،استصحاب به این منظور نیز جاری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وجود الشیء در این مورد مساوی با حدوث آن بوده و ملحق به فرض دوّم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اثر شرعی مال وجود مطلق این حادث باشد،در هر یک از دو زمان که باشد این اثر شرعی مترتب می‌شود منتهی نیازی به استصحاب نمی‌باشد چونکه موضوع آن بالوجدان محرز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کان الحادث مما نعلم بارتفاعه بعد حدوثه فلا یترتب علیه احکام الوجود فی الزمان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همان فرض سوّم است که در بالا ذکر شد و عبارة اخرای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گفته شد دانسته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حادث از جملۀ حوادثی باشد که به ارتفاع آن پس از حدوثش علم داریم،احکام الوجود و یا به تعبیر دیگر اثر الحدوث و اثر الوجود در زمان متأخّر یعنی روز جمعه نیز بر آن مترتب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وجود او مساوی و هم قطار با حدوث او در روز جمعه و یا در روز پنج‌شنبه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یترتّب علیه احکام وجوده المطلق فی زمان من الزمانین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همان فرض چهارم است در بالا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بله،احکام وجود مطلق آن در زمانی از دو زمان بر آن مترتب می‌شود،فی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کرده است که هروقت این حوض،آب کرّی داشت یک درهم به فقیر بدهد،و اجمالا می‌داند که یا پنج‌شنبه کرّ شده است و یا روز جمعه،که در اینصورت باید که یک درهم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گاهی می‌دانیم که این آبی که در حوض است قبل از روز پنج‌شنبه کرّ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اجمالا علم پیدا می‌کنیم که پس از آن کرّ شده و پس از کرّ شدن دوباره مرتفع شده، کرّیتش از بین رفت و قلیل شد یا در پنج‌شنبه و یا در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پنج‌شنبه به کریّت نرسید و لکن با این اصل کریّت آن در روز جمعه ثابت نمی‌شود چرا که اصل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مطلب اخیر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یحکم بطهارة ثوب نجس وقع فیه فی احد الیومین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حادث در یکی از دو روز پنج‌شنبه و یا جمعه حادث شده باشد و لکن در همین روزی که حادث شده است مثلا پنج‌شنبه و یا جمعه در همین روز هم از بین رفته باشد، نسبت به یوم الجمعه،نه میتوان اثر الحدوث را مترتب کرد و نه اثر الوجود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بود قلیل،یا روز پنج‌شنبه به حدّ کرّ رسید و برای روز جمعه از کریت افتاد و یا در روز</w:t>
      </w:r>
    </w:p>
    <w:p>
      <w:pPr>
        <w:pStyle w:val="BookText"/>
        <w:rPr/>
      </w:pPr>
      <w:r>
        <w:rPr>
          <w:rFonts w:ascii="IRNazanin" w:hAnsi="IRNazanin" w:eastAsia="IRNazanin"/>
          <w:color w:val="111111"/>
          <w:sz w:val="28"/>
          <w:sz w:val="28"/>
          <w:szCs w:val="28"/>
          <w:rtl w:val="true"/>
          <w:lang w:bidi="fa-IR"/>
        </w:rPr>
        <w:t>جمعه به کریّت رسید و برای روز شنبه از کریّت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نجسی بود،درصورتیکه این لباس نجس در روز پنج‌شنبه با این آب شسته شده باشد،در اینصورت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کریّت جاری کرده و حکم می‌کنیم به بقاء نجاست این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ما نمی‌دانیم که این آب در روز پنج‌شنبه،کریّت یافته است یا نه؟شاید که روز جمعه به حدّ کرّ رسیده باشد و نه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استصحابی که ما نسبت به روز پنج‌شنبه داریم،استصحاب قلّت یعنی عدم کریّت است و لذا باید حکم بکنیم که این لباس پاک نشده است بلکه این آب است که منفعل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لباس مزبور فقط در روز جمعه شسته شده باشد باز نمی‌توان ادعا کرد که پاک شده است،البته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نمی‌توان استصحاب عدم کریّت جاری کرد چرا که نقض شده است و کریّت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اصل موضوعی را که سقوط کند نوبت به اصل حکمی بلا معارض و بلا حکم می‌رسد و آن استصحاب بقاء نجاست 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وجود و حدوث کریّت یکی است چراکه در همان روز که حدوث پیدا کرده در همان روز هم وجود داشته است لکن دیگر بعدا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احتمال دارد که این آب در روز پنج‌شنبه به کریّت رسیده و تا غروب همان روز کریّتش از بین رفته است و لذا دیگر در روز جمعه کرّ نبوده است،بنابراین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لباس در روز جمعه در این آب شسته شود،دیگر نمی‌توان گفت که این لباس پاک شده است،نه حدوثا و نه وجودا چراکه ممکن است حدوث و وجود کریّت آب مربوط به روز پنج شنبه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وقع فیه فی کل من الیومین حکم بطهارته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لباس در هر دو روز در این آب شسته شود یعنی که هم روز پنج‌شنبه داخل این آب بیفتد و هم روز جمعه،و لکن ما ندانیم که این آب پنج‌شنبه کرّ بوده است و جمعه قلیل و یا که پنج‌شنبه قلیل بوده است و جمعه کرّ؟در اینصورت لباس مزبور محکوم به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اینکه ما علم اجمالی داریم به اینکه یا در روز پنج‌شنبه آب حوض کرّ بود و لباس با آب کر تطهیر شده و پاک گردیده است و به فرض که روز جمعه آب حوض قلیل شده باشد پاک</w:t>
      </w:r>
    </w:p>
    <w:p>
      <w:pPr>
        <w:pStyle w:val="BookText"/>
        <w:rPr/>
      </w:pPr>
      <w:r>
        <w:rPr>
          <w:rFonts w:ascii="IRNazanin" w:hAnsi="IRNazanin" w:eastAsia="IRNazanin"/>
          <w:color w:val="111111"/>
          <w:sz w:val="28"/>
          <w:sz w:val="28"/>
          <w:szCs w:val="28"/>
          <w:rtl w:val="true"/>
          <w:lang w:bidi="fa-IR"/>
        </w:rPr>
        <w:t>است و جامه‌ای که روز پنج‌شنبه پاک شده است را متنجّس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یوم الجمعه کرّ شده است که باز هم جامه با آن تطهیر شده است گرچه یوم الخمیس پاک نشده باشد،و لذا محکوم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تنظیر مطلب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لباس مثل آن لباسی است که با دو آب مشتبهی که هر دو کرّاند و ما اجمالا می‌دانیم که یکی کرّ پاک است و دیگری کرّ نجس شده است شسته شده است،و لکن ما تفصیلا نمی‌دانیم که کدامیک از این دو آب پاک و کدامیک نجس است،که در اینصورت حکم این لباس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متن واقع اوّل در آبی شسته شده باشد که کرّ طاهر بوده است،این لباس پاک شده است و در صورتی که دوباره در دوّمی یعنی که در کرّ نجس شسته شده باشد می‌شود نجس،منتهی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ما شک داریم که آیا این لباس پاک شده است یا نه چون نمی‌دانیم که واقعا در کدامیک از این دو آب اوّل شسته شده است،اصل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متن واقع اوّل در آب کرّ نجس شسته شده است و سپس با کرّ پاک خوب باز هم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مائین مشتبهین کرّ نباشند بلکه دو آب قلیل باشند که یکی طاهر است و دیگری نجس و این لباس نجس با این دو آب قلیل شسته شده باشد حکمش چیست؟</w:t>
      </w:r>
    </w:p>
    <w:p>
      <w:pPr>
        <w:pStyle w:val="BookText"/>
        <w:rPr/>
      </w:pPr>
      <w:r>
        <w:rPr>
          <w:rFonts w:ascii="IRNazanin" w:hAnsi="IRNazanin" w:eastAsia="IRNazanin"/>
          <w:color w:val="111111"/>
          <w:sz w:val="28"/>
          <w:sz w:val="28"/>
          <w:szCs w:val="28"/>
          <w:rtl w:val="true"/>
          <w:lang w:bidi="fa-IR"/>
        </w:rPr>
        <w:t>محکوم به نجاست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چرا؟بخاطر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اوّل نجس بوده باشد که این لباس به نجاست خود باقی است و لکن با دوّمی که شسته می‌شود پاک است و لکن ما که نمی‌دانیم که ظرف اوّلی که لباس با آن شسته شده نجس بوده است یا پاک تا گفته شود که انشاء الله پاک است،بلکه شاید اوّلی پاک بوده است و سپس با دوّمی که نجس بوده،شسته شده باشد و دوباره نجس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شک داریم که اوّل با کدامیک از این دو آب قلیل مشتبه شسته شده،این لباس محکوم به نجاست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فرض،اوّل با آب پاک این لباس شسته شده باشد و سپس با آب قلیل نجس،دوباره نجس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قد یلاحظ تأخّر الحادث بالقیاس إلی حادث آخر،کما إذا علم بحدوث حادثین و شکّ فی تقدّم أحدهما علی الآخر،فإمّا أن یجهل تأریخهما أو یعلم تأریخ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جهل تأریخهما فلا یحکم بتأخّر أحدهما المعیّن عن الآخر؛لأنّ التأخّر فی نفسه لیس مجری الاستصحاب؛لعدم مسبوقیّته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أصالة عدم أحدهما فی زمان حدوث الآخر فهی معارضة بالمثل،و حکمه التّساقط مع ترتّب الأثر علی کلّ واحد من الأصلین،و سیجیء تحقیقه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تعارض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یحکم بتقارنهما فی مقام یتصوّر التقارن؛لأصالة عدم کلّ منهما قبل وجود الآخر؟و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 التقارن أمرا وجودیّا لازما لعدم کلّ منهما قبل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کونه من الّلوازم الخفیّة حتّی کاد یتوهّم أنّه عبارة عن عدم تقدّم أحدهما علی الآخر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أحدهما معلوم التأریخ فلا یحکم علی مجهول التّأریخ إلاّ بأصالة عدم وجوده فی تأریخ ذلک،لا تأخّر وجوده عنه بمعنی حدوثه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نعم،یثبت ذلک علی القول بالأصل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تأریخ ملاقاة الثّوب للحوض و جهل تأریخ صیرورته کرّا،فیقال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بقاء قلّته و عدم کرّیّته فی زمان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علم تأریخ الکریّة حکم أیضا بأصالة عدم تقدّم </w:t>
      </w:r>
      <w:r>
        <w:rPr>
          <w:rStyle w:val="FootnoteAnchor"/>
          <w:rtl w:val="true"/>
        </w:rPr>
        <w:footnoteReference w:id="52"/>
      </w:r>
      <w:r>
        <w:rPr>
          <w:rFonts w:ascii="IRNazanin" w:hAnsi="IRNazanin" w:eastAsia="IRNazanin"/>
          <w:color w:val="111111"/>
          <w:sz w:val="28"/>
          <w:sz w:val="28"/>
          <w:szCs w:val="28"/>
          <w:rtl w:val="true"/>
          <w:lang w:bidi="fa-IR"/>
        </w:rPr>
        <w:t>الملاقاة فی زمان الکرّیّة،و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یتوهّم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الأصل فی طرف المعلوم أیضا </w:t>
      </w:r>
      <w:r>
        <w:rPr>
          <w:rStyle w:val="FootnoteAnchor"/>
          <w:rtl w:val="true"/>
        </w:rPr>
        <w:footnoteReference w:id="54"/>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وجوده فی الزّمان الواقعیّ للآخر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نفس وجوده غیر مشکوک فی زمان،و أمّا وجوده فی زمان الآخر فلیس مسبوقا بالعدم</w:t>
      </w:r>
      <w:r>
        <w:rPr>
          <w:rFonts w:eastAsia="IRNazanin" w:cs="IRNazanin"/>
          <w:color w:val="111111"/>
          <w:sz w:val="28"/>
          <w:szCs w:val="28"/>
          <w:rtl w:val="true"/>
          <w:lang w:bidi="fa-IR"/>
        </w:rPr>
        <w:t>.</w:t>
      </w:r>
      <w:bookmarkStart w:id="145" w:name="pg12645_144425"/>
    </w:p>
    <w:p>
      <w:pPr>
        <w:pStyle w:val="BookText"/>
        <w:rPr/>
      </w:pPr>
      <w:bookmarkEnd w:id="145"/>
      <w:r>
        <w:rPr>
          <w:rFonts w:ascii="IRNazanin" w:hAnsi="IRNazanin" w:eastAsia="IRNazanin"/>
          <w:color w:val="111111"/>
          <w:sz w:val="28"/>
          <w:sz w:val="28"/>
          <w:szCs w:val="28"/>
          <w:rtl w:val="true"/>
          <w:lang w:bidi="fa-IR"/>
        </w:rPr>
        <w:t>ترجمه</w:t>
      </w:r>
    </w:p>
    <w:p>
      <w:pPr>
        <w:pStyle w:val="Heading6"/>
        <w:numPr>
          <w:ilvl w:val="5"/>
          <w:numId w:val="1"/>
        </w:numPr>
        <w:rPr/>
      </w:pPr>
      <w:bookmarkStart w:id="146" w:name="__RefHeading___Toc414412_222507752"/>
      <w:bookmarkStart w:id="147" w:name="_Toc57"/>
      <w:bookmarkEnd w:id="146"/>
      <w:r>
        <w:rPr>
          <w:rtl w:val="true"/>
        </w:rPr>
        <w:t>لحاظ تقدّم و تأخر یک امر حادث نسبت به حادث دیگر</w:t>
      </w:r>
      <w:bookmarkEnd w:id="14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حادث در مقایسۀ با یک حادث دیگری مورد ملاحظه قرار می‌گیرد،مثل آن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و حدوث دو امر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شروع یک زن و مرد به نماز یا حدوث کریّت و ملاقات آب یک حوض و یا وقوع موت پدر و اسلام پسر او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شک پیدا می‌شود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و 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است،و یا اینکه تاریخ یکی از آن دو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تاریخ هر دو امر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زن نمازش را زودتر شروع کرده یا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باشد، حکم به تأخّر یکی از آن دو بصورت معیّن نسبت به آن دیگری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تأخّر به خودی خود محلّ اجرای استصحاب نیست چونکه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وجود یکی از این دو در زمان حدوث و وجود آن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صحیح است چون ارکان استصحاب در آن تام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،مبتلای به معارض به 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در نماز هریک از آن زن و مرد که این اصل اجرا بشود با اجرای آن در نماز آن دیگری تعارض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 است،البته در صورتی که بر هر یک از دو اصل اثر مترتّب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متعارض هم باشند،چراکه ممکن است در جائی اجرای این اصل دارای اثر باشد و اجرای آن در طرف دیگر بلا اثر باشد،چنانکه در مثال نذر در شرح آمده و یا ممکن است بر هر دو اصل اثر مترتب شود و لکن بلا تعارض باشند مثل واجدی المنی فی ثوب مشترک که در هر دو طرف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آیا در جایی که تقارن و همزمانی قابل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وجود هر یک از این دو امر حادث قبل از وجود طرف دیگر،حکم به تقارن و همزمانی دو امر حادث می‌شود یا نه؟دو وجه وجود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تقارن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تقدّم و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وجودی است که لازمۀ عقلی آن،عدم تقدّم هریک از این دو طرف نسبت به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اصل مثبت است چونکه نفی ضدّین است برای اثبات یک امر ثالث</w:t>
      </w:r>
      <w:r>
        <w:rPr>
          <w:rFonts w:eastAsia="IRNazanin" w:cs="IRNazanin"/>
          <w:color w:val="111111"/>
          <w:sz w:val="28"/>
          <w:szCs w:val="28"/>
          <w:rtl w:val="true"/>
          <w:lang w:bidi="fa-IR"/>
        </w:rPr>
        <w:t>).</w:t>
      </w:r>
      <w:bookmarkStart w:id="148" w:name="pg12645_144426"/>
    </w:p>
    <w:p>
      <w:pPr>
        <w:pStyle w:val="BookText"/>
        <w:rPr/>
      </w:pPr>
      <w:bookmarkEnd w:id="14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اینکه تقارن از لوازم خفیّه است،تا آنجا که در عرف خیال می‌شود که تقارن عبارة اخرای عدم تقدّم یکی از آن دو بر دیگری در وجود است</w:t>
      </w:r>
      <w:r>
        <w:rPr>
          <w:rFonts w:eastAsia="IRNazanin" w:cs="IRNazanin"/>
          <w:color w:val="111111"/>
          <w:sz w:val="28"/>
          <w:szCs w:val="28"/>
          <w:rtl w:val="true"/>
          <w:lang w:bidi="fa-IR"/>
        </w:rPr>
        <w:t>.</w:t>
      </w:r>
    </w:p>
    <w:p>
      <w:pPr>
        <w:pStyle w:val="Heading6"/>
        <w:numPr>
          <w:ilvl w:val="5"/>
          <w:numId w:val="1"/>
        </w:numPr>
        <w:rPr/>
      </w:pPr>
      <w:bookmarkStart w:id="149" w:name="__RefHeading___Toc414414_222507752"/>
      <w:bookmarkStart w:id="150" w:name="_Toc58"/>
      <w:bookmarkEnd w:id="149"/>
      <w:r>
        <w:rPr>
          <w:rtl w:val="true"/>
        </w:rPr>
        <w:t>معلوم التاریخ بودن یکی از دو امر حادث</w:t>
      </w:r>
      <w:bookmarkEnd w:id="150"/>
    </w:p>
    <w:p>
      <w:pPr>
        <w:pStyle w:val="BookText"/>
        <w:rPr/>
      </w:pPr>
      <w:r>
        <w:rPr>
          <w:rFonts w:ascii="IRNazanin" w:hAnsi="IRNazanin" w:eastAsia="IRNazanin"/>
          <w:color w:val="111111"/>
          <w:sz w:val="28"/>
          <w:sz w:val="28"/>
          <w:szCs w:val="28"/>
          <w:rtl w:val="true"/>
          <w:lang w:bidi="fa-IR"/>
        </w:rPr>
        <w:t>و اگر یکی از این دو امر حادث معلوم التاریخ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اسلام آوردن پسر که در اوّل رمضان است و لکن تاریخ فوت پدرش نامعلوم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جریان هیچ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مجهول التاریخ نمی‌شود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اجرای اصالت عدم وجود این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این اصالت عدم وجود موت حین وجود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تأخّر وجود موت از آن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 بدین‌معنا که پس از آن حادث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تأخّر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این اصل می‌شود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تاریخ ملاقات لباس با آب حوض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پنج‌شنبه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تاریخ کرّ شدن آب حوض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پنج‌شنبه بوده یا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اصل،بقاء قلّت آب و عدم کریّت آن در زمان ملاقات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تاریخ کریّت آب حوض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پنج‌شنبه یا جمعه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ملاقات ثوب با این آب مجهول التاریخ است،حکم می‌شود به اصالت عدم تقدّم ملاقات در زمان کریّت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جاری شدن این اصل در طرف معلوم التاریخ نیز توهّم شده است به اینکه گفته شود، اصل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معلوم التاریخ محقّق نشده بود در زمان واقعی آن یکی که مجهول التاریخ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این توهّم دفع می‌شود به اینکه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وجود این معلوم التاریخ در هیچ زمانی مورد شک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تاریخ تحقّق آن برای ما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وجود آن در زمان دیگر مسبوق به عدم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گفته شود اصل این است که این امر در زمان دیگری وجود نداشته است،همان سالبۀ به انتفاء موضوع و عدم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یادآور می‌شویم که در بحث قبل گفته شد که گاهی به اصل حدوث یقین داریم،لکن در تقدّم و تأخّر آن امر حادث شک داریم که این فرض خود بر دو قسم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امر حادث را با زمان مقایسه می‌کنیم،که این قسم در مبحث قبل مورد بحث و بررسی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آن امر حادث را با حادث دیگر مقایسه می‌کنیم که موضوع بحث و بررسی در اینجاست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مقدمه فوق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یلاحظ تأخّر الحادث بالقیاس الی حادث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گاهی یک امر حادث را با یک امر حادث دیگر مقایسه کرده و می‌سنجیم،چراکه در تقدّم و تأخّر یکی از آن دو نیست به دیگری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وجود حادث شده است لکن ما نمی‌دانیم که حدوث کدامیک نسبت به دیگری مقدّم و کدامیک مؤخّر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است که به حدّ کرّ رسیده است،با نجس هم ملاقات کرده است لکن ما نمی‌دانیم که کریّت مقدّم بوده یا ملاقات؟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مرده است،پسر او هم اسلام آورده است،لکن ما نمی‌دانیم که موت پدر مقدّم بوده است یا که اسلام الوارث؟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همراه زنش و محاذی هم مشغول خواندن نماز هستند درحالیکه شرط صحت نماز آنها این است که محاذات نداشته باشند و در صورت محاذات هر کدامشان که اول شروع به نماز کرده نمازش صحیح است و هرکدام که نمازش را پس از آن یکی شروع کرده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ما شک داریم که آیا مرد اول نمازش را شروع کرده است و زن پس از او و یا بالعکس؟</w:t>
      </w:r>
    </w:p>
    <w:p>
      <w:pPr>
        <w:pStyle w:val="BookText"/>
        <w:rPr/>
      </w:pPr>
      <w:r>
        <w:rPr>
          <w:rFonts w:ascii="IRNazanin" w:hAnsi="IRNazanin" w:eastAsia="IRNazanin"/>
          <w:color w:val="111111"/>
          <w:sz w:val="28"/>
          <w:sz w:val="28"/>
          <w:szCs w:val="28"/>
          <w:rtl w:val="true"/>
          <w:lang w:bidi="fa-IR"/>
        </w:rPr>
        <w:t>علی ایّحال خود این قسم نیز دارای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هر دو امر حادث معلوم التاریخ‌اند،فی المثل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کریّت آب حوض در روز اوّل ماه حادث شده است و ملاقات با نجاست در روز دهم ماه و یا بالعکس و یا همزمان با هم حادث شده‌اند،و لکن واقع و نفس الامر هریک از این تواریخ که</w:t>
      </w:r>
    </w:p>
    <w:p>
      <w:pPr>
        <w:pStyle w:val="BookText"/>
        <w:rPr/>
      </w:pPr>
      <w:r>
        <w:rPr>
          <w:rFonts w:ascii="IRNazanin" w:hAnsi="IRNazanin" w:eastAsia="IRNazanin"/>
          <w:color w:val="111111"/>
          <w:sz w:val="28"/>
          <w:sz w:val="28"/>
          <w:szCs w:val="28"/>
          <w:rtl w:val="true"/>
          <w:lang w:bidi="fa-IR"/>
        </w:rPr>
        <w:t>باشد،حکم این صورت کاملا مبین و برای ما به تفصیل معلوم است،چراکه جای شکی در تقدم و تأخّر یا تقارن وجود ندارد تا نیازی به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هر دو امر حادث مجهول التاریخ‌اند،یعنی که تاریخ حدوث هیچکدام بر ما معلوم نیست،بلکه صرفا علم اجمالی داریم که یا این مقدّم بوده و آن متأخر و یا بالعکس و یا هر دو مقارن و همزمان با هم حادث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مردی در محاذی هم مشغول به نمازند،از میان این دو نفر آن کسی نمازش صحیح است که نمازش را مقدم یعنی زودتر شروع کرده است،و لکن ما نه تاریخ و یا به تعبیر دیگر ساعت شروع نماز زن را می‌دانیم و نه تاریخ شروع نماز مرد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بررسی کرده ببینیم که کدام اصل به لحاظ ارکان اختلال دارد و یا به تعبیر دیگر کدام رکنش مختل است و در اینجا قابل جریان نیست و کدام اصل به لحاظ ارکان یعنی یقین سابق و شک لاحق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اشکال بوده و مختل نمی‌باشد،اگر هم اختلالی در آن باشد یحتمل که از جهت تعارض باشد یعنی که مبتلای به معارض بشود؟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که چگونه می‌توان فهمید که کدامیک از اصلها دارای اختلال بوده و در فرض مزبور قابل اجرا نمی‌باشند؟</w:t>
      </w:r>
    </w:p>
    <w:p>
      <w:pPr>
        <w:pStyle w:val="BookText"/>
        <w:rPr/>
      </w:pPr>
      <w:r>
        <w:rPr>
          <w:rFonts w:ascii="IRNazanin" w:hAnsi="IRNazanin" w:eastAsia="IRNazanin"/>
          <w:color w:val="111111"/>
          <w:sz w:val="28"/>
          <w:sz w:val="28"/>
          <w:szCs w:val="28"/>
          <w:rtl w:val="true"/>
          <w:lang w:bidi="fa-IR"/>
        </w:rPr>
        <w:t>بدین‌طریق که یکی‌یکی روی یکی از دو امر حادث در فرض مزبور انگشت گذاشته و اجرای هریک از این اصول موردنظر را آزمایش کرده جهت‌های اختلال و یا عدم اختلال در آنها را بررسی کنیم و لذا بررسی خود را با این سؤال آغاز می‌کنیم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اصالة التقدّم نسبت به احدهما المعیّن یا احدهما لا علی التّعیین در فرض مزبور جاری می‌شود؟</w:t>
      </w:r>
    </w:p>
    <w:p>
      <w:pPr>
        <w:pStyle w:val="BookText"/>
        <w:rPr/>
      </w:pPr>
      <w:r>
        <w:rPr>
          <w:rFonts w:ascii="IRNazanin" w:hAnsi="IRNazanin" w:eastAsia="IRNazanin"/>
          <w:color w:val="111111"/>
          <w:sz w:val="28"/>
          <w:sz w:val="28"/>
          <w:szCs w:val="28"/>
          <w:rtl w:val="true"/>
          <w:lang w:bidi="fa-IR"/>
        </w:rPr>
        <w:t>به عبارت دیگر آیا می‌توان روی یکی از این دو امر حادث مثلا مرد و یا بالعکس زن انگشت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تقدّمه یا الاصل تقدمها یعنی اصل این است که مرد زودتر از زن نمازش را شروع کرده است و یا بالعکس؟</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استصحاب تقدّم در اینجا معقول نیست چونکه حالت سابقه‌ای در اینجا وجود ندارد تا که استصحاب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نمی‌توانیم بگوییم در سالها و یا ماهها و یا روزها و یا بطور کلّی در زمانهای قبل شروع به نماز مرد مثلا تقدّم داشته است پس شروع به نماز او در این نمازی که اکنون به لحاظ تقدّم و تأخّر مشکوک فیه است نیز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تقدّم مسبوق به یقین نیست و ما هیچگاه در زمانهای گذشته یقین به تقدّم احدهما نداشتیم تا بعدا در بقاء آن تقدّم شک کنیم و نیازمند استصحاب شویم،پس ارکان استصحاب در اینجا مختل است و غیرقابل جریان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روی یکی از این دو امر حادث انگشت گذاشت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التقدّم اصل این است که مثلا مرد نمازش را مقدّما و زودتر از زن شروع نکرده است؟</w:t>
      </w:r>
    </w:p>
    <w:p>
      <w:pPr>
        <w:pStyle w:val="BookText"/>
        <w:rPr/>
      </w:pPr>
      <w:r>
        <w:rPr>
          <w:rFonts w:ascii="IRNazanin" w:hAnsi="IRNazanin" w:eastAsia="IRNazanin"/>
          <w:color w:val="111111"/>
          <w:sz w:val="28"/>
          <w:sz w:val="28"/>
          <w:szCs w:val="28"/>
          <w:rtl w:val="true"/>
          <w:lang w:bidi="fa-IR"/>
        </w:rPr>
        <w:t>خیر،بخاطر اینکه اصلی به نام اصالة عدم التّقدّم نداریم چونکه عدم تقدّم در هیچیک از ازمنۀ گذشته حالت سابقه‌ای نداشت و یا به تعبیر دیگر ما نسبت به تقدّم احدهما در زمان‌های گذشته یقین نداشتیم تا بعدا در بقاء آن شک کرده و نیازمند به استصحاب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بلکه،یک وقت نماز نبود،تقدّم هم نبود،یعنی وقتی که نماز نمی‌خواندند،نماز نخواندن مرد و یا بالعکس تقدّمی نداشت تا بشود اکنون آن را استصحاب نمود بلکه آن عدم ازلی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اصل اصالة التأخّر نسبت به احدهما المعیّن یا غیرمعین می‌توان استفاده کرد به عبارت دیگر آیا می‌توان روی مرد یا زن انگشت گذاشت و گفت،اصل در اینجا اصالة التأخّر است و تأخّر نماز مرد را مثلا نسبت به نماز زن استصحاب نمود؟</w:t>
      </w:r>
    </w:p>
    <w:p>
      <w:pPr>
        <w:pStyle w:val="BookText"/>
        <w:rPr/>
      </w:pPr>
      <w:r>
        <w:rPr>
          <w:rFonts w:ascii="IRNazanin" w:hAnsi="IRNazanin" w:eastAsia="IRNazanin"/>
          <w:color w:val="111111"/>
          <w:sz w:val="28"/>
          <w:sz w:val="28"/>
          <w:szCs w:val="28"/>
          <w:rtl w:val="true"/>
          <w:lang w:bidi="fa-IR"/>
        </w:rPr>
        <w:t>خیر،بخاطر اینکه وصف تأخّر احدهما نیز مثل وصف تقدّم هیچگاه برای ما محرز نبود تا که با اصل و استصحاب آن را باقی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گفت که این زن و مرد نماز را شروع کردند و ما یقین به تأخّر نماز مرد و یا بالعکس زن داشتیم و اکنون بقاء آن تأخّر را استصحاب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وصف تأخّر نیز مثل وصف تقدّم برای ما محرز نبود تا که امروز آن متیقّن سابق را بشود استصحاب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دست روی یکی از این دو نفر گذاشت و گفت الاصل،عدم التأخر؟</w:t>
      </w:r>
    </w:p>
    <w:p>
      <w:pPr>
        <w:pStyle w:val="BookText"/>
        <w:rPr/>
      </w:pPr>
      <w:r>
        <w:rPr>
          <w:rFonts w:ascii="IRNazanin" w:hAnsi="IRNazanin" w:eastAsia="IRNazanin"/>
          <w:color w:val="111111"/>
          <w:sz w:val="28"/>
          <w:sz w:val="28"/>
          <w:szCs w:val="28"/>
          <w:rtl w:val="true"/>
          <w:lang w:bidi="fa-IR"/>
        </w:rPr>
        <w:t>خیر،بخاطر اینکه این نیز عدم ازلی است و لذا قابل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زمانی نماز خواندنی در کار نبود،این زن و مرد هم نماز نمی‌خواندند،خوب روشن است که تقدم و تأخّری هم نبوده است چراکه نماز نمی‌خواندند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نمی‌توان آن نبود تأخّر را استصحاب کرد چونکه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ایّحال ما اصلی به نام اصالة التأخّر و یا عدم التأخّر نداریم،چراکه یکی حالت سابقه ندارد و یکی هم عدم ازلی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ارکان استصحاب مختل بوده و این اصل در اینجا غیرقابل اجراست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تشخیص تقدّم و یا تأخّر یکی از این دو امر وجودی می‌توان از اصل اصالة التقارن استفاده کرد؟</w:t>
      </w:r>
    </w:p>
    <w:p>
      <w:pPr>
        <w:pStyle w:val="BookText"/>
        <w:rPr/>
      </w:pPr>
      <w:r>
        <w:rPr>
          <w:rFonts w:ascii="IRNazanin" w:hAnsi="IRNazanin" w:eastAsia="IRNazanin"/>
          <w:color w:val="111111"/>
          <w:sz w:val="28"/>
          <w:sz w:val="28"/>
          <w:szCs w:val="28"/>
          <w:rtl w:val="true"/>
          <w:lang w:bidi="fa-IR"/>
        </w:rPr>
        <w:t>خیر،بخاطر اینکه وصف تقارن نیز مثل وصف تأخّر و تقدّم مسبوق به یقین نیست تا بشود بقاء آن را استصحاب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گفت که بله،قبلا در شروع نماز این زن و مرد تقارن بود،اکنون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تقارن شروع نماز توسط این زن و مرد برای ما محرز نیست،تا که اکنون در آن تقارن شک بکنیم و استصحابش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عدم تقارن حالت سابقه دارد،آیا از اصل عدم تقارن در اینجا می‌توان استفاده کرد؟</w:t>
      </w:r>
    </w:p>
    <w:p>
      <w:pPr>
        <w:pStyle w:val="BookText"/>
        <w:rPr/>
      </w:pPr>
      <w:r>
        <w:rPr>
          <w:rFonts w:ascii="IRNazanin" w:hAnsi="IRNazanin" w:eastAsia="IRNazanin"/>
          <w:color w:val="111111"/>
          <w:sz w:val="28"/>
          <w:sz w:val="28"/>
          <w:szCs w:val="28"/>
          <w:rtl w:val="true"/>
          <w:lang w:bidi="fa-IR"/>
        </w:rPr>
        <w:t>بله،عدم تقارن حالت سابقه دارد و لکن قابل استصحاب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زمانی که نماز را شروع نکرده بودند،تقارنی هم در کار نبود چونکه نمازی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نمی‌توانیم نبود تقارن را استصحاب کنیم،چونکه نبود تقارن عدم ازلی بوده و استصحاب آن استصحاب سالبه به انتفاء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اصل عدم وجود هریک قبل از وجود دیگری می‌توان استفاده کرد یا نه؟</w:t>
      </w:r>
    </w:p>
    <w:p>
      <w:pPr>
        <w:pStyle w:val="BookText"/>
        <w:rPr/>
      </w:pPr>
      <w:r>
        <w:rPr>
          <w:rFonts w:ascii="IRNazanin" w:hAnsi="IRNazanin" w:eastAsia="IRNazanin"/>
          <w:color w:val="111111"/>
          <w:sz w:val="28"/>
          <w:sz w:val="28"/>
          <w:szCs w:val="28"/>
          <w:rtl w:val="true"/>
          <w:lang w:bidi="fa-IR"/>
        </w:rPr>
        <w:t>به فرض هم که در این مورد ارکان استصحاب کامل باشد و لکن اثر مستقیم آن عبارتست از اثبات تقارن که آن هم یک اثر غیرشرعی است و لذا آثار شرعیه مع الواسطه به مستصحب ما بار می‌شود و لذا در این صورت مسأله مبتنی می‌شود بر آن سه مبنائی که در بیان اجمالی این تنبیه بدان اشاره شد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جریان اصل مثبت باشیم و یا واسطه را خفیّه بدانیم،بله،و الا نه،نمی‌توان از این اصل هم در اینجا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اینجا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تنها در مواردی است که تقارن معقول و متصوّر باشد مثل تقارن کریّت و ملاقات،موت مورث و اسلام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تقارن بین الحادثین ممکن نباشد مثل وصف غنا و فقر برای زید و یا سفید و سیاه برای جسم،که در آن واحد چنین چیزی از محالات است،از محلّ بحث ما خارج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اصلی که از حیث ارکان اختلالی ندارد و جریانش در این باب که ما نمی‌دانیم کدامیک از دو امر حادث مقدم است و کدام یک مؤخّر،اصل عدم وجود احدهما عند وجود الاخر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آن موقعی که زن نماز را شروع کرد آیا مرد هم در همان زمان نماز را شروع کرده بود یا نه؟</w:t>
      </w:r>
    </w:p>
    <w:p>
      <w:pPr>
        <w:pStyle w:val="BookText"/>
        <w:rPr/>
      </w:pPr>
      <w:r>
        <w:rPr>
          <w:rFonts w:ascii="IRNazanin" w:hAnsi="IRNazanin" w:eastAsia="IRNazanin"/>
          <w:color w:val="111111"/>
          <w:sz w:val="28"/>
          <w:sz w:val="28"/>
          <w:szCs w:val="28"/>
          <w:rtl w:val="true"/>
          <w:lang w:bidi="fa-IR"/>
        </w:rPr>
        <w:t>در پاسخ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الاصل،عدم الشروع،اصل این است که خیر آن زمان شروع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است که به هنگام وجود آن یکی یعنی مثلا نماز زن این یکی یعنی نماز مرد هنوز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امر حادث است،و الاصل فی الشک فی الامر الحادث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مزبور از حیث ارکان تامّ است یعنی یقین سابق به عدم از ازل و شک لاحق در حدوث و وجود هر دو موجودند و اجرای آن بلامانع امّا آیا مبتلای به تعارض نیست؟</w:t>
      </w:r>
    </w:p>
    <w:p>
      <w:pPr>
        <w:pStyle w:val="BookText"/>
        <w:rPr/>
      </w:pPr>
      <w:r>
        <w:rPr>
          <w:rFonts w:ascii="IRNazanin" w:hAnsi="IRNazanin" w:eastAsia="IRNazanin"/>
          <w:color w:val="111111"/>
          <w:sz w:val="28"/>
          <w:sz w:val="28"/>
          <w:szCs w:val="28"/>
          <w:rtl w:val="true"/>
          <w:lang w:bidi="fa-IR"/>
        </w:rPr>
        <w:t>بله،از حیث تعارض معارضۀ به مثل می‌کند یعنی که ما نسبت به هریک از دو حادث می‌توانیم از این اصل استفاده کنیم و قانون دو اصل متعارض این است که هرگاه هر دو دارای اثر باشند تعارضا و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می‌توانیم بگوئیم 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مرد در حین نماز زن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هم می‌توانیم بگوئیم 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زن در حین نماز مرد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دو اصل در هر جائی فاقد اثر بوده و جاری نمی‌شوند و یا به تعبیر دیگر آیا هیچ‌یک از این دو اصل اثر ندارند؟</w:t>
      </w:r>
    </w:p>
    <w:p>
      <w:pPr>
        <w:pStyle w:val="BookText"/>
        <w:rPr/>
      </w:pPr>
      <w:r>
        <w:rPr>
          <w:rFonts w:ascii="IRNazanin" w:hAnsi="IRNazanin" w:eastAsia="IRNazanin"/>
          <w:color w:val="111111"/>
          <w:sz w:val="28"/>
          <w:sz w:val="28"/>
          <w:szCs w:val="28"/>
          <w:rtl w:val="true"/>
          <w:lang w:bidi="fa-IR"/>
        </w:rPr>
        <w:t>چرا،بلکه گاهی یکی از این دو برای مکلّف مبتلا به و منشاء اثر است و آن دیگری فاقد اثر است که در اینصورت مانعی از جریان اصل دارای اثر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تنها یکی از این دو اصل دارای اثر بوده و بلامعارض هم می‌باشد و لذا ما همان یک اصل را جاری کرده و اثر را بر آن مترتب می‌کنیم،و از آنجا که آن دیگری فاقد اثر است تعارضی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بطور مشخص نذر کرده‌اید که هروقت دیدید که فلان مرد نماز صحیح می‌خواند،یک درهم به او بدهید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خانۀ آنها شده ملاحظه می‌کنید که آن مرد به همراه زنش و در محاذی هم مشغول به نمازند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دو نفر نمازش را مقدّم یعنی که زودتر شروع کرده باشد نمازش صحیح است و آنکه مؤخّر شروع کرده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شما کاری به صحت و عدم صحت نماز زن ندارید،بلکه آنچه برای شما منشاء اثر است نماز آن مرد است،چراکه نماز صحیح او مورد نذر شما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شک می‌کنید که آیا نماز این مرد صحیح است یا باطل چراکه نمی‌دانید که آن موقعی که این مرد شروع به نماز کرده زن در حال نماز بوده است یا نه پس از او شروع کرده است؟</w:t>
      </w:r>
    </w:p>
    <w:p>
      <w:pPr>
        <w:pStyle w:val="BookText"/>
        <w:rPr/>
      </w:pPr>
      <w:r>
        <w:rPr>
          <w:rFonts w:ascii="IRNazanin" w:hAnsi="IRNazanin" w:eastAsia="IRNazanin"/>
          <w:color w:val="111111"/>
          <w:sz w:val="28"/>
          <w:sz w:val="28"/>
          <w:szCs w:val="28"/>
          <w:rtl w:val="true"/>
          <w:lang w:bidi="fa-IR"/>
        </w:rPr>
        <w:t>در اینجا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وجود صلاة المرأة حین صلاة بعله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مرد صحیح است،و لذا یک درهم را به او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این اصل در اینجا نه از حیث ارکان مختل است و نه مبتلای به معارض است و احدهما المعیّن هم دارای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جائی باشد که هر دو طرف دارای اثر هستند و بلامعارض هم می‌باشند چطور؟</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زنی محاذی هم شروع به نماز کرده‌اند،لکن هیچکدام نمی‌دانند که کدامیک مقدّم شروع کرده و کدامیک مؤخّر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هردوی اینها می‌توانند اصل جاری کرده و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بگوید اصل این است که آن زمانی که من شروع به نماز کردم نماز تو وجود نداشت،پس نماز من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 بگوید اصل این است که آن زمانی که من شروع به نماز کردم نماز تو وجود نداشت،پس نماز من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بله،می‌توانند،تعارضی هم در کار نیست چراکه وقتی علم اجمالی طرفین،علم اجمالی بی‌اثر بشود هرکسی به حساب خودش می‌رسد و درحدّ خودش اصل جاری می‌کند،کاری هم به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واجدی المنی فی ثوب المشترک 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احدهما لا علی التّعیین اثر داشته باشد چطور؟</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نذر می‌کنید که من وارد فلان خانه می‌شوم در صورتی که ببینم که در آنجا کسی نماز صحیح می‌خواند یک درهم به او می‌دهم لکن دیگر مشخص نمی‌کنید که مرد باشد و یا زن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آن خانه می‌شوید می‌بینید که زن و مردی در محاذی هم مشغول به نمازاند شک می‌کنید که نماز کدامیک از این دو صحیح است تا که یک درهم به او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اینجا می‌توانید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مرد نمازش را شروع کرده است،زن هنوز شروع نکرده بوده است پس نماز مرد صحیح است و یک درهم به او بدهید؟</w:t>
      </w:r>
    </w:p>
    <w:p>
      <w:pPr>
        <w:pStyle w:val="BookText"/>
        <w:rPr/>
      </w:pPr>
      <w:r>
        <w:rPr>
          <w:rFonts w:ascii="IRNazanin" w:hAnsi="IRNazanin" w:eastAsia="IRNazanin"/>
          <w:color w:val="111111"/>
          <w:sz w:val="28"/>
          <w:sz w:val="28"/>
          <w:szCs w:val="28"/>
          <w:rtl w:val="true"/>
          <w:lang w:bidi="fa-IR"/>
        </w:rPr>
        <w:t>خیر،نمی‌شود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نیز می‌توان گفت که 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آن زن نمازش را شروع کرده است،هنوز مرد نمازش را شروع نکرده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نماز زن صحیح است و باید یک درهم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اصل در اینجا تعارض کرده و در نتیجه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احدهما المعین دارای اثر است،جریان اصل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هر دو امر حادث دارای اثراند و تعارضی هم در کار نیست باز جریان اصل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هر دو امر حادث دارای اثراند و لکن مبتلای به تعارض‌اند،اصل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این دو اصل را برای اثبات صفت تقارن جاری نمود؟</w:t>
      </w:r>
    </w:p>
    <w:p>
      <w:pPr>
        <w:pStyle w:val="BookText"/>
        <w:rPr/>
      </w:pPr>
      <w:r>
        <w:rPr>
          <w:rFonts w:ascii="IRNazanin" w:hAnsi="IRNazanin" w:eastAsia="IRNazanin"/>
          <w:color w:val="111111"/>
          <w:sz w:val="28"/>
          <w:sz w:val="28"/>
          <w:szCs w:val="28"/>
          <w:rtl w:val="true"/>
          <w:lang w:bidi="fa-IR"/>
        </w:rPr>
        <w:t>فی المثل شما نذر می‌کنی که هروقت در جائی دیدم که دو نفر مقارن و همزمان با هم شروع به نماز نموده‌اند به هر یک از آن دو نفر یک جایزه بدهم،یعنی که نذر شما به دو نماز آن هم به وصف تقارن تعلق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خانه‌ای می‌شوید از قضا می‌بینید که دو نفر مشغول به نمازند،اعمّ از اینکه هر دو زن باشند یا مرد و یا یکی از آنها مرد باشد و دیگری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نمی‌دانید که آیا این دو نفر نمازشان را مقارن و همزمان شروع کرده‌اند یا که نه نسبت به هم پس و پیش شروع به نماز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اینجا می‌توانید بگوئید 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بله،هنگامی که این یکی شروع به نماز کرده آن یکی هم شروع به نماز کرده بوده و یا بالعکس 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آن یکی شروع به نماز کرده این یکی هم نمازش را شروع کرده است؟</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نمازشان را با هم شروع کرده‌اند و هیچکدام نسبت به دیگری مقدّم یا مؤخّر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جریان اصل در اینجا می‌توان این معنا یعنی تقارن دو امر حادث را اثبات کرد؟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خیر،بخاطر اینکه اصل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در اینصورت ما یک امر دیگری یعنی یک لازمۀ عقلی را در اینجا اثبات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هیچیک از دو عمل حادث شده بر دیگری مقدم نمی‌شود،لازمۀ عقلی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 با هم مقارن‌اند و این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آن یقال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واسطه از وسائط خفیّه است،چراکه در نظر مردم مقارن بودن با هم،عبارة اخرای مقدّم نشدن این بر آن و آن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بله،اگر ما تقارن را عبارة اخرای مقدم و مؤخّر نبودن آن دو بر هم نگیریم،اجرای اصل بلااشکال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احدهما معلوم التاریخ فلا یحکم علی مجهول التاریخ الا باصالة عدم وجوده فی تاریخ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شق سوم از مسأله یعنی وقتی که یکی از دو امر حادث،تاریخ حدوثش معلوم و حادث دیگر تاریخ حدوثش 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مرده،پسرش هم اسلام آورده است،درحالیکه تاریخ اسلام آوردن پسر را می‌دانیم که در اوّل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نمی‌دانیم که موت پدر در اثناء و شعبان اتفاق افتاده است یا در اثناء رمضان؟</w:t>
      </w:r>
    </w:p>
    <w:p>
      <w:pPr>
        <w:pStyle w:val="BookText"/>
        <w:rPr/>
      </w:pPr>
      <w:r>
        <w:rPr>
          <w:rFonts w:ascii="IRNazanin" w:hAnsi="IRNazanin" w:eastAsia="IRNazanin"/>
          <w:color w:val="111111"/>
          <w:sz w:val="28"/>
          <w:sz w:val="28"/>
          <w:szCs w:val="28"/>
          <w:rtl w:val="true"/>
          <w:lang w:bidi="fa-IR"/>
        </w:rPr>
        <w:t>حال بحث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معلوم التاریخ که اصل جاری نمی‌شود بخاطر اینکه شک در آن نداریم تا نیاز به اصل داشته باشیم لکن آیا در مجهول التاریخ می‌توان اصل جاری کرده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عدم حدوث موت المورث حین اسلام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بله،نسبت به خصوص مجهول التاریخ می‌توان از اصل عدم حدوث آن در زمان حدوث دیگری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ارکان استصحاب در اینجا کامل است،معارضی هم وجود ندارد چونکه طرف دیگر معلوم التاریخ است و نیازی به اجرای اصل در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این است که آیا اجرای اصل در اینجا مثبت می‌شود یا نه؟و لذا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بگوئیم که موضوع الارث،اسلام الوارث،حال حیات المورث،بدین‌معنا که موضوع ارث اسلام است،اصل مثبت نیست و بلااشکال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رمضان اسلام آورده است،لکن نمی‌دانیم که پدر به هنگام اسلام آوردن پسر حیات داشته است یا نه؟</w:t>
      </w:r>
    </w:p>
    <w:p>
      <w:pPr>
        <w:pStyle w:val="BookText"/>
        <w:rPr/>
      </w:pPr>
      <w:r>
        <w:rPr>
          <w:rFonts w:ascii="IRNazanin" w:hAnsi="IRNazanin" w:eastAsia="IRNazanin"/>
          <w:color w:val="111111"/>
          <w:sz w:val="28"/>
          <w:sz w:val="28"/>
          <w:szCs w:val="28"/>
          <w:rtl w:val="true"/>
          <w:lang w:bidi="fa-IR"/>
        </w:rPr>
        <w:t>استصحاب می‌کنیم حیات پدر را و مترتب می‌کنیم بر آن ارث پسر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الارث،موت المورث عن وارث مسلم،یعنی که موضوع ارث،موت مورث است،می‌شود 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در اینجا ما می‌خواهیم که با استصحاب حیات پدر تا زمان اسلام آوردن پسر اثبات کنیم که پس موت پدر پس از اسلام آوردن وارث واقع شده است که این اصل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یتوهم جریان الاصل فی طرف المعلوم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برخلاف شیخ خیال کرده‌اند که در ناحیۀ معلوم التاریخ نیز می‌توان استصحاب جاری نمود و لذا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داریم که آیا این امر حادث معلوم التاریخ در زمان واقعی حدوث مجهول التاریخ،حادث شده بود یا که بعدا حادث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عدم وجود آن را در زمان واقعی این مجهول التاریخ،و سپس اگر اثر شرعی بلاواسطه داشت مترتب می‌کنیم و درصورتیکه دارای اثر عقلی باشد که دوباره همان مباحث قبل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منظورتان در اینجا چیست؟</w:t>
      </w:r>
    </w:p>
    <w:p>
      <w:pPr>
        <w:pStyle w:val="BookText"/>
        <w:rPr/>
      </w:pPr>
      <w:r>
        <w:rPr>
          <w:rFonts w:ascii="IRNazanin" w:hAnsi="IRNazanin" w:eastAsia="IRNazanin"/>
          <w:color w:val="111111"/>
          <w:sz w:val="28"/>
          <w:sz w:val="28"/>
          <w:szCs w:val="28"/>
          <w:rtl w:val="true"/>
          <w:lang w:bidi="fa-IR"/>
        </w:rPr>
        <w:t>اگر منظورتان نفس وجود و حدوث معلوم التاریخ است با قطع نظر از مقایسۀ آن با دیگری،که نفس الوجود مشکوک نمی‌باشد تا که نیازی به استصحاب داشته باشد،بلکه تا زمان معیّن معلوم العدم و از آنجا به بعد مقطوع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منظورتان وجود این حادث معلوم التاریخ در زمان حدوث دیگری است که آن را مشکوک دانسته و در نتیجه عدمش را استصحاب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می‌گوئیم که وجود به این معنا مسبوق به عدم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پیدا نمی‌شود که در آن زمان حادث مجهول التاریخ موجود باشد و معلوم التاریخ نبوده است تا بعدا که شک می‌کنیم از اصل عدم وجود آن استفاده کنیم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وجهی برای توهّم مذکور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ثمّ إنّه یظهر من الأصحاب هنا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هذا الأصل فی طرف مجهول التأریخ،و إثبات تأخّره عن معلوم التأریخ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المشهور،و قد صرّح بالعمل به الشّیخ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8:273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الشهیدان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بعض الموارد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اتّفاق الوارثین علی إسلام أحدهما فی غرّة رمضان و اختلافهما فی موت المورّث قبل الغرّة أو بعدها،فإنّهم حکموا بأنّ القول قول مدّعی تأخّر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یظهر من إطلاقهم التوقّف فی بعض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تفصیل بین العلم بتأریخ أحد الحادثین و بین الجهل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العمل بالأصل فی المجهول مع علم تأریخ الآخر، کمسألة اشتباه تقدّم الطّهارة أو الحدث،و مسألة اشتباه الجمعتین،و اشتباه موت المتوارثین،و مسألة اشتباه و تقدّم رجوع المرتهن عن الإذن فی البیع علی وقوع البیع أو تأخّره عنه،و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الوثوق بهذا الإطلاق،بل هو إمّا محمول علی صورة الجهل بتأریخهما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أحالوا صورة العلم بتأریخ أحدهما علی ما صرّحوا به فی مقام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محامل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کان،فحکمهم فی مسألة الاختلاف فی تقدّم الموت علی الإسلام و تأخّره مع إطلاقهم فی تلک الموارد،من قبیل النّصّ و الظّاهر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جماعة منهم نصّوا علی تقیید هذا الإطلاق فی موارد،کالشهیدین فی الدروس </w:t>
      </w:r>
      <w:r>
        <w:rPr>
          <w:rStyle w:val="FootnoteAnchor"/>
          <w:rtl w:val="true"/>
        </w:rPr>
        <w:footnoteReference w:id="56"/>
      </w:r>
      <w:r>
        <w:rPr>
          <w:rFonts w:ascii="IRNazanin" w:hAnsi="IRNazanin" w:eastAsia="IRNazanin"/>
          <w:color w:val="111111"/>
          <w:sz w:val="28"/>
          <w:sz w:val="28"/>
          <w:szCs w:val="28"/>
          <w:rtl w:val="true"/>
          <w:lang w:bidi="fa-IR"/>
        </w:rPr>
        <w:t xml:space="preserve">و المسالک </w:t>
      </w:r>
      <w:r>
        <w:rPr>
          <w:rStyle w:val="FootnoteAnchor"/>
          <w:rtl w:val="true"/>
        </w:rPr>
        <w:footnoteReference w:id="57"/>
      </w:r>
      <w:r>
        <w:rPr>
          <w:rFonts w:ascii="IRNazanin" w:hAnsi="IRNazanin" w:eastAsia="IRNazanin"/>
          <w:color w:val="111111"/>
          <w:sz w:val="28"/>
          <w:sz w:val="28"/>
          <w:szCs w:val="28"/>
          <w:rtl w:val="true"/>
          <w:lang w:bidi="fa-IR"/>
        </w:rPr>
        <w:t xml:space="preserve">فی مسألة الاختلاف فی تقدّم الرّجوع عن الإذن فی بیع الرّهن علی بیعه و تأخّره، و العلاّمة الطباطبائیّ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فی مسألة اشتباه السّابق من الحدث و الطّهارة</w:t>
      </w:r>
      <w:r>
        <w:rPr>
          <w:rFonts w:eastAsia="IRNazanin" w:cs="IRNazanin"/>
          <w:color w:val="111111"/>
          <w:sz w:val="28"/>
          <w:szCs w:val="28"/>
          <w:rtl w:val="true"/>
          <w:lang w:bidi="fa-IR"/>
        </w:rPr>
        <w:t>.</w:t>
      </w:r>
      <w:bookmarkStart w:id="151" w:name="pg12645_144437"/>
    </w:p>
    <w:p>
      <w:pPr>
        <w:pStyle w:val="BookText"/>
        <w:rPr/>
      </w:pPr>
      <w:bookmarkEnd w:id="151"/>
      <w:r>
        <w:rPr>
          <w:rFonts w:ascii="IRNazanin" w:hAnsi="IRNazanin" w:eastAsia="IRNazanin"/>
          <w:color w:val="111111"/>
          <w:sz w:val="28"/>
          <w:sz w:val="28"/>
          <w:szCs w:val="28"/>
          <w:rtl w:val="true"/>
          <w:lang w:bidi="fa-IR"/>
        </w:rPr>
        <w:t>هذا،مع أنّه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متتبّع موارد هذه المسائل و شبهها ممّا یرجع فی حکمها إلی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غفلة بعضهم بل أکثرهم عن مجاری الاصول فی بعض شقوق المسألة غیر عزیزة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52" w:name="__RefHeading___Toc414416_222507752"/>
      <w:bookmarkStart w:id="153" w:name="_Toc59"/>
      <w:bookmarkEnd w:id="152"/>
      <w:r>
        <w:rPr>
          <w:rtl w:val="true"/>
        </w:rPr>
        <w:t>دو قول دیگر در این صورت</w:t>
      </w:r>
      <w:bookmarkEnd w:id="153"/>
    </w:p>
    <w:p>
      <w:pPr>
        <w:pStyle w:val="BookText"/>
        <w:rPr/>
      </w:pPr>
      <w:r>
        <w:rPr>
          <w:rFonts w:ascii="IRNazanin" w:hAnsi="IRNazanin" w:eastAsia="IRNazanin"/>
          <w:color w:val="111111"/>
          <w:sz w:val="28"/>
          <w:sz w:val="28"/>
          <w:szCs w:val="28"/>
          <w:rtl w:val="true"/>
          <w:lang w:bidi="fa-IR"/>
        </w:rPr>
        <w:t>سپس در اینجا دو قول دیگر از فقهاء ما ظاهر می‌شود</w:t>
      </w:r>
      <w:r>
        <w:rPr>
          <w:rFonts w:eastAsia="IRNazanin" w:cs="IRNazanin"/>
          <w:color w:val="111111"/>
          <w:sz w:val="28"/>
          <w:szCs w:val="28"/>
          <w:rtl w:val="true"/>
          <w:lang w:bidi="fa-IR"/>
        </w:rPr>
        <w:t>:</w:t>
      </w:r>
    </w:p>
    <w:p>
      <w:pPr>
        <w:pStyle w:val="Heading6"/>
        <w:numPr>
          <w:ilvl w:val="5"/>
          <w:numId w:val="1"/>
        </w:numPr>
        <w:rPr/>
      </w:pPr>
      <w:bookmarkStart w:id="154" w:name="__RefHeading___Toc414418_222507752"/>
      <w:bookmarkStart w:id="155" w:name="_Toc60"/>
      <w:bookmarkEnd w:id="154"/>
      <w:r>
        <w:rPr>
          <w:rtl w:val="true"/>
        </w:rPr>
        <w:t>یکی از این دو قول،جاری کردن اصل است در طرف مجهول التاریخ و اثبات صفت تأخّر</w:t>
      </w:r>
      <w:bookmarkEnd w:id="155"/>
    </w:p>
    <w:p>
      <w:pPr>
        <w:pStyle w:val="BookText"/>
        <w:rPr/>
      </w:pPr>
      <w:r>
        <w:rPr>
          <w:rFonts w:ascii="IRNazanin" w:hAnsi="IRNazanin" w:eastAsia="IRNazanin"/>
          <w:color w:val="111111"/>
          <w:sz w:val="28"/>
          <w:sz w:val="28"/>
          <w:szCs w:val="28"/>
          <w:rtl w:val="true"/>
          <w:lang w:bidi="fa-IR"/>
        </w:rPr>
        <w:t>از طریق امر معلوم التاریخ،و این ظاهر عمل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و ابن حمزه و محقّق و علاّمه و شهیدین و دیگران در برخی از موارد تصریح به عمل به این اصل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اتفاق دو وارث است بر اسلام آوردن یکی از دو نفرشان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رمضان و اختلاف آنها در مرگ 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قبل از غرّۀ رمضان یا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حکم کرده‌اند به اینکه قول،قول مدّعی تأخّر موت از غرّۀ رمضان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استصحاب می‌کنند حیات را و اثبات می‌کنند تأخّر موت از عرّۀ رمضان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بله،گاهی از اطلاق کلام این حضرات بر توقف و عدم تفصیل بین علم به تاریخ یکی از دو امر حادث و بین جهل به تاریخ هر دو امر حادث،عمل نکردن آنها به اصل در مجهول التاریخ با وجود علم به تاریخ حادث دیگر روشن می‌شود،مثل مسألۀ اشتباه تقدّم طهارت یا حدث و مسألۀ اشتباه جمعتین و اشتباه موت پدر و پسر و مسألۀ اشتباه تقدّم رجوع 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در این مسأله،عدم وثوق و اطمینان به این اطلاق است بلکه این 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حمل می‌شود بر صورت جهل به تاریخ هر دو امر حادث،در حالیکه صورت علم به تاریخ یکی از دو امر حادث را محوّل کرده‌اند به مواردی که در آنها تصریح به ماجرای اصل کرده‌اند در جاهای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که حمل می‌شود بر محامل و توجیهات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این حضرات در مسألۀ اختلاف در تقدّم موت المورث بر اسلام الوارث و تأخّر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آنجا اثبات تأخّر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در موارد مذکور در اینجا،از قبیل نصّ و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که ظاهر را با نصّ 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توجیه،جمعی از همین علماء تصریح کرده‌اند بر تقیید این اطلاق در برخی از موارد،مثل شهیدین که در کتاب دروس و کتاب مسالک در مسألۀ اختلاف در تقدّم رجوع علی البیع و تأخّر رجوع از بیع را عنوان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تاریخ احدهما معلوم باشد در مجهول التاریخ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مسألۀ اشتباه حدث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حدث مقدّم بوده یا طهارت تصریح کرده است به اینکه اگر هر دو امر حادث مجهول التاریخ باشند یتوقف و چنانچه یکی مجهول التاریخ باشد یجری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متتبّع در این موارد از مسأله و اشتباه آن از مواردی که در حکم آنها رجوع به اجرای این اصول می‌شود مخفی نیست که غفلت برخی از این حضرات بلکه اکثر آنها از مجاری این اصول در برخی از شقوق این مسأله کم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که در رابطۀ با این مسأله که احد الحادثین معلوم التاریخ باشد و دیگری مجهول التاریخ چه اقوالی تا به اینجا مطرح شد و حاصل آن چه بود؟</w:t>
      </w:r>
    </w:p>
    <w:p>
      <w:pPr>
        <w:pStyle w:val="BookText"/>
        <w:rPr/>
      </w:pPr>
      <w:r>
        <w:rPr>
          <w:rFonts w:ascii="IRNazanin" w:hAnsi="IRNazanin" w:eastAsia="IRNazanin"/>
          <w:color w:val="111111"/>
          <w:sz w:val="28"/>
          <w:sz w:val="28"/>
          <w:szCs w:val="28"/>
          <w:rtl w:val="true"/>
          <w:lang w:bidi="fa-IR"/>
        </w:rPr>
        <w:t>یکی قول خود مرحوم شیخ بود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التاریخ اصلا مجرای اصل نیست چونکه وجود و عدمش برای ما معلوم است یعنی که می‌دانیم که چه زمانی بوده و چه زمانی نبوده و اصلا زمان شک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مجهول التاریخ استصحاب جاری می‌شود منتهی یگانه استصحابی که در این مورد قابل اجرا است اصالت عدم وجود احدهما حین وجود آخر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قول متوهمینی بود که گمان داشتند که همانطور که استصحاب مذکور در مجهول التاریخ جاری می‌شود در معلوم التاریخ هم جاری می‌شود،لکن نسبت به زمان واقعی آن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اینها پاسخ داد که معلوم التاریخ مشکوک نیست تا که مجرای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یظهر من الاصحاب هنا قولان 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فرضی که احد الحادثین معلوم التاریخ و دیگری مجهول التاریخ باشد،</w:t>
      </w:r>
    </w:p>
    <w:p>
      <w:pPr>
        <w:pStyle w:val="BookText"/>
        <w:rPr/>
      </w:pPr>
      <w:r>
        <w:rPr>
          <w:rFonts w:ascii="IRNazanin" w:hAnsi="IRNazanin" w:eastAsia="IRNazanin"/>
          <w:color w:val="111111"/>
          <w:sz w:val="28"/>
          <w:sz w:val="28"/>
          <w:szCs w:val="28"/>
          <w:rtl w:val="true"/>
          <w:lang w:bidi="fa-IR"/>
        </w:rPr>
        <w:t>دو نظر دیگر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اوّل مستند به مشهور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فرض،اصل عدم را در ناحیۀ مجهول التاریخ جاری می‌کنیم لکن علاوه بر آثار شرعیّه،آثار عقلیّه و عادیّه را نیز بر آن مترتب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اصل تأخّر حادث مجهول التاریخ را از دیگری اثبات می‌کنیم که یک اثر عقلی است و سپس اثر شرعی را بر آن بار می‌نمائیم،فی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برادری که می‌خواهند از پدرشان ارث ببرند هر دو اتفاق‌نظر دارند که برادر کوچکتر در تاریخ اول رمضان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رابطۀ با موت پدر به عنوان یک حادثۀ 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پدرمان در اواسط شعبان بوده است و لذا اسلام تو متأخّر از موت پدر است،پس از او ارث نمی‌بری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کوچکتر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پدرمان در اثناء رمضان اتفاق افتاده و لذا موت او متأخّر از اسلام من و اسلام من مقدّم بر موت پدرمان است پس من نیز از او ارث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حضرات مشهور از جمله شیخ طوسی،ابن حمزه،محقّق،علام،شهیدین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داده‌اند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قول،قول مدّعی تأخّر 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مجهول التاریخ استصحاب جاری کرده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حیات و یا عدم موت اب را تا زمان اسلام پسر و اثبات می‌کنیم تأخر موت را و حکم می‌کنیم به اینکه پس او ارث می‌برد از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ارث،موت المورث عن وارث مسلم است و ارث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یظهر من اطلاقهم التوقف فی بعض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حضرات مشهور که در مسألۀ فوق به اجرای اصل پرداختند و حتی آثار عقلیّه را نیز بر آن مترتب کردند در مواردی به قول مطلق توقف کرده و به اصل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اطلاق کلام حضرات هم شامل می‌شود آنجایی را که هر دو امر حادث مجهول التاریخ‌اند، هم شامل می‌شود آنجایی را که احدهما مجهول التاریخ و دیگری معلوم التاریخ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مدّعای فوق به چند مورد از مواردی که آنها دست به توقف زده‌اند اشاره کرده مثال بزنید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داریم که طهارتی حادث شده است،و یقین داریم که حدثی نیز به وقوع پیوسته است،</w:t>
      </w:r>
    </w:p>
    <w:p>
      <w:pPr>
        <w:pStyle w:val="BookText"/>
        <w:rPr/>
      </w:pPr>
      <w:r>
        <w:rPr>
          <w:rFonts w:ascii="IRNazanin" w:hAnsi="IRNazanin" w:eastAsia="IRNazanin"/>
          <w:color w:val="111111"/>
          <w:sz w:val="28"/>
          <w:sz w:val="28"/>
          <w:szCs w:val="28"/>
          <w:rtl w:val="true"/>
          <w:lang w:bidi="fa-IR"/>
        </w:rPr>
        <w:t>لکن در اینکه کدامیک از این دو امر حادث مقدّم و کدامیک مؤخّر است شک داریم،تکلیف‌مان چیست؟</w:t>
      </w:r>
    </w:p>
    <w:p>
      <w:pPr>
        <w:pStyle w:val="BookText"/>
        <w:rPr/>
      </w:pPr>
      <w:r>
        <w:rPr>
          <w:rFonts w:ascii="IRNazanin" w:hAnsi="IRNazanin" w:eastAsia="IRNazanin"/>
          <w:color w:val="111111"/>
          <w:sz w:val="28"/>
          <w:sz w:val="28"/>
          <w:szCs w:val="28"/>
          <w:rtl w:val="true"/>
          <w:lang w:bidi="fa-IR"/>
        </w:rPr>
        <w:t>بله،این حضرات در پاسخ توقّف کرده و اصل عدم را در هیچ‌یک از دو امر حادث اجرا نکرده‌اند،بدون اینکه بین مجهولی التاریخ و معلومیّت احدهما قائل به تفصیل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جمعه در فاصلۀ کمتر از یک فرسنگ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نماز همزمان خوانده شده باشند هر دو باطل‌اند و اگر یکی مقدّم برگزار شده باشد و دیگری مؤخر،آنکه مقدّم بوده صحیح و آن دیگری که مؤخّر بوده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کدامیک از این دو امر حادث مقدّم برگزار شده و کدامیک مؤخّر ما نمی‌دانیم تکلیفمان چیست؟</w:t>
      </w:r>
    </w:p>
    <w:p>
      <w:pPr>
        <w:pStyle w:val="BookText"/>
        <w:rPr/>
      </w:pPr>
      <w:r>
        <w:rPr>
          <w:rFonts w:ascii="IRNazanin" w:hAnsi="IRNazanin" w:eastAsia="IRNazanin"/>
          <w:color w:val="111111"/>
          <w:sz w:val="28"/>
          <w:sz w:val="28"/>
          <w:szCs w:val="28"/>
          <w:rtl w:val="true"/>
          <w:lang w:bidi="fa-IR"/>
        </w:rPr>
        <w:t>در پاسخ به این مسأله نیز به قول مطلق توقّف کرده و به اصل اعتنا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نفراند که قانون توارث بین آنها حاکم است یعنی که از یکدیگر ارث می‌برند مثل یک پدر و پسر و یا و برادر،هر دو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نمی‌دانیم که کدامیک از این دو اوّل مرده است و کدامیک پس از آن دیگری تا همان کسی که بعدا مرده است وارث ما ترک آن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در اینجا چیست؟</w:t>
      </w:r>
    </w:p>
    <w:p>
      <w:pPr>
        <w:pStyle w:val="BookText"/>
        <w:rPr/>
      </w:pPr>
      <w:r>
        <w:rPr>
          <w:rFonts w:ascii="IRNazanin" w:hAnsi="IRNazanin" w:eastAsia="IRNazanin"/>
          <w:color w:val="111111"/>
          <w:sz w:val="28"/>
          <w:sz w:val="28"/>
          <w:szCs w:val="28"/>
          <w:rtl w:val="true"/>
          <w:lang w:bidi="fa-IR"/>
        </w:rPr>
        <w:t>در پاسخ به این مسأله نیز بقول مطلق توقّف کرده و اصل جاری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مرهونه زمام امرش در دست مرتهن است،یعنی که راهن بدون اذن مرتهن و یا اجازۀ او در مدت رهن،حق تصرف در عین مرهونه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مرتهن اذن تصرّف به راهن می‌دهد و لکن دو امر 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بیع که تصرف مالکی است،یکی هم رجوع المرتهن عن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نمی‌دانیم که کدامیک از این دو اسبق از دیگری است،چه باید بکنیم؟</w:t>
      </w:r>
    </w:p>
    <w:p>
      <w:pPr>
        <w:pStyle w:val="BookText"/>
        <w:rPr/>
      </w:pPr>
      <w:r>
        <w:rPr>
          <w:rFonts w:ascii="IRNazanin" w:hAnsi="IRNazanin" w:eastAsia="IRNazanin"/>
          <w:color w:val="111111"/>
          <w:sz w:val="28"/>
          <w:sz w:val="28"/>
          <w:szCs w:val="28"/>
          <w:rtl w:val="true"/>
          <w:lang w:bidi="fa-IR"/>
        </w:rPr>
        <w:t>در پاسخ به این مسأله نیز مشهور بقول مطلق توقف کرده و از اجرای اصل خودداری نموده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هیچ فرقی نگذاشته بین مواردی که هر دو امر حادث مجهول التاریخ‌اند و مواردی که احدهما معلوم التاریخ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رأی مشهور آن حرف اوّل است که قائل به تفصیل شده و تنها در مجهول التاریخ اصل جاری کردند و نه در معلوم التاریخ یا اینکه این نظر دوّم است که علی الاطلاق از عمل به اصل توقّف کرده‌اند؟</w:t>
      </w:r>
    </w:p>
    <w:p>
      <w:pPr>
        <w:pStyle w:val="BookText"/>
        <w:rPr/>
      </w:pPr>
      <w:r>
        <w:rPr>
          <w:rFonts w:ascii="IRNazanin" w:hAnsi="IRNazanin" w:eastAsia="IRNazanin"/>
          <w:color w:val="111111"/>
          <w:sz w:val="28"/>
          <w:sz w:val="28"/>
          <w:szCs w:val="28"/>
          <w:rtl w:val="true"/>
          <w:lang w:bidi="fa-IR"/>
        </w:rPr>
        <w:t>مرحوم شیخ می‌فرماید که رأی مشهور همان سخن اوّلشان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چه توجیهی در بخش دوم از سخن ایشان که اطلاق باشد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جمع و سازش بین دو سخن ایشان می‌توانیم که این موارد اطلاق را حمل کنیم بر فرضی که هر دو حادث مجهول التاریخ‌اند،وضعیّت دیگر سخن آنها نیز از مثال موت مورث و اسلام وارث،که در آن به اجرای اصل پرداخته‌اند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فتوای حضرات یعنی سخن اول آنها در مسأله موت مورث و اسلام وارث که در آن تصریح کرده‌اند بر اینکه در مجهول التاریخ استصحاب جاری می‌شود نصّ است و از اطلاق آن فتوای به توقّفشان در مسائلی که ذکر شده استفاده می‌کنیم که آن فتوی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 اینجا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را با نصّ توجیه کنیم و لذا این موارد را حمل می‌کنیم بر صورتیکه هر دو حادث مجهول التاریخ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همین حضرات مشهور تصریح کرده‌اند به اینکه در مواردی که ما به اصل عمل و توقّف کرده‌ایم،مواردی است که هر دو امر حادث مجهول التاریخ‌اند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در دروس و شهید ثانی در مسالک در چهارمین مثالی که ذکر شد یعنی مسألۀ رهن و علاّمه بحر العلوم در مثال اول یعنی حدث و طهارت بطور صریح گفته‌اند که عمل نکردن به اصل در فرض جهل به تاریخ هر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تابع ضابطه هستیم و نه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چه‌بسا که مشهور در برخی از شقوق مسأله دچار غفلت شده و اصل را جاری نکرده باشند،چنانکه در مواردی هم که مجرای اصل نبوده و لکن آنها به اجرای اصل پرداخته‌اند و در مواردی که جای اجرای اصل بوده جای اصل خالی است و یا در مواردی اصلی را به جای اصل دیگر بکار گرفته‌اند و هکذا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ضابطه و معیار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 حادثه‌ای که هر دو مجهول التاریخ‌اند چیست و حکم دو حادثه‌ای که یکی معلوم التاریخ باشد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العمل بالأصل و إلحاق صورة جهل تأریخ أحدهما بصورة جهل تأریخهما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به بعض المعاصرین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صاحب الجواهر فی الجواهر </w:t>
      </w:r>
      <w:r>
        <w:rPr>
          <w:rFonts w:eastAsia="IRNazanin" w:cs="IRNazanin"/>
          <w:color w:val="111111"/>
          <w:sz w:val="28"/>
          <w:szCs w:val="28"/>
          <w:lang w:bidi="fa-IR"/>
        </w:rPr>
        <w:t>25:269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لبعض الأساطین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مستشهدا علی ذلک بعدم تفصیل الجماعة فی مسألة الجمعتین و الطّهارة و الحدث و موت المتوارثین،مستدلا علی ذلک بأنّ التأخّر لیس أمرا مطابقا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استدلاله إرادة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ترتیب أحکام صفة التّأخّر و کون المجهول متحقّقا بعد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استشهاده بعدم تفصیل الأصحاب فی المسائل المذکورة إرادة عدم ثمرة مترتّبة علی العلم بتاریخ أحدهما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فرضنا العلم بموت زید فی یوم الجمعة،و شککنا فی حیاة ولده فی ذلک الزمان،فالأصل بقاء حیاة ولده،فیحکم له بإرث أبیه،و ظاهر هذا القائل عدم الحکم بذلک،و کون حکمه حکم الجهل بتأریخ موت زید أیضا فی عدم التّوارث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کان،فإن أراد هذا القائل ترتیب آثار تأخّر ذلک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فإنکاره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عدم جواز التّمسّک باستصحاب عدم ذلک الحادث و وجود ضدّه و ترتیب جمیع آثاره الشّرعیّة فی زمان الشّکّ،فلا وجه لإنکاره؛إذ لا یعقل الفرق بین مستصحب علم بارتفاعه فی زمان و ما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تفصیل الأصحاب فی مسألة الجمعتین و أخواتها،فقد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مورد الشّکّ فی تأخّر حادث عن آخر استصحاب عدم الحادث فی زمان حدوث الآخر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زمان حدوثه معلوما فیجری أحکام بقاء المستصحب فی زمان الحادث المعلوم لا غیرها،فإذا علم بتطهّره فی السّاعة الاولی من النهار،و شکّ فی تحقّق الحدث قبل تلک</w:t>
      </w:r>
      <w:bookmarkStart w:id="156" w:name="pg12645_144443"/>
    </w:p>
    <w:p>
      <w:pPr>
        <w:pStyle w:val="BookText"/>
        <w:rPr/>
      </w:pPr>
      <w:bookmarkEnd w:id="156"/>
      <w:r>
        <w:rPr>
          <w:rFonts w:ascii="IRNazanin" w:hAnsi="IRNazanin" w:eastAsia="IRNazanin"/>
          <w:color w:val="111111"/>
          <w:sz w:val="28"/>
          <w:sz w:val="28"/>
          <w:szCs w:val="28"/>
          <w:rtl w:val="true"/>
          <w:lang w:bidi="fa-IR"/>
        </w:rPr>
        <w:t>الساعة أو بعدها،فالأصل عدم الحدث فیما قبل السّاعة،لکن لا یلزم من ذلک ارتفاع الطّهارة المتحقّقة فی السّاعة الاولی،کما تخیّله بعض الفحول</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السیّد بحر العلوم،و لکن لم نعثر علیه فی المصابیح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مجهولا کان حکمه حکم أحد الحادثین المعلوم حدوث أحدهما إجمالا،و سیجیء توضیحه</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57" w:name="__RefHeading___Toc414420_222507752"/>
      <w:bookmarkStart w:id="158" w:name="_Toc61"/>
      <w:bookmarkEnd w:id="157"/>
      <w:r>
        <w:rPr>
          <w:rtl w:val="true"/>
        </w:rPr>
        <w:t>قول دوّم</w:t>
      </w:r>
      <w:bookmarkEnd w:id="158"/>
    </w:p>
    <w:p>
      <w:pPr>
        <w:pStyle w:val="BookText"/>
        <w:rPr/>
      </w:pPr>
      <w:r>
        <w:rPr>
          <w:rFonts w:ascii="IRNazanin" w:hAnsi="IRNazanin" w:eastAsia="IRNazanin"/>
          <w:color w:val="111111"/>
          <w:sz w:val="28"/>
          <w:sz w:val="28"/>
          <w:szCs w:val="28"/>
          <w:rtl w:val="true"/>
          <w:lang w:bidi="fa-IR"/>
        </w:rPr>
        <w:t>قول دوم در این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نکردن به این اصل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الحاق صورتی است که یکی از دو امر حادث مجهول التاریخ است به صورتی که هر دو امر حادث مجهول التاریخ‌اند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معاصرین یعنی صاحب جواهر به تبع از کاشف الغطاء صاحب مفتاح الکرامه به مسألۀ فوق تصریح کرده است،درحالیکه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کرده‌اند به اینکه جمعی از علما در مسأله جمعتین و مسألۀ طهارت و حدث و مسألۀ موت متوارثین،تفصیل نداده و بطور مطلق گفته‌اند که یتوقّف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کرده به اینکه صفت تأخّر امری نیست که مطابق با اجرای اصل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نمی‌شود آن را استصحاب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استدلال حضرات،همان مطلبی است که ما ذکر کرده و گفتیم که احکام و آثار صفت تأخّر و محقّق بودن مجهول التاریخ پس از معلوم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استشهاد ایشان به عدم تفصیل اصحاب در مسائلی که ذکر شد ارادۀ این مطلب است که هیچ اثری بر علم به تاریخ حدوث یکی از دو امر حادث مترتب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که به موت زید در روز جمعه علم داریم و لکن در حیات فرزند او در آن روز شک کنیم،اصل بقاء حیات فرزند اوست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حکم می‌شود برای او به ارث بردن از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قول این قائل یعنی صاحب جواهر،عدم حکم به این ثمره است و حکم آن مثل حکم در جهل به تاریخ موت زید در مجهول التاریخ است در عدم توارث بین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آثار تأخّر آن حادث را اراده کرده باشد، چنانکه ظاهر کلام مشهور نیز همین است،بله،انکار صاحب جواهر در محلّ خود به مورد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با استصحاب حیات پدر تا غرّۀ رمضان نمی‌توان اثبات کرد تأخر موت او را تا پس از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عدم جواز تمسّک به استصحاب عدم آن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موت تا غرّۀ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ضدّ آن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جواز تمسّک به استصحاب حیات او تا غرّۀ رمضان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تمسّک به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تمام آثار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ارث بردن و ارث بر خود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شک را،اراده کرده باشد،دلیلی بر انکار ایشان وجود ندارد،چراکه این فرق‌گذاری میان مستصحبی که ارتفاعش در یک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با مستصحبی که ارتفاعش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بطور کلّی در ارتفاعش شک داریم و فی المثل نمی‌دانیم که زید مرده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آن مقداری که محلّ شک است در هر دو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مشهور در عدم تفصیل بین مسألۀ جمعتین و اخواتها فرموده و گفته‌اند که یتوقف یعنی که بین مجهول التاریخ و بین المعلوم و المجهول فرقی نگذاشته‌اند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و یا نادرستی آن واقف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استصحابی که در مورد شک در تأخّر یکی از دو امر حادث نسبت به حادث دیگر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استصحاب عدم این حادث است در زمان حدوث حادث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اسلام پسر،پدر نمرده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 حدوث این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اسلام آوردن پسر در اوّل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پس احکام بقاء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حیات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می‌شود در زمان آن حادث معلوم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 داشتن در شروع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و لکن در تحقّق حدث در قبل و یا بعد از آن شروع،شک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اصل،عدم الحدث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این است که او محدث نشده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لازمۀ این حرف،ارتفاع و از بین رفتن طهارت تحقّق یافته در شروع روز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نمی‌توان گفت چون تا قبل از نهار محدث نشده بود پس بعد از نماز محدث شده و وضوی او باطل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هر دو امر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طهارت و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التاریخ باشند،حکمش همان حکم احد الحادثین است که زمان حدوثش اجمالا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متن مورد بحث چیست؟</w:t>
      </w:r>
    </w:p>
    <w:p>
      <w:pPr>
        <w:pStyle w:val="BookText"/>
        <w:rPr/>
      </w:pPr>
      <w:r>
        <w:rPr>
          <w:rFonts w:ascii="IRNazanin" w:hAnsi="IRNazanin" w:eastAsia="IRNazanin"/>
          <w:color w:val="111111"/>
          <w:sz w:val="28"/>
          <w:sz w:val="28"/>
          <w:szCs w:val="28"/>
          <w:rtl w:val="true"/>
          <w:lang w:bidi="fa-IR"/>
        </w:rPr>
        <w:t xml:space="preserve">بیان دومین قول از دو قول اخیر و چهارمین قول از اقوال چهارگانه‌ای است که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تقدّم و التأخّر الحادثین بالنسبة الی حادث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است،و آن قول صاحب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به پیروی از مرحوم کاشف الغطاء مدّعی شده است که صورت مجهول التاریخ بودن یکی از دو امر حادث و معلوم التاریخ بودن حادث دیگر ملحق می‌شود به صورتیکه هر دو حادث مجهول التاریخ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صورت جهل به تاریخ هر دو نمی‌توانیم از اصل استفاده کنیم،در صورت علم به تاریخ یکی از دو حادث نیز نمی‌توانیم از اصل 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استشهادی است که صاحب مفتاح الکرامه در اثبات مدّعای فوق به کلمات فقها در این مورد کرده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کلمات فقهاء مراجعه می‌کنیم می‌بینیم که آنها بین فرض جهل به تاریخ هر دو امر حادث با علم به تاریخ احدهما قائل به تفصیل نشده‌اند بله به قول مطلق از عمل به اصل توقّف کرده‌اند و به عنوان نمونه به مسأله اشتباه الجمعتین و الطهارت و الحدث و موت المتوارثین اشاره می‌کنند که در بیان قول سوّم مورد بحث واقع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صاحب مفتاح الکرامه در اثبات مدّعای فوق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اجراء استصحاب عدم امر حادث،عبارت است از اثبات تأخر آن حادث از حادث دیگر و حال آنکه این هدف با استصحاب تأمین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صفت تأخّر یک امری نیست که مطابق با اصل باشد و بتواند مجرای اصل قرار بگیرد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مسألۀ اب و ابن نمی‌توانید،حیات اب را استصحاب کرده و بگوئید که پس موت او متأخر است،چرا که این اصل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استدلاله ارادة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شیخنا به استدلال صاحب جواهر و یا صاحب مفتاح الکرامه است و لذا در ابتدا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ظاهر استدلال شما با ظاهر استشهادتان یک نوع تناقض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استدلال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استصحاب عدم حدوث،اثر عقلی یعنی وصف تأخّر بار نمی‌شود و لکن کاری به آثار شرعیّه ندارید،و کأن آنها مترتب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ظاهر استشهاد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استصحاب اصلا اثری مترتّب نمی‌شود چه از آثار شرعیّه باشد و چه از آثار عقلیّه،چه در فرض جهل به تاریخ هر دو و چه در فرض علم به تاریخ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استدلال شما با ظاهر استشهادتان قابل جمع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فرضنا العلم بموت زید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مثالی است در ردّ استدلال کاشف الغطاء و اثبات مدّعای خودشان و لذا به عنوان مثال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مسألۀ موت متوارثین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 که موت پدر تاریخ حدوثش معلوم است،لکن تاریخ فوت ولد برای ما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 استصحاب عدم موت فرزند و یا بقاء حیات وی که ضدّ موت است تا زمان موت پدر جاری می‌شود و آثار شرعیّه‌ای از قبیل وجوب نفقه،ارث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مترتّب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کاشف الغطاء این فرض مثل فرض جهل به تاریخ هر دو امر حادث است که در هیچیک از دو طرف اصل جاری نمی‌شود و حکم به توارث هیچکدام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ظاهر استدلال صاحب جواهر و یا کاشف الغطاء با استشهادش تطابق داشته باشد یا نه،ما به هر یک از استدلال و استشهاد شما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به دلیل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استصحاب عدم حدوث حادث،وصف تأخّر که یک لازمۀ عقلی است اثبات نشده و مترتّب نمی‌گردد و فقط آثار شرعیّه مترتّب می‌گردد،ما هم سخن شما را تصدیق می‌کنیم و تنها ایرادی که به شما وارد می‌کنیم همان عدم هماهنگی و تطابق بین دلیل و شاهد شماست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منظورتان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استصحاب مطلقا اثری مترتب نمی‌شود چه اثر عقلی و چه</w:t>
      </w:r>
    </w:p>
    <w:p>
      <w:pPr>
        <w:pStyle w:val="BookText"/>
        <w:rPr/>
      </w:pPr>
      <w:r>
        <w:rPr>
          <w:rFonts w:ascii="IRNazanin" w:hAnsi="IRNazanin" w:eastAsia="IRNazanin"/>
          <w:color w:val="111111"/>
          <w:sz w:val="28"/>
          <w:sz w:val="28"/>
          <w:szCs w:val="28"/>
          <w:rtl w:val="true"/>
          <w:lang w:bidi="fa-IR"/>
        </w:rPr>
        <w:t>اثر شرعی،سخن شما را قبول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 بین اینکه مستصحب ما در زمان لاحق مشکوک الارتفاع باشد و یا در مقطع خاصی از زمان مشکوک باشد گرچه در مقاطع بعدی مقطوع الارتفاع باشد،فرقی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زمان مشکوکیّت،استصحاب جاری کرده و آثار شرعیّه بر آن مترتّب می‌شود و مشمول ادلّۀ استصحاب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از شاهد شما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 به اصل،مربوط به صورت جهل به تاریخ هر دو امر حادث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المعتبر فی مورد الشک فی تأخر حادث عن آخر استصحاب عدم الحادث فی زمان حدوث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مطلب را خلاصه کرده و بصورت تکرار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اصلی که در اینگونه موارد یعنی موارد که دو امر حادث و نمی‌دانیم که کدامیک مقدّم یا مؤخّر است،ارکانش تام است و قابل جریان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هر حادثی در زمان حدوث حادث دیگر است و چنانچه اثر شرعی داشته باشد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 امر حادث معلوم التاریخ و دیگری مجهول التاریخ باشد در خصوص مجهول التاریخ اصل جاری می‌شود آن هم برای بار کردن و ترتّب اثر شرعی و نه اثر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یقین به حدوث طهارت باطنیّه در اول صبح داشته باشیم،به حدوث حدث هم یقین داشته باشیم لکن ندانیم که حدث قبل از طهارت بوده است یا بعد از آن؟</w:t>
      </w:r>
    </w:p>
    <w:p>
      <w:pPr>
        <w:pStyle w:val="BookText"/>
        <w:rPr/>
      </w:pPr>
      <w:r>
        <w:rPr>
          <w:rFonts w:ascii="IRNazanin" w:hAnsi="IRNazanin" w:eastAsia="IRNazanin"/>
          <w:color w:val="111111"/>
          <w:sz w:val="28"/>
          <w:sz w:val="28"/>
          <w:szCs w:val="28"/>
          <w:rtl w:val="true"/>
          <w:lang w:bidi="fa-IR"/>
        </w:rPr>
        <w:t>استصحاب می‌کنیم عدم حدث را در زمان حدوث طهارت برای ترتّب اثر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اجرای استصحاب برای اثبات تأخّر حدث از طهارت و اثبات بطلان طهارت و محدث بودن،کفایت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مرحوم بحر العلوم که این اثر را نیز بر آن مترتّب ساخته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هر دو امر حادث مجهول التاریخ باشند،اجرای اصل عدم در هریک از آن دو با اجرای اصل عدم در دیگری تعارض می‌کند،که توضیحات آن در بحث تعارض استصحابین داده خواهد شد</w:t>
      </w:r>
      <w:r>
        <w:rPr>
          <w:rFonts w:eastAsia="IRNazanin" w:cs="IRNazanin"/>
          <w:color w:val="111111"/>
          <w:sz w:val="28"/>
          <w:szCs w:val="28"/>
          <w:rtl w:val="true"/>
          <w:lang w:bidi="fa-IR"/>
        </w:rPr>
        <w:t>.</w:t>
      </w:r>
      <w:bookmarkStart w:id="159" w:name="pg12645_144448"/>
    </w:p>
    <w:p>
      <w:pPr>
        <w:pStyle w:val="BookText"/>
        <w:rPr/>
      </w:pPr>
      <w:bookmarkEnd w:id="159"/>
      <w:r>
        <w:rPr>
          <w:rFonts w:ascii="IRNazanin" w:hAnsi="IRNazanin" w:eastAsia="IRNazanin"/>
          <w:color w:val="111111"/>
          <w:sz w:val="28"/>
          <w:sz w:val="28"/>
          <w:szCs w:val="28"/>
          <w:rtl w:val="true"/>
          <w:lang w:bidi="fa-IR"/>
        </w:rPr>
        <w:t>متن و اعلم؛أنّه قد یوجد شیء فی زمان و یشکّ فی مبدئه،و یحکم تقدّمه؛لأنّ تأخّره لازم لحدوث حادث آخر قبله و الأصل عدمه،و قد یسمّی ذلک بالاستصحاب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اءذا ثبت أنّ صیغة الأمر حقیقة فی الوجوب فی عرفنا،و شکّ فی کونها کذلک قبل ذلک حتّی تحمل خطابات الشّارع علی ذلک،فیقال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الأصل کون الصّیغة حقیقة فیه فی ذلک الزّمان،بل قبله؛إذ لو کان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النسخ،و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؛لرجوع الضمیر إلی صیغة الأمر</w:t>
      </w:r>
    </w:p>
    <w:p>
      <w:pPr>
        <w:pStyle w:val="BookText"/>
        <w:rPr/>
      </w:pPr>
      <w:r>
        <w:rPr>
          <w:rFonts w:ascii="IRNazanin" w:hAnsi="IRNazanin" w:eastAsia="IRNazanin"/>
          <w:color w:val="111111"/>
          <w:sz w:val="28"/>
          <w:sz w:val="28"/>
          <w:szCs w:val="28"/>
          <w:rtl w:val="true"/>
          <w:lang w:bidi="fa-IR"/>
        </w:rPr>
        <w:t>فی ذلک الزّمان حقیقة فی غیره لزم النقل و تعدّد الوضع،و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یصحّ بناء علی الأصل المثبت،و قد استظهرنا سابقا أنّه متّفق علیه فی الاصول اللفظیّة،و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الشکّ فی وحدة المعنی و 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علم التعدّد و شکّ فی مبدإ حدوث الوضع المعلوم فی زماننا،فمقتضی الأصل عدم ثبوته قبل الزّمان المعلوم؛و لذا اتّفقوا فی مسألة الحقیقة الشرعیّة علی أنّ الأصل فیها عدم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60" w:name="__RefHeading___Toc414422_222507752"/>
      <w:bookmarkStart w:id="161" w:name="_Toc62"/>
      <w:bookmarkEnd w:id="160"/>
      <w:r>
        <w:rPr>
          <w:rtl w:val="true"/>
        </w:rPr>
        <w:t>صحیح بودن استصحاب قهقری بنابر اصل مثبت بودن آن</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گاهی یک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صیغۀ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صدور آن شک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نمی‌دانیم از اول چنین دلالتی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زیرا؛متأخّر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متقدّم نبودن دلالت امر بر وجوب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حدوث یک حادثۀ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نقل و انتقالات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قبل از آن و حال آنکه اصل در اینجا عدم آن است،و گاهی این استصحاب،قهقری نامیده می‌شود و مثال 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ثابت شود که صیغۀ امر در عرف ما یعنی به لحاظ عقل،حقیقت در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در اینکه آیا دلالتش بر این وجوب از قبل بوده است تا که خطابات شارع نیز بر آن حمل شود یا نه شک شود؟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که،مقتضای 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امر در زمان شارع و حتی قبل از آن</w:t>
      </w:r>
      <w:bookmarkStart w:id="162" w:name="pg12645_144449"/>
    </w:p>
    <w:p>
      <w:pPr>
        <w:pStyle w:val="BookText"/>
        <w:rPr/>
      </w:pPr>
      <w:bookmarkEnd w:id="162"/>
      <w:r>
        <w:rPr>
          <w:rFonts w:ascii="IRNazanin" w:hAnsi="IRNazanin" w:eastAsia="IRNazanin"/>
          <w:color w:val="111111"/>
          <w:sz w:val="28"/>
          <w:sz w:val="28"/>
          <w:szCs w:val="28"/>
          <w:rtl w:val="true"/>
          <w:lang w:bidi="fa-IR"/>
        </w:rPr>
        <w:t>حقیقت در وجوب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اگر در آن زمان حقیقت در غیر وجوب می‌بود،مستلزم نقل و تعدد وضع می‌بود و حال آنکه اصل در اینجا عدم نقل و انتقال و تعدد وضع است</w:t>
      </w:r>
      <w:r>
        <w:rPr>
          <w:rFonts w:eastAsia="IRNazanin" w:cs="IRNazanin"/>
          <w:color w:val="111111"/>
          <w:sz w:val="28"/>
          <w:szCs w:val="28"/>
          <w:rtl w:val="true"/>
          <w:lang w:bidi="fa-IR"/>
        </w:rPr>
        <w:t>.</w:t>
      </w:r>
    </w:p>
    <w:p>
      <w:pPr>
        <w:pStyle w:val="Heading6"/>
        <w:numPr>
          <w:ilvl w:val="5"/>
          <w:numId w:val="1"/>
        </w:numPr>
        <w:rPr/>
      </w:pPr>
      <w:bookmarkStart w:id="163" w:name="__RefHeading___Toc414424_222507752"/>
      <w:bookmarkStart w:id="164" w:name="_Toc63"/>
      <w:bookmarkEnd w:id="163"/>
      <w:r>
        <w:rPr>
          <w:rtl w:val="true"/>
        </w:rPr>
        <w:t>اتفاق حضرات بر اجرای این استصحاب در اصول لفظیّه</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صحیح است لکن بنابر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 در بحث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اصل مثبت در الفاظ عیبی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نیز ما استظهار کرده‌ایم که اصل مثبت در اصول لفظیّه متّفق علیه است و مورد محلّ اجرای آن،شک در وحدت و یا تعدّد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صیغۀ افعل است که آیا در گذشته نیز یک معنا داشته و اکنون دارای معنای دیگری است یا که از اوّل تا به امروز یک معنا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تعدّد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مثلا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و لکن درصد حدوث وضع معلوم در زمان ما شک شود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اصل،عدم ثبوت آن معنا در قبل از این زمان،یعنی زمان شارع است و لذا علماء در مسأله حقیقت شرعیّه متّفق شده‌اند بر اینکه اصل عدم ثبوت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حقیقت شرعیه در زمان شارع ثابت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خاتمۀ این تنبیه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دو نکته است،که نکتۀ اوّل آن با تنبیه ششم تناسب دارد و نکتۀ دوّم آن با تنبیه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یوجد شیء فی زمان و یشکّ فی مبدئه و یحکم بتقدّمه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نکتۀ اوّل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در زمانی موجود و محقّق باشد و لکن ما در مبدء حدوث آن شک داشته باشیم که آیا در همین زمان حادث شده است؟یا صد سال پیش؟و یا از قدیم و از روز اوّل همینطور بوده و تغییر و تحوّلی پدید نیامده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حکم می‌کنیم به قدمت آن موجود و می‌گوئیم که از روز اوّل بوده است چرا؟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حکم به تأخّر آن کرده بگوئیم از روز اوّل جور دیگری بوده و لکن این موجود اکنون جدیدا حادث شده است،مستلزم ارتکاب یک خلاف اصل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حدوث یک حادث دیگری قبل از این حادث می‌شود که عند الشّک اصل عدم آن جاری می‌شود و به برکت این اصل عدم،حکم به تقدّم تاریخی آن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اصل گاهی مجازا به استصحاب قهقرائی تعبیر می‌شود،چرا؟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در استصحاب وجود گذشته را می‌آوریم تا زمان لاحق و لکن در این استصحاب وجود کنونی را کش داده می‌بریم تا گذشته</w:t>
      </w:r>
    </w:p>
    <w:p>
      <w:pPr>
        <w:pStyle w:val="BookText"/>
        <w:rPr/>
      </w:pPr>
      <w:r>
        <w:rPr>
          <w:rFonts w:ascii="IRNazanin" w:hAnsi="IRNazanin" w:eastAsia="IRNazanin"/>
          <w:color w:val="111111"/>
          <w:sz w:val="28"/>
          <w:sz w:val="28"/>
          <w:szCs w:val="28"/>
          <w:rtl w:val="true"/>
          <w:lang w:bidi="fa-IR"/>
        </w:rPr>
        <w:t>جناب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بله،در مباحث الفاظ این مسأله حقّ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 در عرف ما مسلمانان،صیغۀ افعل ظهور در وجوب دارد،لکن شک داریم که آیا در صدر اسلام و در زمان نزول قرآن و معصومین علیهم السّلام و یا حتّی قبل از آن،از آغاز پیدایش لغت عرب نیز همین معنا را داشته است یا که نه در آن اعصار معنای دیگری داشته و بعدها از آن معنا نقل داده شده است به این معنا؟</w:t>
      </w:r>
    </w:p>
    <w:p>
      <w:pPr>
        <w:pStyle w:val="BookText"/>
        <w:rPr/>
      </w:pPr>
      <w:r>
        <w:rPr>
          <w:rFonts w:ascii="IRNazanin" w:hAnsi="IRNazanin" w:eastAsia="IRNazanin"/>
          <w:color w:val="111111"/>
          <w:sz w:val="28"/>
          <w:sz w:val="28"/>
          <w:szCs w:val="28"/>
          <w:rtl w:val="true"/>
          <w:lang w:bidi="fa-IR"/>
        </w:rPr>
        <w:t>اگر بگوئیم که این ظهور جدید است و در قدیم معنای دیگری داشته است ناگزیریم که تسلیم نقل و تعدّد وضع شویم و حال آنکه این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اصل،عدم نقل و عدم تعدّد وضع و یا عدم الاشتراک و غیره است،و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الاصل،عدم النّقل و یا عدم الاشتراک و غیره و نتیجه می‌گیریم تقدّم قدمت این معنا را یعنی امری که وجودا برای وجوب است لغتا هم برای وجوب بوده است البته،اجرای این اصل و اثبات این تقدّم بنابر حجیّت اصل مثبت است،چراکه این‌گونه از آثار مستقیما اثر شرعی نمی‌باشند البته در بیان تقسیمات استصحاب گفته شده که این‌گونه از اصول عدمیّه،مثل اصالة عدم النّقل،عدم تعدّد الوضع،عدم التخصیص،عدم التقیّد و الاضمار و المجاز و غیره حجیّت دارند،لکن تخصّصا از حیطۀ مباحث ما در اینجا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اینها از اصول لفظیّه‌ای هستند که پشتوانۀ آنها به مناظر ظهور و ظنّ نوعی بناء عقلاء است و حال آنکه بحث ما پیرامون اصول عملیّه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علم التّعدّد و شک فی مبدأ حدوث الوضع المعلوم فی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نکتۀ دوّم است مبنی بر اینکه</w:t>
      </w:r>
      <w:r>
        <w:rPr>
          <w:rFonts w:eastAsia="IRNazanin" w:cs="IRNazanin"/>
          <w:color w:val="111111"/>
          <w:sz w:val="28"/>
          <w:szCs w:val="28"/>
          <w:rtl w:val="true"/>
          <w:lang w:bidi="fa-IR"/>
        </w:rPr>
        <w:t>:</w:t>
      </w:r>
      <w:bookmarkStart w:id="165" w:name="pg12645_144451"/>
    </w:p>
    <w:p>
      <w:pPr>
        <w:pStyle w:val="BookText"/>
        <w:rPr/>
      </w:pPr>
      <w:bookmarkEnd w:id="165"/>
      <w:r>
        <w:rPr>
          <w:rFonts w:ascii="IRNazanin" w:hAnsi="IRNazanin" w:eastAsia="IRNazanin"/>
          <w:color w:val="111111"/>
          <w:sz w:val="28"/>
          <w:sz w:val="28"/>
          <w:szCs w:val="28"/>
          <w:rtl w:val="true"/>
          <w:lang w:bidi="fa-IR"/>
        </w:rPr>
        <w:t>اگر اصل حدوث حادث برای ما مسلّم باشد و لکن در اینکه آیا در زمان متقدّم حادث شده است یا متأخّر،مشکوک باشد،استصحاب عدم حادث در زمان متقدّم را جاری می‌کنیم و چنانچه اثر شرعی داشته باشد،مترتب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داریم که صلات در لغت به معنای دعا بوده است و در اصطلاح شریعت به معنای افعال خاصّه و یا به معنای عبادت خاصّه نقل داده شده است،لکن در اینکه آیا منشأ نقل در زمان خود شارع بوده است به نوع وضع تعیینی یا تعیّنی و یا اینکه در زمان متأخّر یعنی زمان متشّرعه نقل حاصل شده است شک داریم؟</w:t>
      </w:r>
    </w:p>
    <w:p>
      <w:pPr>
        <w:pStyle w:val="BookText"/>
        <w:rPr/>
      </w:pPr>
      <w:r>
        <w:rPr>
          <w:rFonts w:ascii="IRNazanin" w:hAnsi="IRNazanin" w:eastAsia="IRNazanin"/>
          <w:color w:val="111111"/>
          <w:sz w:val="28"/>
          <w:sz w:val="28"/>
          <w:szCs w:val="28"/>
          <w:rtl w:val="true"/>
          <w:lang w:bidi="fa-IR"/>
        </w:rPr>
        <w:t>استصحاب می‌کنیم عدم حدوث نقل را در زمان متقدّم یعنی زمان شارع مقدّس و در اینصورت چنانچه اثر شرعی داشته باشد مترتّب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در زمان شارع هنوز وضع آن عوض نشده بود و لذا می‌شود حقیقت متشرعه</w:t>
      </w:r>
      <w:r>
        <w:rPr>
          <w:rFonts w:eastAsia="IRNazanin" w:cs="IRNazanin"/>
          <w:color w:val="111111"/>
          <w:sz w:val="28"/>
          <w:szCs w:val="28"/>
          <w:rtl w:val="true"/>
          <w:lang w:bidi="fa-IR"/>
        </w:rPr>
        <w:t>.</w:t>
      </w:r>
    </w:p>
    <w:p>
      <w:pPr>
        <w:pStyle w:val="Heading6"/>
        <w:numPr>
          <w:ilvl w:val="5"/>
          <w:numId w:val="1"/>
        </w:numPr>
        <w:rPr/>
      </w:pPr>
      <w:bookmarkStart w:id="166" w:name="__RefHeading___Toc414426_222507752"/>
      <w:bookmarkStart w:id="167" w:name="_Toc64"/>
      <w:bookmarkEnd w:id="166"/>
      <w:r>
        <w:rPr>
          <w:rtl w:val="true"/>
        </w:rPr>
        <w:t>تلخیص المطالب</w:t>
      </w:r>
      <w:bookmarkEnd w:id="167"/>
    </w:p>
    <w:p>
      <w:pPr>
        <w:pStyle w:val="BookText"/>
        <w:rPr/>
      </w:pPr>
      <w:r>
        <w:rPr>
          <w:rFonts w:ascii="IRNazanin" w:hAnsi="IRNazanin" w:eastAsia="IRNazanin"/>
          <w:color w:val="111111"/>
          <w:sz w:val="28"/>
          <w:sz w:val="28"/>
          <w:szCs w:val="28"/>
          <w:rtl w:val="true"/>
          <w:lang w:bidi="fa-IR"/>
        </w:rPr>
        <w:t>جناب شیخ به طور خلاصه بفرمائید تنبیه هفتم پیرامون چه امری است؟</w:t>
      </w:r>
    </w:p>
    <w:p>
      <w:pPr>
        <w:pStyle w:val="BookText"/>
        <w:rPr/>
      </w:pPr>
      <w:r>
        <w:rPr>
          <w:rFonts w:ascii="IRNazanin" w:hAnsi="IRNazanin" w:eastAsia="IRNazanin"/>
          <w:color w:val="111111"/>
          <w:sz w:val="28"/>
          <w:sz w:val="28"/>
          <w:szCs w:val="28"/>
          <w:rtl w:val="true"/>
          <w:lang w:bidi="fa-IR"/>
        </w:rPr>
        <w:t>پیرامون شک در تقدّم و تأخّر حادث است،البته گاهی به نسبت الی الزّمان و گاهی به نسبت الی حادث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بحث پیرامون کدامیک از این دو قسم است؟</w:t>
      </w:r>
    </w:p>
    <w:p>
      <w:pPr>
        <w:pStyle w:val="BookText"/>
        <w:rPr/>
      </w:pPr>
      <w:r>
        <w:rPr>
          <w:rFonts w:ascii="IRNazanin" w:hAnsi="IRNazanin" w:eastAsia="IRNazanin"/>
          <w:color w:val="111111"/>
          <w:sz w:val="28"/>
          <w:sz w:val="28"/>
          <w:szCs w:val="28"/>
          <w:rtl w:val="true"/>
          <w:lang w:bidi="fa-IR"/>
        </w:rPr>
        <w:t>پیرامون شک در تقدّم و تأخّر امر حادث نسبت به زمان،فی المثل می‌دانیم که موت زید حادث شده است،لکن نمی‌دانیم که حدوث موت او روز پنج‌شنبه بوده است یا جمعه؟</w:t>
      </w:r>
    </w:p>
    <w:p>
      <w:pPr>
        <w:pStyle w:val="BookText"/>
        <w:rPr/>
      </w:pPr>
      <w:r>
        <w:rPr>
          <w:rFonts w:ascii="IRNazanin" w:hAnsi="IRNazanin" w:eastAsia="IRNazanin"/>
          <w:color w:val="111111"/>
          <w:sz w:val="28"/>
          <w:sz w:val="28"/>
          <w:szCs w:val="28"/>
          <w:rtl w:val="true"/>
          <w:lang w:bidi="fa-IR"/>
        </w:rPr>
        <w:t>در اینجا نسبت به حدوث موت او در روز پنج‌شنبه از اصل استفاده کرده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قبلا زنده بوده اکنون شک داریم که آیا موتش در روز پنج‌شنبه بوده است یا که حیات او در روز پنج‌شنبه استمرار داشته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حیات زید را در روز پنج‌شنبه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چه اثری بر این مستصحب که حیات در یوم الخمیس باشد مترتّب می‌شود؟</w:t>
      </w:r>
    </w:p>
    <w:p>
      <w:pPr>
        <w:pStyle w:val="BookText"/>
        <w:rPr/>
      </w:pPr>
      <w:r>
        <w:rPr>
          <w:rFonts w:ascii="IRNazanin" w:hAnsi="IRNazanin" w:eastAsia="IRNazanin"/>
          <w:color w:val="111111"/>
          <w:sz w:val="28"/>
          <w:sz w:val="28"/>
          <w:szCs w:val="28"/>
          <w:rtl w:val="true"/>
          <w:lang w:bidi="fa-IR"/>
        </w:rPr>
        <w:t>وجوب نفقۀ زوجه و یا عدم حق ازدواج او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 آیا می‌توان اثر یوم الجمعه را نیز بر این مستصحب مترتّب نمود یا نه؟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آیا می‌توان حیات زید در یوم الخمیس را استصحاب کرد و در نتیجه حدوث</w:t>
      </w:r>
    </w:p>
    <w:p>
      <w:pPr>
        <w:pStyle w:val="BookText"/>
        <w:rPr/>
      </w:pPr>
      <w:r>
        <w:rPr>
          <w:rFonts w:ascii="IRNazanin" w:hAnsi="IRNazanin" w:eastAsia="IRNazanin"/>
          <w:color w:val="111111"/>
          <w:sz w:val="28"/>
          <w:sz w:val="28"/>
          <w:szCs w:val="28"/>
          <w:rtl w:val="true"/>
          <w:lang w:bidi="fa-IR"/>
        </w:rPr>
        <w:t>موت زید در یوم الجمعه را اثبات نمود؟</w:t>
      </w:r>
    </w:p>
    <w:p>
      <w:pPr>
        <w:pStyle w:val="BookText"/>
        <w:rPr/>
      </w:pPr>
      <w:r>
        <w:rPr>
          <w:rFonts w:ascii="IRNazanin" w:hAnsi="IRNazanin" w:eastAsia="IRNazanin"/>
          <w:color w:val="111111"/>
          <w:sz w:val="28"/>
          <w:sz w:val="28"/>
          <w:szCs w:val="28"/>
          <w:rtl w:val="true"/>
          <w:lang w:bidi="fa-IR"/>
        </w:rPr>
        <w:t>پاسخ این است خیر،به خاطر اینکه یک اثر عقلی و یا عادی است،کرارا هم گفته‌ایم که با استصحاب نمی‌توان اثر عقلی و یا عادّی را اثبات نمود بلکه فقط می‌توان اثر شرعی آن هم بلا واسطه مثل وجوب نفقۀ زوجه را مثلا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فی المثل شما نذر کرده باشی که چنانچه فلانی در روز جمعه فوت شده باشد یک حمد و سوره برای او قرائت کنی،قرائت این حمد و سوره بر شما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شما با استصحاب،حیات فلانی در روز پنج‌شنبه،نمی‌توانی اثبات کنی پس موت فلانی در روز جمعه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اثر،مربوط به حدوث موت در روز جمعه نباشد بلکه وجود الموت در روز جمعه باشد چطور؟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نذر کرده باشید که هرکسی که از دنیا رفت،در اوّلین جمعۀ موت او برایش یک سورۀ حمد بخوانید اعم از اینکه مبدأ موت او جمعه باشد و یا پنج‌شنبه و یا چهارشنبه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شما برای وجود الموت است و نه برای حدوث الموت حال آیا این اثر در ما نحن فیه یعنی محلّ بحث که نمی‌دانیم او پنج‌شنبه مرده است یا جمعه نیز مترتّب می‌شود یا نه؟</w:t>
      </w:r>
    </w:p>
    <w:p>
      <w:pPr>
        <w:pStyle w:val="BookText"/>
        <w:rPr/>
      </w:pPr>
      <w:r>
        <w:rPr>
          <w:rFonts w:ascii="IRNazanin" w:hAnsi="IRNazanin" w:eastAsia="IRNazanin"/>
          <w:color w:val="111111"/>
          <w:sz w:val="28"/>
          <w:sz w:val="28"/>
          <w:szCs w:val="28"/>
          <w:rtl w:val="true"/>
          <w:lang w:bidi="fa-IR"/>
        </w:rPr>
        <w:t>بله،این اثر مترتّب می‌شود و ما باید که حمد را برای او قرائت کنیم چون که یقین داریم که روز جمعه اوّلین جمعۀ موت زید بوده است اعمّ از اینکه مبدأ موت او پنج‌شنبه باشد و یا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منتهی،در اینجا نیازی به استصحاب ندارد،چراکه ما یقین داریم که روز جمعه اوّلین جمعۀ موت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گفته شد که با استصحاب حیات نمی‌شود که اثبات حدوث موت فی الیوم الجمعه را نمود بنابراین بود که حدوث را به معنای بدأت الوجود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حدث یعنی بدء وجوده،یعنی که وجود موت او در جمعه مثلا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گفته شد که با استصحاب حیات زید فی یوم الخمیس نمی‌توان اثبات کرد مرگ او را فی الیوم الجمعه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ما بگوئیم که حدوث یعنی مطلق الوجود بعد العدم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مفهوم وجود اخذ نکنیم چطور؟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بگوئیم که هر شیئی که پس از عدم،وجود پیدا کند آن حادث است و لذا آنچه را که ما اخذ می‌کنیم وجود بعد العدم است و بعد العدم بودن را در وجود آن اخذ کنیم چطور؟</w:t>
      </w:r>
    </w:p>
    <w:p>
      <w:pPr>
        <w:pStyle w:val="BookText"/>
        <w:rPr/>
      </w:pPr>
      <w:r>
        <w:rPr>
          <w:rFonts w:ascii="IRNazanin" w:hAnsi="IRNazanin" w:eastAsia="IRNazanin"/>
          <w:color w:val="111111"/>
          <w:sz w:val="28"/>
          <w:sz w:val="28"/>
          <w:szCs w:val="28"/>
          <w:rtl w:val="true"/>
          <w:lang w:bidi="fa-IR"/>
        </w:rPr>
        <w:t>بله،بر این مبنا احتمال اثبات حدوث موت زید فی الیوم الخمیس می‌رود چراکه حدوث مرکب از دو چیز است وجودی که مسبوق به عدم است،یعنی چیزی که نبود و وجود نداشت، وجود پیدا کند بر این اساس می‌توان گفت که در ما نحن فیه نیز می‌شود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استصحاب حیات در روز پنج‌شنبه می‌توان اثبات کرد حدوث موت او را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حدوث موت در روز جمعه مرکب است از وجود موت در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وجود موت در روز پنج‌شنبه 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موت زید در روز جمعه برای ما بالوجدان محرز است،یعنی می‌دانیم که مرگ او در روز جمعه محقّق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نمی‌دانیم،وجود موت است که مسبوق به عدم است،یعنی که نمی‌دانیم که مرگ زید در پنج‌شنبه نیز تحقّق داشته است یا نه؟</w:t>
      </w:r>
    </w:p>
    <w:p>
      <w:pPr>
        <w:pStyle w:val="BookText"/>
        <w:rPr/>
      </w:pPr>
      <w:r>
        <w:rPr>
          <w:rFonts w:ascii="IRNazanin" w:hAnsi="IRNazanin" w:eastAsia="IRNazanin"/>
          <w:color w:val="111111"/>
          <w:sz w:val="28"/>
          <w:sz w:val="28"/>
          <w:szCs w:val="28"/>
          <w:rtl w:val="true"/>
          <w:lang w:bidi="fa-IR"/>
        </w:rPr>
        <w:t>در اینجا استصحاب می‌کنیم عدم موت زید در روز پنج‌شنبه را و می‌گوئیم که در روز پنج شنبه موت زید حادث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الجمعه،موت زید محقّق است بالوجدان،یوم الخمیس موت وجود ندارد بالاصل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موت زید در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حدوث چنین چیزی باشد می‌توان آن را با استصحاب اثبات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حضرتعالی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باز ایراد گرفته شود که این اصل مثبت است،چراکه شما دست به استصحاب موضوعی زدید برای اثبات یک موضوع دیگری بتمامه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عدم حائل،برای اثبات قتل در مثالی که در شرح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 استصحاب حیات فرد الی الغد و اثبات اینکه مات بالغد،در مثال دیگر که هر دو اصل مثبت‌اند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نمی‌کند که شما با استصحاب حیات زید در روز پنج‌شنبه،اثبات کنید حدوث موت او را در روز جمعه یا که استصحاب کنید حیات او را در روز پنج‌شنبه و اثبات کنید وجود موت زید در روز جمعه را بعد از عدم وجود آن در روز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باز هم اصل مثبت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حیات زید فی یوم الخمیس برای ترتیب اثر شرعی بر حیات فی یوم</w:t>
      </w:r>
    </w:p>
    <w:p>
      <w:pPr>
        <w:pStyle w:val="BookText"/>
        <w:rPr/>
      </w:pPr>
      <w:r>
        <w:rPr>
          <w:rFonts w:ascii="IRNazanin" w:hAnsi="IRNazanin" w:eastAsia="IRNazanin"/>
          <w:color w:val="111111"/>
          <w:sz w:val="28"/>
          <w:sz w:val="28"/>
          <w:szCs w:val="28"/>
          <w:rtl w:val="true"/>
          <w:lang w:bidi="fa-IR"/>
        </w:rPr>
        <w:t>الخمیس نافع است و لکن برای ترتیب اثر بر حدوث الموت فی یوم الجمعه فی فایده است چونکه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ترتّب اثر بر وجود الموت فی یوم الجمعه هم که نیازی به استصحاب ندارد و بار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از آنچه گفته شد چه مطلبی به دست می‌آید؟</w:t>
      </w:r>
    </w:p>
    <w:p>
      <w:pPr>
        <w:pStyle w:val="BookText"/>
        <w:rPr/>
      </w:pPr>
      <w:r>
        <w:rPr>
          <w:rFonts w:ascii="IRNazanin" w:hAnsi="IRNazanin" w:eastAsia="IRNazanin"/>
          <w:color w:val="111111"/>
          <w:sz w:val="28"/>
          <w:sz w:val="28"/>
          <w:szCs w:val="28"/>
          <w:rtl w:val="true"/>
          <w:lang w:bidi="fa-IR"/>
        </w:rPr>
        <w:t>معلوم می‌شود که اگر این امر حادث در یکی از این دو روز یعنی پنج‌شنبه و یا جمعه حادث شده باشد،لکن در همان روزی که حادث شده است،در همان روز از بین رفته باشد،نسبت به روز جمعه نه اثر الحدوث را می‌شود مترتّب کرد و نه اثر الوجود را،فی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شما نجس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قلیل در اختیار شما بود،یا در روز پنج‌شنبه به حدّ کر رسیده و برای روز جمعه از کرّیّت افتاد و یا که روز جمعه به کریّت رسیده و برای روز شنبه از کریّت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لباس نجس را در روز پنج‌شنبه با آب مزبور شسته باشید،نمی‌شود گفت که این لباس پاک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شما نمی‌دانید که این آب در روز پنج‌شنبه به کرّ رسیده بود و یا جمعه؟</w:t>
      </w:r>
    </w:p>
    <w:p>
      <w:pPr>
        <w:pStyle w:val="BookText"/>
        <w:rPr/>
      </w:pPr>
      <w:r>
        <w:rPr>
          <w:rFonts w:ascii="IRNazanin" w:hAnsi="IRNazanin" w:eastAsia="IRNazanin"/>
          <w:color w:val="111111"/>
          <w:sz w:val="28"/>
          <w:sz w:val="28"/>
          <w:szCs w:val="28"/>
          <w:rtl w:val="true"/>
          <w:lang w:bidi="fa-IR"/>
        </w:rPr>
        <w:t>و لذا تنها استصحاب که شما نسبت به روز پنج‌شنبه می‌توانید جاری کنید استصحاب قلّت و به تعبیر دیگر عدم کریّت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می‌کنید به اینکه لباستان پاک نشده بلکه آب مزبور منفعل و نجس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لباس مزبور را در روز جمعه در آن آب شسته باشید باز هم نمی‌توانید ادّعا بکنید که لباس شما پاک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وجود و حدوث کریّت در اینجا مساوی است یعنی در همان روز که کریت پیدا شده،در همان روز هم وجود داشته است و نه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احتمال دارد که این آب در روز پنج‌شنبه به کریّت رسیده و تا غروب همان‌روز کریّتش بوده و در پایان روز این کریّت از بین رفته باشد و دیگر در روز جمعه کرّ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 مزبور را در روز جمعه در این آب شسته باشید،دیگر نمی‌توانید ادّعا کنید که پاک شده است نه حدوثا و نه وجودا،چراکه احتمال دارد حدوث کریّت و وجود آن در روز پنج‌شنبه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ایّحال حکم این لباسی که در احد یومین در این آب شسته شده است بقاء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لباس در روز پنج‌شنبه با آب مزبور شسته شده باشد به دلیل استصحاب قلّت و یا به</w:t>
      </w:r>
    </w:p>
    <w:p>
      <w:pPr>
        <w:pStyle w:val="BookText"/>
        <w:rPr/>
      </w:pPr>
      <w:r>
        <w:rPr>
          <w:rFonts w:ascii="IRNazanin" w:hAnsi="IRNazanin" w:eastAsia="IRNazanin"/>
          <w:color w:val="111111"/>
          <w:sz w:val="28"/>
          <w:sz w:val="28"/>
          <w:szCs w:val="28"/>
          <w:rtl w:val="true"/>
          <w:lang w:bidi="fa-IR"/>
        </w:rPr>
        <w:t>تعبیر دیگر عدم کریّت،محکوم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روز جمعه در آن آب شسته شده باشد،باز هم به دلیل استصحاب نجاست آن آب محکوم به نجاست است،چراکه نمی‌دانیم که آیا با این شستن پاک شده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بقاؤ نجاسته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آمدیم و این لباس در هر دو روز در آب مزبور افتاده و شسته شده باشد،یعنی که هم در روز پنج شنبه در آن آب افتاده باشد و هم در روز جمعه و لکن مانده‌ایم که آیا پنج‌شنبه این آب کرّ بوده است و جمعه قلیل و یا که پنج‌شنبه قلیل بوده است و جمعه 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حکم این لباس چیست؟</w:t>
      </w:r>
    </w:p>
    <w:p>
      <w:pPr>
        <w:pStyle w:val="BookText"/>
        <w:rPr/>
      </w:pPr>
      <w:r>
        <w:rPr>
          <w:rFonts w:ascii="IRNazanin" w:hAnsi="IRNazanin" w:eastAsia="IRNazanin"/>
          <w:color w:val="111111"/>
          <w:sz w:val="28"/>
          <w:sz w:val="28"/>
          <w:szCs w:val="28"/>
          <w:rtl w:val="true"/>
          <w:lang w:bidi="fa-IR"/>
        </w:rPr>
        <w:t>محکوم به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پنج‌شنبه که این لباس در آن آب افتاده و شسته شده است،آن آب کرّ بوده است که طاهر و مطهّر،لا ینفعل،یعنی که خودش پاک بوده،لباس را هم پاک کرده،منفعل و یا به تعبیر دیگر نجس هم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روز جمعه نیز که دوباره این لباس در آن آب افتاده است آن آب قلیل بوده باشد باز هم این لباس محکوم به طهارت است چراکه لباس مزبور روز پنج‌شنبه پاک شده بود و امروز هم که دوباره در آن آب افتاده،در آب قلیل پاک افتاده است و دلیلی ندارد که دوباره نجس شود و لذا محکوم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قسمت دوّم بحث در اینجا مربوط به چه امری است؟</w:t>
      </w:r>
    </w:p>
    <w:p>
      <w:pPr>
        <w:pStyle w:val="BookText"/>
        <w:rPr/>
      </w:pPr>
      <w:r>
        <w:rPr>
          <w:rFonts w:ascii="IRNazanin" w:hAnsi="IRNazanin" w:eastAsia="IRNazanin"/>
          <w:color w:val="111111"/>
          <w:sz w:val="28"/>
          <w:sz w:val="28"/>
          <w:szCs w:val="28"/>
          <w:rtl w:val="true"/>
          <w:lang w:bidi="fa-IR"/>
        </w:rPr>
        <w:t>مربوط به شک در تقدّم و تأخّر یکی از دو امر حادث نسبت به دیگری است،یعنی که دو وجود حادث شده و لکن ما نمی‌دانیم که حدوث کدامیک از آن دو نسبت به دیگری مقدّم و حدوث کدامیک از آنها مؤخّر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در اختیار ماست که هم به حدّ کرّ رسیده است و هم با نجس ملاقات کرده و لکن ما نمی‌دانیم که کریّت آن مقدّم بوده است یا ملاقاتش با نجس؟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مرده است،فرزند او نیز مسلمان شده است و لکن ما نمی‌دانیم که موت پدر مقدّم بوده است و یا اسلام پسر؟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همراه زنش و محازی با هم مشغول نمازند و لکن ما نمی‌دانیم که شروع به نماز کدامیک از این دو مقدّم است،چرا که شرط صحّت نماز این دو این است که محازات نداشته باشند،و در صورت محازات هرکدام که اوّل شروع به نماز کرده،نمازش صحیح و آن دیگری</w:t>
      </w:r>
    </w:p>
    <w:p>
      <w:pPr>
        <w:pStyle w:val="BookText"/>
        <w:rPr/>
      </w:pPr>
      <w:r>
        <w:rPr>
          <w:rFonts w:ascii="IRNazanin" w:hAnsi="IRNazanin" w:eastAsia="IRNazanin"/>
          <w:color w:val="111111"/>
          <w:sz w:val="28"/>
          <w:sz w:val="28"/>
          <w:szCs w:val="28"/>
          <w:rtl w:val="true"/>
          <w:lang w:bidi="fa-IR"/>
        </w:rPr>
        <w:t>نمازش باطل است؟و 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هر دو امر حادث مجهول التاریخ‌اند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هر دو امر حادث معلوم التاریخ‌اند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یکی از دو امر حادث مجهول التاریخ و آن دیگری معلوم التاریخ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امر حادث مجهول التاریخ باشند یعنی که فی المثل ما نه ساعت شروع به نماز زن را بدانیم و نه ساعت شروع به نماز مرد را چه باید کرد؟</w:t>
      </w:r>
    </w:p>
    <w:p>
      <w:pPr>
        <w:pStyle w:val="BookText"/>
        <w:rPr/>
      </w:pPr>
      <w:r>
        <w:rPr>
          <w:rFonts w:ascii="IRNazanin" w:hAnsi="IRNazanin" w:eastAsia="IRNazanin"/>
          <w:color w:val="111111"/>
          <w:sz w:val="28"/>
          <w:sz w:val="28"/>
          <w:szCs w:val="28"/>
          <w:rtl w:val="true"/>
          <w:lang w:bidi="fa-IR"/>
        </w:rPr>
        <w:t>در اینجا باید بررسی کرده ببینیم که کدامیک از اصلها به لحاظ ارکان اختلال دارد و به اصطلاح رکنی و یا ارکان آن مختل و غیرقابل جریان و کدام اصل به لحاظ ارکان یعنی یقین سابق و شک لاحق تمام است و یا اگر هم اختلالی ندارد آیا مبتلای به تعارض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ابتداء بفرمائید که چگونه می‌توان فهمید که کدامیک از اصلها در اینجا یعنی محلّ بحث دارای اختلال و کدامیک قابل جریان هستند؟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روی یکی از دو امر حادث،مثلا نماز مرد انگشت گذاشته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تقدّمه، یعنی اصل این است که مرد مقدّما یعنی که زودتر از زن شروع به نماز کرده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آیا استصحاب تقدّم در اینجا صحیح است یا نه؟</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خیر،چنین استصحابی در اینجا قابل جریان نیست،چراکه حالت سابقه‌ای در اینجا وجود ندارد تا که شما آن را استصحاب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شما نمی‌توانید بگوئید سالها و یا ماهها و یا روزها و یا ساعتها و یا بطور کلّی در زمانهای قبل شروع به نماز او تقدّم داشته،پس شروع در این نمازش هم تقدّم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اصلی به نام اصالة التّقدّم نداریم،چونکه تقدّم در اینجا چیزی نیست که حالت سابقه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روی یکی از این دو امر حادث انگشت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التّقدم؟یعنی اصل این است که مثلا مرد مقدما و زودتر از زن شروع به نماز نکرده است؟</w:t>
      </w:r>
    </w:p>
    <w:p>
      <w:pPr>
        <w:pStyle w:val="BookText"/>
        <w:rPr/>
      </w:pPr>
      <w:r>
        <w:rPr>
          <w:rFonts w:ascii="IRNazanin" w:hAnsi="IRNazanin" w:eastAsia="IRNazanin"/>
          <w:color w:val="111111"/>
          <w:sz w:val="28"/>
          <w:sz w:val="28"/>
          <w:szCs w:val="28"/>
          <w:rtl w:val="true"/>
          <w:lang w:bidi="fa-IR"/>
        </w:rPr>
        <w:t>خیر چونکه عدم تقدّم نیز حالت سابقه‌ای ندارد،بلکه عدم ازلی است و عدم ازلی چیزی نیست تا که استصحاب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قبل نماز خواندن این مرد بر زنش تقدّم نداشت،تا که اکنون آن تقدّم نداشتن را استصحاب کرده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 تقدّم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بله،یک وقت نماز نبود،تقدّم هم نبود،چراکه نمازی نمی‌خواندند مرد بر زن تقدّمی نداشت،که این عدم ازلی است،عدم ازلی چیزی نیست که قابل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اجرای اینگونه از اصلها چه در مرد و چه در زن ممکن نیست چرا که ارکان آنها ناقص است،بدین‌معنا که،آنکه وجودی است حالت سابقه ندارد و عدمی است،آن دیگری هم که عدمی است،عدم ازلی بوده و سالبه به انتفاء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تأخّر چطور،آیا می‌توان روی یکی از دو امر حادث یعنی نماز زن یا نماز مرد انگشت گذاشت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الاصل،اصالة التّأخّر،و تأخّر نماز مرد را نسبت به نماز زن استصحاب کنیم؟</w:t>
      </w:r>
    </w:p>
    <w:p>
      <w:pPr>
        <w:pStyle w:val="BookText"/>
        <w:rPr/>
      </w:pPr>
      <w:r>
        <w:rPr>
          <w:rFonts w:ascii="IRNazanin" w:hAnsi="IRNazanin" w:eastAsia="IRNazanin"/>
          <w:color w:val="111111"/>
          <w:sz w:val="28"/>
          <w:sz w:val="28"/>
          <w:szCs w:val="28"/>
          <w:rtl w:val="true"/>
          <w:lang w:bidi="fa-IR"/>
        </w:rPr>
        <w:t>خیر،به خاطر اینکه تأخّر نیز فاقد هرگونه حالت سابقه است،یعنی نمی‌توان گفت یک زمانی این زن و مرد نماز را شروع کردند،درحالیکه نماز مرد تأخّر داشت،پس اکنون آن تأخّر را استصحاب کرده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الاصل،التأخّر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که دست روی یکی از این دو نفر گذاشته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الاصل،عدم التّأخر</w:t>
      </w:r>
    </w:p>
    <w:p>
      <w:pPr>
        <w:pStyle w:val="BookText"/>
        <w:rPr/>
      </w:pPr>
      <w:r>
        <w:rPr>
          <w:rFonts w:ascii="IRNazanin" w:hAnsi="IRNazanin" w:eastAsia="IRNazanin"/>
          <w:color w:val="111111"/>
          <w:sz w:val="28"/>
          <w:sz w:val="28"/>
          <w:szCs w:val="28"/>
          <w:rtl w:val="true"/>
          <w:lang w:bidi="fa-IR"/>
        </w:rPr>
        <w:t>خیر،چونکه این نیز عدم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بله،یک زمانی نماز نبود،این دو نیز نماز نمی‌خواندند،خوب تأخّری هم در کار نبود،شما هم نمی‌توانید عدم ازلی و نبود صرف را استصحاب کنید،چون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ایّحال ما اصلی به نام اصالة التّأخّر و یا عدم التّأخّر نداریم چونکه یکی حالت سابقه ندارد، یکی هم که عدم ازلی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اصل تقارن و عدم تقارن چه می‌گوئید؟آیا نمی‌توان گفت اصل در شروع به نماز این زن و مرد، عدم تقارن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آیا نمی‌توان گفت اصل این است که این زن و مرد نماز را مقارن یعنی همزمان با هم شروع نکرده‌اند؟</w:t>
      </w:r>
    </w:p>
    <w:p>
      <w:pPr>
        <w:pStyle w:val="BookText"/>
        <w:rPr/>
      </w:pPr>
      <w:r>
        <w:rPr>
          <w:rFonts w:ascii="IRNazanin" w:hAnsi="IRNazanin" w:eastAsia="IRNazanin"/>
          <w:color w:val="111111"/>
          <w:sz w:val="28"/>
          <w:sz w:val="28"/>
          <w:szCs w:val="28"/>
          <w:rtl w:val="true"/>
          <w:lang w:bidi="fa-IR"/>
        </w:rPr>
        <w:t>خیر،به خاطر اینکه تقارن نیز حالت سابقه‌ای ندارد تا بشود آن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نمی‌توان گفت که بله قبلا در شروع به نماز این زن و مرد تقارن بود،اکنون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تقارن چطور؟اینکه دیگر حالت سابقه دارد؟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بله،در اینجا حالت سابقه وجود دارد،یعنی آن زمانی که این دو نماز را شروع نکرده بودن، تقارنی هم در کار نبود چونکه نمازی در بین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بخواهید همان نبود تقارن را استصحاب کنید،استصحاب سالبه به انتفاء موضوع و عدم ازلی است،یعنی که قابل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حاصل کلام جنابعالی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امری که حادث شده و ما نمی‌دانیم که کدام مقدّم و کدام مؤخر است نمی‌توانیم در یکی از آن دو اصالة التّأخّر و یا عدم تأخّر،و یا اصالة التقدّم و یا عدم تقدّم و یا اصالة التّقارن و یا عدم تقارن اجرا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جریان چه اصلی در اینجا متصوّر و معقول است؟</w:t>
      </w:r>
    </w:p>
    <w:p>
      <w:pPr>
        <w:pStyle w:val="BookText"/>
        <w:rPr/>
      </w:pPr>
      <w:r>
        <w:rPr>
          <w:rFonts w:ascii="IRNazanin" w:hAnsi="IRNazanin" w:eastAsia="IRNazanin"/>
          <w:color w:val="111111"/>
          <w:sz w:val="28"/>
          <w:sz w:val="28"/>
          <w:szCs w:val="28"/>
          <w:rtl w:val="true"/>
          <w:lang w:bidi="fa-IR"/>
        </w:rPr>
        <w:t>یگانه اصلی که به لحاظ ارکان تمام است و در این باب متصوّر و معقول است،اصل عدم وجود احدهما عند وجود الاخر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آن زمانی که این زن شروع به نماز کرده بود آیا مرد هم نماز را شروع کرده بود یا نه؟</w:t>
      </w:r>
    </w:p>
    <w:p>
      <w:pPr>
        <w:pStyle w:val="BookText"/>
        <w:rPr/>
      </w:pPr>
      <w:r>
        <w:rPr>
          <w:rFonts w:ascii="IRNazanin" w:hAnsi="IRNazanin" w:eastAsia="IRNazanin"/>
          <w:color w:val="111111"/>
          <w:sz w:val="28"/>
          <w:sz w:val="28"/>
          <w:szCs w:val="28"/>
          <w:rtl w:val="true"/>
          <w:lang w:bidi="fa-IR"/>
        </w:rPr>
        <w:t>در اینجا 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الاصل،عدم الشّروع،یعنی اصل این است که خیر آن زمان نماز را شروع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است که به هنگام وجود آن یکی که شروع به نماز زن باشد،این یکی یعنی نماز مرد هنوز وجود نداشته است،چرا؟</w:t>
      </w:r>
    </w:p>
    <w:p>
      <w:pPr>
        <w:pStyle w:val="BookText"/>
        <w:rPr/>
      </w:pPr>
      <w:r>
        <w:rPr>
          <w:rFonts w:ascii="IRNazanin" w:hAnsi="IRNazanin" w:eastAsia="IRNazanin"/>
          <w:color w:val="111111"/>
          <w:sz w:val="28"/>
          <w:sz w:val="28"/>
          <w:szCs w:val="28"/>
          <w:rtl w:val="true"/>
          <w:lang w:bidi="fa-IR"/>
        </w:rPr>
        <w:t>به خاطر اینکه در اینجا شک در وجود یک امر حادث است که نماز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هم که شک در امر حادث شد،الاصل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اصل مزبور به لحاظ ارکان در اینجا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اجرای این اصل از حیث ارکان فاقد اختلال و بلامانع است از حیث ابتلای به تعارض چطور؟</w:t>
      </w:r>
    </w:p>
    <w:p>
      <w:pPr>
        <w:pStyle w:val="BookText"/>
        <w:rPr/>
      </w:pPr>
      <w:r>
        <w:rPr>
          <w:rFonts w:ascii="IRNazanin" w:hAnsi="IRNazanin" w:eastAsia="IRNazanin"/>
          <w:color w:val="111111"/>
          <w:sz w:val="28"/>
          <w:sz w:val="28"/>
          <w:szCs w:val="28"/>
          <w:rtl w:val="true"/>
          <w:lang w:bidi="fa-IR"/>
        </w:rPr>
        <w:t>بله،از حیث تعارض مبتلای به معارض است،یعنی همانطور هم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عدمه یعنی اصل این است که نماز مرد در حین نماز زن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است که نماز زن در حین نماز مرد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در هر دو استصحاب حالت سابقه وجود دارد،لکن تعارضا و تساقطا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جریان هر دو اصل در اینجا بلااثر است؟</w:t>
      </w:r>
    </w:p>
    <w:p>
      <w:pPr>
        <w:pStyle w:val="BookText"/>
        <w:rPr/>
      </w:pPr>
      <w:r>
        <w:rPr>
          <w:rFonts w:ascii="IRNazanin" w:hAnsi="IRNazanin" w:eastAsia="IRNazanin"/>
          <w:color w:val="111111"/>
          <w:sz w:val="28"/>
          <w:sz w:val="28"/>
          <w:szCs w:val="28"/>
          <w:rtl w:val="true"/>
          <w:lang w:bidi="fa-IR"/>
        </w:rPr>
        <w:t>خیر،گاهی یکی از آن دو دارای اثر بوده و مبتلای به معارض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همان یک اصل را جاری کرده و اثر حاصله را بر آن مترتّب می‌کنیم،چرا که آن یکی فاقد اثر است و تعارضی هم پیش نمی‌آید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ثالثی نذر می‌کند که هروقت مشاهده کردم که فلان مرد و زن نماز صحیح می‌خوانند،یک درهم به مرد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خانۀ آنها شده می‌بیند که این زن و مرد در محازی هم مشغول به نمازاند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قاعده هریک از این دو که نمازش را مقدّم یعنی زودتر شروع کرده باشد نمازش صحیح است و آنکه مؤخّر شروع کرده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نمازی که برای ناذر منشأ اثر است،نماز مرد است چونکه او نذر کرده است که یک درهم را برابر نماز صحیح به مرد بدهد،لکن برای او شک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آیا آن موقعی که این مرد نمازش را شروع کرده،زن در حال نماز بوده یا نه؟</w:t>
      </w:r>
    </w:p>
    <w:p>
      <w:pPr>
        <w:pStyle w:val="BookText"/>
        <w:rPr/>
      </w:pPr>
      <w:r>
        <w:rPr>
          <w:rFonts w:ascii="IRNazanin" w:hAnsi="IRNazanin" w:eastAsia="IRNazanin"/>
          <w:color w:val="111111"/>
          <w:sz w:val="28"/>
          <w:sz w:val="28"/>
          <w:szCs w:val="28"/>
          <w:rtl w:val="true"/>
          <w:lang w:bidi="fa-IR"/>
        </w:rPr>
        <w:t>به عبارت دیگر شک می‌کند که آیا نماز این مرد باطل است یا صحیح؟کاری هم به صحت یا عدم صحت نماز زن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عدمه،یعنی 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زن حین صلات مرد وجود نداشت و لذا صلات مرد صحیح بوده و باید که یک درهم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مزبور در اینجا نه به لحاظ ارکان مختلّ است و نه مبتلای به معارض می‌باشد و لذا اجرای آن بلااشکال بوده و اثر حاصله بر آن مترتّب می‌شود یعنی که باید یک درهم را به مرد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اجرای این اصل مربوط به جائی است که در آن‌جا احدهما المعیّن دارای اثر است،چنانکه ناذر در اینجا اصل را در احدهما المعیّن جاری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جائی باشد که هر دو امر حادث و دارای اثر بوده و بلامعارض می‌باشند چطور؟</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زنی محاذی هم شروع به نماز کرده‌اند و لکن هیچ‌یک از آن دو نمی‌دانند که کدامشان مقدّم و کدام یک مؤخّراند،در اینصورت آیا هردوی اینها می‌توانند اصل مزبور را اجرا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 می‌تواند به زن بگوید 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موقعی که من نمازم را شروع کردم نماز تو وجود نداشت یعنی که هنوز شروع به نماز نکرده بودی پس نماز من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بالعکس آیا زن می‌تواند به مرد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است که آن موقعی که من شروع به نماز کردم،نماز تو وجود نداشت و لذا نماز من صحیح است؟</w:t>
      </w:r>
    </w:p>
    <w:p>
      <w:pPr>
        <w:pStyle w:val="BookText"/>
        <w:rPr/>
      </w:pPr>
      <w:r>
        <w:rPr>
          <w:rFonts w:ascii="IRNazanin" w:hAnsi="IRNazanin" w:eastAsia="IRNazanin"/>
          <w:color w:val="111111"/>
          <w:sz w:val="28"/>
          <w:sz w:val="28"/>
          <w:szCs w:val="28"/>
          <w:rtl w:val="true"/>
          <w:lang w:bidi="fa-IR"/>
        </w:rPr>
        <w:t>بله،هر دو قادر بر اجرای اصل بوده،تعارضی هم در بین نیست،چرا؟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طرفین علم اجمالی،دو نفر بشود،علم اجمالی بی‌اثر شده هرکسی می‌تواند که به حساب خودش پرداخته و در حدّ خودش به اجرای اصل بپردازد به آن دیگری هم کاری نداشته باشد،چنانکه در مثال واجدی المنی فی ثوب المشترک،توضیح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احدهما لا علی التّعیین دارای اثر باشد چطور؟</w:t>
      </w:r>
    </w:p>
    <w:p>
      <w:pPr>
        <w:pStyle w:val="BookText"/>
        <w:rPr/>
      </w:pPr>
      <w:r>
        <w:rPr>
          <w:rFonts w:ascii="IRNazanin" w:hAnsi="IRNazanin" w:eastAsia="IRNazanin"/>
          <w:color w:val="111111"/>
          <w:sz w:val="28"/>
          <w:sz w:val="28"/>
          <w:szCs w:val="28"/>
          <w:rtl w:val="true"/>
          <w:lang w:bidi="fa-IR"/>
        </w:rPr>
        <w:t>فی المثل کسی نذر می‌کند که من وارد فلان خانه می‌شوم،چنانچه مشاهده کردم که کسی در آنجا نماز صحیح می‌خواند یک درهم به او می‌دهم،لکن دیگر تعیین نمی‌کند که اگر مرد نماز صحیح بخواند و یا در صورتیکه زن نماز صحیح بخواند یک درهم به او می‌دهم،بلکه می‌گوید هرکسی که نماز صحیح بخواند یک درهم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آن خانه می‌شود می‌بیند که مرد و زنی محاذی هم مشغول نماز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می‌کند که نماز کدامیک از این دو صحیح است تا که یک درهم به او بدهم؟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 نمازش را شروع کرده است زن هنوز شروع نه نماز نکرده بوده پس نماز مرد صحیح است و باید که یک درهم به او بدهم؟</w:t>
      </w:r>
    </w:p>
    <w:p>
      <w:pPr>
        <w:pStyle w:val="BookText"/>
        <w:rPr/>
      </w:pPr>
      <w:r>
        <w:rPr>
          <w:rFonts w:ascii="IRNazanin" w:hAnsi="IRNazanin" w:eastAsia="IRNazanin"/>
          <w:color w:val="111111"/>
          <w:sz w:val="28"/>
          <w:sz w:val="28"/>
          <w:szCs w:val="28"/>
          <w:rtl w:val="true"/>
          <w:lang w:bidi="fa-IR"/>
        </w:rPr>
        <w:t>خیر،نمی‌تواند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در طرف دیگر هم 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است که وقتی که زن شروع به نماز کرده است،مرد هنوز نمازش را شروع نکرده بوده،پس نماز زن صحیح است و باید که یک درهم را به او بدهم،و لذا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تا به اینجا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دو امر حادث احدهما المعیّن دارای اثر باشد،جریان اصل در آن بلا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هر دو امر حادث دارای اثر بوده و بلا تعارض باز هم جریان اصل در هر دو بلا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امر حادث دارای اثر باشند و لکن مبتلای به تعارض هستند اجرای اصل ممکن نیست چونکه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آیا می‌شود که اصل مزبور را برای اثبات صفت تقارن جاری نمود؟</w:t>
      </w:r>
    </w:p>
    <w:p>
      <w:pPr>
        <w:pStyle w:val="BookText"/>
        <w:rPr/>
      </w:pPr>
      <w:r>
        <w:rPr>
          <w:rFonts w:ascii="IRNazanin" w:hAnsi="IRNazanin" w:eastAsia="IRNazanin"/>
          <w:color w:val="111111"/>
          <w:sz w:val="28"/>
          <w:sz w:val="28"/>
          <w:szCs w:val="28"/>
          <w:rtl w:val="true"/>
          <w:lang w:bidi="fa-IR"/>
        </w:rPr>
        <w:t>فی المثل کسی نذر کرده است که هروقت در جائی دیدم که دو نفر مقارن و همزمان با هم شروع به نماز کرده‌اند،به هر یک یک جایزه بدهم،به نحوی که نذر او به دو نماز به وصف تقارن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خانه‌ای می‌شود،مشاهده می‌کند که دو نفر مشغول به نمازند اعمّ از اینکه هر دو زن باشند یا که هر دو مرد باشند و یا که یکی مرد باشد و دیگری زن،او نمی‌داند که آیا این دو نفر مقارن و همزمان با هم شروع به نماز کرده‌اند یا که نه نسبت به هم پس و پیش شروع کرده‌اند؟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 بگوید 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این یکی شروع به نماز کرده،آن یکی شروع به نماز</w:t>
      </w:r>
    </w:p>
    <w:p>
      <w:pPr>
        <w:pStyle w:val="BookText"/>
        <w:rPr/>
      </w:pPr>
      <w:r>
        <w:rPr>
          <w:rFonts w:ascii="IRNazanin" w:hAnsi="IRNazanin" w:eastAsia="IRNazanin"/>
          <w:color w:val="111111"/>
          <w:sz w:val="28"/>
          <w:sz w:val="28"/>
          <w:szCs w:val="28"/>
          <w:rtl w:val="true"/>
          <w:lang w:bidi="fa-IR"/>
        </w:rPr>
        <w:t>نکرده است،و بالعکس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آن یکی شروع به نماز کرده این یکی شروع به نماز نکرده است؟</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 شروع به نماز کرده‌اند و هیچ‌یک نسبت به دیگری مقدّم و مؤخّر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نمی‌شود،به خاطر اینکه اصل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 که شما با اجرای اصل و استصحاب مستصحب به اثبات یک لازمۀ عقلی پرداخته‌اید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وقتی که این یکی یعنی نماز زن بر آن یکی یعنی نماز مرد مقدّم نمی‌شود و آن یکی یعنی نماز مرد بر این یکی یعنی نماز زن مقدّم نمی‌شود و یا به تعبیر خلاصه‌تر وقتی هیچیک از دو عمل حادث شده بر دیگری مقدّم نمی‌شود لازمۀ عقلی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مقارن‌اند و این اصل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مرادتان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گفته شود که این واسطه از وسائط خفیّه است،چراکه در نظر مردم مقارن بودن با هم عبارة اخرای مقدّم نشدن این بر آن و آن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را عبارة اخرای مقدّم یا مؤخّر نبودن آن دو نماز بر هم بگیریم، اجرای اصل بلا اشکال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با توجه به تقسیم‌بندی قبلی اگر یکی از دو امر حادث معلوم التاریخ و آن دیگری مجهول التاریخ باشد چطور؟فی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مرده است،فرزند او هم اسلام آورده است،تاریخ اسلام وارث را می‌دانیم یعنی می‌دانیم که او در اوّل ماه رمضان مسلمان شده است،لکن نمی‌دانیم که موت پدر در اثناء رمضان اتّفاق افتاده است تا که پسر از او ارث ببرد یا که در شعبان بوده است که در این صورت پسر از ارث محروم است،چونکه در حال کفر فرزند از پدر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اینجا می‌توان اصل جاری نمود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معلوم التاریخ که اصل جاری نمی‌شود چرا که شکی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مجهول التاریخ اصل جاری کرده می‌گوئیم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الاصل عدم حدوث موت المورّث حین اسلام الوارث،در حالیکه مبتلای به معارض هم نیست چونکه طرف دیگر تاریخش معلوم است و شکی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اجرای اصل در اینجا مثبت نمی‌شود؟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الارث،اسلام الوارث حال حیات المورث،بدین‌معنا که موضوع ارث اسلام وارث است،خیر،اصل مثبت نیست و اجرای آن بلا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پسر اوّل رمضان اسلام آورده است،لکن نمی‌دانیم که پدر در زمان اسلام آوردن پسر حیات داشته است یا نه؟</w:t>
      </w:r>
    </w:p>
    <w:p>
      <w:pPr>
        <w:pStyle w:val="BookText"/>
        <w:rPr/>
      </w:pPr>
      <w:r>
        <w:rPr>
          <w:rFonts w:ascii="IRNazanin" w:hAnsi="IRNazanin" w:eastAsia="IRNazanin"/>
          <w:color w:val="111111"/>
          <w:sz w:val="28"/>
          <w:sz w:val="28"/>
          <w:szCs w:val="28"/>
          <w:rtl w:val="true"/>
          <w:lang w:bidi="fa-IR"/>
        </w:rPr>
        <w:t>استصحاب می‌کنیم حیات پدر را،در نتیجه یرث الوارث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الارث،موت الموّرث عن وارث مسلم است بدین‌معنا که موضوع ارث موت مورث یعنی پدر است،بله،اجرای اصل در اینجا مثبت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شما با استصحاب حیات پدر تا زمان اسلام پسر،می‌خواهید اثبات کنید که پس موت پدر پس از اسلام پسر واقع شده است،که این اصل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مشهور در این مسأله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بله،در مجهول التّاریخ استصحاب جاری می‌شود و نه در معلوم التّاریخ و لکن وصف تأخّر را نیز می‌شود با آن اثبات کرد،فی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اوّل رمضان مسلمان شده است،پدرش نیز مرده است،لکن نمی‌دانیم که آیا در اثناء رمضان مرده یا قبل از رمضان؟</w:t>
      </w:r>
    </w:p>
    <w:p>
      <w:pPr>
        <w:pStyle w:val="BookText"/>
        <w:rPr/>
      </w:pPr>
      <w:r>
        <w:rPr>
          <w:rFonts w:ascii="IRNazanin" w:hAnsi="IRNazanin" w:eastAsia="IRNazanin"/>
          <w:color w:val="111111"/>
          <w:sz w:val="28"/>
          <w:sz w:val="28"/>
          <w:szCs w:val="28"/>
          <w:rtl w:val="true"/>
          <w:lang w:bidi="fa-IR"/>
        </w:rPr>
        <w:t>استصحاب می‌کنیم حیات پدر را و اثبات می‌کنیم تأخّر موت او را و حکم می‌کنیم به اینکه پس پسرش از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مشابهات این مسأله به قول مطلق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یقین دارد که وضوء گرفته است،یقین هم دارد که محدث شده است،لکن نمی‌داند که طهارتش مقدّم است و حدثش مؤخّر یا که بالعکس است؟</w:t>
      </w:r>
    </w:p>
    <w:p>
      <w:pPr>
        <w:pStyle w:val="BookText"/>
        <w:rPr/>
      </w:pPr>
      <w:r>
        <w:rPr>
          <w:rFonts w:ascii="IRNazanin" w:hAnsi="IRNazanin" w:eastAsia="IRNazanin"/>
          <w:color w:val="111111"/>
          <w:sz w:val="28"/>
          <w:sz w:val="28"/>
          <w:szCs w:val="28"/>
          <w:rtl w:val="true"/>
          <w:lang w:bidi="fa-IR"/>
        </w:rPr>
        <w:t>باید که توقّف نمود چراکه نمی‌توان از اصلین در اینجا استفاده نمود چون تعارضا و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در مسائل مشابه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اطلاق سخن حضرات هم شامل می‌شود آنجائی را که هر دو مجهول التّاریخ‌اند و هم شامل می‌شود آنجائی را که یکی معلوم التاریخ و دیگری مجهول التاریخ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است که این حضرات وقتی به مسأله أب و ابن رسیده‌اند به طور صریح گفته‌اند که نه تنها در مجهول التّاریخ استصحاب جاری می‌شود بلکه وصف تأخّر نیز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چگونه می‌شود که مشکلۀ فوق را حل کرد و به مرام مشهور در اینجا پی برد؟</w:t>
      </w:r>
    </w:p>
    <w:p>
      <w:pPr>
        <w:pStyle w:val="BookText"/>
        <w:rPr/>
      </w:pPr>
      <w:r>
        <w:rPr>
          <w:rFonts w:ascii="IRNazanin" w:hAnsi="IRNazanin" w:eastAsia="IRNazanin"/>
          <w:color w:val="111111"/>
          <w:sz w:val="28"/>
          <w:sz w:val="28"/>
          <w:szCs w:val="28"/>
          <w:rtl w:val="true"/>
          <w:lang w:bidi="fa-IR"/>
        </w:rPr>
        <w:t>به این طریق که بگوئیم از این دو فتوائی که حضرات ذکر کرده‌اند یکی نصّ است و دیگری ظاهر و علی القاعده باید که ظاهر را با نصّ تفسیر نمود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یکی مسأله تصریح کرده‌اند به اینکه اگر تاریخ اسلام و ارث برای ما معلوم باشد یعنی که ما بدانیم که در اوّل رمضان اسلام آورده و لکن موت المورث بر ایمان نامعلوم باشد،یعنی که ندانیم آیا قبل از رمضان اسلام آورده است و یا در اثناء رمضان،در مجهول التاریخ استصحاب جاری می‌کنیم،مضافا بر اینکه می‌گویند وصف تأخّر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آن مسائلی که گفته‌اند چه هر دو امر حادث و مجهول التّاریخ باشند و چه هر دو معلوم التّاریخ و یا مطلق و بلکه مسأله‌ای را بطور مجمل بیان کرده و فی المثل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یقین به طهارت دارد یعنی که می‌داند که وضو گرفته است،همچنین یقین به حدث دارد یعنی می‌داند که مثلا از او بادی خارج شده است،لکن نمی‌داند که کدامیک مقدّم بوده و کدامیک مؤخّر؟</w:t>
      </w:r>
    </w:p>
    <w:p>
      <w:pPr>
        <w:pStyle w:val="BookText"/>
        <w:rPr/>
      </w:pPr>
      <w:r>
        <w:rPr>
          <w:rFonts w:ascii="IRNazanin" w:hAnsi="IRNazanin" w:eastAsia="IRNazanin"/>
          <w:color w:val="111111"/>
          <w:sz w:val="28"/>
          <w:sz w:val="28"/>
          <w:szCs w:val="28"/>
          <w:rtl w:val="true"/>
          <w:lang w:bidi="fa-IR"/>
        </w:rPr>
        <w:t>بطور مطلق گفته‌اند که باید توقّف کرد،و ما نمی‌دانیم که مرادشان در مجهول التّاریخ است و یا معلوم التاریخ و مجهول التّاریخ هر دو مورد نظرشان است،راهش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مجمل را با آن نصّ تفسیر کرده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گفته‌اند یتوقّف،مرادشان مواردی بوده است که هر دو مجهول التاریخ‌اند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که قائل به جریان استصحاب شده‌اند در جائی است که یکی از دو طرف مجهول التاریخ و طرف دیگر معلوم التّاریخ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صاحب جواهر به عنوان قول چهارم در این مسأله چیست؟</w:t>
      </w:r>
    </w:p>
    <w:p>
      <w:pPr>
        <w:pStyle w:val="BookText"/>
        <w:rPr/>
      </w:pPr>
      <w:r>
        <w:rPr>
          <w:rFonts w:ascii="IRNazanin" w:hAnsi="IRNazanin" w:eastAsia="IRNazanin"/>
          <w:color w:val="111111"/>
          <w:sz w:val="28"/>
          <w:sz w:val="28"/>
          <w:szCs w:val="28"/>
          <w:rtl w:val="true"/>
          <w:lang w:bidi="fa-IR"/>
        </w:rPr>
        <w:t>ایشان نیز به تبع کاشف الغطاء صاحب مفتاح الکرامه تصریح نموده است به اینکه اگر در تقدّم و تأخّر یکی از دو امر حادث نسبت به دیگری شک کردیم درحالیکه یکی از آن دو معلوم التاریخ و دیگری مجهول التاریخ است،یتوقّف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جریان اصلین در دو طرف با هم تعارضا و در نتیجه تساقطا و لذا جای استفادۀ از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مرحوم صاحب جواهر و یا صاحب مفتاح الکرامه اجمالی وجود ندارد تا اینکه به دنبال تفسیر آن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دلیلشان بر این توقّف چیست؟</w:t>
      </w:r>
    </w:p>
    <w:p>
      <w:pPr>
        <w:pStyle w:val="BookText"/>
        <w:rPr/>
      </w:pPr>
      <w:r>
        <w:rPr>
          <w:rFonts w:ascii="IRNazanin" w:hAnsi="IRNazanin" w:eastAsia="IRNazanin"/>
          <w:color w:val="111111"/>
          <w:sz w:val="28"/>
          <w:sz w:val="28"/>
          <w:szCs w:val="28"/>
          <w:rtl w:val="true"/>
          <w:lang w:bidi="fa-IR"/>
        </w:rPr>
        <w:t>دلیل اوّلشان این است که همانطور که وقتی شما در مجهول التّاریخ استصحاب جاری می‌کنید نمی‌توانید وصف تأخّر را ثابت کرده،بگوئید پس موت پدر متأخّر است چونکه اصل مثبت است، در اینجا هم که یکی مجهول التاریخ و دیگری معلوم التاریخ است،نمی‌توانید استصحاب جاری کنید چونکه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دومشان شاهدی است از کلمات برخی بزرگان در این مسأله و لذا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 کلمات بزرگان را در مسائل مشابه این مسأله مورد ملاحظه قرار دادیم،دیدیم که به قول مطلق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 دو مجهول التاریخ باشند و چه یکی مجهول التاریخ و دیگری معلوم التاریخ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پاسخ حضرتعالی به این دو دلیل حضرات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دلیل اوّلشان که گفتند اگر ما در مجهول التّاریخ استصحاب جاری کنیم نمی‌توانیم وصف تأخّر را ثابت نمائیم پس باید توقّف کنیم پاسخش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نسبت به مجهول التّاریخ می‌توانید که این استصحاب را جاری کرده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پدر محقّق نشده بود،به هنگام اسلام آوردن پسر،منتهی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اثر مربوط به همان مستصحب است،استصحاب را جاری کنید و بهره‌برداری نمائید و اگر اثر مربوط به وصف تأخّر است،بله،اصل مثبت است و حق ندارید،چنانکه قبلا هم به تفصیل مورد بحث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پاسخ از دلیل دوّم شما را قبلا دادیم و آن این بود که حضرات در این مورد نصّی دارند و ظاهری که با نصّ‌شان،ظاهر و مجملشان را تفسیر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ما بدانیم که فلان شیء از قدیم اینگونه نبوده است که اکنون هست و لکن ندانیم که در چه تاریخی این نقل و انتقال صورت گرفته است حکمش چیست؟</w:t>
      </w:r>
    </w:p>
    <w:p>
      <w:pPr>
        <w:pStyle w:val="BookText"/>
        <w:rPr/>
      </w:pPr>
      <w:r>
        <w:rPr>
          <w:rFonts w:ascii="IRNazanin" w:hAnsi="IRNazanin" w:eastAsia="IRNazanin"/>
          <w:color w:val="111111"/>
          <w:sz w:val="28"/>
          <w:sz w:val="28"/>
          <w:szCs w:val="28"/>
          <w:rtl w:val="true"/>
          <w:lang w:bidi="fa-IR"/>
        </w:rPr>
        <w:t>این همان مسأله الشّک فی التّأخّر و التّقدّم الحادثین بالنسبة الی الزمان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لفظ صلات امروز به معنای افعال مخصوصه است و می‌دانیم که این لفظ قبلا به معنای دعا بوده است،لکن نمی‌دانیم که این نقل و انتقال از دعا به افعال مخصوصه در زمان شارع صورت گرفته است یا پس از زمان شارع یعنی زمان متشرعه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در زمان شارع هنوز وضعش عوض نشده بود و لذا می‌شود حقیقت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الأمر الثامن</w:t>
      </w:r>
    </w:p>
    <w:p>
      <w:pPr>
        <w:pStyle w:val="BookText"/>
        <w:rPr/>
      </w:pPr>
      <w:r>
        <w:rPr>
          <w:rFonts w:ascii="IRNazanin" w:hAnsi="IRNazanin" w:eastAsia="IRNazanin"/>
          <w:color w:val="111111"/>
          <w:sz w:val="28"/>
          <w:sz w:val="28"/>
          <w:szCs w:val="28"/>
          <w:rtl w:val="true"/>
          <w:lang w:bidi="fa-IR"/>
        </w:rPr>
        <w:t>قد یستصحب صحّة العبادة عند الشّکّ فی طروّ مفسد،کفقد ما یشکّ فی اعتبار وجوده فی العبادة،أو وجود ما یشکّ فی اعتبار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اشتهر التّمسّک بها بین الأصحاب،کالشیخ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الخلاف </w:t>
      </w:r>
      <w:r>
        <w:rPr>
          <w:rFonts w:eastAsia="IRNazanin" w:cs="IRNazanin"/>
          <w:color w:val="111111"/>
          <w:sz w:val="28"/>
          <w:szCs w:val="28"/>
          <w:lang w:bidi="fa-IR"/>
        </w:rPr>
        <w:t>3:150</w:t>
      </w:r>
      <w:r>
        <w:rPr>
          <w:rFonts w:ascii="IRNazanin" w:hAnsi="IRNazanin" w:eastAsia="IRNazanin"/>
          <w:color w:val="111111"/>
          <w:sz w:val="28"/>
          <w:sz w:val="28"/>
          <w:szCs w:val="28"/>
          <w:rtl w:val="true"/>
          <w:lang w:bidi="fa-IR"/>
        </w:rPr>
        <w:t xml:space="preserve">،و المبسوط </w:t>
      </w:r>
      <w:r>
        <w:rPr>
          <w:rFonts w:eastAsia="IRNazanin" w:cs="IRNazanin"/>
          <w:color w:val="111111"/>
          <w:sz w:val="28"/>
          <w:szCs w:val="28"/>
          <w:lang w:bidi="fa-IR"/>
        </w:rPr>
        <w:t>2:147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تحقیقه و توضیح مورد جریانه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و لا ریب فی أنّ المراد بالصّحّة المستصحبة لیس صحّة مجموع العمل؛لأنّ الفرض التمسّک به عند الشّکّ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الأجزاء السّابقة فالمراد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موافقتها للأمر المتعلّق بها،و إمّا ترتّب الأثر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موافقتها للأمر المتعلّق بها،فالمفروض أنّها متیقّنة،سواء فسد العمل أم لا؛لأنّ فساد العمل لا یوجب خروج الأجزاء المأتیّ بها علی طبق الأمر المتعلّق بها عن کونها کذلک؛ ضرورة عدم انقلاب الشّیء عمّا وجد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ترتّب الأثر،فلیس الثّابت منه للجزء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کونه بحیث لو ضمّ إلیه الأجزاء الباقیة مع الشّرائط المعتبرة لالتأم الکلّ،فی مقابل الجزء الفاسد،و هو الّذی لا یلزم من ضمّ باقی الأجزاء و الشّرائط إلیه وجود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هذا الأثر موجود فی الجزء دائما،سواء قطع بضمّ الأجزاء الباقیة،أم قطع بعدمه،أم شکّ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 فی حصول الفساد من غیر جهة تلک الأجزاء،فالقطع ببقاء صحّة تلک الأجزاء لا ینفع فی تحقّق الکلّ مع وصف هذا الشکّ،فضلا عن استصحاب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لیس الشّکّ فی بقاء صحّة تلک الأجزاء،بأیّ معنی اعتبر من معانی الصحّة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هنا،ردّ هذا الاستصحاب جماعة من المعاصرین </w:t>
      </w:r>
      <w:r>
        <w:rPr>
          <w:rStyle w:val="FootnoteAnchor"/>
          <w:rtl w:val="true"/>
        </w:rPr>
        <w:footnoteReference w:id="64"/>
      </w:r>
      <w:r>
        <w:rPr>
          <w:rFonts w:ascii="IRNazanin" w:hAnsi="IRNazanin" w:eastAsia="IRNazanin"/>
          <w:color w:val="111111"/>
          <w:sz w:val="28"/>
          <w:sz w:val="28"/>
          <w:szCs w:val="28"/>
          <w:rtl w:val="true"/>
          <w:lang w:bidi="fa-IR"/>
        </w:rPr>
        <w:t>ممن یری حجّیّة الاستصحاب مطلقا</w:t>
      </w:r>
      <w:r>
        <w:rPr>
          <w:rFonts w:eastAsia="IRNazanin" w:cs="IRNazanin"/>
          <w:color w:val="111111"/>
          <w:sz w:val="28"/>
          <w:szCs w:val="28"/>
          <w:rtl w:val="true"/>
          <w:lang w:bidi="fa-IR"/>
        </w:rPr>
        <w:t>.</w:t>
      </w:r>
      <w:bookmarkStart w:id="168" w:name="pg12645_144466"/>
    </w:p>
    <w:p>
      <w:pPr>
        <w:pStyle w:val="BookText"/>
        <w:rPr/>
      </w:pPr>
      <w:bookmarkEnd w:id="168"/>
      <w:r>
        <w:rPr>
          <w:rFonts w:ascii="IRNazanin" w:hAnsi="IRNazanin" w:eastAsia="IRNazanin"/>
          <w:color w:val="111111"/>
          <w:sz w:val="28"/>
          <w:sz w:val="28"/>
          <w:szCs w:val="28"/>
          <w:rtl w:val="true"/>
          <w:lang w:bidi="fa-IR"/>
        </w:rPr>
        <w:t>ترجمه</w:t>
      </w:r>
    </w:p>
    <w:p>
      <w:pPr>
        <w:pStyle w:val="Heading5"/>
        <w:numPr>
          <w:ilvl w:val="4"/>
          <w:numId w:val="1"/>
        </w:numPr>
        <w:rPr/>
      </w:pPr>
      <w:bookmarkStart w:id="169" w:name="__RefHeading___Toc414428_222507752"/>
      <w:bookmarkStart w:id="170" w:name="_Toc65"/>
      <w:bookmarkEnd w:id="169"/>
      <w:r>
        <w:rPr>
          <w:rtl w:val="true"/>
        </w:rPr>
        <w:t>تنبیه هشتم</w:t>
      </w:r>
      <w:bookmarkEnd w:id="170"/>
    </w:p>
    <w:p>
      <w:pPr>
        <w:pStyle w:val="Heading6"/>
        <w:numPr>
          <w:ilvl w:val="5"/>
          <w:numId w:val="1"/>
        </w:numPr>
        <w:rPr/>
      </w:pPr>
      <w:bookmarkStart w:id="171" w:name="__RefHeading___Toc414430_222507752"/>
      <w:bookmarkStart w:id="172" w:name="_Toc66"/>
      <w:bookmarkEnd w:id="171"/>
      <w:r>
        <w:rPr>
          <w:rtl w:val="true"/>
        </w:rPr>
        <w:t>اشاره</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استصحاب صحت در عبادت به هنگام عروض مفسد جاری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هنگام شک در یک مفسدی در عبادت،صحت عبادت استصحاب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ترک یک عملی مثل قنوت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اعتبار وجود آن در عبادت شک می‌شود و یا در اعتبار عدم یک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قهقه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شک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تمسّک به استصحاب صحت در میان علماء از جمله شیخ طوسی،حلّی،محقّق و علاّمه و غیر اینها اشتهار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تحقیق در مطلب و تبیین مورد و محلّ اجرای این 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تردید مراد از صحّت مستصحب در اینجا صحّت همۀ اجزاء عمل نیست چراکه فرض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این اصل به هنگام شک در اثناء عمل است</w:t>
      </w:r>
      <w:r>
        <w:rPr>
          <w:rFonts w:eastAsia="IRNazanin" w:cs="IRNazanin"/>
          <w:color w:val="111111"/>
          <w:sz w:val="28"/>
          <w:szCs w:val="28"/>
          <w:rtl w:val="true"/>
          <w:lang w:bidi="fa-IR"/>
        </w:rPr>
        <w:t>.</w:t>
      </w:r>
    </w:p>
    <w:p>
      <w:pPr>
        <w:pStyle w:val="Heading6"/>
        <w:numPr>
          <w:ilvl w:val="5"/>
          <w:numId w:val="1"/>
        </w:numPr>
        <w:rPr/>
      </w:pPr>
      <w:bookmarkStart w:id="173" w:name="__RefHeading___Toc414432_222507752"/>
      <w:bookmarkStart w:id="174" w:name="_Toc67"/>
      <w:bookmarkEnd w:id="173"/>
      <w:r>
        <w:rPr>
          <w:rtl w:val="true"/>
        </w:rPr>
        <w:t>بیان مطلب</w:t>
      </w:r>
      <w:r>
        <w:rPr>
          <w:rtl w:val="true"/>
        </w:rPr>
        <w:t>:</w:t>
      </w:r>
      <w:bookmarkEnd w:id="174"/>
    </w:p>
    <w:p>
      <w:pPr>
        <w:pStyle w:val="BookText"/>
        <w:rPr/>
      </w:pPr>
      <w:r>
        <w:rPr>
          <w:rFonts w:ascii="IRNazanin" w:hAnsi="IRNazanin" w:eastAsia="IRNazanin"/>
          <w:color w:val="111111"/>
          <w:sz w:val="28"/>
          <w:sz w:val="28"/>
          <w:szCs w:val="28"/>
          <w:rtl w:val="true"/>
          <w:lang w:bidi="fa-IR"/>
        </w:rPr>
        <w:t>و امّا مراد از صحّت اجزاء 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آنها با امری است که به آنها تعلّق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اثر بر آن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موافقت این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امری که به آنها تعلّق گرفته است به حسب فرض مقطوع و مسلّم است،اعم از اینکه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پس از عروض یک 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شده باشد یا نه،صحیح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فساد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خروج اجزائی که بر طبق امر تعلّق گرفته به آنها انجام گرفته‌اند،از آن صحت نمی‌شود،چرا که الشیء لا ینقلب عمّا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ترتّب اثر برای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برای جزء از آن جهت که جزء است ثابت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سرکه به تنهائی سکنجبین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جزء به نحوی انجام شود که اگر اجزاء باقیه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شرائط معتبره به آن ضمیمه شود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سکنجبین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 در برابر آن جزء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سرکه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جزئی است که از انضمام بقیۀ اجزاء و شرائط به آن کلّ حاصل نمی‌شود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این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 است،اعمّ از اینکه قطع</w:t>
      </w:r>
    </w:p>
    <w:p>
      <w:pPr>
        <w:pStyle w:val="BookText"/>
        <w:rPr/>
      </w:pPr>
      <w:r>
        <w:rPr>
          <w:rFonts w:ascii="IRNazanin" w:hAnsi="IRNazanin" w:eastAsia="IRNazanin"/>
          <w:color w:val="111111"/>
          <w:sz w:val="28"/>
          <w:sz w:val="28"/>
          <w:szCs w:val="28"/>
          <w:rtl w:val="true"/>
          <w:lang w:bidi="fa-IR"/>
        </w:rPr>
        <w:t>به انضمام اجزاء با قید حاصل شود یا قطع به عدم انجام آنها حاصل شود و یا که در تکمیل و یا عدم تکمیل بقیّۀ اجزاء شک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این سه حالت تأثیری در صحت اجزاء قبلی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شک در حصول فساد از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جهت تحقّق آن اجزاء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یقین به بقاء صحت آن اجزاء با وجود چنین شکّی نفعی در تحقّق آن کلّ ندارد،چه رسد به استصحاب صحت،چراکه این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بقاء صحّت اجزاء ماضیه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مشکل از ناحیۀ عدم قابلیّت انضمام اجزاء لاحقه بوجود می‌آید و این ربطی به اجزاء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جماعتی از فقهای معاصر که قائل به حجیّت مطلق استصحاب‌اند این استصحاب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اوّل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موارد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یکون الشّکّ فی الفساد من جهة احتمال فقد أمر معتبر أو وجود أمر مانع،و هذا هو الذی لا یعتنی فی نفیه باستصحاب الصحّة؛لما عرفت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الصفحة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فقد بعض ما یعتبر من الامور اللاّحقة لا یقدح فی صحّة الأجزاء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من جهة عروض ما ینقطع معه الهیئة الاتّصالیّة المعتبرة فی الصّلاة،فإنّا استکشفنا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تعبیر الشّارع عن بعض ما یعتبر عدمه فی الصّلاة بالقواطع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للصّلاة هیئة اتصالیّة ینافیها توسّط بعض الأشیاء فی خلال أجزائها،الموجب لخروج الأجزاء اللاّحقة عن قابلیّة الانضمام و الاجزاء السّابقة عن قابلیّة الانضمام إلیها،فإذا شکّ فی شیء من ذلک وجودا أو صفة جری استصحاب صحّة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بقائها علی القابلیّة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فیتفرّع علی ذلک عدم وجوب استئنافها،أو استصحاب الاتّصال الملحوظ بین الأجزاء السّابقة و ما یلحقها من الأجزاء الباقیة،فیتفرّع علیه بقاء الأمر بالإتمام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و إن کان قابلا للنّقض و الإبرام،إلاّ أنّ الأظهر بحسب المسامحة العرفیّة فی</w:t>
      </w:r>
      <w:bookmarkStart w:id="175" w:name="pg12645_144468"/>
    </w:p>
    <w:p>
      <w:pPr>
        <w:pStyle w:val="BookText"/>
        <w:rPr/>
      </w:pPr>
      <w:bookmarkEnd w:id="175"/>
      <w:r>
        <w:rPr>
          <w:rFonts w:ascii="IRNazanin" w:hAnsi="IRNazanin" w:eastAsia="IRNazanin"/>
          <w:color w:val="111111"/>
          <w:sz w:val="28"/>
          <w:sz w:val="28"/>
          <w:szCs w:val="28"/>
          <w:rtl w:val="true"/>
          <w:lang w:bidi="fa-IR"/>
        </w:rPr>
        <w:t>کثیر من الاستصحابات جریان الاستصحاب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یتمسّک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هذا الاستدلال فی مبحث البراءة </w:t>
      </w:r>
      <w:r>
        <w:rPr>
          <w:rFonts w:eastAsia="IRNazanin" w:cs="IRNazanin"/>
          <w:color w:val="111111"/>
          <w:sz w:val="28"/>
          <w:szCs w:val="28"/>
          <w:lang w:bidi="fa-IR"/>
        </w:rPr>
        <w:t>2:380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مطلق الشّکّ فی الفساد،باستصحاب حرمة القطع و وجوب 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هذا المستصحب هو الفعل الصّحیح لا محالة،و المفروض الشکّ فی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یتمسّک فی إثبات الصحّة فی محلّ الشّکّ،بقوله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أَعْمالَکُمْ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قد بیّنا عدم دلالة الآیة علی هذا المطلب فی أصالة البراءة عند الکلام فی مسألة الشکّ فی الشرطیّة </w:t>
      </w:r>
      <w:r>
        <w:rPr>
          <w:rStyle w:val="FootnoteAnchor"/>
          <w:rtl w:val="true"/>
        </w:rPr>
        <w:footnoteReference w:id="68"/>
      </w:r>
      <w:r>
        <w:rPr>
          <w:rFonts w:ascii="IRNazanin" w:hAnsi="IRNazanin" w:eastAsia="IRNazanin"/>
          <w:color w:val="111111"/>
          <w:sz w:val="28"/>
          <w:sz w:val="28"/>
          <w:szCs w:val="28"/>
          <w:rtl w:val="true"/>
          <w:lang w:bidi="fa-IR"/>
        </w:rPr>
        <w:t>،و کذلک التمسّک بما عداها من العمومات المقتضیة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76" w:name="__RefHeading___Toc414434_222507752"/>
      <w:bookmarkStart w:id="177" w:name="_Toc68"/>
      <w:bookmarkEnd w:id="176"/>
      <w:r>
        <w:rPr>
          <w:rtl w:val="true"/>
        </w:rPr>
        <w:t>شیخ و تفصیل میان موارد تمسّک به استصحاب</w:t>
      </w:r>
      <w:bookmarkEnd w:id="177"/>
    </w:p>
    <w:p>
      <w:pPr>
        <w:pStyle w:val="BookText"/>
        <w:rPr/>
      </w:pPr>
      <w:r>
        <w:rPr>
          <w:rFonts w:ascii="IRNazanin" w:hAnsi="IRNazanin" w:eastAsia="IRNazanin"/>
          <w:color w:val="111111"/>
          <w:sz w:val="28"/>
          <w:sz w:val="28"/>
          <w:szCs w:val="28"/>
          <w:rtl w:val="true"/>
          <w:lang w:bidi="fa-IR"/>
        </w:rPr>
        <w:t>لکن تحقیق مطالب بین موارد تمسّک به استصحاب در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مطلب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فساد عمل از جهت احتمال فقدان یک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مثل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وجودش در عمل لازم است و یا از جهت وجود یک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زیاد کردن یک جزء عمدا یا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چیزی است که در نفی آن به استصحاب صحت اعتنا نمی‌شود،چراکه دانستید که نبود برخی از امور لاحقه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مثل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به صحت اجزاء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مثلا سرکه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در فساد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احتمال عروض امری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مثل خنده و یا فعل کثیر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وجود آن،هیئت اتصالیّۀ معتبر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ما از تعبیر شارع در رابطۀ برخی از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فعل کثیر و یا قهقه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عدمشان در نماز معتبر است به قطع،کشف می‌کنیم که برای نماز یک هیئت اتّصالیه‌ای است که قرار گرفتن این امور در خلال اجزاء نماز،این هیئت اتصالیّه را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خروج اجزاء لاحقه از قابلیّت انضمام و اجزاء سابقه از قابلیّت اتّصال به اجزاء سابقه می‌شود</w:t>
      </w:r>
      <w:r>
        <w:rPr>
          <w:rFonts w:eastAsia="IRNazanin" w:cs="IRNazanin"/>
          <w:color w:val="111111"/>
          <w:sz w:val="28"/>
          <w:szCs w:val="28"/>
          <w:rtl w:val="true"/>
          <w:lang w:bidi="fa-IR"/>
        </w:rPr>
        <w:t>.</w:t>
      </w:r>
      <w:bookmarkStart w:id="178" w:name="pg12645_144469"/>
    </w:p>
    <w:p>
      <w:pPr>
        <w:pStyle w:val="BookText"/>
        <w:rPr/>
      </w:pPr>
      <w:bookmarkEnd w:id="178"/>
      <w:r>
        <w:rPr>
          <w:rFonts w:ascii="IRNazanin" w:hAnsi="IRNazanin" w:eastAsia="IRNazanin"/>
          <w:color w:val="111111"/>
          <w:sz w:val="28"/>
          <w:sz w:val="28"/>
          <w:szCs w:val="28"/>
          <w:rtl w:val="true"/>
          <w:lang w:bidi="fa-IR"/>
        </w:rPr>
        <w:t>پس اگر در چیزی از آن قاطع وجودا یا صفة شک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صحّة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می‌شود،بدین‌معنا که اجزاء سابقه بر قابلیّت هیئت اتّصالیّه باقی‌اند و در نتیجه عدم وجود اعادۀ آنها بر آن متفرّع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هیئت اتّصالیّه‌ای جاری می‌شود که بین اجزاء سابقه و آنچه که از اجزاء باقیه به آنها ملحق می‌شود مورد لحاظ واقع شده است که در نتیجه بقاء به سبب اتمام عمل بر آن متفرّع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استصحابات مذکوره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قابل نقض و ابرام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می‌توان گفت که اوّلی اصل مثبت و دوّمی حالت سابقه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آنچه در این مقام آشکارتر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مسامحۀ عرفی در بسیاری از استصحابات،در اینجا نیز استصحاب جاری می‌شود</w:t>
      </w:r>
      <w:r>
        <w:rPr>
          <w:rFonts w:eastAsia="IRNazanin" w:cs="IRNazanin"/>
          <w:color w:val="111111"/>
          <w:sz w:val="28"/>
          <w:szCs w:val="28"/>
          <w:rtl w:val="true"/>
          <w:lang w:bidi="fa-IR"/>
        </w:rPr>
        <w:t>.</w:t>
      </w:r>
    </w:p>
    <w:p>
      <w:pPr>
        <w:pStyle w:val="Heading6"/>
        <w:numPr>
          <w:ilvl w:val="5"/>
          <w:numId w:val="1"/>
        </w:numPr>
        <w:rPr/>
      </w:pPr>
      <w:bookmarkStart w:id="179" w:name="__RefHeading___Toc414436_222507752"/>
      <w:bookmarkStart w:id="180" w:name="_Toc69"/>
      <w:bookmarkEnd w:id="179"/>
      <w:r>
        <w:rPr>
          <w:rtl w:val="true"/>
        </w:rPr>
        <w:t>تمسّک به استصحاب حرمت قطع و مناقشۀ شیخ در آن</w:t>
      </w:r>
      <w:bookmarkEnd w:id="180"/>
    </w:p>
    <w:p>
      <w:pPr>
        <w:pStyle w:val="BookText"/>
        <w:rPr/>
      </w:pP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مطلق شک در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نگرانی از ناحیۀ قاطع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و قبل از ورود به بحث در تنبیه هشتم بفرمائید به چه اموری اجزاء و شرائط گفته می‌شود؟</w:t>
      </w:r>
    </w:p>
    <w:p>
      <w:pPr>
        <w:pStyle w:val="BookText"/>
        <w:rPr/>
      </w:pPr>
      <w:r>
        <w:rPr>
          <w:rFonts w:ascii="IRNazanin" w:hAnsi="IRNazanin" w:eastAsia="IRNazanin"/>
          <w:color w:val="111111"/>
          <w:sz w:val="28"/>
          <w:sz w:val="28"/>
          <w:szCs w:val="28"/>
          <w:rtl w:val="true"/>
          <w:lang w:bidi="fa-IR"/>
        </w:rPr>
        <w:t>به اموری اجزاء و شرائط گفته می‌شود که وجود آنها در عبارت لازم بوده و عدم وجودشان قادح به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بین جزء و شرط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به امری گفته می‌شود که داخل در ماهیّت مأمور به و واجب بوده و قوام امر مرکّب به آن جزء و دیگر اجزاء باشد،مثل تکبیر و یا قرائت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به امری گفته می‌شود که خارج از ماهیّت و حقیقت مأمور به است و لکن صحّت عبادت بستگی به وجود آن دارد مثل طهارت،استقبال،ستر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اموری موانع و قواطع گفته می‌شود؟</w:t>
      </w:r>
    </w:p>
    <w:p>
      <w:pPr>
        <w:pStyle w:val="BookText"/>
        <w:rPr/>
      </w:pPr>
      <w:r>
        <w:rPr>
          <w:rFonts w:ascii="IRNazanin" w:hAnsi="IRNazanin" w:eastAsia="IRNazanin"/>
          <w:color w:val="111111"/>
          <w:sz w:val="28"/>
          <w:sz w:val="28"/>
          <w:szCs w:val="28"/>
          <w:rtl w:val="true"/>
          <w:lang w:bidi="fa-IR"/>
        </w:rPr>
        <w:t>به اموری که عدم آنها در صحّت عبادت لازم و وجودشان قادح و مخلّ به صحّت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وجه امتیاز و یا به تعبیر دیگر تفاوت موانع و قواطع در چیست؟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به اموری گفته می‌شود که عدمشان من حیث هو عدم،معتبر و در صحّت عبادت دخیل</w:t>
      </w:r>
    </w:p>
    <w:p>
      <w:pPr>
        <w:pStyle w:val="BookText"/>
        <w:rPr/>
      </w:pPr>
      <w:r>
        <w:rPr>
          <w:rFonts w:ascii="IRNazanin" w:hAnsi="IRNazanin" w:eastAsia="IRNazanin"/>
          <w:color w:val="111111"/>
          <w:sz w:val="28"/>
          <w:sz w:val="28"/>
          <w:szCs w:val="28"/>
          <w:rtl w:val="true"/>
          <w:lang w:bidi="fa-IR"/>
        </w:rPr>
        <w:t>می‌باشد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عمدی و یا سهوی جزء که عدم آن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قواطع به اموری گفته می‌شود که عدمشان من حیث هو،موضوعیّتی ندارد و لکن از آن جهت که علاوه بر اجزاء مادیّه در صحت عبادت،یک جزء صوری دیگری به نام هیئت اتّصالیّه لازم است وجود آن امر آن هیت اتصالیه را قطع می‌سازد،در نتیجه عدمش از این حیث معتبر است که وجود آن قاطعیّت دارد مثل فعل کثیر و قهقهه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اینکه کدامیک از امور وجودیه جزء و کدام شرط است و یا کدامیک از امور عدمیّه مانع و کدام قاطع است به عهدۀ چه کسی است؟</w:t>
      </w:r>
    </w:p>
    <w:p>
      <w:pPr>
        <w:pStyle w:val="BookText"/>
        <w:rPr/>
      </w:pPr>
      <w:r>
        <w:rPr>
          <w:rFonts w:ascii="IRNazanin" w:hAnsi="IRNazanin" w:eastAsia="IRNazanin"/>
          <w:color w:val="111111"/>
          <w:sz w:val="28"/>
          <w:sz w:val="28"/>
          <w:szCs w:val="28"/>
          <w:rtl w:val="true"/>
          <w:lang w:bidi="fa-IR"/>
        </w:rPr>
        <w:t>به عهدۀ فقیه در علم فقه است که او با تفحص و کنکاش در ادلّه و منابع احکام به این حقیقت دست پیدا کند و لذا این امر یک وظیفۀ اصولی نیست و اگر نمونه‌ای هم گاهی ذکر می‌شود از باب مثال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موضوع بحث در تنبیه هشتم چیست؟</w:t>
      </w:r>
    </w:p>
    <w:p>
      <w:pPr>
        <w:pStyle w:val="BookText"/>
        <w:rPr/>
      </w:pPr>
      <w:r>
        <w:rPr>
          <w:rFonts w:ascii="IRNazanin" w:hAnsi="IRNazanin" w:eastAsia="IRNazanin"/>
          <w:color w:val="111111"/>
          <w:sz w:val="28"/>
          <w:sz w:val="28"/>
          <w:szCs w:val="28"/>
          <w:rtl w:val="true"/>
          <w:lang w:bidi="fa-IR"/>
        </w:rPr>
        <w:t>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استصحاب صحت عبادت به هنگام شک در عروض یک مفسد در اثناء عبادت جاری می‌شود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 مکلف با قطع به صحّت وارد یک عبادتی مثلا مثل نماز می‌شود و لکن در اثناء نماز برای او تردید پیدا می‌شود که آیا این صحت هم اکنون باقی و برقرار است یا که نه،مرتفع شده است؟البته،منشاء چنین شک و تردیدی یکی از دو امر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 مکلّف در صحّت عمل،از فقدان یک امری سرچشمه می‌گیرد که وجودش در عبادت لازم و معتبر است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می‌دهد که در اثر غفلت و یا نسیان یک امر مسلّم الجزئیّه مثل مثلا سوره را بجا نیاورده و یا که امری را ترک کرده باشد که احتمال می‌دهد آن امر جزء بوده و ترک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می‌دهد که عملش فاقد یک محتمل الجزئیّه است و یا احتمال می‌دهد که یک امری که شرطیّتش مسلّم است ترک کرده باشد و یا اینکه مسلّم می‌داند که یک امری را ترک کرده که محتمل الشرطیّه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منشاء شک مکلّف در صحت عملش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احتمال می‌دهد که مرتکب یک امری شده است که وجودش مضرّ به عبادت و عدمش در آن عبادت معتبر است و او با انجام آن به عبادتش خلل وارد کرده است و لکن آن عمل قاطع نیست،فی المثل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بطلان می‌دهد،به خاطر احتمال وجود یک مانع و یا به خاطر احتمال مانعیّت موجود و</w:t>
      </w:r>
    </w:p>
    <w:p>
      <w:pPr>
        <w:pStyle w:val="BookText"/>
        <w:rPr/>
      </w:pPr>
      <w:r>
        <w:rPr>
          <w:rFonts w:ascii="IRNazanin" w:hAnsi="IRNazanin" w:eastAsia="IRNazanin"/>
          <w:color w:val="111111"/>
          <w:sz w:val="28"/>
          <w:sz w:val="28"/>
          <w:szCs w:val="28"/>
          <w:rtl w:val="true"/>
          <w:lang w:bidi="fa-IR"/>
        </w:rPr>
        <w:t>یا به خاطر احتمال وجود قاطع و یا به خاطر احتمال قاطعیّت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یکی از علل و عوامل مذکور برای مکلّف در اثناء عملش تردید پیدا می‌شود که آیا این عملی که در حال انجام آن هستم صحیح است و وظیفۀ من این است که همین را به اتمام رسانده و تکمیل کنم یا که باطل شده و باید که دوباره آن را از سر بگیرم؟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به تردید این مکلّف داده شده است؟</w:t>
      </w:r>
    </w:p>
    <w:p>
      <w:pPr>
        <w:pStyle w:val="BookText"/>
        <w:rPr/>
      </w:pPr>
      <w:r>
        <w:rPr>
          <w:rFonts w:ascii="IRNazanin" w:hAnsi="IRNazanin" w:eastAsia="IRNazanin"/>
          <w:color w:val="111111"/>
          <w:sz w:val="28"/>
          <w:sz w:val="28"/>
          <w:szCs w:val="28"/>
          <w:rtl w:val="true"/>
          <w:lang w:bidi="fa-IR"/>
        </w:rPr>
        <w:t>به طور کلّی سه پاسخ و یا به تعبیر دیگر سه نظریه در مقابل این سؤال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به قول مطلق فتوی به بطلان چنین عبادتی داده‌اند که هم دلیل و هم پاسخ به آن در مسأله ثانیه از مسائل سه‌گانه تنبیه اوّل از تنبیهات شک در شرطیّت و جزئیّت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مطالب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یستصحب صحّة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دوّمین پاسخ و یا نظریه یعنی نظریۀ مشهور در برابر سؤال مزبور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فقها به قول مطلق فتوی به صحّت چنین عبادتی داده‌اند و در اثبات این مدّعی به پنج دلیل تمسّک کرده‌اند که شیخ یکی پس از دیگری این دلایل را طرح و به آنها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اول مشور استصحاب صحت است بدین‌صورت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عروض امر مزبور،در بقاء صحت عمل برای ما شک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استصحاب تام است و لذا استصحاب صحت جاری می‌کنیم</w:t>
      </w:r>
    </w:p>
    <w:p>
      <w:pPr>
        <w:pStyle w:val="BookText"/>
        <w:rPr/>
      </w:pPr>
      <w:r>
        <w:rPr>
          <w:rFonts w:ascii="IRNazanin" w:hAnsi="IRNazanin" w:eastAsia="IRNazanin"/>
          <w:color w:val="111111"/>
          <w:sz w:val="28"/>
          <w:sz w:val="28"/>
          <w:szCs w:val="28"/>
          <w:rtl w:val="true"/>
          <w:lang w:bidi="fa-IR"/>
        </w:rPr>
        <w:t>مرحوم شیخنا از حضرات مشهور می‌پرسد که مراد شما از این مستصحب که صحت باشد چیست؟آیا مستصحب شما صحّت کلّ عمل و مجموعۀ اجزاء یک عمل است؟</w:t>
      </w:r>
    </w:p>
    <w:p>
      <w:pPr>
        <w:pStyle w:val="BookText"/>
        <w:rPr/>
      </w:pPr>
      <w:r>
        <w:rPr>
          <w:rFonts w:ascii="IRNazanin" w:hAnsi="IRNazanin" w:eastAsia="IRNazanin"/>
          <w:color w:val="111111"/>
          <w:sz w:val="28"/>
          <w:sz w:val="28"/>
          <w:szCs w:val="28"/>
          <w:rtl w:val="true"/>
          <w:lang w:bidi="fa-IR"/>
        </w:rPr>
        <w:t>اگر مراد شما از استصحاب صحّت،صحّت کلّ عمل باشد که استصحاب شما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بحث ما در جائی است که مکلّف در اثناء عبادت در صحت آن شک کرده است و لذا هنوز کلّ و یا مجموعۀ اجزاء یک عمل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که پیش از تحقّق معروض یعنی مجموع عمل،معارض که وصف صحت باشد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تحقّق موضوع که همان مجموع عمل باشد،حکم یعنی صحت آن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احدی نگفته است که مراد در اینجا استصحاب صحّت مجموع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مراد شما از استصحاب صحت،استصحاب صحت اجزاء سابقه باشد،بدین‌معنا که</w:t>
      </w:r>
    </w:p>
    <w:p>
      <w:pPr>
        <w:pStyle w:val="BookText"/>
        <w:rPr/>
      </w:pPr>
      <w:r>
        <w:rPr>
          <w:rFonts w:ascii="IRNazanin" w:hAnsi="IRNazanin" w:eastAsia="IRNazanin"/>
          <w:color w:val="111111"/>
          <w:sz w:val="28"/>
          <w:sz w:val="28"/>
          <w:szCs w:val="28"/>
          <w:rtl w:val="true"/>
          <w:lang w:bidi="fa-IR"/>
        </w:rPr>
        <w:t>اجزاء سابقه و یا به تعبیر دیگر ماضیۀ بر این امر عارضی مطابق با امری که بدان تعلّق گرفته انجام پذیرفته و لکن پس از حدوث این حادثه در بقاء صحّت آن اجزاء تردید حاصل شده و لذا جای استصحاب است،به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اجزاء سابقه به هریک از معانی مختلف صحّت که بگیرید،چه قبل از این امر حادث و چه پس از آن محلّ تردید واقع نمی‌شوند تا که در آن استصحاب جاری شود،بلکه صحت آنها مقطوع فیهاست و حال آنکه در استصحاب،شک لاحق در بقاء لازم است و الا غیر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صحّت اجزاء 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موافقت و مطابقت آنها با امر صادرۀ به آنها است که همان امر ضمنی و تبعی باشد یعنی که به تبع امر به کلّ به یکایک اجزاء نیز تعلّق می‌گیرد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کبّر،اقرء،ارکع،اسجد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هر جزئی را بر طبق امر متعلّق به خودش صحیحا انجام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ترتّب اثر است،بدین‌معنا که وقتی می‌گوئیم که فلان عمل صحیح است،مراد این است که،آن اثری که مطلوب مولی است بر این عمل مترتّب شده و غرض 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عدم الاعاده است،بدین‌معنا که عمل صحیح صورت گرفته و نیازی به انجام دوبارۀ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 فوق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موافقتها للامر متعلّق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صحّت به معنای موافقت با امری باشد که به آن عمل تعلّق گرفته است،فرض ما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مقطوع و مسلّم است مطلقا یعنی که چه پس از عروض این عارض عبادت فاسد شود و چه صحیح باشد در صحت اجزاء سابقه به معنای مطابقت هر یک با امر خودش تردیدی وجود ندارد،بلکه اجزاء مزبور در ظرف زمانی خود صحیحا یعنی مطابقا للامر بالجزء انجام گرفته است و روشن است که الشیء لا ینقلب عمّا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صحت به معنای مزبور شکّی وجود ندارد تا که نیازی به استصحاب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ترتّب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شما از صحت،صحّت به معنای ترتّب اثر باشد،باز هم جای شک وجود ندارد تا که نیاز به استصحاب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اثر هر چیزی به حسب خود آن چیز است و لذا اثری که از جزء از آن جهت که جزء است متوقّع است این است که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جزء بگونه‌ای باشد که اگر اجزاء باقیه با فراهم بودن شرائط لازمه به این اجزاء ماضیه</w:t>
      </w:r>
    </w:p>
    <w:p>
      <w:pPr>
        <w:pStyle w:val="BookText"/>
        <w:rPr/>
      </w:pPr>
      <w:r>
        <w:rPr>
          <w:rFonts w:ascii="IRNazanin" w:hAnsi="IRNazanin" w:eastAsia="IRNazanin"/>
          <w:color w:val="111111"/>
          <w:sz w:val="28"/>
          <w:sz w:val="28"/>
          <w:szCs w:val="28"/>
          <w:rtl w:val="true"/>
          <w:lang w:bidi="fa-IR"/>
        </w:rPr>
        <w:t>ضمیمه شوند،موجب تحقّق کلّ و مجموع شوند،در قبال جزء فاسد که چنین ویژگی را ندارد، یعنی که با ضمیمه شدن بقیۀ اجزاءهم کلّی که مطلوب مولی است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البته،صحّت به این معنا نیز برای اجزاء سابقه از مسلّمات است و جای شکّی در آن وجود ندارد مطلقا یعنی که چه به ضمیمه شدن اجزاء باقیه و شکل گرفتن کلّ یقین داشته باشیم و چه به عدم انضمام اجزاء باقیه و بطلان کلّ و چه شک در قابلیّت انضمام اجزاء باقیه داشته باشیم،در هر صورت از ناحیۀ اجزاء انجام گرفته مانعی بر سر راه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بله،مشکل از ناحیۀ عدم قابلیّت انضمام اجزاء لاحقه پیدا می‌شود که این ربطی به صحّت اجزاء سابقه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صحت و سلامت سرکه از آنجهت که جزء برای سکنجبین است انتظاری از آن نمی‌رود جز اینکه بر صفتی باشد که اگر تمام آنچه که در تحقق سکنجبین لازم و معتبر است به آن ضمیمه شود،کلّ که سکنجبین باشد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عسل فاسد به آن سرکه جوشیده شدۀ سالم اضافه کنیم و این کل حاصل نیاید، می‌توان تقصیر را بر سر سرکه گذاشت؟خیر،الحاصل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استصحاب صحّت را که دلیل اوّل مشهور باشد قبول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 ضیل بین موارد التّمسّک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رأی و نظر خود شیخ و به تعبیر دیگر بیان قول سوّم در پاسخ به سؤالی است که در ابتدای بحث مطرح شد 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در این مسأله قول به تفصیل است بدین‌معنا که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قسم اوّل که منشاء شک مکلّف در اثناء عمل احتمال فقدان آن چیزی است که وجودش در صحت عمل معتبر است،و در دو صورت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قسم دوّم که منشاء شک مکلّف در اثناء عمل،احتمال وجود مانع یا مانعیت موجود است،جائی برای استصحاب صحت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شک در بقاء صحت اجزاء ماضیه نداریم تا نیاز به استصحاب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پاسخ به مشهور بدان پرداختیم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در دو صورت باقیمانه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قسم دوم که منشاء شک مکلّف احتمال وجود القاطع یا قاطعیّه الموجود می‌باشد،سخن مشهور را پذیرفته و از استصحاب صحت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مطلب چیست؟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مطلب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تعبیرات شارع مقدّس که از برخی امور به قاطع تعبیر کرده است،</w:t>
      </w:r>
    </w:p>
    <w:p>
      <w:pPr>
        <w:pStyle w:val="BookText"/>
        <w:rPr/>
      </w:pPr>
      <w:r>
        <w:rPr>
          <w:rFonts w:ascii="IRNazanin" w:hAnsi="IRNazanin" w:eastAsia="IRNazanin"/>
          <w:color w:val="111111"/>
          <w:sz w:val="28"/>
          <w:sz w:val="28"/>
          <w:szCs w:val="28"/>
          <w:rtl w:val="true"/>
          <w:lang w:bidi="fa-IR"/>
        </w:rPr>
        <w:t>برداشت می‌کنیم که در برخی از عبادات مثلا مثل نماز،علاوه بر اجزاء مادیّه،یک جزء صوری که همان هیئت اتصالیه‌ای باشد،در صحّت عبادت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عوامل این هیئت اتّصالیه را بر هم می‌زنند و حال آنکه قوام این هیئت اتّصالیه به هر دو طرف است یعنی هم به اجزاء سابقه و هم به اجزاء لاحقه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ویژگی قاطع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طرف لطمه وارد کرده و هر دو طرف را از هم می‌پاشد و از قابلیّت اتّصال می‌اندازد بدین‌معنا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منظم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اصل وجود قاطع مثل حدث و یا فعل کثیر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قاطعیت یک امر موجود مثل تفرّقع انگشتان،تجشّأ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کنیم،چنین شکّی تنها در اجزاء لاحقه سرایت نمی‌کند و تنها آنها را از قابلیّت نمی‌اندازد بلکه به اجزاء سابقه نیز سرایت کرده و آنها را هم از قابلیت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استصحاب در این بخش تکمیل شده و جای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استصحاب می‌کنیم صحّت به معنای قابلیّت انضمام را و می‌گوئیم که انشاء الله که آن اجزاء سابقه همچنان بر این قابلیّت انضمام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می‌توان استصحاب عدم رافع جاری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امر که چیزی رافع هیئت اتصالیه نبود،پس از آن هم انشاء الله رافعی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و ان کان قابلا للنّقض و الابرام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استصحاباتی که ذکر شد،قابل خدشه‌اند،چرا؟زیرا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قابلیّت،اصل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اثر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انضمام اجزاء لاحقه مجموع و یا کلّ به نحوی که مطلوب مولی است در خارج تحقّق می‌یابد و لذا اعاده و استیناف لازم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 استصحاب عدم رافع،با دو واسطه اثر شرعی دارد یکی بقاء قابلیّت و دیگری حصول الکل و یا مجموع که هر دو خارجی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 استصحاب بقاء هیئت اتّصالیه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مراد هیئت اتصالیّه مجموع باشد که هنوز حاصل نشده است و لذا قابل استصحاب نیست و چنانچه مراد هیئت اتّصالیّۀ اجزاء سابقه باشد که وجودش مورد شک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الاظهر بحسب المسامحة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استصحابات مذکوره قابل خدشه‌اند و لکن از آنجا که ما از ابتدا در باب</w:t>
      </w:r>
    </w:p>
    <w:p>
      <w:pPr>
        <w:pStyle w:val="BookText"/>
        <w:rPr/>
      </w:pPr>
      <w:r>
        <w:rPr>
          <w:rFonts w:ascii="IRNazanin" w:hAnsi="IRNazanin" w:eastAsia="IRNazanin"/>
          <w:color w:val="111111"/>
          <w:sz w:val="28"/>
          <w:sz w:val="28"/>
          <w:szCs w:val="28"/>
          <w:rtl w:val="true"/>
          <w:lang w:bidi="fa-IR"/>
        </w:rPr>
        <w:t>استصحاب بنا را بر تسامح عرفی گذاشتیم و نه بر دقت عقلی می‌توانیم از اعتراضات فوق اینگونه پاسخ 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استصحاب اوّل یعنی استصحاب بقاء قابلیت و استصحاب عدم رافع گرچه اصل مثبت هستند و لکن واسطه در آنها خفیّه بوده و مانعی از جریان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رابطۀ با استصحاب سوم که استصحاب بقاء هیئت اتّصالیّه باشد،می‌گوئیم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هنوز هیئت اتّصالیّه در خارج به فعلیّت نرسیده است و لکن چنانکه در باب زمان و امور تدریجیّه بیان گردید وجود هر شیءای به حسبه و عرفا در اینگونه موارد،به صرف تحقق اوّلین جزء از این امر گفته می‌شود که فلانی مشغول نماز و یا در حال نماز است و یا که وارد نماز شد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او در هر لحظه مشغول جزء معیّنی از اجزاء نماز است و لذا مانعی از جریان اینگونه از استصحابات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این مسأله به نظر ما قائل شدن به تفصیل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یتمسّک فی مطلق الشّکّ فی الفساد باستصحاب الحرمته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دوّمین دلیل مشهور در اثبات مدّعای خود یعنی فتوی به صحّت عبادت در مسأله مورد بحث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اثبات صحت عبادت به استصحاب حرمت قطع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حضرات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شک یکی از احکام عبادات واجبه این است که قطع آنها حرام است و مکلّف وظیفه دارد که عمل را به پایان برساند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احتمال طروّ مفسد،یقین به حرمت قطع العبادة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عروض احتمال مزبور،شک می‌کنیم که آیا باز هم قطع عمل حرام است یا نه؟</w:t>
      </w:r>
    </w:p>
    <w:p>
      <w:pPr>
        <w:pStyle w:val="BookText"/>
        <w:rPr/>
      </w:pPr>
      <w:r>
        <w:rPr>
          <w:rFonts w:ascii="IRNazanin" w:hAnsi="IRNazanin" w:eastAsia="IRNazanin"/>
          <w:color w:val="111111"/>
          <w:sz w:val="28"/>
          <w:sz w:val="28"/>
          <w:szCs w:val="28"/>
          <w:rtl w:val="true"/>
          <w:lang w:bidi="fa-IR"/>
        </w:rPr>
        <w:t>استصحاب می‌کنیم بقاء حرمت قطع را چونکه ارکان استصحاب کامل است و آن را دلیل بر صحت عبادت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به ما به دلیل فوق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شرائط مسلّم استصحابات حکمیّه احراز الموضوع است و با شک در اصل موضوع نوبت به استصحاب حکمی نمی‌رسد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موضوع حکم به حرمت قطع،عمل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قطع عمل فاسد حرام نیست و بلکه باید گفت که در عمل فاسد،قطع که فعل اختیاری مکلّف است صدق نمی‌کند و انقطاع صادق است بدین‌معنا که عمل فاسد خود به خود منقطع می‌شود و قطع المنقطع تحصیل حاصل و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صدق قطع مربوط به عمل فاسد نباشد،با عروض این احتمال،موضوع حرمت قطع که همان عمل صحیح باشد مشکوک می‌شود و با شک در موضوع،نوبت به استصحاب حکمی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بله،در خصوص حج و صوم دلیل خاص وارد شده است مبنی بر اینکه بر فرض فساد نیز قطع آن حرام و ادامه دادن به آن واجب است،و لکن ما فعلا کاری به این موارد خاصّه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آیا در خود موضوع،یعنی صحّت مشکوکه،استصحاب جاری می‌شود یا نه؟ بازگشت به دلیل اوّل شما یعنی استصحاب صحت دارد که بدان پاسخ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عبارت فوق الذّکر چیست؟</w:t>
      </w:r>
    </w:p>
    <w:p>
      <w:pPr>
        <w:pStyle w:val="BookText"/>
        <w:rPr/>
      </w:pPr>
      <w:r>
        <w:rPr>
          <w:rFonts w:ascii="IRNazanin" w:hAnsi="IRNazanin" w:eastAsia="IRNazanin"/>
          <w:color w:val="111111"/>
          <w:sz w:val="28"/>
          <w:sz w:val="28"/>
          <w:szCs w:val="28"/>
          <w:rtl w:val="true"/>
          <w:lang w:bidi="fa-IR"/>
        </w:rPr>
        <w:t>اشاره به دلیل سوّم مشهور در اثبات صحت یعنی استدلال به استصحاب وجوب مضیّ و اتمام العمل است بدین‌معنا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احتمال عروض مفسد،اتمام عبادت واجب بود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عروض مفسد،این وجوب اتمام،مشکوک البقاء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بقاء وجوب اتمام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ما به این دلیل نیز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وجوب اتمام،عمل صحیح است و حال آنکه پس از عروض این احتمال،موضوع مشکوک است و نوبت به استصحاب حکمی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یتمسّک فی اثبات الصّحّة فی محلّ الشّکّ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چهارمین دلیل مشهور در اثبات صحت است که به آیۀ شریفۀ مذکور تمسّک کرده و ادّعا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آیۀ شریفۀ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عمل و ابطال آن حرام است چه پیش از عروض این احتمال و چه پس از آن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این آیه مستند مدّعای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ما به دلیل مزبور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مباحث تنبیهات شک در شرطیّت به تفصیل در رابطۀ با دلالت این آیه بحث شد گفته شد که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آیۀ شریفه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را که صحیحا انجام داده‌اید و به پایان رسانده‌اید،بعدا با شرک و کفر،حبط و نابود نسازید و این مطلب ربطی به مسأله قطع العمل ندارد</w:t>
      </w:r>
      <w:r>
        <w:rPr>
          <w:rFonts w:eastAsia="IRNazanin" w:cs="IRNazanin"/>
          <w:color w:val="111111"/>
          <w:sz w:val="28"/>
          <w:szCs w:val="28"/>
          <w:rtl w:val="true"/>
          <w:lang w:bidi="fa-IR"/>
        </w:rPr>
        <w:t>.</w:t>
      </w:r>
      <w:bookmarkStart w:id="181" w:name="pg12645_144477"/>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التّمسّک بما عداما من العمومات المقتضیة للصّحة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دلیل دیگری است در اثبات صحت العباده از برخی دیگر که به قول مطلق به عمومات صحت تمسّک کرده‌اند که قبل و بعد این احتمال را شامل می‌شوند و دلالت بر صحّت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ما به این عمومات نیز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 در شبهات مصداقیّه به دلیل خاص عند المشهور جایز نیست و ما نحن فیه از همین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حاصل و نتیجۀ بحث چیست؟</w:t>
      </w:r>
    </w:p>
    <w:p>
      <w:pPr>
        <w:pStyle w:val="BookText"/>
        <w:rPr/>
      </w:pPr>
      <w:r>
        <w:rPr>
          <w:rFonts w:ascii="IRNazanin" w:hAnsi="IRNazanin" w:eastAsia="IRNazanin"/>
          <w:color w:val="111111"/>
          <w:sz w:val="28"/>
          <w:sz w:val="28"/>
          <w:szCs w:val="28"/>
          <w:rtl w:val="true"/>
          <w:lang w:bidi="fa-IR"/>
        </w:rPr>
        <w:t>این است که از نظر ما حقّ قول به تفصیل است 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صورت ذیل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ترک الجزء،احتمال ترک الشّرط،ترک محتمل الجزئیّه،ترک محتمل الشرطیّه،احتمال وجود مانع،احتمال مانعیّت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 صورت ذیل استصحاب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احتمال وجود قاطع و یکی هم احتمال قاطعیّت موجود</w:t>
      </w:r>
      <w:r>
        <w:rPr>
          <w:rFonts w:eastAsia="IRNazanin" w:cs="IRNazanin"/>
          <w:color w:val="111111"/>
          <w:sz w:val="28"/>
          <w:szCs w:val="28"/>
          <w:rtl w:val="true"/>
          <w:lang w:bidi="fa-IR"/>
        </w:rPr>
        <w:t>.</w:t>
      </w:r>
    </w:p>
    <w:p>
      <w:pPr>
        <w:pStyle w:val="Heading6"/>
        <w:numPr>
          <w:ilvl w:val="5"/>
          <w:numId w:val="1"/>
        </w:numPr>
        <w:rPr/>
      </w:pPr>
      <w:bookmarkStart w:id="182" w:name="__RefHeading___Toc414438_222507752"/>
      <w:bookmarkStart w:id="183" w:name="_Toc70"/>
      <w:bookmarkEnd w:id="182"/>
      <w:r>
        <w:rPr>
          <w:rtl w:val="true"/>
        </w:rPr>
        <w:t>تلخیص المطالب</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بحث در تنبیه هشتم پیرامون چه امری است؟</w:t>
      </w:r>
    </w:p>
    <w:p>
      <w:pPr>
        <w:pStyle w:val="BookText"/>
        <w:rPr/>
      </w:pPr>
      <w:r>
        <w:rPr>
          <w:rFonts w:ascii="IRNazanin" w:hAnsi="IRNazanin" w:eastAsia="IRNazanin"/>
          <w:color w:val="111111"/>
          <w:sz w:val="28"/>
          <w:sz w:val="28"/>
          <w:szCs w:val="28"/>
          <w:rtl w:val="true"/>
          <w:lang w:bidi="fa-IR"/>
        </w:rPr>
        <w:t>پیرامون این مطلب که اگر کسی در اثناء عمل واجبی مثلا مثل نماز برایش نگرانی پیش آید که آیا عمل من صحیح است یا نه؟وظیفه‌اش چیست؟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اثناء عمل طمأنینه را ترک کرده و نمازش را بدون طمأنینه انجام می‌دهد، سپس برای او این نگرانی پدید می‌آید که آیا نماز من باطل شده است و باید از اوّل آن را شروع کنم یا که عمل من صحیح بوده و نیازی به انجام دوباره ندارد؟</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نماز خنده بر نمازگذار عارض می‌شود و لذا برای او تردید حاصل می‌شود که آیا به واسطۀ این خنده،نمازش باطل شده است یا نه؟</w:t>
      </w:r>
    </w:p>
    <w:p>
      <w:pPr>
        <w:pStyle w:val="BookText"/>
        <w:rPr/>
      </w:pPr>
      <w:r>
        <w:rPr>
          <w:rFonts w:ascii="IRNazanin" w:hAnsi="IRNazanin" w:eastAsia="IRNazanin"/>
          <w:color w:val="111111"/>
          <w:sz w:val="28"/>
          <w:sz w:val="28"/>
          <w:szCs w:val="28"/>
          <w:rtl w:val="true"/>
          <w:lang w:bidi="fa-IR"/>
        </w:rPr>
        <w:t>در اینجا وظیفۀ چنین شخصی چیست و چه باید بکند؟</w:t>
      </w:r>
    </w:p>
    <w:p>
      <w:pPr>
        <w:pStyle w:val="BookText"/>
        <w:rPr/>
      </w:pPr>
      <w:r>
        <w:rPr>
          <w:rFonts w:ascii="IRNazanin" w:hAnsi="IRNazanin" w:eastAsia="IRNazanin"/>
          <w:color w:val="111111"/>
          <w:sz w:val="28"/>
          <w:sz w:val="28"/>
          <w:szCs w:val="28"/>
          <w:rtl w:val="true"/>
          <w:lang w:bidi="fa-IR"/>
        </w:rPr>
        <w:t>به نظر برخی از علماء اینجا جای استصحاب صحت است و لذا چنین فردی باید که اصالة الصّحة را جاری کرده و نمازش را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انما للکلام در اینجا چیست؟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استصحاب صحتی را باید جاری نمود؟آیا صحت مجموع عمل را باید</w:t>
      </w:r>
    </w:p>
    <w:p>
      <w:pPr>
        <w:pStyle w:val="BookText"/>
        <w:rPr/>
      </w:pPr>
      <w:r>
        <w:rPr>
          <w:rFonts w:ascii="IRNazanin" w:hAnsi="IRNazanin" w:eastAsia="IRNazanin"/>
          <w:color w:val="111111"/>
          <w:sz w:val="28"/>
          <w:sz w:val="28"/>
          <w:szCs w:val="28"/>
          <w:rtl w:val="true"/>
          <w:lang w:bidi="fa-IR"/>
        </w:rPr>
        <w:t>استصحاب نمود و یا صحت اجزاء سابقه را؟</w:t>
      </w:r>
    </w:p>
    <w:p>
      <w:pPr>
        <w:pStyle w:val="BookText"/>
        <w:rPr/>
      </w:pPr>
      <w:r>
        <w:rPr>
          <w:rFonts w:ascii="IRNazanin" w:hAnsi="IRNazanin" w:eastAsia="IRNazanin"/>
          <w:color w:val="111111"/>
          <w:sz w:val="28"/>
          <w:sz w:val="28"/>
          <w:szCs w:val="28"/>
          <w:rtl w:val="true"/>
          <w:lang w:bidi="fa-IR"/>
        </w:rPr>
        <w:t>اگر بگوئید صحت مجموع عمل را باید استصحاب کرد به شما اعتراض کرده می‌گوئیم هنوز که معروض،یعنی مجموع عمل محقّق نشده است در نتیجه عارض نیز که وصف صحت است محقّق نشده است تا بشود آن را استصحاب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مراد استصحاب صحّت اجزاء سابقه است،یعنی صحت آن مقداری از اجزاء عمل را استصحاب می‌کنیم که انجام شده است از شما می‌پرسیم صحت این مقدار از عمل را که استصحاب می‌کنید به چه معناست؟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صحت به معنای مطابقت آن اجزاء با امر مولی را استصحاب می‌کنید؟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صحت به معنای مطابقت الامر را استصحاب می‌کنیم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به این معنا که مشکوک نیست تا که ما آن را استصحاب کنیم بلکه فرد نمازگذار می‌تواند ادعا کند که هر جزئی را که تاکنون انجام داده‌ام مطابق با امری بوده که به آن تعلّق گرفته است و از این جهت نگرانی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نگرانی و شک این چنین کسی از این جهت است که آیا ترک طمأنینه عمل را باطل می‌کند یا نه؟نه اینکه جزء سابقه را مطابق امرش انجام داده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از این جهت نگران نمی‌باشد و همانطور که مولی خواسته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صحت به معنای ترتّب اثر را استصحاب می‌کنید؟بدین‌معنا که آیا اثر بر اجزاء سابقه مترتب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بله،صحّت به معنای ترتب اثر بر اجزاء سابقه را استصحاب می‌کنیم به شما می‌گوئیم که استصحاب صحت به این معنا نیز درست نمی‌باشد چراکه شکی در این معنا وجود ندارد که استصحاب در آن جاری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مقداری از اجزاء عمل را انجام داده‌اید متوقع هستید که چه اثری بر آن اجزاء ماضیه مترتب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اثری که بر اجزاء سابقه مترتّب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اجزاء باقیه با تمام شرائط معتبره به آنها ضمیمه شوند،کلّ و یا به تعبیر دیگر عمل کامل حاصل می‌شود،فی المثل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سرکه را در دیگ ریخته به جوش آورده‌ایم،اگر مقداری انگبین هم بر آن بیفزائیم سکنجبین از آنها حاصل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نماز را انجام داده‌ایم،اگر اجزاء باقیمانده را نیز انجام داده و به آن اجزا ماضیه ملحق نمائیم یک نماز تمام حاصل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صحبت در اجزاء باقیمانده است و نه در اجزاء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صحّت را به هریک از معانی مذکور که بگیرید،نسبت به اجزاء ماضیه شک در صحّت وجود ندارد تا که در آنها استصحاب صحت جاری کنید بلکه اجزاء ماضیه مطابق با امری که به آنها تعلّق گرفته انجام شده‌اند و لذا نیازی به اعادۀ آنها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دیگر؛اجزاء ماضیه به نحوی انجام شده‌اند که اگر اجزاء باقیه با اتمام شرائط معتبره به آنها ضمیمه شوند،کلّ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و شک شما از جهت دیگری است و آن جهت این است که من که طمأنینه را در اجزاء ماضیه نمازی که مشغول به آن هستم ترک کرده‌ام و یا مثلا خواندن سوره را نسیانا ترک گفته‌ام آیا در این وضعیتی که قرار دارم چنانچه مابقی اجزاء را به آن اجزاء انجام شده منظم کنم کلّ حاصل می‌شود یا نه؟</w:t>
      </w:r>
    </w:p>
    <w:p>
      <w:pPr>
        <w:pStyle w:val="BookText"/>
        <w:rPr/>
      </w:pPr>
      <w:r>
        <w:rPr>
          <w:rFonts w:ascii="IRNazanin" w:hAnsi="IRNazanin" w:eastAsia="IRNazanin"/>
          <w:color w:val="111111"/>
          <w:sz w:val="28"/>
          <w:sz w:val="28"/>
          <w:szCs w:val="28"/>
          <w:rtl w:val="true"/>
          <w:lang w:bidi="fa-IR"/>
        </w:rPr>
        <w:t>به عبارت دیگر مشکل شما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تردیدی که برای من پیش آمده اگر عمل خود را به آخر برسانم کل برای من حاصل می‌آید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سرکه را در دیگ ریخته به جوش آورده‌اید،سپس عسل فاسدی را به آن اضافه می‌کنید،در اینصورت کلّ یعنی سکنجبین حاصل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شما نمی‌توانید بگوئید مشکل از جزء قبلی یعنی سرکه بوده است،خیر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شما در این رابطه چیست؟</w:t>
      </w:r>
    </w:p>
    <w:p>
      <w:pPr>
        <w:pStyle w:val="BookText"/>
        <w:rPr/>
      </w:pPr>
      <w:r>
        <w:rPr>
          <w:rFonts w:ascii="IRNazanin" w:hAnsi="IRNazanin" w:eastAsia="IRNazanin"/>
          <w:color w:val="111111"/>
          <w:sz w:val="28"/>
          <w:sz w:val="28"/>
          <w:szCs w:val="28"/>
          <w:rtl w:val="true"/>
          <w:lang w:bidi="fa-IR"/>
        </w:rPr>
        <w:t>به نظر ما تنها در یک جا می‌توان از استصحاب صحت استفاده کرده و آن در جائی است که شک ما،شک در قاطعیّت باشد،فی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صحنه‌ای مثل فعل کثیر و یا قهقه در حین نماز رخ داده است و ما احتمال می‌دهیم که این صحنه قاطع بوده باشد،یعنی که اجزاء عمل را از یکدیگر قطع نموده و اجزاء ماضیه را از قابلیّت اتّصال به اجزاء باقیه انداخته باشد در اینصورت است که اجرای استصحاب صحت عیبی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برخی از عبادات مثل نماز،علاوه بر اجزاء مادیّه یک جزء صوری دیگری به نام هیئت اتّصالیه باید باشد که در صحت آن عبادت لازم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عوامل که در حین عمل پدید می‌آیند می‌توانند که برهم زنندۀ این هیئت اتصالیّه باشند،مضافا بر اینکه این هیئت اتّصالیّه قوامش به هر دو طرف یعنی اجزاء سابقه و اجزاء لاحقه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نکته در اینجاست که قاطع می‌تواند که به هر دو طرف لطمه وارد کند یعنی هم اجزاء سابقه را از قابلیّت منظم الیها بودن بیندازد و هم اجزاء لاحقه را از قابلیّت منظم بودن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اصل وجود یک قاطع مثل حدث و یا فعل کثیر و در قاطعیّت یک امر موجود مثل تفرّق انگشتان،تجشاء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 تنها در اجزاء لاحقه سرایت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اجزاء سابقه نیز سرایت کرده و هر دو طرف را از قابلیت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ارکان استصحاب در این بخش تکمیل شده و جای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استصحاب می‌کنیم صحت به معنای قابلیّت انضمام را و می‌گوئیم که انشاء الله آن اجزاء ماضیه همچنان بر قابلیت انضمامشان باقی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دوّمین و سوّمین دلیل حضرات مشهور بر صحة العبادة به هنگام شک در اجزاء ماضیه چیست؟</w:t>
      </w:r>
    </w:p>
    <w:p>
      <w:pPr>
        <w:pStyle w:val="BookText"/>
        <w:rPr/>
      </w:pPr>
      <w:r>
        <w:rPr>
          <w:rFonts w:ascii="IRNazanin" w:hAnsi="IRNazanin" w:eastAsia="IRNazanin"/>
          <w:color w:val="111111"/>
          <w:sz w:val="28"/>
          <w:sz w:val="28"/>
          <w:szCs w:val="28"/>
          <w:rtl w:val="true"/>
          <w:lang w:bidi="fa-IR"/>
        </w:rPr>
        <w:t>تمسّک به استصحاب حرمت القطع و وجوب المضی است فی المثل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نماز شده‌ایم و می‌دانیم که قبل از اینکه حادثی عارض شود قطع عمل یعنی نماز مثلا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نماز به دلیل عروض یک حادثه و یا حدوث یک حادثی این نگرانی برایمان پیش می‌آید که آیا باز هم قطع عمل حرام است یا نه؟</w:t>
      </w:r>
    </w:p>
    <w:p>
      <w:pPr>
        <w:pStyle w:val="BookText"/>
        <w:rPr/>
      </w:pPr>
      <w:r>
        <w:rPr>
          <w:rFonts w:ascii="IRNazanin" w:hAnsi="IRNazanin" w:eastAsia="IRNazanin"/>
          <w:color w:val="111111"/>
          <w:sz w:val="28"/>
          <w:sz w:val="28"/>
          <w:szCs w:val="28"/>
          <w:rtl w:val="true"/>
          <w:lang w:bidi="fa-IR"/>
        </w:rPr>
        <w:t>استصحاب می‌کنیم حرمت قطع عمل را،و این خود دلیل بر صحت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در اثر عروض عارضی برای ما نگرانی و تردید پیش بیاید اتمام عمل واجب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ما نسبت به صحت اجزاء انجام شدۀ عمل نگرانی و تردید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باز هم اتمام عمل واجب است یا نه؟</w:t>
      </w:r>
    </w:p>
    <w:p>
      <w:pPr>
        <w:pStyle w:val="BookText"/>
        <w:rPr/>
      </w:pPr>
      <w:r>
        <w:rPr>
          <w:rFonts w:ascii="IRNazanin" w:hAnsi="IRNazanin" w:eastAsia="IRNazanin"/>
          <w:color w:val="111111"/>
          <w:sz w:val="28"/>
          <w:sz w:val="28"/>
          <w:szCs w:val="28"/>
          <w:rtl w:val="true"/>
          <w:lang w:bidi="fa-IR"/>
        </w:rPr>
        <w:t>استصحاب می‌کنیم وجوب اتمام عمل را و این نیز خود دلیل بر صحت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شما در رابطۀ با این دلیل حضرات مشهور نسبت به صحت عمل به هنگام شک در اجزاء ماضیه‌اش چیست؟</w:t>
      </w:r>
    </w:p>
    <w:p>
      <w:pPr>
        <w:pStyle w:val="BookText"/>
        <w:rPr/>
      </w:pPr>
      <w:r>
        <w:rPr>
          <w:rFonts w:ascii="IRNazanin" w:hAnsi="IRNazanin" w:eastAsia="IRNazanin"/>
          <w:color w:val="111111"/>
          <w:sz w:val="28"/>
          <w:sz w:val="28"/>
          <w:szCs w:val="28"/>
          <w:rtl w:val="true"/>
          <w:lang w:bidi="fa-IR"/>
        </w:rPr>
        <w:t>به نظر ما استصحاب حرمت القطع و وجوب المضی در اینجا صحیح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اینکه موضوع حرمت قطع و یا وجوب اتمام،عمل صحیح است بدین‌معنا که دربارۀ عمل صحیح گفته‌اند که یحرم القطع و یا در رابطۀ با عمل صحیح گفته‌اند که یجب الاتمام،و حال آنکه با عروض نگرانی برای ما در حین عمل شما از کجا می‌گوئید که عمل ما صحیح است تا که قطع آن حرام و یا اتمامش واجب باشد؟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 در بقاء موضوع که عمل صحیح باشد دیگر نمی‌توان حکم را که حرمة القطع و یا وجوب الاتمام باشد استصحاب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صحنه‌ای پیش بیاید که عملی خود به خود منقطع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دیگر قطع معنا ندارد تا که حرام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دلیل دیگر مشهور بر صحت العبادة به هنگام شک در عبادت چیست؟</w:t>
      </w:r>
    </w:p>
    <w:p>
      <w:pPr>
        <w:pStyle w:val="BookText"/>
        <w:rPr/>
      </w:pPr>
      <w:r>
        <w:rPr>
          <w:rFonts w:ascii="IRNazanin" w:hAnsi="IRNazanin" w:eastAsia="IRNazanin"/>
          <w:color w:val="111111"/>
          <w:sz w:val="28"/>
          <w:sz w:val="28"/>
          <w:szCs w:val="28"/>
          <w:rtl w:val="true"/>
          <w:lang w:bidi="fa-IR"/>
        </w:rPr>
        <w:t>جواز استفادۀ از اصول لفظیه است،یعنی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اثناء عمل برای ما یک نگرانی پیش بیاید و ما در صحت عبادت خود دچار تردید شویم از عموم این سخن خدایتعالی استفاده می‌کنیم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تُبْطِلُوا أَعْمالَکُمْ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اعمالتان را باطل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حال انجام نماز هستیم،شک می‌کنیم که آیا عمل ما در اثر آن خنده‌ای که کردیم باطل شد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آیه شریفه می‌فرماید که خیر،عملتان را باطل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این رابطه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ما چند احتمال در معنای ابطال وجود دارد،از جمله این محتملات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اعمالی را که سالها انجام داده‌اید و ذخیره نموده‌اید با شرک و یا انجام معاصی از بین نبرید و لذا این آیه شریفه ربطی به ما 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الأمر التاسع</w:t>
      </w:r>
    </w:p>
    <w:p>
      <w:pPr>
        <w:pStyle w:val="BookText"/>
        <w:rPr/>
      </w:pPr>
      <w:r>
        <w:rPr>
          <w:rFonts w:ascii="IRNazanin" w:hAnsi="IRNazanin" w:eastAsia="IRNazanin"/>
          <w:color w:val="111111"/>
          <w:sz w:val="28"/>
          <w:sz w:val="28"/>
          <w:szCs w:val="28"/>
          <w:rtl w:val="true"/>
          <w:lang w:bidi="fa-IR"/>
        </w:rPr>
        <w:t>لا فرق فی المستصحب بین أن یکون من الموضوعات الخارجیّة أو اللغویّة أو الأحکام الشرعیّة العملیّة،اصولیّة کانت أو 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الشّرعیّة الاعتقادیّة،فلا یعتبر الاستصحاب فیها؛لأنّه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من باب الأخبار فلیس مؤدّاها إلاّ الحکم علی ما کان معمولا به علی تقدیر الیقین،و المفروض أنّ وجوب الاعتقاد بشیء علی تقدیر الیقین به لا یمکن الحکم به عند الشّکّ؛لزوال الاعتقاد فلا یعقل التّکلیف</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باب الظنّ فهو مبنیّ علی اعتبار الظنّ فی اصول الدین،بل الظنّ غیر حاصل</w:t>
      </w:r>
      <w:bookmarkStart w:id="184" w:name="pg12645_144482"/>
    </w:p>
    <w:p>
      <w:pPr>
        <w:pStyle w:val="BookText"/>
        <w:rPr/>
      </w:pPr>
      <w:bookmarkEnd w:id="184"/>
      <w:r>
        <w:rPr>
          <w:rFonts w:ascii="IRNazanin" w:hAnsi="IRNazanin" w:eastAsia="IRNazanin"/>
          <w:color w:val="111111"/>
          <w:sz w:val="28"/>
          <w:sz w:val="28"/>
          <w:szCs w:val="28"/>
          <w:rtl w:val="true"/>
          <w:lang w:bidi="fa-IR"/>
        </w:rPr>
        <w:t>فیما کان المستصحب من العقائد الثابتة بالعقل أو النقل القطعیّ؛لأنّ الشکّ إنّما ینشأ من تغیّر بعض ما یحتمل مدخلیّته وجودا أو عدما فی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شکّ فی نسخه أمکن دعوی الظنّ،لو لم یکن احتمال النسخ ناشئا عن احتمال نسخ أصل الشریعة،نسخ الحکم فی تلک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الناشیء عن احتمال نسخ الشریعة فلا یحصل الظنّ بعدمه؛لأنّ نسخ الشرائع شائع،بخلاف نسخ الحکم فی شریعة واحدة؛فإنّ الغالب بقاء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لو شکّ فی نسخ أصل الشّریعة لم یجز التّمسّک بالاستصحاب لإثبات بقائها،مع أنّه لو سلّمنا حصول الظنّ فلا دلیل علی حجّیّته حینئذ؛لعدم مساعدة العقل علیه و إن انسدّ باب العلم؛لإمکان الاحتیاط إلاّ فیما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النقلیّ الدالّ علیه لا یجدی؛لعدم ثبوت الشریعة السابقة و لا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85" w:name="__RefHeading___Toc414440_222507752"/>
      <w:bookmarkStart w:id="186" w:name="_Toc71"/>
      <w:bookmarkEnd w:id="185"/>
      <w:r>
        <w:rPr>
          <w:rtl w:val="true"/>
        </w:rPr>
        <w:t>تنبیه نهم</w:t>
      </w:r>
      <w:bookmarkEnd w:id="186"/>
    </w:p>
    <w:p>
      <w:pPr>
        <w:pStyle w:val="Heading6"/>
        <w:numPr>
          <w:ilvl w:val="5"/>
          <w:numId w:val="1"/>
        </w:numPr>
        <w:rPr/>
      </w:pPr>
      <w:bookmarkStart w:id="187" w:name="__RefHeading___Toc414442_222507752"/>
      <w:bookmarkStart w:id="188" w:name="_Toc72"/>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فرقی نمی‌کند که مستصحب ما از موضوعات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حیات زید و یا کریّت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از موضوعات لفظیّه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اصالة عدم النّقل و عدم الاشتراک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یا از احکام شرعیّه عملیّه،آن هم اعم از اینکه اصولی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حجیّت فلان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فرعیّه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صوم یا صلات یا نکات و</w:t>
      </w:r>
      <w:r>
        <w:rPr>
          <w:rFonts w:eastAsia="IRNazanin" w:cs="IRNazanin"/>
          <w:color w:val="111111"/>
          <w:sz w:val="28"/>
          <w:szCs w:val="28"/>
          <w:rtl w:val="true"/>
          <w:lang w:bidi="fa-IR"/>
        </w:rPr>
        <w:t>...)</w:t>
      </w:r>
    </w:p>
    <w:p>
      <w:pPr>
        <w:pStyle w:val="Heading6"/>
        <w:numPr>
          <w:ilvl w:val="5"/>
          <w:numId w:val="1"/>
        </w:numPr>
        <w:rPr/>
      </w:pPr>
      <w:bookmarkStart w:id="189" w:name="__RefHeading___Toc414444_222507752"/>
      <w:bookmarkStart w:id="190" w:name="_Toc73"/>
      <w:bookmarkEnd w:id="189"/>
      <w:r>
        <w:rPr>
          <w:rtl w:val="true"/>
        </w:rPr>
        <w:t>عدم جریان استصحاب در امور اعتقادیه</w:t>
      </w:r>
      <w:bookmarkEnd w:id="190"/>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شرعیّۀ اعتقادیه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اعتقاد به نبوت،شک پیدا شود،اجرای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آن فاقد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استصحاب از باب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باشد که مفاد آن به هنگام شک،جز حکم بر آن‌چه علی تقدیر الیقین بدان عمل می‌کردید نمی‌باشد و حال آنکه فرض ما در اینجا این است که وجود اعتقاد به چیزی بنابر فرض یقین به آن چیزی نیست که به هنگام شک در آن و زوالش، حکم به وجوب بقاء یقین سابق در آن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اعتقاد وجدانی بوده و عین علم است که در اینجا به دلیل شک از بین رفته و چیزی که نیست قابل استصحاب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به محال و غیر معقول است</w:t>
      </w:r>
      <w:r>
        <w:rPr>
          <w:rFonts w:eastAsia="IRNazanin" w:cs="IRNazanin"/>
          <w:color w:val="111111"/>
          <w:sz w:val="28"/>
          <w:szCs w:val="28"/>
          <w:rtl w:val="true"/>
          <w:lang w:bidi="fa-IR"/>
        </w:rPr>
        <w:t>.</w:t>
      </w:r>
      <w:bookmarkStart w:id="191" w:name="pg12645_144483"/>
    </w:p>
    <w:p>
      <w:pPr>
        <w:pStyle w:val="BookText"/>
        <w:rPr/>
      </w:pPr>
      <w:bookmarkEnd w:id="191"/>
      <w:r>
        <w:rPr>
          <w:rFonts w:ascii="IRNazanin" w:hAnsi="IRNazanin" w:eastAsia="IRNazanin"/>
          <w:color w:val="111111"/>
          <w:sz w:val="28"/>
          <w:sz w:val="28"/>
          <w:szCs w:val="28"/>
          <w:rtl w:val="true"/>
          <w:lang w:bidi="fa-IR"/>
        </w:rPr>
        <w:t>و اگر استصحاب از باب ظنّ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از ظنّ در اعتقادیات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اعتبار ظنّ در اصول دین است،بلکه ظن در آنجا که مستصحب از اعتقادیاتی است که به سبب عقل یا نقل قطعی و متواتر ثابت است،برای انسان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شک گاهی از تغییر برخی از اموری نشأت می‌گیرد که وجودا و یا عدما در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ثبوت نبوت فلان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کتاب مثلا و یا غیبت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بله،اگر شک در نسخ ثبوت یک نبی بشود،به خاطر نسخش،ادعای مفید ظنّ بودن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ظن شخصی و نه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مشروط بر اینکه احتمال نسخ نبوت از احتمال نسخ اصل شریعت و کلّ تشکیلات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باز هم استصحاب مفید ظنّ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احتمال نسخ یک حکم در شریعت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ناشی از نسخ اصل شریعت،به سبب عدمش،ظنّ حاصل نمی‌شود چراکه این نسخ در شرایع شایع و فراوان است،بخلاف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یک شریعت می‌ماند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حکم در آن نسخ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ندرتی است</w:t>
      </w:r>
      <w:r>
        <w:rPr>
          <w:rFonts w:eastAsia="IRNazanin" w:cs="IRNazanin"/>
          <w:color w:val="111111"/>
          <w:sz w:val="28"/>
          <w:szCs w:val="28"/>
          <w:rtl w:val="true"/>
          <w:lang w:bidi="fa-IR"/>
        </w:rPr>
        <w:t>)</w:t>
      </w:r>
    </w:p>
    <w:p>
      <w:pPr>
        <w:pStyle w:val="Heading6"/>
        <w:numPr>
          <w:ilvl w:val="5"/>
          <w:numId w:val="1"/>
        </w:numPr>
        <w:rPr/>
      </w:pPr>
      <w:bookmarkStart w:id="192" w:name="__RefHeading___Toc414446_222507752"/>
      <w:bookmarkStart w:id="193" w:name="_Toc74"/>
      <w:bookmarkEnd w:id="192"/>
      <w:r>
        <w:rPr>
          <w:rtl w:val="true"/>
        </w:rPr>
        <w:t>شک در نسخ اصل شریعت</w:t>
      </w:r>
      <w:bookmarkEnd w:id="193"/>
    </w:p>
    <w:p>
      <w:pPr>
        <w:pStyle w:val="BookText"/>
        <w:rPr/>
      </w:pPr>
      <w:r>
        <w:rPr>
          <w:rFonts w:ascii="IRNazanin" w:hAnsi="IRNazanin" w:eastAsia="IRNazanin"/>
          <w:color w:val="111111"/>
          <w:sz w:val="28"/>
          <w:sz w:val="28"/>
          <w:szCs w:val="28"/>
          <w:rtl w:val="true"/>
          <w:lang w:bidi="fa-IR"/>
        </w:rPr>
        <w:t>از آنچه ذکر شد،روشن می‌شود که اگر در نسخ اصل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تشکیلات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بشود تمسّک به استصحاب برای اثبات بقاء آن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امری شایع بوده و استصحاب در آن مفید ظن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اگر حصول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بپذیریم،دلیلی بر حجیّت این ظنّ در اعتقادیات وجود ندارد،به دلیل عدم مساعدت عقل بر این مسأله،و لو باب علم در این مسأله مسند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باب 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دلیل امکان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امر اعتقادی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علی 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و نسبت به فروع آن جمع میان احکام دو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و لاحقه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جائی که احتیاط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دوران بین المحذورین که مجرای تخییر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نقلی دلالت‌کننده بر استصحاب در اعتقادات هم به دلیل عدم ثبوت شریعت سابقه و لاحقه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بحث در تنبیه نهم پیرامون چه امری است؟</w:t>
      </w:r>
    </w:p>
    <w:p>
      <w:pPr>
        <w:pStyle w:val="BookText"/>
        <w:rPr/>
      </w:pPr>
      <w:r>
        <w:rPr>
          <w:rFonts w:ascii="IRNazanin" w:hAnsi="IRNazanin" w:eastAsia="IRNazanin"/>
          <w:color w:val="111111"/>
          <w:sz w:val="28"/>
          <w:sz w:val="28"/>
          <w:szCs w:val="28"/>
          <w:rtl w:val="true"/>
          <w:lang w:bidi="fa-IR"/>
        </w:rPr>
        <w:t>پیرامون جریان استصحاب در امور عقیدتی و به تعبیر دیگر اعتقادیات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در باب استصحاب چنانکه در تنبیهات قبلی هم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مستصحب ما از موضوعات خارجیه است،مثل حیات زید،کریّت آب فلان ظرف، رطوبت ثوب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ما اگر موارد مذکور بطور مستقیم دارای اثر شرعی باشند مجرای استصحاب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مشهور قدماء تفاوتی میان آثار و لوازم شرعیه و غیرشرعیه و مع الواسطه یا بلاواسطه وجود ندارد و لذا کلیّۀ لوازم بر این مستصحب مترتب می‌شود که مفصّلا روی آن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مستصحب ما موضوعی از موضوعات لغویّه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عدم النّقل،که به هنگام شک در نقل استصحاب شده و اصل عدم نقل جاری می‌شود و اثری که بر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وضع اولیّه و معنای موضوع له اصلی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القرینة،که به هنگام احتمال وجود قرینه جاری شده و نتیجۀ آن تعیین مراد متکلم است که همان معنای حقیقی باشد و نه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در امثال اصالة عدم التّخصیص و التقیید و الاشتراک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مذکور تفاوتی میان مثبت و غیرمثبت نیست بلکه اگر اعمّ از اینکه عقلی باشد و یا شرعی اثر بر این اصول عدمیّه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اینگونه اصول در استصحابات مصطلح داخل نمی‌باشند بلکه از جملۀ اصول لفظیۀ عقلانیّه هستند که به مناط ظهور و ظنّ نوعی عند العقلاء ارزش دارند و سیرۀ عقلاء بر تمسّک به آنها مستقر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مستصحب ما،حکمی از احکام شرعیّه عملیّۀ اصولیّه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اینکه می‌گوئیم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به حجیّت فلان امر یقین داشتیم،و لکن اکنون در بقاء حجیت آن امر شرعی برای ما شک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حجیت آن امر شرعی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قبیل اینکه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به وجوب تقلید توسط مجتهد متجزّی یقین داشتیم،لکن اکنون در بقاء وجوب تقلید بر او برای ما شک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وجوب تقلید بر مجتهد متجزّی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اینگونه از موارد هم که مستصحب ما حکمی از احکام شرعیّه است،تمام آثار شرعیه و عقلیّه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مستصحب ما حکمی از احکام شرعیّۀ عملیّۀ فرعیّه است که مربوط به فعل مکلّف و علم فقه است فی المثل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در زمان حضور معصوم واجب بوده است،لکن اکنون شک داریم که آیا در زمان غیبت هم واجب است یا نه؟</w:t>
      </w:r>
    </w:p>
    <w:p>
      <w:pPr>
        <w:pStyle w:val="BookText"/>
        <w:rPr/>
      </w:pPr>
      <w:r>
        <w:rPr>
          <w:rFonts w:ascii="IRNazanin" w:hAnsi="IRNazanin" w:eastAsia="IRNazanin"/>
          <w:color w:val="111111"/>
          <w:sz w:val="28"/>
          <w:sz w:val="28"/>
          <w:szCs w:val="28"/>
          <w:rtl w:val="true"/>
          <w:lang w:bidi="fa-IR"/>
        </w:rPr>
        <w:t>استصحاب می‌کنیم وجوب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امر مثلا شرب خمر در گذشته حرام بود،لکن اکنون شک داریم که امروز نیز حرام است یا نه؟</w:t>
      </w:r>
    </w:p>
    <w:p>
      <w:pPr>
        <w:pStyle w:val="BookText"/>
        <w:rPr/>
      </w:pPr>
      <w:r>
        <w:rPr>
          <w:rFonts w:ascii="IRNazanin" w:hAnsi="IRNazanin" w:eastAsia="IRNazanin"/>
          <w:color w:val="111111"/>
          <w:sz w:val="28"/>
          <w:sz w:val="28"/>
          <w:szCs w:val="28"/>
          <w:rtl w:val="true"/>
          <w:lang w:bidi="fa-IR"/>
        </w:rPr>
        <w:t>استصحاب می‌کنیم حرمت شرب خمر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مذکور نیز تمام آثار بر مستصحب مترتّب می‌شود چه شرعی باشد،چه غیرشرعی و شرعی هم چه با واسطه باشد و چه بی‌واسطه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کجا هست؟</w:t>
      </w:r>
    </w:p>
    <w:p>
      <w:pPr>
        <w:pStyle w:val="BookText"/>
        <w:rPr/>
      </w:pPr>
      <w:r>
        <w:rPr>
          <w:rFonts w:ascii="IRNazanin" w:hAnsi="IRNazanin" w:eastAsia="IRNazanin"/>
          <w:color w:val="111111"/>
          <w:sz w:val="28"/>
          <w:sz w:val="28"/>
          <w:szCs w:val="28"/>
          <w:rtl w:val="true"/>
          <w:lang w:bidi="fa-IR"/>
        </w:rPr>
        <w:t>در مستصحب بعدی است چرا که تکلیف موارد فوق در تنبیهات قبلی روشن گردید 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مستصحب ما امری از امور اعتقادیه می‌باشد که مربوط به باور قلبی انسان است و ربطی به عمل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مستصحب ما فعل جوانحی است و نه جوارحی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اینجا در چیست؟</w:t>
      </w:r>
    </w:p>
    <w:p>
      <w:pPr>
        <w:pStyle w:val="BookText"/>
        <w:rPr/>
      </w:pPr>
      <w:r>
        <w:rPr>
          <w:rFonts w:ascii="IRNazanin" w:hAnsi="IRNazanin" w:eastAsia="IRNazanin"/>
          <w:color w:val="111111"/>
          <w:sz w:val="28"/>
          <w:sz w:val="28"/>
          <w:szCs w:val="28"/>
          <w:rtl w:val="true"/>
          <w:lang w:bidi="fa-IR"/>
        </w:rPr>
        <w:t>در این است که آیا در امور اعتقادیه نیز مثل فروع و امور عملیّه استصحاب جاری می‌شود یا نه؟</w:t>
      </w:r>
    </w:p>
    <w:p>
      <w:pPr>
        <w:pStyle w:val="BookText"/>
        <w:rPr/>
      </w:pPr>
      <w:r>
        <w:rPr>
          <w:rFonts w:ascii="IRNazanin" w:hAnsi="IRNazanin" w:eastAsia="IRNazanin"/>
          <w:color w:val="111111"/>
          <w:sz w:val="28"/>
          <w:sz w:val="28"/>
          <w:szCs w:val="28"/>
          <w:rtl w:val="true"/>
          <w:lang w:bidi="fa-IR"/>
        </w:rPr>
        <w:t>بطور کلّی باید گفت که استصحاب در اینجا دارای دو شعبه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استصحابات موضوعیه،مثل استصحاب نبوت فلان نبیّ،استصحاب شریعت فلان رسول،</w:t>
      </w:r>
    </w:p>
    <w:p>
      <w:pPr>
        <w:pStyle w:val="BookText"/>
        <w:rPr/>
      </w:pPr>
      <w:r>
        <w:rPr>
          <w:rFonts w:ascii="IRNazanin" w:hAnsi="IRNazanin" w:eastAsia="IRNazanin"/>
          <w:color w:val="111111"/>
          <w:sz w:val="28"/>
          <w:sz w:val="28"/>
          <w:szCs w:val="28"/>
          <w:rtl w:val="true"/>
          <w:lang w:bidi="fa-IR"/>
        </w:rPr>
        <w:t>استصحاب عصمت فلان معصوم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استصحابات حکمیّه از قبیل وجوب ایمان و اعتقاد به نبوت فلان پیامبر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 فوق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الشّرعیّة الاعتقادیّة فلا یعتبر الاستصحاب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شرعیه اعتقادیّه مثل مثلا وجوب اعتقاد به نبوت فلان نبیّ،استصحاب اعتباری ندارد چرا؟</w:t>
      </w:r>
    </w:p>
    <w:p>
      <w:pPr>
        <w:pStyle w:val="BookText"/>
        <w:rPr/>
      </w:pPr>
      <w:r>
        <w:rPr>
          <w:rFonts w:ascii="IRNazanin" w:hAnsi="IRNazanin" w:eastAsia="IRNazanin"/>
          <w:color w:val="111111"/>
          <w:sz w:val="28"/>
          <w:sz w:val="28"/>
          <w:szCs w:val="28"/>
          <w:rtl w:val="true"/>
          <w:lang w:bidi="fa-IR"/>
        </w:rPr>
        <w:t>به خاطر اینکه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باب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 و یا از باب حکم عقل به مناط ظنّ به بقاء و لکن هیچیک از آنها در امور اعتقادی جاری و ساری نیستند چرا؟</w:t>
      </w:r>
    </w:p>
    <w:p>
      <w:pPr>
        <w:pStyle w:val="BookText"/>
        <w:rPr/>
      </w:pPr>
      <w:r>
        <w:rPr>
          <w:rFonts w:ascii="IRNazanin" w:hAnsi="IRNazanin" w:eastAsia="IRNazanin"/>
          <w:color w:val="111111"/>
          <w:sz w:val="28"/>
          <w:sz w:val="28"/>
          <w:szCs w:val="28"/>
          <w:rtl w:val="true"/>
          <w:lang w:bidi="fa-IR"/>
        </w:rPr>
        <w:t>زیرا مفاد اخبار باب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یدوم،یعنی چیزی در گذشته برای شما متیقن بود و بر طبق آن عمل می‌کردید،اگر اکنون و یا در زمانهای بعد برای شما مشکوک گردید،باز بنا را بر متقین سابق گذاشته،حکم به بقاء آن کنید و بر طبق آن عمل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معنا در باب اعتقادات وجود ندارد بدین‌معنا که نمی‌توان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من به نبوت فلان نبیّ یقین داشتم بر من واجب بود که به آن معتقد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بقاء نبوت آن نبی شک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می‌کنم همان وجوب اعتقاد به نبوت آن نبی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موضوع وجوب،اعتقاد به نبوت است و اعتقاد به عقیده جمعی عین علم است و به عقیده جمعی معلول علم است،و حال آنکه با آمدن شک علم که علت باشد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موضوع رفت،حکمش هم که وجوب است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وجهی برای استصحاب وجوب اعتقاد وجود ندارد،تعبّدی هم که در کار نیست تا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الشک نیز تعبّدا بنا را بر اعتقاد بگذار و بگو بر من واجب است که به آن معتقد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 باب الظّنّ فهو مبنیّ علی اعتبار الظّن فی اصول الدین،بل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را از باب ظنّ به بقاء حجّت دانسته و آن را از امارت به حساب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آن در حکم شرعی عقیدتی مبتنی است بر ارزشمندی ظنّ در اصول دین است که به عقیده ما،مظنّه در اصول دین فاقد اعتبارند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اینکه باب علم در تمام اعصار و اجیال،نسبت به بیشتر مسائل عقیدتی مفتوح است و با انفتاح باب علم و تحقیق در آن نوبت به اکتفاء به ظنّ نمی‌رسد و لذا استصحاب چندان ارزشی ندارد چرا که حداکثر مظنّۀ به بقاء می‌آورد و حال آنکه خدایتعالی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الظَّنَّ لا یُغْنِی</w:t>
      </w:r>
    </w:p>
    <w:p>
      <w:pPr>
        <w:pStyle w:val="BookText"/>
        <w:rPr/>
      </w:pPr>
      <w:r>
        <w:rPr>
          <w:rFonts w:ascii="Amiri" w:hAnsi="Amiri" w:eastAsia="Amiri" w:cs="Amiri"/>
          <w:color w:val="111111"/>
          <w:sz w:val="28"/>
          <w:sz w:val="28"/>
          <w:szCs w:val="28"/>
          <w:rtl w:val="true"/>
          <w:lang w:bidi="ar-SA"/>
        </w:rPr>
        <w:t xml:space="preserve">مِنَ الْحَقِّ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عمدۀ از اعتقادات اصلا از طریق استصحاب،ظنّ به بقاء حکم پیدا نمی‌شود تا که سخن از حجیّت و ارزشمندی آن به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اینکه بسیاری از امور عقیدتی مثل اعتقاد به وجود صانع،به وحدانیّت او،به علم و قدرت و حکمت و عدالت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حکم عقل قاطع ثابت شده‌اند و یا به دلیل نقلی قطعی مثل آیات قرآن و خبر متواتر منصوص به اثبات رسیده‌اند،مثل معاد جسمانی و معراج النبی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اینگونه موارد،شکّ در بقاء حکم برمی‌گردد به تغییر و تحولی که در موضوع و شک در بقاء موضوع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موضوع چنین عقل و نقلی از تمام جهات مبیّن و روشن است و با احراز آن در بقاء الحکم تردیدی نمی‌ماند و لذا بازگشت به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که آیا نبوت فلان نبیّ مقیّد به این قید و محدود به این حدّ هست که تمام شده باشد یا که مقیّد به این قید و محدود به این حدّ نیست تا که باقی بوده و اعتقاد به آن واجب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 با شک در موضوع نوبت به ظنّ به بقاء حکم نمی‌رسد یعنی که وقتی که ظنّ نباشد، استصحاب ظنّی هم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در امور اعتقادیه مطلقا اعتباری ندارد چه بر مبنای حجیت آن از باب اخبار و چه بر مبنای حجیّت آن از باب حکم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شکّ فی نسخه امکن دعوی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بله،گاهی هم منشاء شک ما در یک امر اعتقادی مثل بقاء نبوّت فلان نبیّ و یا شریعت فلان شارع،شک در موضوع است،فی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 مدّعی جدید نبوت،در بقاء وجوب اعتقاد به نبوت حضرت موسی و یا عیسی علیهما السلام شک می‌کنیم چرا؟</w:t>
      </w:r>
    </w:p>
    <w:p>
      <w:pPr>
        <w:pStyle w:val="BookText"/>
        <w:rPr/>
      </w:pPr>
      <w:r>
        <w:rPr>
          <w:rFonts w:ascii="IRNazanin" w:hAnsi="IRNazanin" w:eastAsia="IRNazanin"/>
          <w:color w:val="111111"/>
          <w:sz w:val="28"/>
          <w:sz w:val="28"/>
          <w:szCs w:val="28"/>
          <w:rtl w:val="true"/>
          <w:lang w:bidi="fa-IR"/>
        </w:rPr>
        <w:t>به خاطر اینکه احتمال می‌دهیم که موضوع این وجوب الاعتقاد و متعلق آن که نبوت حضرت موسی باشد،در واقع مقیّد بوده است به آمدن پیامبر جدید و اطلاق و استمرار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شک ما شک در اصل مقتضی است بدین‌معنا که آیا نبوت فلان نبی بیشتر از این قابل بقاء هست یا نه؟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فرضی،استصحاب حکمی قابل جریان نمی‌باشد،چراکه با شک در موضوع جایی برای استصحاب حکمی وجود ندارد و ظن به بقاء مستصحب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گاهی منشاء شک ما در بقاء نبوت فلان نبی و وجوب اعتقاد به آن،احتمال نسخ آن می‌باشد که این خود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احتمال نسخ ناشی از احتمال نسخ اصل شریعت و کلّ تشکیلات است یعنی که شک ما در بقاء نبوت فلان نبی به خاطر شک در بقاء و ارتفاع شریعت او می‌باشد که آیا با ظهور مدعی جدید نبوت نیز،شریعت موسوی باقی است یا که به واسطۀ شریعت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احتمال نسخ ثبوت فلان نبی به خاطر احتمال نسخ خصوصی همین حکم است و الاّ اصل شریعت سابقه بقوت خود باقی است و نسخ نشده است،یعنی که فقط همین حکم خاص مورد شک واقع شده است که آیا باقی است یا که مرتفع شده است؟</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منشاء شک احتمال اول باشد،باز هم جای استصحاب عدم نسخ اصل شریعت و مظنّه پیدا کردن به بقاء آن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در نظام تشریع،نسخ شرایع شایع و فراوان است چنانکه با آمدن شریعت نجی الله،شریعت صفی الله نسخ شده است و با آمدن شریعت خلیل الله شریعت صفی الله نسخ شده است و با آمدن شریعت عیسی مسیح،شریعت موسی کلیم نسخ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منشاء شک ما از احتمال نسخ،اصل شریعت باشد،باید گفت که احتمال نسخ اقوی و مظنون است و نه احتمال عدم آن و با این وجود دیگر امکان ندارد که ما از طریق استصحاب عدم نسخ،ظنّ به عدم نیز پیدا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جمع میان ظنّ به نقیضین شایسته نیست و حال آنکه غالبا شک در بقاء نبوت و وجوب اعتقاد به آن از همین احتمال نسخ اصل شریعت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بله،اگر منشاء شک ما احتمال دوم باشد که احتمال نسخ نبوت فلان نبی به خاطر احتمال نسخ خصوص همین حکم است،جای جریان استصحاب هست و به برکت آن ظن به بقاء تحصیل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نسخ الحکم فی الشریعة که اصل شریعت محفوظ باشد،بسیار نادر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غالبا چنین است که شریعت دارای هزاران حکم و دستور العمل است و چه بسا ده و یا بیست حکم آن به مرور زمان نسخ شده باشد و لکن هزاران حکم آن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چند مورد از احکام یک شریعت شک کردیم،بقاء آن مظنون است یعنی که با استصحاب،ظنّ به عدم نسخ آن حاصل می‌آید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چنین امری در ما نحن فیه صرف فرض است که شریعتی باقی باشد و لکن اعتقاد به نبوت</w:t>
      </w:r>
    </w:p>
    <w:p>
      <w:pPr>
        <w:pStyle w:val="BookText"/>
        <w:rPr/>
      </w:pPr>
      <w:r>
        <w:rPr>
          <w:rFonts w:ascii="IRNazanin" w:hAnsi="IRNazanin" w:eastAsia="IRNazanin"/>
          <w:color w:val="111111"/>
          <w:sz w:val="28"/>
          <w:sz w:val="28"/>
          <w:szCs w:val="28"/>
          <w:rtl w:val="true"/>
          <w:lang w:bidi="fa-IR"/>
        </w:rPr>
        <w:t>صاحب آن شریعت مرتفع شده باشد بلکه با ارتفاع نبوّت او،شریعت او هم مرتفع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یظهر انّه لو شکّ فی نسخ اصل الشّریعة لم یجز التّمسّک بالاستصحاب لاثبات 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گفتیم نسخ شرایع شایع و غالب است و لذا ظنّ به عدم نسخ حاصل نمی‌آید یک مطلب مهمی روشن می‌شود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نسخ اصل شریعتی از شرایع مثل شریعت موسوی و یا عیسوی شک کند،نوبت به استصحاب عدم نسخ و یا استصحاب بقاء آن نمی‌رسد،چه استصحاب را از باب ظنّ حجّت بدانیم و چه از باب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مبنای اول یعنی حجیت استصحاب از باب ظن استصحاب عدم نسخ و یا استصحاب بقاء جاری نمی‌شود؟</w:t>
      </w:r>
    </w:p>
    <w:p>
      <w:pPr>
        <w:pStyle w:val="BookText"/>
        <w:rPr/>
      </w:pPr>
      <w:r>
        <w:rPr>
          <w:rFonts w:ascii="IRNazanin" w:hAnsi="IRNazanin" w:eastAsia="IRNazanin"/>
          <w:color w:val="111111"/>
          <w:sz w:val="28"/>
          <w:sz w:val="28"/>
          <w:szCs w:val="28"/>
          <w:rtl w:val="true"/>
          <w:lang w:bidi="fa-IR"/>
        </w:rPr>
        <w:t>زیرا با اجرای استصحاب در چنین مواردی،چنانکه گفته شد،ظنّ به بقاء حاصل نمی‌آید و اگر ظن به بقاء حاصل نیاید،در حقیقت مناط استصحاب حاصل نمی‌شود و اگر مناط استصحاب حاصل نشود،جای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حصول ظنّ هم خواهیم گفت که هیچ دلیلی بر ارزشمندی چنین مظنّه‌ای وجود ندارد، چراکه باید حجیت آن به امضاء عقل برسد و حال آنکه در اینگونه موارد عقل ما را بر این امر مساعدت نمی‌کند،چه بر فرض انفتاح علم و چه بر فرض 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فرض انفتاح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در این صورت وظیفه تحصیل علم است و ما حق نداریم که به مظنه اکتفا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فرض 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در این صورت طریق بهتر از متابعت از ظن یعنی احتیاط وجود دارد،بدین‌معنا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می‌تواند که جمع میان احکام هر دو شریعت کند و بلا تردید احتیاط از عمل به ظنّ و اخذ به طرف راجح حتی الامکان ارجح است مگر در مواردی که در اثر کثرت تکالیف احتیاط مستلزم عسر و حرج و به هم خوردن نظام زندگی شود و یا که در اثر دوران بین المحذورین اصلا ممن نباشد که در این موارد ناگزیریم که به مظنّه رجوع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مبنا دوّم یعنی حجیّت استصحاب از باب اخبار استصحاب عدم نسخ و یا بقاء جاری نمی‌شود؟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احتمال نسخ شریعت سابقه دست ما از دلیل نقلی نیز کوتاه می‌شود و دلیل نقلی مفید فایده نخواهد بود چرا؟</w:t>
      </w:r>
    </w:p>
    <w:p>
      <w:pPr>
        <w:pStyle w:val="BookText"/>
        <w:rPr/>
      </w:pPr>
      <w:r>
        <w:rPr>
          <w:rFonts w:ascii="IRNazanin" w:hAnsi="IRNazanin" w:eastAsia="IRNazanin"/>
          <w:color w:val="111111"/>
          <w:sz w:val="28"/>
          <w:sz w:val="28"/>
          <w:szCs w:val="28"/>
          <w:rtl w:val="true"/>
          <w:lang w:bidi="fa-IR"/>
        </w:rPr>
        <w:t>به خاطر اینکه اگر بخواهیم به برکت دلیل شرعی حقانیّت استصحاب را اثبات کنیم این سؤال پیش می‌آید که از احادیث کدام شریعت استفاده می‌کنید؟</w:t>
      </w:r>
    </w:p>
    <w:p>
      <w:pPr>
        <w:pStyle w:val="BookText"/>
        <w:rPr/>
      </w:pPr>
      <w:r>
        <w:rPr>
          <w:rFonts w:ascii="IRNazanin" w:hAnsi="IRNazanin" w:eastAsia="IRNazanin"/>
          <w:color w:val="111111"/>
          <w:sz w:val="28"/>
          <w:sz w:val="28"/>
          <w:szCs w:val="28"/>
          <w:rtl w:val="true"/>
          <w:lang w:bidi="fa-IR"/>
        </w:rPr>
        <w:t>اگر بگوئیم از اخبار شریعت سابقه گفته می‌شود که بنابر فرض مشکوک البقاء است و حقانیت آن از حال به بعد مشکوک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از اخبار شریعت لاحقه،گفته می‌شود که آن نیز به حسب فرض خود اوّل الکلام است و می‌شود مصادرۀ به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 و نه نقل نمی‌توانند از استصحاب کمک بگیرند و لذا اگر در نسخ اصل شریعت شک بشود تمسّک به استصحاب برای اثبات بقاء آن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فعلم ممّا ذکرنا أنّ ما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تمسّک بعض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مناظرة بعض الفضلاء السادة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السیّد باقر القزوینی علی ما نقله الآشتیانی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بحر الفوائد </w:t>
      </w:r>
      <w:r>
        <w:rPr>
          <w:rFonts w:eastAsia="IRNazanin" w:cs="IRNazanin"/>
          <w:color w:val="111111"/>
          <w:sz w:val="28"/>
          <w:szCs w:val="28"/>
          <w:lang w:bidi="fa-IR"/>
        </w:rPr>
        <w:t>3:150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المصنّف،و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السیّد حسین القزوینی،و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السیّد محسن الکاظمی،و فی أوثق الوسائل</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رسالة لبعض تلامذة العلاّمة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المناظرة جرت بین السیّد بحر العلوم و بین عالم یهودی حین سافر إلیزیارة أبی عبد الله الحسین ع فی بلدة ذی الکفل،و کانت محل تجمّع الیهود آنذاک،کما أنّه یحتمل تعدّد الواقعة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باستصحاب شرعه،ممّا لا وجه له،إلاّ أن یرید جعل البیّنة علی المسلمین فی دعوی الشّریعة النّاسخة،إمّا لدفع کلفة الاستدلال عن نفسه،و إمّا لإبطال دعوی المدّعی؛بناء علی أنّ مدّعی الدّین الجدید کمدّعی النبوّة یحتاج إلی برهان قاطع،فعدم الدّلیل القاطع للعذر علی الدّین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کالنبیّ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قطعیّ علی عدمه بحکم العادة،بل العقل،فغرض الکتابیّ إثبات حقّیة دینه بأسهل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اجیب عن استصحاب الکتابیّ المذکور بأجوبة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حکی </w:t>
      </w:r>
      <w:r>
        <w:rPr>
          <w:rStyle w:val="FootnoteAnchor"/>
          <w:rtl w:val="true"/>
        </w:rPr>
        <w:footnoteReference w:id="70"/>
      </w:r>
      <w:r>
        <w:rPr>
          <w:rFonts w:ascii="IRNazanin" w:hAnsi="IRNazanin" w:eastAsia="IRNazanin"/>
          <w:color w:val="111111"/>
          <w:sz w:val="28"/>
          <w:sz w:val="28"/>
          <w:szCs w:val="28"/>
          <w:rtl w:val="true"/>
          <w:lang w:bidi="fa-IR"/>
        </w:rPr>
        <w:t>عن بعض الفضلاء المناظرین 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أنّا نؤمن و نعترف بنبوّة کلّ موسی و عیسی أقرّ بنبوّة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کافر </w:t>
      </w:r>
      <w:r>
        <w:rPr>
          <w:rStyle w:val="FootnoteAnchor"/>
          <w:rtl w:val="true"/>
        </w:rPr>
        <w:footnoteReference w:id="71"/>
      </w:r>
      <w:r>
        <w:rPr>
          <w:rFonts w:ascii="IRNazanin" w:hAnsi="IRNazanin" w:eastAsia="IRNazanin"/>
          <w:color w:val="111111"/>
          <w:sz w:val="28"/>
          <w:sz w:val="28"/>
          <w:szCs w:val="28"/>
          <w:rtl w:val="true"/>
          <w:lang w:bidi="fa-IR"/>
        </w:rPr>
        <w:t>بنبوّة کلّ من لم یقرّ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مضمون ما ذکره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جواب الجاثلیق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الجواب بظاهره مخدوش بما عن الکتابیّ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موسی بن عمران أو عیسی بن مریم شخص واحد و جزئیّ حقیقیّ اعترف المسلمون و أهل الکتبا بنبوّته،فعلی المسلمین نسخها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الإمام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 بدل ص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الجاثلیق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أراد به غیر ظاهره،بقرینة ظاهرة بینه و بین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ما یمکن أن یؤوّل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المعاصرین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استصحاب النّبوّة معارض باستصحاب عدمها الثابت قبل حدوث أصل النّبوّة؛بناء علی أصل فاسد تقدّم حکایته عنه،و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الشرعیّ الموجود یقتصر فیه علی القدر المیتقّن،و بعده یتعارض استصحاب وجوده و استصحاب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 فساده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بانیا له علی ما تقدّم منه فی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الاستصحاب مشروط بمعرفة استعداد المستصحب،فلا یجوز استصحاب حیاة الحیوان المردّد بین حیوانین مختلفین فی الاستعداد بعد انقضاء مدّة استعداد أقلّهما استعدادا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موضوع الاستصحاب لا بدّ أن یکون متعیّنا حتّی یجری علی منواله،و لم یتعیّن هنا إلاّ النبوّة فی الجملة،و هی کلّیّ من حیث إنّها قابلة للنبوّة إلی آخر الأبد،بأن یقول اللّه جلّ ذکره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نبیّی و صاحب دینی إلی آخر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یکون إلی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نبیّی و دینک باق إلی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یکون غیر مغیّا بغایة،بأن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نبیّی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أحد القیدین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الخصم أن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التصریح بالامتداد إلی آخر الأبد،أو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سبیل إلی الأوّل،مع أنّه یخرج عن الاستصحاب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إلی الثانی؛لأنّ الإطلاق فی معنی القید،فلا بدّ من 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مطلق النبوّة غیر النّبوّة المطلقة،و الذی یمکن استصحابه هو الثانی دون الأوّل؛إذ الکلّی لا یمکن استصحابه إلاّ بما یمکن من بقاء أقلّ أفراده </w:t>
      </w:r>
      <w:r>
        <w:rPr>
          <w:rStyle w:val="FootnoteAnchor"/>
          <w:rtl w:val="true"/>
        </w:rPr>
        <w:footnoteReference w:id="75"/>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bookmarkStart w:id="194" w:name="pg12645_144492"/>
    </w:p>
    <w:p>
      <w:pPr>
        <w:pStyle w:val="BookText"/>
        <w:rPr/>
      </w:pPr>
      <w:bookmarkEnd w:id="194"/>
      <w:r>
        <w:rPr>
          <w:rFonts w:ascii="IRNazanin" w:hAnsi="IRNazanin" w:eastAsia="IRNazanin"/>
          <w:color w:val="111111"/>
          <w:sz w:val="28"/>
          <w:sz w:val="28"/>
          <w:szCs w:val="28"/>
          <w:rtl w:val="true"/>
          <w:lang w:bidi="fa-IR"/>
        </w:rPr>
        <w:t>ترجمه</w:t>
      </w:r>
    </w:p>
    <w:p>
      <w:pPr>
        <w:pStyle w:val="Heading6"/>
        <w:numPr>
          <w:ilvl w:val="5"/>
          <w:numId w:val="1"/>
        </w:numPr>
        <w:rPr/>
      </w:pPr>
      <w:bookmarkStart w:id="195" w:name="__RefHeading___Toc414448_222507752"/>
      <w:bookmarkStart w:id="196" w:name="_Toc75"/>
      <w:bookmarkEnd w:id="195"/>
      <w:r>
        <w:rPr>
          <w:rtl w:val="true"/>
        </w:rPr>
        <w:t>تمسّک بعض اهل کتاب به استصحاب شریعتش</w:t>
      </w:r>
      <w:bookmarkEnd w:id="196"/>
    </w:p>
    <w:p>
      <w:pPr>
        <w:pStyle w:val="BookText"/>
        <w:rPr/>
      </w:pPr>
      <w:r>
        <w:rPr>
          <w:rFonts w:ascii="IRNazanin" w:hAnsi="IRNazanin" w:eastAsia="IRNazanin"/>
          <w:color w:val="111111"/>
          <w:sz w:val="28"/>
          <w:sz w:val="28"/>
          <w:szCs w:val="28"/>
          <w:rtl w:val="true"/>
          <w:lang w:bidi="fa-IR"/>
        </w:rPr>
        <w:t>از مطالبی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معلوم می‌شود که تمسّک بعض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عالم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مناظره‌اش با برخی از فضلای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مرحوم سید محمد باقر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استصحاب شریعتش،از جمله مسائلی است که دلیلی بر صحّت آن وجود ندارد نه عقلا و نه شرعا، مگر اینکه بخواهد که آوردن دلیل و بیّنه را در ادّعای بر شریعت ناسخه،بر عهدۀ مسلمانان قرار دهد و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برای دفع سختی و مشکل استدلال از خودش و یا برای ابطال دعوای مدّعی،بنابر اینکه مدّعی دین جدید مثل مدّعی نبوّت نبیّ نیاز به برهان قاطع دارد و لذا عدم اقامۀ دلیل و یا برهان قاطع از جانب طرف مناظره بر عذرش بر دین جدید مثل نبی جدید،به حکم عادت و بلکه به حکم عقل،خود برهان قطعی بر عدم دین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کتابی،اثبات حقانیّت دینش به یکی از دو تقریر فوق است که آسانتر است</w:t>
      </w:r>
      <w:r>
        <w:rPr>
          <w:rFonts w:eastAsia="IRNazanin" w:cs="IRNazanin"/>
          <w:color w:val="111111"/>
          <w:sz w:val="28"/>
          <w:szCs w:val="28"/>
          <w:rtl w:val="true"/>
          <w:lang w:bidi="fa-IR"/>
        </w:rPr>
        <w:t>.</w:t>
      </w:r>
    </w:p>
    <w:p>
      <w:pPr>
        <w:pStyle w:val="Heading6"/>
        <w:numPr>
          <w:ilvl w:val="5"/>
          <w:numId w:val="1"/>
        </w:numPr>
        <w:rPr/>
      </w:pPr>
      <w:bookmarkStart w:id="197" w:name="__RefHeading___Toc414450_222507752"/>
      <w:bookmarkStart w:id="198" w:name="_Toc76"/>
      <w:bookmarkEnd w:id="197"/>
      <w:r>
        <w:rPr>
          <w:rtl w:val="true"/>
        </w:rPr>
        <w:t>بیان برخی از پاسخ‌هایی که از استصحاب کتابی داده شده است</w:t>
      </w:r>
      <w:r>
        <w:rPr>
          <w:rtl w:val="true"/>
        </w:rPr>
        <w:t>.</w:t>
      </w:r>
      <w:bookmarkEnd w:id="198"/>
    </w:p>
    <w:p>
      <w:pPr>
        <w:pStyle w:val="BookText"/>
        <w:rPr/>
      </w:pPr>
      <w:r>
        <w:rPr>
          <w:rFonts w:ascii="IRNazanin" w:hAnsi="IRNazanin" w:eastAsia="IRNazanin"/>
          <w:color w:val="111111"/>
          <w:sz w:val="28"/>
          <w:sz w:val="28"/>
          <w:szCs w:val="28"/>
          <w:rtl w:val="true"/>
          <w:lang w:bidi="fa-IR"/>
        </w:rPr>
        <w:t>سپس پاسخ‌هایی به استصحاب این کتابی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پاسخها،پاسخ برخی از مناظره‌کنندگان با آن کتابی یعنی همان سید محمد باقر قزوینی است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نبوّت آن موسی و عیسی‌ایی ایمان داشته و معترف هستیم که به نبوّت نبیّ ما حضرت محمّد صلّی اللّه علیه و اله اقرار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به نبوّت هرکسی هستیم که اقرار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نکرده باشد،و این پاسخ مضمون همان مطلبی است که حضرت رضا علیه السّلام در پاسخ به جاثلیق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البته؛این پاسخ به حسب ظاهر از جانب آن کتابی یعنی ذی الکفل مورد خدشه واقع شد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و یا عیسی بن مریم یک شخص واحد و جزئی حقیقی‌اند و مسلمانان و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او اعتراف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امر کلّی نیست که فردی از آن را بپذیرید و فرد دیگرش را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نسخ او بر عهدۀ مسلمین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امام علیه السّلام ذکر کرده است شاید که معنای دیگری غیر از ظاهر آن باشد،به سبب</w:t>
      </w:r>
    </w:p>
    <w:p>
      <w:pPr>
        <w:pStyle w:val="BookText"/>
        <w:rPr/>
      </w:pPr>
      <w:r>
        <w:rPr>
          <w:rFonts w:ascii="IRNazanin" w:hAnsi="IRNazanin" w:eastAsia="IRNazanin"/>
          <w:color w:val="111111"/>
          <w:sz w:val="28"/>
          <w:sz w:val="28"/>
          <w:szCs w:val="28"/>
          <w:rtl w:val="true"/>
          <w:lang w:bidi="fa-IR"/>
        </w:rPr>
        <w:t>قرینۀ واضحه و روشنی که بین امام علیه السّلام و جاثلیق بوده است و به زودی آنچه که در تأویل سخن امام علیه السّلام ممکن است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این پاسخها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است که برخی از معاصرین یعنی فاضل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مناهج الاحکام به استصحاب کتابی داده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با استصحاب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دارد،آن عدمی که قبل از 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نبوت رسیدن موسی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بنابر آن قاعدۀ فاسده که حکایت آن از مرحوم نراقی گذشت،و آن قاعده این بود که در حکم شرعی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همان قدر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مقداری از حکم شرعی که به آن یقین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شک و اجرای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استصحاب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نبوتش در قبل از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ایشان استصحاب را اختصاص داده است به موضوعات خارجیّه و معتقد شده است که استصحاب در احکام شرعیّه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این قاعده را بیان کرده و اشتباه نراقی را در این مسأله توضیح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آن پاسخها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است که مرحوم محقق قمی در کتاب قوانین به آن کتابی داده است،منتهی این پاسخ مبتنی بر مطلبی است که در تنبیه اوّل گذشت و آن این بود که استصحاب مشروط است به دست‌یابی و احراز استعداد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استصحاب در محدودۀ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حیات حیوانی که مردد است بین دو حیوانی که در استعداد بقاء مختلف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قصیر العمر و یکی طویل العمر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انقضاء و سپری شدن کمترین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یکسال عمر عصفور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استعداد بقاء میان آن دو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ناگزیریم از اینکه موضوع استصحاب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بکنیم تا که بر طبق استعدادش استصحاب جاری بشود و حال آن‌که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باب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روشن نشده مگر نبوت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مطلق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نبوت فی الجمله کلّی است،از آن جهت که قابل است برای نبوت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الابد به اینکه خدایتعالی به حضرت موسی علیه السّلام بگوید تو نبی من و صاحب شریعت من</w:t>
      </w:r>
    </w:p>
    <w:p>
      <w:pPr>
        <w:pStyle w:val="BookText"/>
        <w:rPr/>
      </w:pPr>
      <w:r>
        <w:rPr>
          <w:rFonts w:ascii="IRNazanin" w:hAnsi="IRNazanin" w:eastAsia="IRNazanin"/>
          <w:color w:val="111111"/>
          <w:sz w:val="28"/>
          <w:sz w:val="28"/>
          <w:szCs w:val="28"/>
          <w:rtl w:val="true"/>
          <w:lang w:bidi="fa-IR"/>
        </w:rPr>
        <w:t>هستی تا به 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تا زمان حضرت محمد ص باشد به اینکه خدایتعالی به موسی علیه السّلام بگوید که تو نبی من هستی و دین تو باقی است تا زمان ظهور حضرت محمد 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مغیای به غایتی نباشد،به اینکه خدایتعالی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بفرماید تو نبیّ من هستی،بدون آوردن یکی از دو قید فوق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طرف مناظره یعنی کتابی است که اثبات کند یا تصریح خدایتعالی را به امتداد نبوّت موسی الی الابد و یا اثبات کند تصریح خدایتعالی را به امتداد نبوت موسی الی الابد و یا اثبات کند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 نبی را بدون یکی از دو قید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نه به آن اوّلی راهی وجود دارد مضافا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قابل اثبات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دایرۀ استصحاب خارج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استصحاب نمی‌بود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آن دوّمی راهی وجود دارد،چراکه اطلاق هم مثل تقیید است و باید که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پاسخ می‌دهد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مطلق نبوت غیر از نبوت مطلقه است و آنچه که استصحابش ممکن است همان دوّمی یعنی نبوّت مطلقه است و نه مطلق نبوّت،چونکه استصحاب کلّی ممکن نیست مگر به اندازۀ کمترین استعداد بقاء از میان دو استعداد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ممّا ذکرنا انّ ما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است به مناظرۀ یکی از علمای شیعه که به نقل مرحوم آشتیانی در بحر الفوائد مرحوم سید باقر قزوینی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راهش که از نجف اشرف به قصد تشرف به آستان حضرت سید الشهداء علیه الاف التحیّة و الثناء به سمت کربلای معلاّ در حرکت بوده در نزدیکی‌های نجف از قریه‌ای به نام ذو الکفل که محلّ تجمّع یهودیان بوده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یهود باب مناظره را با آن عالم شیعی باز کرده و چنین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ما نبوت و شریعت حضرت موسی علیه السّلام را قبول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متیقن سابق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 پیامبر اسلام صلّی اللّه علیه و آله در بقاء و ارتفاع شریعت موسوی شک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 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خود شما ارکان استصحاب در اینجا تام بوده و علی القاعده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استصحاب می‌کنیم عدم نسخ شریعت موسی و بقاء و استمرار آن را و لذا دیگر نوبت به نبوّت نبیّ اسلام صلّی اللّه علیه و اله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قبل از اینکه به پاسخ عالم شیعی و یا اجوبه‌ای که از طرف سایر علماء شیعه به آن داده شده است بپردازد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به عنوان مقدّمه و یا تمهید ذکر کردیم روشن می‌شود که در اینگونه موارد یعنی شک در بقاء نبوت و شریعت که از امور عقیدتی است جای استصحاب نیست چه بر مبنای متقدمین که استصحاب را از باب امارات حجّت می‌دانستند و چه بر مبنای اخبار و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یرید جعل البیّنة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این عالم یهودی از اجراء استصحاب،تمسّک به آن برای اثبات حقّانیّت شریعتش نباشد،بلکه مرادش این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ما که به عنوان اهل کتاب منکر نبوّت نبیّ اسلام بوده و منکر نسخ شریعت موسوی هستیم مخالف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مثبت و مدعی هستید و ما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منکر نیازی به آوردن برهان ندارد،و بیّنه و برهان بر عهدۀ مدّعی و مثبت است،این شما هستید که باید برهان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پاسخ دیگری به او خواهیم داد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امور که از مسائل عقیدتی هستند،نه تنها مدّعی و مثبت باید اقامۀ برهان کند بلکه منکر و نافی هم باید اقامۀ برهان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لدفع کلفة الاستدلال عن نفسه و امّا لابطال دعوی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یهودی در این شیوۀ از 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فرار از زیر بار سنگین برهان و برگزیدن طریق آسانتر است،چراکه اقامۀ برهان کار آسانی نیست و لذا با این شیوه از بحث خواسته است که خود را از مشکل و سختی کار خلاص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معتقد بوده است که همانطور که مدّعی نبوت،خود باید بیّنه و برهان بیاورد و چنانچه نتواند دلیل بیاورد،دلیل بر کذب اوست چرا که عدم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هم مدّعیان دین جدید و پیروان این شریعت نو باید برهان بیاورند و اگر از اقامۀ برهان ناتوان باشند،خود بهترین دلیل بر عدم حقانیّت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مراد یهودی یکی از همین دو مطلبی باشد که شما فرمودید سخنش درست است؟</w:t>
      </w:r>
    </w:p>
    <w:p>
      <w:pPr>
        <w:pStyle w:val="BookText"/>
        <w:rPr/>
      </w:pPr>
      <w:r>
        <w:rPr>
          <w:rFonts w:ascii="IRNazanin" w:hAnsi="IRNazanin" w:eastAsia="IRNazanin"/>
          <w:color w:val="111111"/>
          <w:sz w:val="28"/>
          <w:sz w:val="28"/>
          <w:szCs w:val="28"/>
          <w:rtl w:val="true"/>
          <w:lang w:bidi="fa-IR"/>
        </w:rPr>
        <w:t>خیر،باز هم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اگر مدّعی نبوت از آوردن معجزات و آیات بیّنات عاجز باشد بهترین دلیل بر کذب اوست و لکن اگر مدّعی دین جدید از پیروان آن دین باشد و نتواند که در اثبات حقانیّت آن دین دلیل بیاورد،دلیل بر بطلان آن دین نیست چنانکه بسیاری از عوام الناس در میان پیروان ادیان از آوردن برهان قاطع ناتوانند و لکن این دلیلی بر عدم حقّانیّت دینشان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قد اجیب عن استصحاب الکتابی المذکور باجوبة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پاسخهایی است که از این مناظره تاکنون به ادّعای این یهودی داده شده است که یکی پس از دیگری در اینجا نقل و روی آن بحث و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بعض الفضلاء المناظرین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پاسخ خود مرحوم فاضل قزوینی است که طرف مناظرۀ آن عالم یهودی بوده و به او جواب داده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مسلمین به نبوت آن موسی و یا عیسایی معتقد بوده و معترف هستیم که به نبوت پیامبر اسلام ص اقرار و اعتراف کرده و پیروان خود را به ظهور آن حضرت بشارت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موسی و عیسایی که به نبوت خاتم الانبیاء ص اقرار و اعتراف نکرده باشد و فاقد بیان چنین بشارتی بوده باشد،به رسالتش ایمان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سابق نبوت موسی و یا عیسی‌ایی است که به نبوت حضرت احمدی اعتراف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و آنها به نبوت و رسالت حضرت ختمی مرتبت اعتراف کرده باشند،بلا شک با ظهور حضرت مصطفی ص،شریعت و نبوت آنان پایان می‌پذیرد و ما قطع به ارتفاع آن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وجهی برای استصحاب بقاء نیست چونکه شک لاحق نیست مرحوم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مزبور را از ظاهر فرمایش عالم آل محمد صلی اللّه علیه و آله حضرت رضا در مجلس مأمون در مقام مناظره با علماء ادیان در جواب عالم معروف اهل کتاب یعنی جاثلیق اقتباس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مرحوم قزوینی به حسب ظاهر مخدوش است و لذا عالم یهودی طرف بحث،قانع نشده و به سید قزوینی پاسخ داده به اینکه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و عیسی که یک کلی قابل صدق بر کثیرین نبوده‌اند تا شما تقسیم کرده بگوئید که هر</w:t>
      </w:r>
    </w:p>
    <w:p>
      <w:pPr>
        <w:pStyle w:val="BookText"/>
        <w:rPr/>
      </w:pPr>
      <w:r>
        <w:rPr>
          <w:rFonts w:ascii="IRNazanin" w:hAnsi="IRNazanin" w:eastAsia="IRNazanin"/>
          <w:color w:val="111111"/>
          <w:sz w:val="28"/>
          <w:sz w:val="28"/>
          <w:szCs w:val="28"/>
          <w:rtl w:val="true"/>
          <w:lang w:bidi="fa-IR"/>
        </w:rPr>
        <w:t>موسی و یا عیسائی که اعتراف کرده بپذیرید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موسی و عیسی یک شخص معین و یک جزئی حقیقی خارجی بودند که در زمان و مکان خاص و با ویژگی‌های فردی خاص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قطع نظر از اعتراف آنها به نبوت نبی بعدی،نبوت و شریعت آن شخص معیّن یعنی عیسی علیه السّلام و یا موسی علیه السّلام را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نبوت و شریعت موسی علیه السّلام متیقن سابق شماست و لکن اکنون در بقاء آن شک کرده‌اید،و لذا جای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سید قزوینی دردی را دوا نکرده باید دنبال پاسخ جامع رفت و لذا در پایان همین تنبیه خواهیم گفت که مراد از فرمایشی که حضرت رضا علیه السّلام در جواب جاثلیق دارند،ظاهر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پاسخی است که مرحوم فاضل نراقی در کتاب مناهج به این عالم یهودی داده و آن جواب را مبتنی کرده بر آن اصلی که خود تأسیس کرده که در تنبیه دوم،در رابطۀ با بیان امور قارّۀ مقیّد به زمان آن را مورد نقل و نقد قرار دادیم،حاصل مطلب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حکمی در مقطع خاصی از زمان و برای مدّت معیّنی ثابت شود،فی المثل اگر مولی گفته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هذا المکان الی الزّوال،پس از آن ما در بقاء و ارتفاع این حکم شک نمائیم،دو استصحاب در اینجا قابل جریان است که در نتیجه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استصحاب عدم ازلی است بدین‌معنا که از ازل تا به این مقطع معیّن وجوب جلوسی نبوده و در مقطع خاصی موجود شده است که دوباره پس از سپری شدن آن مدت در استمرار همان عدم ازلی شک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استصحاب آن امر وجودی است که در این مقطع خاص مسلّم شده است و ما پس از آن در بقاء آن شک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هر دو صورت استصحاب ارکان تام بوده و هر دو قابل جریان می‌باشند که در نتیجه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پاسخ خود به سخن عالم یهودی را بر اصل فوق مبتنی کرده است بدین‌معنا که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ازل تا به این مقطع معین از زمان،که زمان ظهور موسی باشد،عدم نبوت مسلّم بود،لکن از این مقطع تا زمان ظهور پیامبر اسلام ص وجود نبوت او مقطوع است لکن از این مقطوع است که</w:t>
      </w:r>
    </w:p>
    <w:p>
      <w:pPr>
        <w:pStyle w:val="BookText"/>
        <w:rPr/>
      </w:pPr>
      <w:r>
        <w:rPr>
          <w:rFonts w:ascii="IRNazanin" w:hAnsi="IRNazanin" w:eastAsia="IRNazanin"/>
          <w:color w:val="111111"/>
          <w:sz w:val="28"/>
          <w:sz w:val="28"/>
          <w:szCs w:val="28"/>
          <w:rtl w:val="true"/>
          <w:lang w:bidi="fa-IR"/>
        </w:rPr>
        <w:t>شک می‌کنیم که آیا آن عدم ازلی همچنان استمرار دارد و تنها در مقطع خاصی از زمان قطع شده بود یا که این امر وجودی استمرار دارد؟</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هر دو ارکان استصحاب تام بوده و هر دو جاری شده در اثر تعارض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عالم یهودی از اتکاء به استصحاب 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این پاسخ مرحوم نراقی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همان تنبیه دوم ریشۀ این اصل تأسیس شدۀ توسط مرحوم نراقی را زدیم که حاصل و خلاصۀ کلام ما در آنجا این بود که همین یقین متصل به شک که در زمان و یا مقطع خاصّی حاصل می‌شود،اولویّت دارد که استصحاب شود و دیگر نوبت به یقین به عدم که از شک منقطع شده است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 نراقی نیز چندان مثمرثمر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پاسخی است که مرحوم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قوانین از سخن این عالم یهود داده است،منتهی ایشان نیز پاسخ خود را مبتنی بر مطلبی کرده است که در تنبیه اوّل و در رابطۀ با استصحاب کلّی قسم دوم آن را ادعا نمود و آن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استصحاب کلی حتما باید استعداد و قابلیّت کلّی برای بقاء محرز باشد و شکّ ما از ناحیۀ شک در رافع باشد تا که بتوانیم خود کلّی را استصحاب کنیم و الاّ با شک در اصل مقتضی و عدم احراز استعداد مستصحب از برای بقاء،جای استصحاب کلّی نمی‌باشد،فی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یقین کنیم که حیوانی وارد منزل شد و لکن ندانیم که آیا کلّی حیوان در ضمن فرد قصیر العمر یعنی یکسال عمر موجود شد و یا در ضمن فرد طویل العمر یعنی حیوانی که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می‌کند؟</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 یکسال اگر ما در بقاء حیوان شک کنیم استعداد بقاء محرز است و شک ما از ناحیۀ رافع خواهد بود و لذا جای استصحاب است و لکن پس از گذشت یکسال اگر ما در بقاء حیوان شک کنیم جای استصحاب نیست چرا؟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اصل اقتضاء بقاء مشکوک است چراکه اگر حیوان قصیر العمر بوده که حتما مرده است و چنانچه طویل العمر بوده حتما زنده است و با شک در اصل استعداد بقاء،جائی برای استصحاب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مسألۀ مورد بحث را که پاسخ از سخن آن یهودی باشد بر اصل مزبور استوار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استصحاب،مستصحب ما،باید که کامل متعیّن و مشخص باشد به نحوی که استعداد بقاء آن محرز باشد تا که استصحاب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قدر مسلّم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نبوتی فی الجمله بطور مجمل و مبهم ثابت شده است که کلّی بوده و قابلیّت دارد که در ضمن هر یک از سه فرد ذیل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نبوت مؤبّده که خدای تعالی تصریح فرموده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نبیّی الی الابد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نبوت موقته که خدایتعالی تصریح کرده باشد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نبیّی الی ظهور نبی الاسلام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نبوت مطلقه که مقیّد به قید ابدیّت و یا موقت بودن نشده و اطلاق دارد فی المثل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خصوص فرد اوّل ثابت شود،البته استعداد بقاء نبوت الی الابد محرز است و جای استصحاب می‌باشد،علاوه بر اینکه بالاتر از استصحاب،این مسأله به حکم نص و دلیل اجتهادی روشن می‌شود و نیازی به استصحاب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خصوص فرد ثالث اثبات شود باز هر مطلقی از مطلقات شریعت به حکم استقراء ظهور در استمرار دارد و مقتضی موجود است و شک ما از قبیل شک در رافع است و جای استصحاب می‌باشد،مضافا بر اینکه اطلاق،خود دلیل اجتهادی بوده و نیازی به استصحاب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روایات به دست می‌آید،هیچ‌یک از این دو احتمال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نبوت فی الجمله و یا به تعبیر دیگر یک مطلق النبوتی اثبات شده است که مقسم سه قسم مذکور است و محتمل است که در ضمن فرد اوّل و یا ثالث و یا ثانی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ان فردی را که استعداد بقائش از همه کمتر باشد باید گرفت و آن نبوّت مقیّده و موقّته است و گفت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نبوت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بقاء داشت و از این مقطع به بعد هرکجا که شک بشود، شک از قبیل شک در رافع است و جای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از حالا به بعد اصل اقتضاء و قابلیّت بقاء،مشکوک است مثل همان فرد قصیر العمر از کلّ موجود در خانه که در چنین صورتی جای استصحاب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تقدّم،من عدم توقّف جریان الاستصحاب علی إحراز استعداد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الاطلاق غیر ثابت،لأنّه فی معنی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صحیح؛لأنّ عدم التّقیید مطابق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نعم،المخالف للأصل الإطلاق بمعنی العموم الرّاجع إلی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فی الواقع و نفس الأمر نبوّة مستدامة إلی آخر الأبد،و نبوّة مغیّاة إلی وقت خاصّ،و لا ثالث لهما فی الواقع،فالنبوّة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غیر المقیّدة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النبوّة سیّان فی التردّد بین الاستمرار و التّوقیت،فلا وجه لإجراء الاستصحاب علی 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ما ذکره بعد ذلک،من أنّ المراد من مطلقات کلّ شریعة بحکم الإستقراء الدوام و الاستمرار إلی أن یثبت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 فی حکم الاستمرار،فالشکّ فیه شکّ فی الرّافع،بخلاف مطلق النبوّة؛فإنّ استعداده غیر محرز عند الشّکّ،فهو من قبیل الحیوان المردّد بین مختلفی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منقوض بالاستصحاب فی الاحکام الشرعیّة؛</w:t>
      </w:r>
    </w:p>
    <w:p>
      <w:pPr>
        <w:pStyle w:val="BookText"/>
        <w:rPr/>
      </w:pPr>
      <w:r>
        <w:rPr>
          <w:rFonts w:ascii="IRNazanin" w:hAnsi="IRNazanin" w:eastAsia="IRNazanin"/>
          <w:color w:val="111111"/>
          <w:sz w:val="28"/>
          <w:sz w:val="28"/>
          <w:szCs w:val="28"/>
          <w:rtl w:val="true"/>
          <w:lang w:bidi="fa-IR"/>
        </w:rPr>
        <w:t>لجریان ما ذکره فی کثیر منها،بل فی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تفطّن لورود هذا علیه،و دفعه بما لا یندفع به،فقال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التّتبّع و الاستقراء یحکمان بأنّ غالب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 ثبت فی الشّرع له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بآنیّة،و لا محدودة إلی حدّ معیّن،و أنّ الشّارع اکتفی فیها فیما ورد عنه مطلقا فی استمراره،و یظهر من الخارج أنّه أراد منه الاستمرار؛فإنّ من تتبّع أکثر الموارد و استقرأها یحصّل الظنّ القویّ بأنّ مراده من تلک المطلقات هو الاستمرار إلی أن یثبت الرافع من دلیل عقلیّ أو نقلیّ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القوانین </w:t>
      </w:r>
      <w:r>
        <w:rPr>
          <w:rFonts w:eastAsia="IRNazanin" w:cs="IRNazanin"/>
          <w:color w:val="111111"/>
          <w:sz w:val="28"/>
          <w:szCs w:val="28"/>
          <w:lang w:bidi="fa-IR"/>
        </w:rPr>
        <w:t>2:73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99" w:name="pg12645_144501"/>
    </w:p>
    <w:p>
      <w:pPr>
        <w:pStyle w:val="BookText"/>
        <w:rPr/>
      </w:pPr>
      <w:bookmarkEnd w:id="199"/>
      <w:r>
        <w:rPr>
          <w:rFonts w:ascii="IRNazanin" w:hAnsi="IRNazanin" w:eastAsia="IRNazanin"/>
          <w:color w:val="111111"/>
          <w:sz w:val="28"/>
          <w:sz w:val="28"/>
          <w:szCs w:val="28"/>
          <w:rtl w:val="true"/>
          <w:lang w:bidi="fa-IR"/>
        </w:rPr>
        <w:t>ترجمه</w:t>
      </w:r>
    </w:p>
    <w:p>
      <w:pPr>
        <w:pStyle w:val="Heading6"/>
        <w:numPr>
          <w:ilvl w:val="5"/>
          <w:numId w:val="1"/>
        </w:numPr>
        <w:rPr/>
      </w:pPr>
      <w:bookmarkStart w:id="200" w:name="__RefHeading___Toc414452_222507752"/>
      <w:bookmarkStart w:id="201" w:name="_Toc77"/>
      <w:bookmarkEnd w:id="200"/>
      <w:r>
        <w:rPr>
          <w:rtl w:val="true"/>
        </w:rPr>
        <w:t>مناقشۀ شیخنا در آنچه که محقق قمی افاده فرموده است</w:t>
      </w:r>
      <w:bookmarkEnd w:id="201"/>
    </w:p>
    <w:p>
      <w:pPr>
        <w:pStyle w:val="BookText"/>
        <w:rPr/>
      </w:pPr>
      <w:r>
        <w:rPr>
          <w:rFonts w:ascii="IRNazanin" w:hAnsi="IRNazanin" w:eastAsia="IRNazanin"/>
          <w:color w:val="111111"/>
          <w:sz w:val="28"/>
          <w:sz w:val="28"/>
          <w:szCs w:val="28"/>
          <w:rtl w:val="true"/>
          <w:lang w:bidi="fa-IR"/>
        </w:rPr>
        <w:t>شیخ می‌فرماید در این پاسخ جناب قمی اشکالاتی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که جریان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خود قمی هم که بین شک در رافع و شک در مقتضی فرقی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 احراز استعداد مستصحب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خود ایشان نیز نباید که در شک در مقتضی که استعداد بقاء محرز نیست از جمل در بقاء رمضان،بقاء عدّه،بقاء خیار غبن،استصحاب جاری کند و حال آنکه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فرموده است که اطلاق برای ما ثابت نشده است چون که در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استصحاب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عدم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اصل است،آنچه مخالف با اصل است اطلاق به معنای عمومیّت و استمرار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انت نبیّ الی الابد و انت نبیّ الی کذا</w:t>
      </w:r>
      <w:r>
        <w:rPr>
          <w:rFonts w:eastAsia="IRNazanin" w:cs="IRNazanin"/>
          <w:color w:val="111111"/>
          <w:sz w:val="28"/>
          <w:szCs w:val="28"/>
          <w:rtl w:val="true"/>
          <w:lang w:bidi="fa-IR"/>
        </w:rPr>
        <w:t>...).</w:t>
      </w:r>
    </w:p>
    <w:p>
      <w:pPr>
        <w:pStyle w:val="Heading6"/>
        <w:numPr>
          <w:ilvl w:val="5"/>
          <w:numId w:val="1"/>
        </w:numPr>
        <w:rPr/>
      </w:pPr>
      <w:bookmarkStart w:id="202" w:name="__RefHeading___Toc414454_222507752"/>
      <w:bookmarkStart w:id="203" w:name="_Toc78"/>
      <w:bookmarkEnd w:id="202"/>
      <w:r>
        <w:rPr>
          <w:rtl w:val="true"/>
        </w:rPr>
        <w:t>پاسخ سوّم شیخنا به مرحوم قمی</w:t>
      </w:r>
      <w:r>
        <w:rPr>
          <w:rtl w:val="true"/>
        </w:rPr>
        <w:t>:</w:t>
      </w:r>
      <w:bookmarkEnd w:id="203"/>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باب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و نفس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ثبوت و متن واقع دو چیز بیشتر محقّق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نبوّتی که الی آخر الابد استمرار دارد،یکی نبوتی که مغیای به یک وقت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حضرت ختمی مرتبت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شقّ سوّمی در عالم واقع برای آن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مطلقه یعنی نبوّت بدون قید و مطلق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تردد میان استمرار و توقیت مساوی‌اند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اجرای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اجرای استصحاب در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مطلق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وجود ندارد،مگر به قرینۀ مطلبی که بعدا ذکر کرده و گفته است که مراد از مطلقات هر شریعتی به حکم استقراء و تتبّع،دوام و استمرار است تا که رافع ثابت شود،اراده کند که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شک در رافع است،بخلاف مطلق نبوت که استعداد بقاء،به هنگام شک در آن محرز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تتبع و استقراء به آن ضمیمه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مردّد میان دو استعداد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قصیر العمر و طویل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04" w:name="pg12645_144502"/>
    </w:p>
    <w:p>
      <w:pPr>
        <w:pStyle w:val="Heading6"/>
        <w:numPr>
          <w:ilvl w:val="5"/>
          <w:numId w:val="1"/>
        </w:numPr>
        <w:rPr/>
      </w:pPr>
      <w:bookmarkStart w:id="205" w:name="__RefHeading___Toc414456_222507752"/>
      <w:bookmarkStart w:id="206" w:name="_Toc79"/>
      <w:bookmarkEnd w:id="204"/>
      <w:bookmarkEnd w:id="205"/>
      <w:r>
        <w:rPr>
          <w:rtl w:val="true"/>
        </w:rPr>
        <w:t>پاسخ دیگر و در واقع چهارمین پاسخ شیعه به محقق قمی</w:t>
      </w:r>
      <w:bookmarkEnd w:id="206"/>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جناب قمی فرموده،به واسطۀ جریان استصحاب در احکام شرعیّه نقض می‌شود به دلیل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احراز استعداد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احکام شرعیّه و بلکه در اکثر آنها</w:t>
      </w:r>
      <w:r>
        <w:rPr>
          <w:rFonts w:eastAsia="IRNazanin" w:cs="IRNazanin"/>
          <w:color w:val="111111"/>
          <w:sz w:val="28"/>
          <w:szCs w:val="28"/>
          <w:rtl w:val="true"/>
          <w:lang w:bidi="fa-IR"/>
        </w:rPr>
        <w:t>.</w:t>
      </w:r>
    </w:p>
    <w:p>
      <w:pPr>
        <w:pStyle w:val="Heading6"/>
        <w:numPr>
          <w:ilvl w:val="5"/>
          <w:numId w:val="1"/>
        </w:numPr>
        <w:rPr/>
      </w:pPr>
      <w:bookmarkStart w:id="207" w:name="__RefHeading___Toc414458_222507752"/>
      <w:bookmarkStart w:id="208" w:name="_Toc80"/>
      <w:bookmarkEnd w:id="207"/>
      <w:r>
        <w:rPr>
          <w:rtl w:val="true"/>
        </w:rPr>
        <w:t>سخن دیگری از محقق قمیره</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مرحوم محقّق متوجّه اشکال فوق بر سخنش شده است و لکن با مطلبی به دفع آن پرداخته که به وسیلۀ آن دفع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می‌فرماید تتبع و استقراء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می‌کند به اینکه بیشتر احکام شرعیّه،جز آن احکامی که برای آنها حدّ محدودی ثابت شده است،فوری نیستند و محدود به حدّ معیّنی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به حکم غلبه فهمیدیم که احکام خدا استعداد بقاء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می‌کند به اینکه شارع مقدّس در هرجا که مطلقی از جانب خدا وارد شده،ارادۀ قناعت به استمرار آن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به همان اطلاق بسنده کرده و نفرموده است که الی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خارج فهمیده می‌شود که او از آن حکم استمرار را اراده کرده است و لذا هرکس در بیشتر موارد احکام تتبّع کرده و استقراء نماید ظنّ قوی به دست می‌آورد که مراد خدایتعالی از این مطلقات همان استمرار است تا زمانی که عقلا و نقلا رافع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محقق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چهار جواب جناب شیخ از سخنان میرزای قمی است که یکی پس از دیگری بیان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فرمایشات با مبنای خود شما و همچنین با مبنای مشهور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شما و مشهور معتقد هستید به اینکه استصحاب مطلقا حجّت است چه در شک در</w:t>
      </w:r>
    </w:p>
    <w:p>
      <w:pPr>
        <w:pStyle w:val="BookText"/>
        <w:rPr/>
      </w:pPr>
      <w:r>
        <w:rPr>
          <w:rFonts w:ascii="IRNazanin" w:hAnsi="IRNazanin" w:eastAsia="IRNazanin"/>
          <w:color w:val="111111"/>
          <w:sz w:val="28"/>
          <w:sz w:val="28"/>
          <w:szCs w:val="28"/>
          <w:rtl w:val="true"/>
          <w:lang w:bidi="fa-IR"/>
        </w:rPr>
        <w:t>مقتضی و چه در باب شک در رافع،حال در مانحن‌فیه چگونه می‌فرمائید که در باب استصحاب باید استعداد البقاء محرز باشد،بدین‌معنا که از ناحیۀ مقتضی تردیدی نباشد و تنها از ناحیۀ وجود رافع یا رافعیّت موجود شک داشته باشیم؟آیا این تناقض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ضمن سخنان خود گفتید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تقیید به استمرار و ابدیّت نیازمند به اثبات است،همینطور هم اطلاق نیاز به اثبات دارد و حال آنکه اطلاق عبارت است از یک امر عدمی یعنی عدم التقیید و امور عدمیّه مطابق اصل یعنی اصل عدم ازلی،هستند و چنین امری نیاز به اثبات ندارد و بر فرض شک هم با یک اصل عدمی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بله؛اطلاق دارای دو اصطلاح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اطلاق به معنای قید نداشتن و تخلیه و تعریۀ از قید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اطلاق به معنای عمومیّت و استمرار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به معنای دوّم یکی امر اثباتی است و نیاز به اثبات دارد و لکن اطلاق به معنای اوّل که مشهور و متعارف است و مراد شما نیز از اطلاق در این تعبیرتان 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نبیّی بدون احد القیدین،همان است که نیازی به اثبات ندارد و طرف مناظره می‌تواند چنین مطلبی را ادّعا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فی الواقع و نفس الامر نبوّة مستدامة الی آخر الابد،و نبوّة مغیّاه الی وقت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سوم جناب شیخ به کلام میرزای قمی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 در برخی از موارد چنانچه به حسب مقام بیان و ظاهر دلیل،سه فرد و سه قسم در کار است،در واقع و نفس الامر نیز چنین است،چنانکه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لا بشرط مقسمی را به سه قسم تقسیم کرده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لا بشرط قسمی،که در واقع نیز خصوصیات فردیّه در غرض مولی دخیل نمی‌باشد و لذا بصورت مطلق و لا بشرط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به شرط شیئی که وجود فلان خصوصیت در غرض مولی مدخلیّت دارد،مثل ایمان نسبت به رقبه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به شرط لا،که عدم فلان خصوصیّت در غرض مولی دخیل است مثل عدم حدث و 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امتثال نماز</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گاهی در ظاهر تعبیر و مقام بیان سه صورت تصویر می‌شود و لکن به حسب واقع و نفس الامر دو قسم بیشتر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لاستحالة الاهمال بالنسبة الی عالم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مسأله در ما نحن فیه نیز چنین است چراکه در مقام بیان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نبوت مطلقه است،یا نبوت موقّته است،و یا نبوت مؤبّده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الواقع و عند الله تعالی یا نبوت حضرت موسی مؤبّده است و یا موقّته و قسم ثالثی به نام نبوت مطلقه که نه این باشد و نه آن،نمی‌باشد،چرا؟</w:t>
      </w:r>
    </w:p>
    <w:p>
      <w:pPr>
        <w:pStyle w:val="BookText"/>
        <w:rPr/>
      </w:pPr>
      <w:r>
        <w:rPr>
          <w:rFonts w:ascii="IRNazanin" w:hAnsi="IRNazanin" w:eastAsia="IRNazanin"/>
          <w:color w:val="111111"/>
          <w:sz w:val="28"/>
          <w:sz w:val="28"/>
          <w:szCs w:val="28"/>
          <w:rtl w:val="true"/>
          <w:lang w:bidi="fa-IR"/>
        </w:rPr>
        <w:t>زیرا که خدایتعالی اگر حکمت را در مؤبّده بودن آن ببیند،آن را ابدی قرار می‌دهد و الاّ موقتی است و تردیدی در این امر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واقع و نفس الامر تعبیر مطلق النبوه با نبوت مطلقه فرقی نداشته بلکه هر دو در اینکه متردداند بین موقت بودن و دائمی بودن مساوی هستند،گرچه در ظاهر تعبیر یکی جنبۀ مقسمی و دیگری شکل قسمی دارد و لکن واقع غیر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مطلب،معقول نیست که شما بفرمائید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نبوت مطلقه استصحاب جاری می‌شود و لکن در مطلق النبوه استصحاب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حسب واقع فرقی بین این دو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یرید بقرینة ما ذکره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میرزای قمی از این اعتراض ما به اینگونه جواب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نبوت مطلقه علی فرض اثبات آن استصحاب را جاری می‌دانیم بدین‌جهت است که از خارج و به برکت استقراء بر ما ثابت شده است که مطلقات هر شریعتی استعداد و اقتضاء بقاء را دارند و لذا در نبوت مطلقه،مقتضی بقاء،محرز است و شکّ ما از قبیل شک در رافع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مطلق النّبوّة با نبوّت فی الجمله،اصل استعداد بقاء محرز نیست و لذا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النّبوّه،شبیه مطلق الحیوان المردّد بین قصیر العمر و طویل العمر است در این صورت از پاسخ سوّم به ایشان چشم‌پوشی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منقوض بالاستصحاب فی الاحکام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یک اشکال نقضی به کلام میرزای قمی می‌باشد که در حقیقت چهارمین پاسخ از سخن ایشان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شما را 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نبوّت جاری نمی‌شود چونکه استعداد بقاء آن محرز نیست و تا استعداد بقاء محرز نباشد،استصحاب هم در کار نیست،به وسیله باب احکام شرعیه نقض کرده می‌گوئیم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موارد احکام شرعیّه که خود شما استصحاب را در آنها جاری و ساری می‌دانید،</w:t>
      </w:r>
    </w:p>
    <w:p>
      <w:pPr>
        <w:pStyle w:val="BookText"/>
        <w:rPr/>
      </w:pPr>
      <w:r>
        <w:rPr>
          <w:rFonts w:ascii="IRNazanin" w:hAnsi="IRNazanin" w:eastAsia="IRNazanin"/>
          <w:color w:val="111111"/>
          <w:sz w:val="28"/>
          <w:sz w:val="28"/>
          <w:szCs w:val="28"/>
          <w:rtl w:val="true"/>
          <w:lang w:bidi="fa-IR"/>
        </w:rPr>
        <w:t>این شرط محرز نشده است و قابلیّت بقاء در آنها مشکوک است،مثل استصحاب بقاء حق شفعه و یا استصحاب بقاء خیار غبن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ما مدّعی هستیم که در اکثر احکام شرعیه‌ای که شک ما در حکم شرعی فرعی کلی الهی است،عند الشک در نسخ آنها،استصحاب جاری می‌شود و لذا بفرمائید که چه پاسخی در رابطۀ با این موارد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تفطّنّ لو رود هذا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مرحوم محقق قمی خود ملتفت این اشکال نقضی بوده و پیشاپیش دفع دخل کرده و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 از یک جهت دارای اقسامی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فوری؛مثل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سلام و یا انقاد غریق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اگر کار به فوریت انجام نشود،شک ما در بقاء،از قبیل شکّ در مقتضی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موقّتی،مثل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فلان امر تا فلان زمان،در اینگونه موارد نیز با سپری شدن آن مدت،حکم نیز سپری می‌شود و چنانچه احتمال بقاء بدهیم از قبیل شک در مقتضی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شرعیه‌ای که به طور صریح به قید دوام و استمرار تا ابد تقیید شده‌اند مثل اینکه مولی حسب فرض فرموده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دائما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نیز جای تردید نیست که اگر در بقاء حکم شک کنیم از قبیل شک در رافع بوده و مجرای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شرعیه‌ای که به صورت عموم،القا شده و ظهور در استمرار و استغراق افراد و ازمان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نیز،اصل المقتضی محرز است و شک ما شک در رافع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شرعیه‌ای که به صورت مجمل و یا مهمل بیان شده که باید آنها را به قدر متیقن اخذ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شرعیه‌ای که به صورت مطلق و با الفاظ مطلقه بیان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و اتو الزّکاة،و یا احلّ الله البیع،و حرّم الرّبوا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 خطابات از همین قبیل‌اند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میرزای قمی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موارد،گرچه ظاهر خطاب اطلاقی است و نه عمومی و استمراری و لکن ما از خارج،مطلقات وارده در لسان شارع را تتبّع و استقراء کرده و به این نتیجه رسیده‌ایم که بیشتر مطلقات شرع مقدّس ظهور در استمرار و ابدیّت دارند و لذا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دو یا چند مورد نیز مردد بشویم به حکم الظن یلحق الشیء بالاعم الاغلب،احتمال قوی</w:t>
      </w:r>
    </w:p>
    <w:p>
      <w:pPr>
        <w:pStyle w:val="BookText"/>
        <w:rPr/>
      </w:pPr>
      <w:r>
        <w:rPr>
          <w:rFonts w:ascii="IRNazanin" w:hAnsi="IRNazanin" w:eastAsia="IRNazanin"/>
          <w:color w:val="111111"/>
          <w:sz w:val="28"/>
          <w:sz w:val="28"/>
          <w:szCs w:val="28"/>
          <w:rtl w:val="true"/>
          <w:lang w:bidi="fa-IR"/>
        </w:rPr>
        <w:t>می‌دهیم که از همان موارد اغلب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هرکجا که در بقاء حکمی از احکام شرعیّه که به لفظ مطلق بیان شده است شک کنیم، به لحاظ احتمال نسخ،شک خودمان از قبیل شک در رافع خواهد بود و نه شک در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ضابطه‌ای که ما برای جریان استصحاب ذکر نمودیم در این موارد محرز است و می‌توانیم که از استصحاب بهره‌مند شویم و لذا اینگونه موارد مادّۀ نقضی بر سخن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لا یخفی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مورد النّقض لا یختصّ بما شکّ فی رفع الحکم الشرعیّ الکلّیّ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یکون الشکّ لتبدّل ما یحتمل مدخلیّته فی بقاء الحکم،کتغیّر الماء للنجاسة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الشّکّ فی رفع الحکم الشّرعیّ إنّما هو بحسب ظاهر دلیله الظاهر فی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أو بمعونة القرائن،مثل الاستقراء الذی ذکره فی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الحکم الشرعیّ الکلّی فی الحقیقة إنّما یرتفع بتمام استعداده،حتّی فی النّسخ،فضلا عن نحو الخیار المردّد بین کونه علی الفور أو التّراخی،و النسخ أیضا رفع صوریّ،و حقیقته انتهاء استعداد الحکم،فالشکّ فی بقاء الحکم الشرعیّ لا یکون إلاّ من جهة الشّکّ فی مقدار استعداده،نظیر الحیوان المجهول استعداده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حصول الظنّ بإرادة الاستمرار من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تمّ،یکون دلیلا اجتهادیّا مغنیا عن التمسّک بالاستصحاب؛فإنّ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نسخ الحکم المدلول علیه بدلیل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أو بمعونة دلیل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الاستمرار،لیس موردا للاستصحاب؛لوجود الدّلیل الاجتهادیّ فی مورد الشّکّ،و هو ظنّ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من قبیل استصحاب حکم العامّ إلی أن یرد المخصّص،و هو لیس استصحابا فی حکم شرعیّ،کما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أورد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قضاء التتبّع بغلبة الاستمرار فی ما ظاهره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النبوّة أیضا من تلک الأحکام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غالب النبوّات محدودة،و الّذی ثبت علینا استمراره 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209" w:name="pg12645_144507"/>
    </w:p>
    <w:p>
      <w:pPr>
        <w:pStyle w:val="BookText"/>
        <w:rPr/>
      </w:pPr>
      <w:bookmarkEnd w:id="209"/>
      <w:r>
        <w:rPr>
          <w:rFonts w:ascii="IRNazanin" w:hAnsi="IRNazanin" w:eastAsia="IRNazanin"/>
          <w:color w:val="111111"/>
          <w:sz w:val="28"/>
          <w:sz w:val="28"/>
          <w:szCs w:val="28"/>
          <w:rtl w:val="true"/>
          <w:lang w:bidi="fa-IR"/>
        </w:rPr>
        <w:t>و لا یخفی ما فی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نسخ أکثر النبوّات لا یستلزم تحدیدها،فللخصم أن یدّعی ظهور أدلّتها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أنفسها أو بمعونة الاستقراء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الاستمرار،فانکشف نسخ ما نسخ و بقی ما لم یثبت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غلبة التّحدید فی النبوّات غیر مجدیة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للقطع بکون إحداها مستمرّة،فلیس ما وقع الکلام فی استمراره أمرا ثالثا یتردّد بین إلحاقه بالغالب و إلحاقه بالنّادر،بل یشکّ فی أنّه الفرد النادر أو النادر غیره،فیکون هذا ملحقا بالغالب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أفرادا غالبة و فردا نادرا،و لیس هنا مشکوک قبل اللحوق بأحدهما،بل الأمر یدور بین کون هذا الفرد هو الأخیر النّادر،أو ما قبله الغالب،بل قد یثبت بأصالة عدم ما عداه کون هذا هو الأخیر المغایر للباقی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استصحاب أحکام الشریعة السابقة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إطلاق الأحکام مع اقترانها ببشارة مجیء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الکتابیّ لا یسلّم البشارة المذکورة حتّی یضرّ فی التمسّک بالاستصحاب أو لا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أنّه إذا لم ینفع الإطلاق مع اقترانها بالبشارة،فإذا فرض قضیّة نبوته مهملة غیر دالّة إلاّ علی مطلق النبوّة،فلا ینفع الإطلاق بعد العلم بتبعیّة تلک الأحکام لمدّة النبوّة؛فإنّها تصیر أیضا حینئذ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10" w:name="__RefHeading___Toc414460_222507752"/>
      <w:bookmarkStart w:id="211" w:name="_Toc81"/>
      <w:bookmarkEnd w:id="210"/>
      <w:r>
        <w:rPr>
          <w:rtl w:val="true"/>
        </w:rPr>
        <w:t>مناقشة شیخ در این کلام مرحوم قمی</w:t>
      </w:r>
      <w:bookmarkEnd w:id="211"/>
    </w:p>
    <w:p>
      <w:pPr>
        <w:pStyle w:val="BookText"/>
        <w:rPr/>
      </w:pPr>
      <w:r>
        <w:rPr>
          <w:rFonts w:ascii="IRNazanin" w:hAnsi="IRNazanin" w:eastAsia="IRNazanin"/>
          <w:color w:val="111111"/>
          <w:sz w:val="28"/>
          <w:sz w:val="28"/>
          <w:szCs w:val="28"/>
          <w:rtl w:val="true"/>
          <w:lang w:bidi="fa-IR"/>
        </w:rPr>
        <w:t>مخفی نماند که در این کلام مرحوم قمی نیز اشکالاتی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مورد نقض ما به آنجایی که در رفع حکم شرعی کلّی شک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خیار غبن که نمی‌دانیم فوری است یا محدود و یا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شک گاهی به خاطر تبدّل آن چیزی است که مدخلیّتش در بقاء حکم معتبر است مثل تغیّر آب که موضوع برای نجاست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پاسخ شما این موارد را حل نمی‌کند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 در رفع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 دلیل آن حکم آن است که یا</w:t>
      </w:r>
      <w:bookmarkStart w:id="212" w:name="pg12645_144508"/>
    </w:p>
    <w:p>
      <w:pPr>
        <w:pStyle w:val="BookText"/>
        <w:rPr/>
      </w:pPr>
      <w:bookmarkEnd w:id="212"/>
      <w:r>
        <w:rPr>
          <w:rFonts w:ascii="IRNazanin" w:hAnsi="IRNazanin" w:eastAsia="IRNazanin"/>
          <w:color w:val="111111"/>
          <w:sz w:val="28"/>
          <w:sz w:val="28"/>
          <w:szCs w:val="28"/>
          <w:rtl w:val="true"/>
          <w:lang w:bidi="fa-IR"/>
        </w:rPr>
        <w:t>بنفسه و ذاتا ظهور در استمرار دارد یا به یاری قرائن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استقرائی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مطلقات آن را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شرعی کلّی در حقیقت مرتفع می‌شود به سبب تمام شدن استعدادش،حتّی در نسخ تا چه رسد به مثل خیاری که مردّد است بین اینکه فوری است یا متراخی و نسخ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رفع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صوری است و لکن حقیقتش پایان استعداد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شک،در بقاء حکم شرعی نیست،مگر از جهت شک در مقدار استعداد آن مثل حیوان مجهول الاستعداد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نمی‌دانیم عصفور است یا فیل؟و لذا قمی براساس احراز استعداد تنها در موضوعات خارجیه و احکام شرعیۀ جزئیّه می‌تواند استصحاب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قمی از حصول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ارادۀ استمرار از مطلقات فرموده در صورتی هم که درست و تمام باشد یک دلیل اجتهادی است درحالیکه بی‌نیاز از تمسّک به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ظواهر الفاظ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تحقیق مطالب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نسخ حکمی که دلیل شرعی ظاهر ذاتا و یا به کمک دلیل خارجی بر استمرار آن دلالت دارد،به خاطر وجود دلیل اجتهادی در مورد شک یعنی همان ظنّ به استمرار،محلّ و مجرای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بله،این عمل به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استصحاب حکم عام است تا که مخصّص وارد شود و حال آنکه در حکم شرعی،استصحابی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اصالة العموم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مطلب بر کسی پوشیده نیست</w:t>
      </w:r>
      <w:r>
        <w:rPr>
          <w:rFonts w:eastAsia="IRNazanin" w:cs="IRNazanin"/>
          <w:color w:val="111111"/>
          <w:sz w:val="28"/>
          <w:szCs w:val="28"/>
          <w:rtl w:val="true"/>
          <w:lang w:bidi="fa-IR"/>
        </w:rPr>
        <w:t>.</w:t>
      </w:r>
    </w:p>
    <w:p>
      <w:pPr>
        <w:pStyle w:val="Heading6"/>
        <w:numPr>
          <w:ilvl w:val="5"/>
          <w:numId w:val="1"/>
        </w:numPr>
        <w:rPr/>
      </w:pPr>
      <w:bookmarkStart w:id="213" w:name="__RefHeading___Toc414462_222507752"/>
      <w:bookmarkStart w:id="214" w:name="_Toc82"/>
      <w:bookmarkEnd w:id="213"/>
      <w:r>
        <w:rPr>
          <w:rtl w:val="true"/>
        </w:rPr>
        <w:t>اشکال قمی به پاسخ خودش</w:t>
      </w:r>
      <w:bookmarkEnd w:id="214"/>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قمی ایرادی را بر آنچه که فرموده وارد کرده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حکم می‌کند بر غلبۀ استمرار در هر دلیلی که ظاهرش اطلاق است،به اینکه نبوت نیز از آن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پاسخ داده است به اینکه بیشتر نبوّات محدود هستند،و آن نبوتی که استمرارش بر ما ثابت شده است،نبوت نبی‌مان حضرت محمّد ص است</w:t>
      </w:r>
      <w:r>
        <w:rPr>
          <w:rFonts w:eastAsia="IRNazanin" w:cs="IRNazanin"/>
          <w:color w:val="111111"/>
          <w:sz w:val="28"/>
          <w:szCs w:val="28"/>
          <w:rtl w:val="true"/>
          <w:lang w:bidi="fa-IR"/>
        </w:rPr>
        <w:t>.</w:t>
      </w:r>
    </w:p>
    <w:p>
      <w:pPr>
        <w:pStyle w:val="Heading6"/>
        <w:numPr>
          <w:ilvl w:val="5"/>
          <w:numId w:val="1"/>
        </w:numPr>
        <w:rPr/>
      </w:pPr>
      <w:bookmarkStart w:id="215" w:name="__RefHeading___Toc414464_222507752"/>
      <w:bookmarkStart w:id="216" w:name="_Toc83"/>
      <w:bookmarkEnd w:id="215"/>
      <w:r>
        <w:rPr>
          <w:rtl w:val="true"/>
        </w:rPr>
        <w:t>مناقشۀ شیخ در این پاسخ مرحوم قمی</w:t>
      </w:r>
      <w:bookmarkEnd w:id="216"/>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اشکالاتی که در این جواب قمی وجود دارد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نسخ بیشتر نبوّتها مستلزم محدود بودنشان نمی‌باشد،و لذا کتابی می‌تواند ادّعا کند که ادلّۀ نبوتها ذاتا و به خودی خود و یا به معونۀ استقراء،ظهور در استمرار 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کشف می‌شود نسخ آنچه که منسوخ شده و باقی می‌ماند آنچه که نسخش ثابت نشده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هرکدام که نسخ شده که نسخ شده،هرکدام هم که نسخ نشده استمرارش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این غلبۀ تحدید در نبوّتها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ادّعا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بی‌فایده است به خاطر قطع به اینکه یکی از این نبوّتها مستمرّه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کلام در استمرار آن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ثالثی که متردّد میان الحاق به اکثریت و یا الحاق به اقلیّت باشد نیست،بلکه شک می‌شود در اینکه آیا نبوّت حضرت موسی آن نبوّت باقیه است یا که آن نبوّت باقیه غیر از اوست تا که ملحق بشود به آن 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دفاعیۀ مرحوم قمی از کلام خودش مبتلای به سه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مادۀ نقضی که ما،در چهارمین پاسخ خود آوردیم منحصر به موارد شک در نسخ نمی‌شود بلکه شک در بقاء حکمی از احکام شرعیّه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مسبب از شک در رفع و نسخ حکم شرعی کلی است با حفظ استعداد و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وجوب فلان امر یا حرمت فلان امر دیگر مسلّم و ثابت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اکنون به بعد شک در بقاء آن داریم و منشاء این شک ما هم احتمال نسخ و رفع آن می‌باشد بدین‌معنا که شاید ناسخی آمد و وجوب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گاهی هم شک ما در بقاء حکم شرعی مسبب است از تبدّل خصوصیّتی که احتمال می‌دهیم در بقاء حکم مدخلیّت داشته و اکنون که آن خصوصیت رفته است،حکم هم رفته و قابل بقاء نمی‌باشد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کثیری با نجس ملاقات نمود و یکی از اوصاف ثلاثۀ آن متغیّر شده و محکوم به تنجّس گردید،و این تغیّر پس از مدّتی دخیل بوده و لکن اکنون دخیل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اصولیین در اینگونه موارد نیز از استصحاب بهره می‌گیرند بدون توجّه به اینکه مورد از قبیل شک در رافع است با احراز اصل مقتضی؟و یا از موارد شک در اصل مقتضی؟که البته این دومی اقوی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اینکه شاید وصف تغیّر در مناط حکم به تنجّس دخیل بوده و بدون آن مناط نمی‌باشد،پس حکم نیز قابل بقاء نیست و الاّ یلزم اللغو یعنی که بقاء بدون مناط و آنهم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همان مواردی هم که شک به قول شما از قبیل شک در رافع است و منشاء شک ما،احتمال نسخ می‌باشد،باید بدانیم که نسبت به ظاهر خطاب از این قبیل است،چراکه ظاهر الدلیل دلالت بر استمرار و دوام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بنفسه و به کمک قرائن داخلیّه نیز چنین دلالتی داشته باشد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دلیل این باشد که فلان حکم مستمر است تا که رافعی آن را رفع نماید و یا به قول شما به کمک قرائن خارجیّه یعنی تتبّع و استقراء از اکثر مطلقات چنین ظهوری بدست آمده باشد،لکن در همین موارد نیز برحسب واقع و نفس الامر،مدت حکم سرآمده و بیش از این اقتضاء و استعداد بقاء آن مشکوک است چرا؟</w:t>
      </w:r>
    </w:p>
    <w:p>
      <w:pPr>
        <w:pStyle w:val="BookText"/>
        <w:rPr/>
      </w:pPr>
      <w:r>
        <w:rPr>
          <w:rFonts w:ascii="IRNazanin" w:hAnsi="IRNazanin" w:eastAsia="IRNazanin"/>
          <w:color w:val="111111"/>
          <w:sz w:val="28"/>
          <w:sz w:val="28"/>
          <w:szCs w:val="28"/>
          <w:rtl w:val="true"/>
          <w:lang w:bidi="fa-IR"/>
        </w:rPr>
        <w:t>زیرا که حقیقت نسخ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استعداد الحکم لاجل انتهاء استعداد المناط و هو المصلح به او المفسدة الملزمة و یمیر المزمة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حکم ماندنی نیست چونکه بیش از این ملاک و مقتضی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احکام شرعیّه،شکّ ما در بقاء حکم ناچارا برمی‌گردد به شک در مقدار قابلیّت آن حکم از برای بقاء و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نقضی ما به سخن جناب قمی همچنان به قوّت خود باقی است و لذا باز هم از ایشان می‌پرسیم که با بیان آن شرط از برای استصحاب،چنین مواردی را چگونه پاسخ می‌دهید؟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اینکه؛به فرض که از پاسخ اوّل و دوم خود به شما صرفنظر کرده و بپذیریم که اکثر مطلقات هر شریعتی به حکم استقراء ظهور در استمرار دارند و موارد مشکوک که نیز به حکم الظنّ یلحق الشیء بالاعمّ بالاغلب،به همین اکثریت ملحق شوند و در نتیجه ما ظنّ به استمرار آنها داشته باشیم و شک ما در حقیقت از قبیل شک در رافع باشد و لکن ما پاسخ دیگر از سخن شما داریم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ظنّی دلیل اجتهادی بوده و روشن است که با وجود آن نوبت به استصحاب و دیگر اصول عملیه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بله،یک استصحابی در اینجا قابل جریان است و آن عبارت است از استصحاب حکم عام تا زمانی که مخصّص نیامده است که البته این همان اصالة العموم و الاطلاق است که دلیل لفظی است و ربطی به استصحاب مصطلح که از اصول عملیّه است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اورد علی ما ذکره من قضاء التّبّع بغلبة الاستمرار فی ما ظاهره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قمی دفاعیّۀ خود در پاسخ به اشکال نقضی ما را دفاعیه‌ای کامل دانسته و</w:t>
      </w:r>
    </w:p>
    <w:p>
      <w:pPr>
        <w:pStyle w:val="BookText"/>
        <w:rPr/>
      </w:pPr>
      <w:r>
        <w:rPr>
          <w:rFonts w:ascii="IRNazanin" w:hAnsi="IRNazanin" w:eastAsia="IRNazanin"/>
          <w:color w:val="111111"/>
          <w:sz w:val="28"/>
          <w:sz w:val="28"/>
          <w:szCs w:val="28"/>
          <w:rtl w:val="true"/>
          <w:lang w:bidi="fa-IR"/>
        </w:rPr>
        <w:t>خود به دفع اشکال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اشکالاتی که ایشان بر دفاعیّۀ مذکور وارد کرده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جناب قمی شما که اکثر مطلقات هر شریعتی را به برکت استقراء حمل بر دوام و استمرار نمودید چه مانعی دارد که خطاب نبودن یعنی انت نبیّی را که آن نیز اطلاق دارد به همان بیان،به اغلب ملحق کرده بفرمائید این مطلق نیز ظهور در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موجود است و اگر در بقاء آن شک کنیم از قبیل شک در رافع است و لذا براساس اصلی که تأسیس خود شماست باید که بتوان استصحاب نبوت را جاری نمود،پس چرا از جریان آن ممانعت می‌کنید؟</w:t>
      </w:r>
    </w:p>
    <w:p>
      <w:pPr>
        <w:pStyle w:val="BookText"/>
        <w:rPr/>
      </w:pPr>
      <w:r>
        <w:rPr>
          <w:rFonts w:ascii="IRNazanin" w:hAnsi="IRNazanin" w:eastAsia="IRNazanin"/>
          <w:color w:val="111111"/>
          <w:sz w:val="28"/>
          <w:sz w:val="28"/>
          <w:szCs w:val="28"/>
          <w:rtl w:val="true"/>
          <w:lang w:bidi="fa-IR"/>
        </w:rPr>
        <w:t>پاسخ می‌دهیم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خطابات نبوتها جدای از آن مطلقات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زیرا؛ما از خارج وضعیّت اکثریت مطلق نبوّتها را بررسی کرده به این نتیجه میرسیم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محدود به حدّ خاصّی هستند و پس از آن حدّ خاص نسخ شده‌اند،فی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حضرت آدم تا مدّتی بوده و سپس مرتفع شده است هکذا شریعت نوح نبی علیه السّلام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هر نبوتی که می‌رسیم چنانچه در بقاء و استمرار آن شک نمائیم قانون الظنّ یلحق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این فرد مشکوک را به فرد غالب ملحق کن و به محدودیت آن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نبوّتها جای استصحاب بقاء نیست و به عقیدۀ ما تنها نبوّتی که دوام و استمرار آن الی یوم القیامة بر ما ثابت و مدلّل است نبوت نبیّ اکرم اسلام 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سخن شیخنا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دو پاسخ به این فرمایش محقّق قمی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ما از خارج یقین حاصل کرده‌ایم که اکثر نبوتها نسخ شده و محدود به مقطعی از زمان بوده‌اند و لکن این موجب این امر نمی‌شود که اصل خطاب نبوّت مقیّد و محدود شده باشد بلکه عالم یهودی می‌تواند ادعا کند که همۀ ادلّه و خطابات نبوّتها ذاتا و یا به برکت استقراء ظهور در استمرار دارند،منتهی خرج ما خرج و بقی ما بقی و لکلّ مطلق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کجا می‌فرمائید که این خطاب نبوّت موسی محدود شده است با اینکه قیدی در کنار آن وجود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قانون غلبه 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 با اینگونه موارد ندارد،توضیح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 یک فرد غالب داریم و یک فرد نادر و یک فرد مشکوک،که در اینجا از قانون و قاعدۀ</w:t>
      </w:r>
    </w:p>
    <w:p>
      <w:pPr>
        <w:pStyle w:val="BookText"/>
        <w:rPr/>
      </w:pPr>
      <w:r>
        <w:rPr>
          <w:rFonts w:ascii="IRNazanin" w:hAnsi="IRNazanin" w:eastAsia="IRNazanin"/>
          <w:color w:val="111111"/>
          <w:sz w:val="28"/>
          <w:sz w:val="28"/>
          <w:szCs w:val="28"/>
          <w:rtl w:val="true"/>
          <w:lang w:bidi="fa-IR"/>
        </w:rPr>
        <w:t>مزبور استفاده کرده و فرد مشکوک را از لحاظ حکم به فرد غالب ملحق می‌سازیم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در فلان محلّ زندگی می‌کنند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قطعا عادل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قطعا فاسق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ملحق ساخته و ظنّ به عدالت آنان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گاهی ما تنها یک فرد غالب و یک فرد نادر داریم و فرد ثالث مشکوکی در کار نمی‌باشد که او را به غالب ملحق سازیم و ما نحن فیه از همین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فرد غالب آن نبوّتها محدود است که پس از مدتی نسخ شده‌اند و فرد نادر آن، نبوّت مستدامه است که الی الابد استمرار دارد و ما نسبت به نبوت موسی شک داریم که آیا این نیز از افراد غالبه است؟یا که نه این همان فرد نادر است و نه فرد غالب تا که نادر پس از او باشد؟</w:t>
      </w:r>
    </w:p>
    <w:p>
      <w:pPr>
        <w:pStyle w:val="BookText"/>
        <w:rPr/>
      </w:pPr>
      <w:r>
        <w:rPr>
          <w:rFonts w:ascii="IRNazanin" w:hAnsi="IRNazanin" w:eastAsia="IRNazanin"/>
          <w:color w:val="111111"/>
          <w:sz w:val="28"/>
          <w:sz w:val="28"/>
          <w:szCs w:val="28"/>
          <w:rtl w:val="true"/>
          <w:lang w:bidi="fa-IR"/>
        </w:rPr>
        <w:t>اینجا جای قاعده و قانون مزبور یعنی قانون غلبه نیست بلکه چه بسا که با اصل عدم ماعدای این فرد از افراد بعدی ثابت کند که فرد اخیر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استصحاب احکام الشریعة السابقة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اشکالی است که باز مرحوم قمی به خود کرده می‌گوید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خطاب نبوّت تردید کرده گفتید اینجا جای استظهار و استمرار و استصحاب بقاء نیست،لکن چه مانعی دارد که نسبت به خطابات شریعت حضرت موسی علیه السّلام یعنی اوامر و نواهی او این حرف را زده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اوامر و نواهی بصورت خطاب مطلق صادر شده و تا زمان ظهور مدّعی جدید که استمرارشان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مدّعی جدید در بقاء و استمرار آنها شک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بقاء آنها را؟</w:t>
      </w:r>
    </w:p>
    <w:p>
      <w:pPr>
        <w:pStyle w:val="BookText"/>
        <w:rPr/>
      </w:pPr>
      <w:r>
        <w:rPr>
          <w:rFonts w:ascii="IRNazanin" w:hAnsi="IRNazanin" w:eastAsia="IRNazanin"/>
          <w:color w:val="111111"/>
          <w:sz w:val="28"/>
          <w:sz w:val="28"/>
          <w:szCs w:val="28"/>
          <w:rtl w:val="true"/>
          <w:lang w:bidi="fa-IR"/>
        </w:rPr>
        <w:t>در پاسخ به او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مطلقاتی که مبیّن احکام شریعت حضرت موسی و یا عیسی علیه السّلام هستند با فرض مقترن بودن آنها به بشارت بر ظهور منجی عالم یعنی حضرت محمد ص،دردی را دوا نکرده و سودی به حال شما نخواهد داشت و در حقیقت به برکت این قرینۀ خارجیّه اطلاقات قید خورده‌اند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اشکالی است بر پاسخ فوق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اهل کتاب این بشارتها را قبول ندارند تا شما بگوئید که با وجود این بشارتها جای استصحاب بقاء نیست و لذا پاسخ شما به درد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 شیخ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توجیه پاسخ مرحوم قمی برآمده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مرحوم قمی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اطلاقی هم باشد و لکن با اقتران به بشارت مفید فایده نیست تا چه رسد به اینکه اطلاقی در کار نیست چرا؟</w:t>
      </w:r>
    </w:p>
    <w:p>
      <w:pPr>
        <w:pStyle w:val="BookText"/>
        <w:rPr/>
      </w:pPr>
      <w:r>
        <w:rPr>
          <w:rFonts w:ascii="IRNazanin" w:hAnsi="IRNazanin" w:eastAsia="IRNazanin"/>
          <w:color w:val="111111"/>
          <w:sz w:val="28"/>
          <w:sz w:val="28"/>
          <w:szCs w:val="28"/>
          <w:rtl w:val="true"/>
          <w:lang w:bidi="fa-IR"/>
        </w:rPr>
        <w:t>زیرا که این مقدمه را از خارج مسلم می‌دانیم که خطابات و احکام شریعتی،تابع مدت نبوت آن شریعت و نبیّ آن است و وقتی که خطاب نبوّت مهمله شد و استعداد بقاء آن مشکوک بوده،احکام آن شریعت هم بالتّبع چنین خواهند بود و لذا دیگر جائی برای استصحاب بقاء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ثمّ إنّه یمکن الجواب عن الاستصحاب المذکور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من التمسّک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کان الاقتناع به فی العمل عند الشکّ،فهو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 للمحکیّ عنه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ظاهر فی أنّ غرضه الإسکات و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جدّا؛لأنّ العمل به علی تقدیر تسلیم جوازه غیر جائز إلاّ بعد الفحص و البحث،و حینئذ یحصل العلم بأحد الطّرفین بناء علی ما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انفتاح باب العلم فی مثل هذه المسألة،کما یدلّ علیه النصّ الدالّ علی تعذیب الکفّار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الإجماع المدّعی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عدم معذوریّة الجاهل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،خصوصا فی هذه المسألة، خصوصا من مثل هذا الشخص الناشیء فی بلاد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کان،فلا یبقی مجال للتمسّک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الإسکات و الإلزام،ففیه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لیس دلیلا إسکاتیّا؛لأنّه فرع الشکّ،و هو أمر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یلزم </w:t>
      </w:r>
      <w:r>
        <w:rPr>
          <w:rStyle w:val="FootnoteAnchor"/>
          <w:rtl w:val="true"/>
        </w:rPr>
        <w:footnoteReference w:id="78"/>
      </w:r>
      <w:r>
        <w:rPr>
          <w:rFonts w:ascii="IRNazanin" w:hAnsi="IRNazanin" w:eastAsia="IRNazanin"/>
          <w:color w:val="111111"/>
          <w:sz w:val="28"/>
          <w:sz w:val="28"/>
          <w:szCs w:val="28"/>
          <w:rtl w:val="true"/>
          <w:lang w:bidi="fa-IR"/>
        </w:rPr>
        <w:t>به أحد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بیان أنّ مدّعی ارتفاع الشّریعة السّابقة و نسخها محتاج إلی الاستدلال،فهو غلط؛ لأنّ مدّعی البقاء فی مثل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الاستدلال علیه</w:t>
      </w:r>
      <w:r>
        <w:rPr>
          <w:rFonts w:eastAsia="IRNazanin" w:cs="IRNazanin"/>
          <w:color w:val="111111"/>
          <w:sz w:val="28"/>
          <w:szCs w:val="28"/>
          <w:rtl w:val="true"/>
          <w:lang w:bidi="fa-IR"/>
        </w:rPr>
        <w:t>.</w:t>
      </w:r>
      <w:bookmarkStart w:id="217" w:name="pg12645_144514"/>
    </w:p>
    <w:p>
      <w:pPr>
        <w:pStyle w:val="BookText"/>
        <w:rPr/>
      </w:pPr>
      <w:bookmarkEnd w:id="217"/>
      <w:r>
        <w:rPr>
          <w:rFonts w:ascii="IRNazanin" w:hAnsi="IRNazanin" w:eastAsia="IRNazanin"/>
          <w:color w:val="111111"/>
          <w:sz w:val="28"/>
          <w:sz w:val="28"/>
          <w:szCs w:val="28"/>
          <w:rtl w:val="true"/>
          <w:lang w:bidi="fa-IR"/>
        </w:rPr>
        <w:t>ترجمه</w:t>
      </w:r>
    </w:p>
    <w:p>
      <w:pPr>
        <w:pStyle w:val="Heading6"/>
        <w:numPr>
          <w:ilvl w:val="5"/>
          <w:numId w:val="1"/>
        </w:numPr>
        <w:rPr/>
      </w:pPr>
      <w:bookmarkStart w:id="218" w:name="__RefHeading___Toc414466_222507752"/>
      <w:bookmarkStart w:id="219" w:name="_Toc84"/>
      <w:bookmarkEnd w:id="218"/>
      <w:r>
        <w:rPr>
          <w:rtl w:val="true"/>
        </w:rPr>
        <w:t>پاسخ شیخ انصاری به استصحاب کتابی از منظرهای دیگر</w:t>
      </w:r>
      <w:bookmarkEnd w:id="219"/>
    </w:p>
    <w:p>
      <w:pPr>
        <w:pStyle w:val="BookText"/>
        <w:rPr/>
      </w:pPr>
      <w:r>
        <w:rPr>
          <w:rFonts w:ascii="IRNazanin" w:hAnsi="IRNazanin" w:eastAsia="IRNazanin"/>
          <w:color w:val="111111"/>
          <w:sz w:val="28"/>
          <w:sz w:val="28"/>
          <w:szCs w:val="28"/>
          <w:rtl w:val="true"/>
          <w:lang w:bidi="fa-IR"/>
        </w:rPr>
        <w:t>می‌فرماید پاسخ به استصحاب مذکور به طرق دیگر نیز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تمسّک به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مرادتان از این استصحاب البقاء اقتناع باشد یعنی که به هنگام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جدال خودتان را راضی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بقاء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شریعت خودتان متغیّر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اینکه مخالف شما مقدمات استدلال شما را بپذیرد یا نه حرف نادرستی است چراکه پس از آن به او گوئید که به عهدۀ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این استصحاب را ردّ کنید،روشن است که شما درصدد الزام و اسکات عالم اسلامی هستید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اقتناع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صحیح نمی‌باشد چرا؟</w:t>
      </w:r>
    </w:p>
    <w:p>
      <w:pPr>
        <w:pStyle w:val="BookText"/>
        <w:rPr/>
      </w:pPr>
      <w:r>
        <w:rPr>
          <w:rFonts w:ascii="IRNazanin" w:hAnsi="IRNazanin" w:eastAsia="IRNazanin"/>
          <w:color w:val="111111"/>
          <w:sz w:val="28"/>
          <w:sz w:val="28"/>
          <w:szCs w:val="28"/>
          <w:rtl w:val="true"/>
          <w:lang w:bidi="fa-IR"/>
        </w:rPr>
        <w:t>زیرا عمل به استصحاب به فرض قبول تمسّک به آن جایز نیست مگر بعد الفحص و البحث عن الدلیل المعتبر،و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عمل به استصحاب مشروط به فحص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فحص یقین به یکی از دو طرف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یا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نوبت به شک نمیرسد تا استصحاب جاری شود، بویژه مسأله‌ای مثل نبوت که باب العلم نسبت به آن باز است،چونکه راه برای نظر کردن در صدق و کذب مدّعی نبوّت باز است،به ویژه نسبت به نبوّت نبیّ اسلام ص که قرآن معجزۀ جاوید اوست و راه را برای هرگونه تفحّص و تحدی بازگذاشته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مسائل اعتقادی بعد الفحص یأس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،مجالی برای تمسّک به استصحاب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اگر مرادتان از این استصحاب البقاء الزام و اسکات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است،در آن این اشکال است که استصحاب در اینجا یک دلیل اسکاتی و الزامی نیست،چراکه فرع بر شک است و شک نیز مثل قطع از امور واجدانیّه است که تعبّدبردار نیست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فرد غیرقاطع نمی‌توان گفت که قاطع باش</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اگر مرادتان از استصحاب البقاء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مدّعای یهودیان مطابق اصل عدم است و نیازی به استدلال ندارند،بلکه سخن شما مسلمانان مخالف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ارتفاع شریعت سابقه و نفی آن باید استدلال نمایند،این منظور غلطی است،چرا؟</w:t>
      </w:r>
    </w:p>
    <w:p>
      <w:pPr>
        <w:pStyle w:val="BookText"/>
        <w:rPr/>
      </w:pPr>
      <w:r>
        <w:rPr>
          <w:rFonts w:ascii="IRNazanin" w:hAnsi="IRNazanin" w:eastAsia="IRNazanin"/>
          <w:color w:val="111111"/>
          <w:sz w:val="28"/>
          <w:sz w:val="28"/>
          <w:szCs w:val="28"/>
          <w:rtl w:val="true"/>
          <w:lang w:bidi="fa-IR"/>
        </w:rPr>
        <w:t>زیرا مدّعی بقاء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که سرنوشت انسان و سعادت دنیا و آخرت او در گرو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نیاز به استدلال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به صرف تمسّک به اصول عملیه نمی‌توان این مسأله عقیدتی را درست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یمکن الجواب عن الاستصحاب المذکور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پس از بیان پاسخ‌هایی که دیگران از استدلال آن عالم یهودی به استصحاب دادند خود اقدام به پاسخ کرده و مجموعا پنج پاسخ به سخن آن عالم یهودی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البته؛پاسخ دوّم شیخ،در حقیقت تفصیل و تکمیل اوّلین پاسخ از چهار پاسخی است که تاکنون 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مطالب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الاّو؛انّ المقصود من التّمسّک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پاسخ شیخنا به استدلال آن عالم یهودی در تمسّک به استصحاب است،منتهی این پاسخ مبتنی بر مقدّمه‌ای است که ذکر آن لازم است آن مقدمه این است که دلیل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اقتناعی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p>
    <w:p>
      <w:pPr>
        <w:pStyle w:val="BookText"/>
        <w:rPr/>
      </w:pPr>
      <w:r>
        <w:rPr>
          <w:rFonts w:ascii="IRNazanin" w:hAnsi="IRNazanin" w:eastAsia="IRNazanin"/>
          <w:color w:val="111111"/>
          <w:sz w:val="28"/>
          <w:sz w:val="28"/>
          <w:szCs w:val="28"/>
          <w:rtl w:val="true"/>
          <w:lang w:bidi="fa-IR"/>
        </w:rPr>
        <w:t>دلیل اقتناعی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 که هدف استدلال‌کننده از آن قانع ساختن خویش است در مقام عمل به هنگام شک،اعمّ از اینکه خصم او مقدمات استدلال را قبول داشته باشد یا نه،مثل مجتهدی که حکم شرعی را بر روی مبانی خود از منابع احکام استنباط کرده و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الزامی عبارت است از دلیلی که هدف استدلال‌کننده از آن تسلیم نمودن و ملزم کردن خصم است و لذا از مقدماتی استفاده می‌کند که نزد خصم از مسلّمات باشند اعمّ از اینکه خود مستدلّ آنها را قبول داشته باشد یا 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طول تاریخ علمای شیعه برای اثبات حقانیّت تشیّع و خلافت بلا فصل امام علی علیه السّلام به کتب عامّه و روایات منقول از پیامبر اکرم ص در کتب آنها استناد کرده‌اند ولو این روایات به عقیدۀ خود علمای شیعه به لحاظ سند حجّت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برهانی عبارت است از آن دلیلی که از یک سلسله مقدّمات یقینیّه و مقدّماتی که مورد تسالم طرفین مباحثه است تشکیل شده و هر کسی که دارای تفکر برهان و قدرت تجزیه و تحلیل مطالب را دارا باشد تصدیق می‌کند و هدف از آن اثبات یک حقیقت و واقعیّت است مثل اثبات صانع،اثبات وحدت صانع و علم و قدرت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براهین فلسفی و کلامی موجود در کتب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دلیل ارشادی،استدلالی است که هدف از آن ارشاد مخاطب با فن ظریف استدلال است تا اینکه مستدل در مقام مباحثه مغلوب طرف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مقدمۀ فوق اوّلین پاسخ شیخ از استدلال آن عالم یهودی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عالم یهودی و یا هر عالم دیگری از علمای یهود یا مسیحیت که برای اثبات حقانیّت و بقاء شریعت خودش به استصحاب البقاء تمسّک می‌کند می‌پرسیم که مراد شما از این استصحاب البقاء چیست و به چه منظوری از این دلیل استفاده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مرادتان اقتناع باشد یعنی که بخواهید بدینوسیله وجدان خودتان را راضی کنید و در بقاء عملی بر شریعت خودتان متحیر و نگران نباشید،به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با تعبیرات بعدی شما سازگار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پس از تمسّک به استصحاب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عهدۀ شما علمای اسلام است که این استصحاب را ردّ کنید و ظاهر این مطلب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درصدد الزام و اسکات عالم اسلامی و مسلمانان هستید و نه در مقام اقتناع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که مراد شما از تمسّک به این دلیل اقتناع نفس خودتان باشد،باز به شما می‌گوئیم که این استصحاب به درد شما نمی‌خورد و دلیل اقتناعی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شرط مسلّم استفاده از استصحاب و برائت و تخییر عبارتست از فحص و بحث از وجود دلیل معتبر،بله بعد الفحص و الیأس عن الظفر بالدلیل،جای استصحاب و یا سایر اصول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بنابراین،وقتی که استصحاب مشروط به فحص است به شما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اعتقادیه هرگز بعد الفحص،یأس وجود ندارد بلکه همیشه نتیجۀ فحص یقین به یکی از دو طرف است یا به صدق یا به کذب در نتیجه یا باید معتقد به صدق آن شد،یا به کذب که در نتیجه باید اجتناب 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نوبت به شک نمی‌رسد،تا که استصحاب جاری شود به ویژه مسأله‌ای مثل نبوّت که از امهات مسائل عقیدتی بوده و باب العلم نسبت به آن بیشتر از همۀ مسائل اعتقادی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راه برای نظر کردن در صدق و کذب مدّعی نبوت باز است و چنانچه محقق آن مدّعی را دارای معجزات و آیات بیّنات بیابد به او گرایش پیدا می‌کند و اگر او را از اقامۀ معجزه ناتوان ببیند از او روی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نسبت به نبوت نبیّ اسلام ص که قرآن معجزه جاوید اوست و راه را برای هر گونۀ تحقیق،تفحّص و تحدّی بازگذاشته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مرادتان از تمسّک به استصحاب البقاء،الزام و اسکات ما مسلمین باشد چنانکه از ظاهر تعبیرتان چنین برمی‌آید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ما را ملزم به استصحاب کنید،باید موضوع الاستصحاب را که شک در بقاء است در حق ما ثابت کنید تا بتوانید ما را به آن ملزم کنید،در حالیکه ما به نسخ شریعت سابقه قاطع بوده و در بقاء آن شکی نداریم تا که الزام ما به بقاء آن به وسیلۀ استصحاب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می‌خواهید ما را به خود شک که موضوع استصحاب است ملزم کنید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چیزی معقول نمی‌باشد،چرا که شک و ظنّ و قطع همه از امور وجدانیّه هستند که با مقدماتی می‌آیند و با مقدماتی هم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تعبّدبردار نیستند که به یک فرد غیرقاطع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قاطع بدان و بگو که من قاطع هستم و احکام قطع را پیاده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نمی‌شود چرا که او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خود را قاطع بدانم در حالیکه وجدانا قاطع نیستم و هکذا نسبت به 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اینجا دلیل الزامی و اسکاتی هم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مراد شما عالم یهودی از استدلال به استصحاب حقیقتا استدلال به استصحاب مصطلح نمی‌باشد بلکه منظور شما این است که بدین وسیله بهانه‌ای درست کرده،سریع نتیجه بگیرید که سخن یهودیان مطابق اصل عدم است و لذا آنها نیازی به اثبات و استدلال ندارند و سخن شما مسلمانان مخالف اصل است و لذا مسلمانان باید استدلال کنند،این منظور غلطی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در اینگونه از مسائل که سرنوشت انسان و سعادت هر دو دنیا در گرو آنهاست، هم مثبت و هم نافی باید که با منطق مستحکم به میدان بیایند و الاّ به صرف تمسّک به اصول عملیه نمی‌توان مسأله عقیدتی درست نموده،اعتقاد و ایمان بدان پیدا 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بنابراین؛این سخن شما برای ما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الاستصحاب إن کان من باب الأخبار،فلا ینفع الکتابیّ التمسّک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ثبوته فی شرعنا مانع عن استصحاب النبوّة،و ثبوته فی شرعهم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ثبت ذلک من شریعتهم أمکن التمسّک به؛لصیرورته حکما إلهیّا غیر منسوخ یجب تعبّد الفریقین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باب الظنّ،فقد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 المبحث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حصول الظنّ ببقاء الحکم الشرعیّ الکلّیّ ممنوع جدّا،و علی تقدیره فالعمل بهذا الظنّ فی مسألة النبوّة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إرجاع الظنّ بها إلی الظنّ بالأحکام الکلّیّة الثّابتة فی تلک الشریعة أیضا لا یجدی؛لمنع الدّلیل علی العمل بالظّنّ،عدا دلیل الانسداد الغیر الجاری فی المقام مع التمکّن من التوقّف و الاحتیاط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الحرج لا دلیل علیه فی الشّریعة السابقة،خصوصا بالنسبة إلی قلیل من الناس ممّن لم یحصل له العلم بعد الفحص و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الدلیل الخاصّ علی اعتبار هذا الظنّ؛بالتقریب الذی ذکره بعض المعاصرین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صاحب الفصول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الفصول</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شرائع الأنبیاء السّلف و إن کانت لم تثبت علی سبیل الاستمرار،لکنّها فی الظّاهر لم تکن محدودة بزمن معیّن،بل بمجیء النبیّ اللاّحق،و لا ریب أنّها تستصحب ما لم تثبت نبوّة اللاّحق،و لو لا ذلک لاختلّ علی الامم السّابقة نظام شرائعهم؛من حیث تجویزهم فی کلّ زمان ظهور نبیّ و لو فی الأماکن البعیدة،فلا یستقرّ لهم البناء علی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استقرار الشرائع لم یکن بالاستصحاب قطعا؛إلاّ لزم کونهم شاکّین فی حقّیّة شریعتهم و نبوّة نبیّهم فی أکثر الأوقات 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الاستصحاب بناء علی کونه من باب الظنّ لا یفید الظنّ الشخصیّ فی کلّ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یستفاد من بناء العقلاء فی الاستصحاب،هی ترتیب الأعمال المترتّبة علی الدین السّابق دون حقّیّة دینهم نبوّة نبیّهم الّتی هی من اصول الدّین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فالأظهر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قاطعین بحقیّة دینهم؛من جهة بعض العلامات التی أخبرهم بها النبیّ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ظهور النبیّ الجدید،الظاهر کونهم شاکّین فی دینهم مع بقائهم علی الأعمال،و حینئذ فللمسلمین أیضا أن یطالبوا الیهود بإثبات حقیّة دینهم؛لعدم الدلیل لهم علیها</w:t>
      </w:r>
      <w:bookmarkStart w:id="220" w:name="pg12645_144519"/>
    </w:p>
    <w:p>
      <w:pPr>
        <w:pStyle w:val="BookText"/>
        <w:rPr/>
      </w:pPr>
      <w:bookmarkEnd w:id="220"/>
      <w:r>
        <w:rPr>
          <w:rFonts w:ascii="IRNazanin" w:hAnsi="IRNazanin" w:eastAsia="IRNazanin"/>
          <w:color w:val="111111"/>
          <w:sz w:val="28"/>
          <w:sz w:val="28"/>
          <w:szCs w:val="28"/>
          <w:rtl w:val="true"/>
          <w:lang w:bidi="fa-IR"/>
        </w:rPr>
        <w:t>و إن کان لهم الدلیل علی البقاء علی الأعمال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21" w:name="__RefHeading___Toc414468_222507752"/>
      <w:bookmarkStart w:id="222" w:name="_Toc85"/>
      <w:bookmarkEnd w:id="221"/>
      <w:r>
        <w:rPr>
          <w:rtl w:val="true"/>
        </w:rPr>
        <w:t>دومین پاسخ شیخ به استدلال کتابی</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از باب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باشد،تمسّک به آن نفعی به کتابی نمی‌رساند،چونکه ثبوت استصحاب در شریعت ما،مانع است از استصحاب نبوّت و شریعت حضرت موسی علیه السّلام و ثبوت آن در شریعت خودشان نیز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بله،اگر ثابت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شریعت آنها نیز بوده تمسّک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است،زیرا که در اینصورت یک حکم الهی غیر منسوخی می‌شود که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مسلمین به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استصحاب از باب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بحث برای شما روشن شد که حصول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بقاء حکم شرعی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موضوعات خارجیه و احکام شرعیّۀ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 حصول ظنّ شخصی هم عمل به این ظنّ در مسأله نبوت ممنوع است و ارجاع ظن به نبوت به احکام ثابتۀ کلیه در آن شریعت نیز بی‌فایده است چرا که دلیل از عمل به ظن منع می‌کند مگر دلیل انسداد که با وجود تمکن از توقف و احتیاط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میان احکام شریعتین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جاری نیست،و بر نفی حرج در شریعت سابقه نیز دلیلی وجود ندارد به ویژه نسبت به تعداد اندکی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غرضهای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بعد از فحص و بحث علم برای آنها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به عمل به احتیاط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ادّعای قیام 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اعتبار این ظنّ استصحابی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اینکه از ظنون خاصه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که برخی از معاصرین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شرایع انبیاء گذشته بر سبیل استمرار و دوام نبوده‌اند،لکن علی الظاهر نیز هیچ یک محدود به یک زمان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نبوده‌اند،بلکه محدود به آمدن نبی بعدی بودند،و شکّی نیست که آن 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پیروانشان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می‌شد تا زمانی که نبوّت نبیّ لاحق ثابت نشده بود و لذا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استصحاب کردن نبود نظام شرایع نسبت به امتهای گذشته مختل می‌شد،چرا که احتمال می‌دادند که در هر زمانی نبیّ‌ای ظهور کند ولو در مکانهای دور پس در نتیجه اگر استصحاب نبود بنای بر احکام آن شرایع برای آنها مستقر نمی‌شد،دفع می‌شود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بنای 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امتهای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 پایۀ استصحاب نبوده است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پایۀ استصحاب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می‌آید که آنها دائما و یا در اکثر اوقات،در حقانیّت شریعت و نبوت نبیّ شان در حال شک بوده باشند،چرا که گفته شد که استصحاب بنابر اینکه از باب ظنّ حجت باشد، در هر موردی مفید ظنّ شخصی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 آن چیزی که از بنای عقلاء در استصحاب،استفاده می‌شود مترتّب کردن اعمال بر دین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حقانیت دین‌شان و نبوت نبیّ‌شان که از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اظهر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که امتهای سابقه به جهت برخی از علامات و نشانه‌هایی که نبی سابق به آنها خبر می‌داده نسبت به حقانیت دین‌شان قاطع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بله؛پس از ظهور نبیّ جدید،ظاهر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شک‌کنندۀ در دین‌شان بودند و لکن به لحاظ عملی بر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اینصورت،مسلمین نیز حق دارند که از یهودیان بخواهند که حقّانیّت دین‌شان را اثبات کنند، بخاطر اینکه دلیلی بر بقاء آن ندارند،اگر چه در بقاء بر اجراء عمل بر شریعت سابقه تا مدتی مجاز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بحث در این قسمت چیست؟</w:t>
      </w:r>
    </w:p>
    <w:p>
      <w:pPr>
        <w:pStyle w:val="BookText"/>
        <w:rPr/>
      </w:pPr>
      <w:r>
        <w:rPr>
          <w:rFonts w:ascii="IRNazanin" w:hAnsi="IRNazanin" w:eastAsia="IRNazanin"/>
          <w:color w:val="111111"/>
          <w:sz w:val="28"/>
          <w:sz w:val="28"/>
          <w:szCs w:val="28"/>
          <w:rtl w:val="true"/>
          <w:lang w:bidi="fa-IR"/>
        </w:rPr>
        <w:t>چنانکه گفته شد پاسخ دوم شیخ از استدلال آن عالم یهودی و تمسکش به استصحاب البقاء است که در واقع تفصیل و تکمیل اولین پاسخ از چهار پاسخی است که در ابتدا،تنبیه نهم ذکر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اعتبار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استصحاب دو مبنا در اثبات حجیّت استصحاب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مبنای حجیّت آن از باب اخبار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حجیت آن از باب حکم عقل</w:t>
      </w:r>
    </w:p>
    <w:p>
      <w:pPr>
        <w:pStyle w:val="BookText"/>
        <w:rPr/>
      </w:pPr>
      <w:r>
        <w:rPr>
          <w:rFonts w:ascii="IRNazanin" w:hAnsi="IRNazanin" w:eastAsia="IRNazanin"/>
          <w:color w:val="111111"/>
          <w:sz w:val="28"/>
          <w:sz w:val="28"/>
          <w:szCs w:val="28"/>
          <w:rtl w:val="true"/>
          <w:lang w:bidi="fa-IR"/>
        </w:rPr>
        <w:t>حال سؤال ما از این مستدل این است که شما که در این مسأله به استصحاب تمسّک می‌کنید آن را از چه بابی حجّت می‌دانید؟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باب اخبار حجّت بدانید باز از شما می‌پرسیم که بر طبق اخبار کدام شریعت شما خود استصحاب را ثابت کرده و بدان عمل می‌کنید؟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بر طبق اخبار منقول از شارع اسلام آن را ثابت می‌کنیم و چون اسلام استصحاب</w:t>
      </w:r>
    </w:p>
    <w:p>
      <w:pPr>
        <w:pStyle w:val="BookText"/>
        <w:rPr/>
      </w:pPr>
      <w:r>
        <w:rPr>
          <w:rFonts w:ascii="IRNazanin" w:hAnsi="IRNazanin" w:eastAsia="IRNazanin"/>
          <w:color w:val="111111"/>
          <w:sz w:val="28"/>
          <w:sz w:val="28"/>
          <w:szCs w:val="28"/>
          <w:rtl w:val="true"/>
          <w:lang w:bidi="fa-IR"/>
        </w:rPr>
        <w:t>را حجت دانسته است،دارای ارزش است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حق ندارید که با این مبنا،شریعت و نبوّت نبیّ قبلی را استصحاب کنید،چرا که شما در اینصورت نبیّ بعدی را قبول کرده‌اید که این به ضرر شماست و نه به نفع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که بر طبق اخبار شریعت موسی علیه السّلام آن را ثابت می‌کنیم به شما می‌گوئیم که ثبوت چنین کلامی مسلّم العدم است 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آن را از باب ظنّ حجّت بدانید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 به برکت استصحاب ظنّ به بقاء و عدم نسخ پیدا نمی‌شود،چرا که نسخ شرایع آسمانی شایع و فراوان است و لذا بالوجدان احتمال قوی می‌دهیم که این شریعت نیز چنان باشد یا که حداقل شک می‌ماند و ظنّ نمیآید و لذا با نبود ظنّ جای استصحاب بر این مبنا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از طریق استصحاب،ظن به بقاء پیدا شود،باز هم فاقد ارزش است،چرا که این امر مبتنی است بر کفایت ظن در اعتقادات که آن هم به عقیدۀ ما عقلا و نقلا کافی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عقلا؛به خاطر اینکه عقل می‌گوید با فرض انفتاح باب علم،وظیفۀ ما تحصیل علم است و لذا نوبت به اکتفاء به ظنّ نمی‌رسد،بلکه اذا تعذر العلم قام الظنّ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نقلا؛به خاطر اینکه 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الظّنّ لا یغنی عن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ارجاع الظن بها الی الظنّ بالاحکام الکلیّة الثابتة فی تلک الشریعة ایضا لا یجدی؛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یک اشکال و پاسخ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اشکال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به واسطۀ استصحاب نبوت حداکثر برای ما مظنّه درست می‌شود و گمان در این باب حجت نیست و لکن به دنبال ظنّ به نبوّت،ظنّ به بقاء شریعت و احکام موسی علیه السّلام نیز پیدا می‌شود چرا که ظنّ به ملزوم،مستلزم ظنّ به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ظنّ در حقّ ما حجّت است و به برکت آن باید که بر طبق احکام شریعت سابقه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پاسخ به اشکال فوق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بقاء شریعت موسی دردی را درمان نمی‌کند چرا که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شما نسبت به احکام شریعت سابقه انفتاحی هستید و یا که انسدادی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انفتاحی باشید به شما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مزبور وظیفۀ اصلی ما به حکم عقل تحصیل علم است و ما حق نداریم که به گمان بسنده کنیم چرا که گمان مربوط به فرض تعذّر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انسدادی باشید به شما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دلیل بر حجیّت ظنّ و اکتفاء به مظنّه در مقام عمل عبارتست از دلیل انسداد و آن مقدماتی دارد که از جملۀ آن مقدمات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همۀ وقائع تالی فاسد داشته باشد یعنی که مستلزم عسر و حرج و یا اختلال نظام معاش و بالتّبع معاد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چنین نبوده و ما به راحتی می‌توانیم در مقام عقیده توقّف کرده و در مقام عمل احتیاط نمائیم،یعنی که میان تکالیف دو شریعت جمع کنیم و این فاقد محذور است یا به جهت قلّت موارد اختلاف و یا به جهت قلّت دستورات شریعت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امکان احتیاط مقدمات دلیل انسداد تمام نمی‌باشد و با عدم تمامیت آنها،نوبت به حجیّت ظنّ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الحرج لا دلیل علیه فی الشریعة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یک اشکال دیگر و پاسخ به آن است و اما اشکال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به فرض انفتاح باب علم،وظیفه ما تحصیل علم است و لکن تحصیل علم در تمام تکالیف مستلزم عسر و حرج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علم هم منفی است و لذا می‌توان به مظنّه قناعت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باب الاحتیاط مفتوح بوده و جمع میان تکالیف ممکن است و لکن روشن است که چه بسا احتیاط در همه جا مستلزم عسر و حرج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 نیز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احتیاط هم منفی است و لذا می‌توان به مظنّه قناعت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شیخنا در پاسخ به این اشکال به مستشکل می‌گوید ما نیز از شما می‌پرسیم که این کبرای کلی را چگونه و به چه وسیله‌ای ثابت نمودید؟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حکم عقل آن را ثابت کردید؟یا به حکم شریعت موسوی ع؟یا نه حکم شریعت محمدی ص و کتاب و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با حکم عقل به شما می‌گوئیم که عقل در اینگونه موارد حاکم به نفی نیست بلکه چه‌بسا به جهت نیل به مصالح واقعیّه حاکم به اثبات باشد چنانکه در نیل به منافع‌گذاری دنیوی هم عقل هر عاقلی به او اجازه می‌دهد که مشقتهای فراوان را متحمّل شود و رنج سفر و تحصیل مال را بر خود هموار نماید تا به گنج دنیوی و منافع آن برسد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در دست‌یابی به مصالح اخروی و ابدی نیز به طریق اولی مشوق و محرک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به حکم شریعت موسوی آن کبرای کلی را اثبات کردیم به شما می‌گوئیم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ثابت نبوده و در هیچ کجا نقل نشده است که حضرت موسی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حرجی از عهدۀ شما برداشته شد،بلکه بالعکس از قرآن و سنت استفاده می‌شود که در حق امتهای گذشته تکالیف سنگین و اعمال شاقّه ثابت بود و حال آنکه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تحمل علینا اصرا کما حملته علی الذین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حدیث شریف رفع که در مقام امتنان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عن أمتی تسعة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آنها حسد است که در امتهای سالفه بر حسد درونی هم مؤاخذه بوده است و لکن در امت اسلام تا به حدّ اظهار نرسد کیفر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روایت آمده است که در امتهای گذشته روزه صمت داشتند و یا که برای قبولی توبه بنی اسرائیل مدت زیادی مأموریّت یافتند که به قتل یکدیگر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بگوئید به حکم شریعت محمد ص و کتاب و سنت آن کبرای کلی را اثبات کرده‌ایم می‌گوئیم این درست است،چرا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این کبرای کلی را از شرع اسلام گرفته‌اید،دیگر نوبت به استصحاب شریعت سابقه و حکم به بقاء آن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الدلیل الخاصّ علی اعتبار هذا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ادّعائی است که صاحب فصول در اینجا فرموده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ظنّی که از طریق استصحاب نسبت به بقاء شریعت سابقه پیدا می‌شود از ظنون خاصّه آن است،یعنی از ظنونی است که دلیل خاص بر اعتبار آن اقامه شده است و لذا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مرحوم صاحب فصول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شرایع و دستورات انبیاء سلف ظهور در استمرار نداشته و الی الابد ثابت نیستند و لکن به عقیدۀ ما به زمان معیّنی مثل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مقیّد و محدود نمی‌باشند بلکه مقیّد به زمان آمدن پیامبر بعدی شده‌اند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که اهل کتاب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نبوّت نبیّ جدید اثبات نشود،ما از استصحاب بقاء شرایع سابقه رفع ید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اگر به محض ظهور مدّعی شریعت جدید ما بخواهیم که از شریعت خود رفع ید کنیم تالی فاسد بدی خواهد داشت و آن این است که در نظام شریعت امم سابقه اختلال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زمانی و یا هر لحظه‌ای از زمان این احتمال را می‌دهند که شاید کسی پیدا شده و ادّعا کند که از طرف خدا آمده است و مدّعی نبوت و شریعت جدید شود و وظیفه ما متابعت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در هیچ زمانی مسلمانان نمی‌توانستند بنا را بر دین خود گذاشته و بدان مستمر باشند و حال آنکه کسی به این مطلب ملتزم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اهل کتاب می‌تواند به استصحاب اکتفا کرده و از شما مسلمانان که مدّعی نبوّت جدید هستند به اثبات مدعای خود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یستقر الشرائع لم یکن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ادّعای مذکور از مرحوم صاحب فصول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صاحب فصول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کرده که استقرار و استمرار شرایع سابقه و بقاء امتهای سالفه بر شریعت خودشان به واسطۀ استصحاب بوده است،غافل از اینکه این چنین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اگر استقرار و استمرار شرایع سابقه بر اساس استصحاب می‌بود لازمه‌اش این بود که امتهای پیشین در بیشتر موارد متعبّد به شک باشند،چونکه با استصحاب ظنّ شخصی حاصل نمی‌آید مگر در بعضی از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بناء عقلاء هم که تنها تعبد در مقام عمل بوده و شک‌زدا نمی‌باشد و لذا تعبّد به شک بوده است و حال آنکه احدی به این مسأله قائل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این است که امتهای پیشین نسبت به حقانیّت دین و شریعتشان قاطع بودند لکن این مطلب را از طرق و نشانه‌هایی که پیامبرشان در اختیار آنان قرار می‌داد می‌دانستند که تا پیامبری با فلان خصوصیات نیامده شما دست از دین خود برندارید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بله،پس از ظهور پیامبر جدید طبیعی است که اهل کتاب اگرچه در دوران شک عملا بر احکام شریعت سابقه باقی بمانند و لکن در حقانیت دین خود از آن به بعد دچار تردید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که اهل کتاب از ما مسلمانان مطالبۀ دلیل می‌کنند ما نیز از آنان اثبات حقانیّت دینشان را مطالبه می‌کنیم که دلیلی بر اثبات آن ندارند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بله،بر بقاء عملی بر شریعت سابقه دلیل دارند که همان استصحاب است تا زمانی که از حیرت به درآیند و لکن بر بقاء حقانیت آن دلیل ندارند</w:t>
      </w:r>
      <w:r>
        <w:rPr>
          <w:rFonts w:eastAsia="IRNazanin" w:cs="IRNazanin"/>
          <w:color w:val="111111"/>
          <w:sz w:val="28"/>
          <w:szCs w:val="28"/>
          <w:rtl w:val="true"/>
          <w:lang w:bidi="fa-IR"/>
        </w:rPr>
        <w:t>.</w:t>
      </w:r>
      <w:bookmarkStart w:id="223" w:name="pg12645_144525"/>
    </w:p>
    <w:p>
      <w:pPr>
        <w:pStyle w:val="BookText"/>
        <w:rPr/>
      </w:pPr>
      <w:bookmarkEnd w:id="223"/>
      <w:r>
        <w:rPr>
          <w:rFonts w:ascii="IRNazanin" w:hAnsi="IRNazanin" w:eastAsia="IRNazanin"/>
          <w:color w:val="111111"/>
          <w:sz w:val="28"/>
          <w:sz w:val="28"/>
          <w:szCs w:val="28"/>
          <w:rtl w:val="true"/>
          <w:lang w:bidi="fa-IR"/>
        </w:rPr>
        <w:t>متن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نجزم بالمستصحب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نبوّة موسی أو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بإخبار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 القرآن؛و حینئذ فلا معنی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النّبوّة موقوفة علی صدق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نبوّته،مدفوعة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لم نعرف صدقه إلاّ من حیث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موقوف علی تسالم المسلمین و غیرهم علیه،لا من جهة النّصّ علیه فی هذه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مشکل،خصوصا بالنسبة إلی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معارضة قول النصاری بتکذیب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24" w:name="__RefHeading___Toc414470_222507752"/>
      <w:bookmarkStart w:id="225" w:name="_Toc86"/>
      <w:bookmarkEnd w:id="224"/>
      <w:r>
        <w:rPr>
          <w:rtl w:val="true"/>
        </w:rPr>
        <w:t>سومین پاسخ شیخ به کتابی</w:t>
      </w:r>
      <w:bookmarkEnd w:id="22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 پیدا نکرده‌ایم به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عیسی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واسطۀ اخبار پیامبران حضرت محمد ص و نصّ قرآن کریم،و لذا استصحاب در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ادّعای اینکه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است بر تسالم و توافق مسلمانان و غیر مسلمانان،و نه از جهت نصّ بر اثبات آن در شریعت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تسالم مشکل است به ویژه نسبت به نبوت حضرت عیسی علیه السّلام به دلیل امکان معارضۀ قول نصاری در تکذیب 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بحث در این قسمت چیست؟</w:t>
      </w:r>
    </w:p>
    <w:p>
      <w:pPr>
        <w:pStyle w:val="BookText"/>
        <w:rPr/>
      </w:pPr>
      <w:r>
        <w:rPr>
          <w:rFonts w:ascii="IRNazanin" w:hAnsi="IRNazanin" w:eastAsia="IRNazanin"/>
          <w:color w:val="111111"/>
          <w:sz w:val="28"/>
          <w:sz w:val="28"/>
          <w:szCs w:val="28"/>
          <w:rtl w:val="true"/>
          <w:lang w:bidi="fa-IR"/>
        </w:rPr>
        <w:t>سوّمین پاسخ مرحوم شیخنا و در واقع ششمین پاسخ از مجموع پاسخ‌هائی است که به استدلال عالم کتابی و یا تمسّک او به استصحاب داده است لکن قبل از پرداختن به اصل پاسخ ذکر یک مقدمه لازمه است و آن اینکه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استدلال این کتابی به استصحاب از مقولۀ دلیل برهانی نیست چرا که برهان،</w:t>
      </w:r>
    </w:p>
    <w:p>
      <w:pPr>
        <w:pStyle w:val="BookText"/>
        <w:rPr/>
      </w:pPr>
      <w:r>
        <w:rPr>
          <w:rFonts w:ascii="IRNazanin" w:hAnsi="IRNazanin" w:eastAsia="IRNazanin"/>
          <w:color w:val="111111"/>
          <w:sz w:val="28"/>
          <w:sz w:val="28"/>
          <w:szCs w:val="28"/>
          <w:rtl w:val="true"/>
          <w:lang w:bidi="fa-IR"/>
        </w:rPr>
        <w:t>استدلال یقینی است که مقدّمات و نتیجۀ آن قطعی باشد و حال آنکه با استصحاب،حداکثر مظنّه پیدا می‌شود و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تردید،استدلال او از قبیل دلیل ارشادی هم نیست که او خواسته باشد که در مقام ارشاد و راهنمایی مسلمین بر اثبات نبوّت پیامبرشان باشد،بلکه استدلالش یا اقتناعی است و یا الزامی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 شیخ به دلیل کتابی بر مبنای کدامیک از انواع پنجگانۀ دلیل است؟</w:t>
      </w:r>
    </w:p>
    <w:p>
      <w:pPr>
        <w:pStyle w:val="BookText"/>
        <w:rPr/>
      </w:pPr>
      <w:r>
        <w:rPr>
          <w:rFonts w:ascii="IRNazanin" w:hAnsi="IRNazanin" w:eastAsia="IRNazanin"/>
          <w:color w:val="111111"/>
          <w:sz w:val="28"/>
          <w:sz w:val="28"/>
          <w:szCs w:val="28"/>
          <w:rtl w:val="true"/>
          <w:lang w:bidi="fa-IR"/>
        </w:rPr>
        <w:t>پاسخ اوّل ایشان هم بر مبنای اقتناعی بودن است و هم بر مبنای الزامی بودن</w:t>
      </w:r>
    </w:p>
    <w:p>
      <w:pPr>
        <w:pStyle w:val="BookText"/>
        <w:rPr/>
      </w:pPr>
      <w:r>
        <w:rPr>
          <w:rFonts w:ascii="IRNazanin" w:hAnsi="IRNazanin" w:eastAsia="IRNazanin"/>
          <w:color w:val="111111"/>
          <w:sz w:val="28"/>
          <w:sz w:val="28"/>
          <w:szCs w:val="28"/>
          <w:rtl w:val="true"/>
          <w:lang w:bidi="fa-IR"/>
        </w:rPr>
        <w:t>پاسخ دوّم ایشان بر مبنای اقتناعی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سوم و چهارم و پنجم ایشان بر مبنای الزامی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 نجزم بالمستصحب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ما مسلمین نیز همچون شما یهودیان و مسیحیان نسبت به نبوت حضرت موسی و حضرت عیسی علیهما السلام یقین داشته و جازم هستیم،لکن باید دید که این جزم ما از چه راهی حاصل شده است؟</w:t>
      </w:r>
    </w:p>
    <w:p>
      <w:pPr>
        <w:pStyle w:val="BookText"/>
        <w:rPr/>
      </w:pPr>
      <w:r>
        <w:rPr>
          <w:rFonts w:ascii="IRNazanin" w:hAnsi="IRNazanin" w:eastAsia="IRNazanin"/>
          <w:color w:val="111111"/>
          <w:sz w:val="28"/>
          <w:sz w:val="28"/>
          <w:szCs w:val="28"/>
          <w:rtl w:val="true"/>
          <w:lang w:bidi="fa-IR"/>
        </w:rPr>
        <w:t>آیا از راه حکم عقل مستقل حاصل شده است؟یا از راه مشاهده؟و یا از راه خبر واحد؟و یا از راه خبر متواتر؟و یا از راه نصّ قرآن و اخبار نبیّ اسلام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از راه حکم عقل مستقل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موارد،عقل هیچ عاقلی در اینکه فلان بن فلان حتما پیامبر است،مستقل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از وی معجزاتی ببیند که ما ندیده‌ایم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از راه مشاهده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ما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 عصر و زمانه نبوده‌ایم تا که معجزات و کرامات موسوی و عیسوی را به چشم خود دیده و بدآنها باور پیدا کنیم، آنچه را هم که از معجزات آنان می‌دانیم از طریق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از طریق خبر واحد،می‌گوئیم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حداکثر گمان‌آور است و نه یقین‌آور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از طریق خبر متواتر،می‌گوئیم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 هم در صورتی که دارای وسائط و طبقات بشود باید که در تمام طبقات،به حدّ تواتر برسد و حال آنکه مسأله اخبار به نبوّت حضرت موسی در مقطعی از زمان یعنی در زمان بخت نصر بوده که یهودیان را قلع و قمع نموده است و لذا از حد تواتر افتاده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هیچ راهی برای جزم به نبوت موسی و عیسی علیهما السلام نداریم جز از راه نصّ قرآن و اخبار پیامبر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معنا را بپذیریم دیگر معنا و مفهومی برای استصحاب باقی نمی‌ماند چرا که یقین به مستصحب متوقف بر یقین به حقانیّت شریعت اسلام است و با قبول این مطلب مجالی برای استصحاب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النبوّة موقوفة علی صدق نبیّنا ص لا علی نبوّته،مدفوعة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چیزی خبر بدهد،برای یقین به صدق و درستی مخبر به مثلا مثل نبوّت حضرت موسی و یا عیسی کافی است که صدق مخبر یعنی پیامبر اسلام ص ثابت شود،تا که از یقین به صدق او یقین به صدق مخبر به حاصل شود،لکن دیگر متوقف بر نبوّت مخبر و حقانیّت شریعت او نیست تا که نیازی به استصحاب نباشد و یا اینکه اساسا استصحاب معقول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نیز پیامبر شما مسلمین معروف به محمّد امین بوده است و از این راه می‌توان به صدق گفتار او یقین حاصل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او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پاسخ به این ادعا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نکته همین جاست که ما از چه راهی قطع و یقین صددرصد به صدق مخبر یعنی پیامبر اسلام ص پیدا کرده‌ایم؟</w:t>
      </w:r>
    </w:p>
    <w:p>
      <w:pPr>
        <w:pStyle w:val="BookText"/>
        <w:rPr/>
      </w:pPr>
      <w:r>
        <w:rPr>
          <w:rFonts w:ascii="IRNazanin" w:hAnsi="IRNazanin" w:eastAsia="IRNazanin"/>
          <w:color w:val="111111"/>
          <w:sz w:val="28"/>
          <w:sz w:val="28"/>
          <w:szCs w:val="28"/>
          <w:rtl w:val="true"/>
          <w:lang w:bidi="fa-IR"/>
        </w:rPr>
        <w:t>آیا به صرف امین بودن و معروف در صدق بودن به گفته ایشان قطع و یقین حاصل نموده‌ایم؟</w:t>
      </w:r>
    </w:p>
    <w:p>
      <w:pPr>
        <w:pStyle w:val="BookText"/>
        <w:rPr/>
      </w:pPr>
      <w:r>
        <w:rPr>
          <w:rFonts w:ascii="IRNazanin" w:hAnsi="IRNazanin" w:eastAsia="IRNazanin"/>
          <w:color w:val="111111"/>
          <w:sz w:val="28"/>
          <w:sz w:val="28"/>
          <w:szCs w:val="28"/>
          <w:rtl w:val="true"/>
          <w:lang w:bidi="fa-IR"/>
        </w:rPr>
        <w:t>خیر،این مسأله کافی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ولو او امین است و تعمدی هم بر کذب نداشته و لکن احتمال خطا و سهو و نسیان نیز در حق او منتفی نمی‌باشد و لذا یقین به صدق او حاصل نمی‌آید مگر از راه یقین به نبوت و عصمت او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محاسبات دیگر جائی برای استصحاب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از راه دیگری غیر از راه نص قرآن و اخبار نبیّ اسلام قطع به مستصحب پیدا کنیم تا که قابل استصحاب باشد و الاّ از راه نصّ قرآن جائی برای استصحاب نمی‌ماند که طریق دیگری هم وجود ندارد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خصوص شما مسیحیان ایراد دیگری نیز وارد است و آن این است که در رابطۀ با همین مطلبی که شما به ما مسلمانان اعتراض می‌کنید،یهودیان نیز در رابطۀ با آن بر شما اعتراض دارند، چنانکه نبوت موسی علیه السّلام را استصحاب می‌کنند و دیگر نوبت به نبوت عیسی علیه السّلام نمی‌رسد و لذا هر پاسخی که شما از یهودیان بدهید ما مسلمانان نیز همان پاسخ را به شما خواهیم داد</w:t>
      </w:r>
      <w:r>
        <w:rPr>
          <w:rFonts w:eastAsia="IRNazanin" w:cs="IRNazanin"/>
          <w:color w:val="111111"/>
          <w:sz w:val="28"/>
          <w:szCs w:val="28"/>
          <w:rtl w:val="true"/>
          <w:lang w:bidi="fa-IR"/>
        </w:rPr>
        <w:t>.</w:t>
      </w:r>
      <w:bookmarkStart w:id="226" w:name="pg12645_144528"/>
    </w:p>
    <w:p>
      <w:pPr>
        <w:pStyle w:val="BookText"/>
        <w:rPr/>
      </w:pPr>
      <w:bookmarkEnd w:id="226"/>
      <w:r>
        <w:rPr>
          <w:rFonts w:ascii="Amiri" w:hAnsi="Amiri" w:eastAsia="Amiri" w:cs="Amiri"/>
          <w:color w:val="111111"/>
          <w:sz w:val="28"/>
          <w:sz w:val="28"/>
          <w:szCs w:val="28"/>
          <w:rtl w:val="true"/>
          <w:lang w:bidi="ar-SA"/>
        </w:rPr>
        <w:t>متن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مرجع النبوّة المستصحبة لیس إلاّ إلی وجوب التدیّن بجمیع ما جاء به ذلک النبیّ،و إلاّ فأصل صفة النبوّة أمر قائم بنفس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معنی لاستصحابه؛لعدم قابلیّته للارتفاع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ریب أنّا قاطعون بأنّ من أعظم ما جاء به النبیّ السّابق الإخبار بنبوّة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یشهد به الاهتمام بشأنه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ما جاء به من الأحکام فهو فی الحقیقة مغیّا بمجیء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،فدین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 به عبارة عن مجموع أحکام مغیّاة إجمالا بمجیء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الاعتراف ببقاء ذلک الدین لا یضرّ المسلمین فضلا عن استصحابه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أراد الکتابیّ دینا غیر هذه الجملة المغیّاة اءجمالا بالبشارة المذکورة،فنحن منکرون له، و اءن أراد هذه الجملة،فهو عین مذهب المسلمین،و فی الحقیقة بعد کون أحکامهم مغیّاة لا رفع حقیقة،و معنی النّسخ انتهاء مدّة الحکم المعلومة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مناظرة الکتابیّ،فی تحقّق الغایة المعلومة،و أنّ الشّخص الجائی هو المبشّر به أم لا،فیصحّ تمسّکه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هو الدّین المغیّا بمجیء هذا الشخص الخاصّ،لا بمجیء موصوف کلّیّ حتّی یتکلّم فی انطباقه علی هذا الشخص،و یتمسّک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27" w:name="__RefHeading___Toc414472_222507752"/>
      <w:bookmarkStart w:id="228" w:name="_Toc87"/>
      <w:bookmarkEnd w:id="227"/>
      <w:r>
        <w:rPr>
          <w:rtl w:val="true"/>
        </w:rPr>
        <w:t>چهارمین پاسخ شیخ به کتابی</w:t>
      </w:r>
      <w:bookmarkEnd w:id="228"/>
    </w:p>
    <w:p>
      <w:pPr>
        <w:pStyle w:val="BookText"/>
        <w:rPr/>
      </w:pPr>
      <w:r>
        <w:rPr>
          <w:rFonts w:ascii="IRNazanin" w:hAnsi="IRNazanin" w:eastAsia="IRNazanin"/>
          <w:color w:val="111111"/>
          <w:sz w:val="28"/>
          <w:sz w:val="28"/>
          <w:szCs w:val="28"/>
          <w:rtl w:val="true"/>
          <w:lang w:bidi="fa-IR"/>
        </w:rPr>
        <w:t>اینکه معنای نبوت مستصحبه نیست مگر وجوب 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تمام آنچه که آن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نبوت مستصحبه را اینگونه معنا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 صفت نبوت امری است که قائم به نفس نبیّ است و استصحاب آن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صفات،حالات و ملکات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قابلیّت ارتفاع و از بین رفتن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همیشه باقی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شک ما مسلمین قطع داریم به اینکه از بزرگترین اموری که نبی سابق یعنی حضرت موسی</w:t>
      </w:r>
      <w:bookmarkStart w:id="229" w:name="pg12645_144529"/>
    </w:p>
    <w:p>
      <w:pPr>
        <w:pStyle w:val="BookText"/>
        <w:rPr/>
      </w:pPr>
      <w:bookmarkEnd w:id="229"/>
      <w:r>
        <w:rPr>
          <w:rFonts w:ascii="IRNazanin" w:hAnsi="IRNazanin" w:eastAsia="IRNazanin"/>
          <w:color w:val="111111"/>
          <w:sz w:val="28"/>
          <w:sz w:val="28"/>
          <w:szCs w:val="28"/>
          <w:rtl w:val="true"/>
          <w:lang w:bidi="fa-IR"/>
        </w:rPr>
        <w:t>در برنامه‌اش آورد،اخبار از نبوّت نبیّ ما حضرت محمد ص بود چنانکه گواهی می‌دهد بر این مطلب اهتمام خدایتعالی نسبت به شأن این مسأله در قرآن کریم که از زبان حضرت عیسی حکایت می‌کند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احکامی را که حضرت عیسی به نام شریعت عیسی آورده بود در حقیقت مغیا به آمدن نبی ما حضرت محمد 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شریعت مختص به عیسی علیه السّلام عبارت است از مجموع احکامی که اجمالا مغیای به آمدن نبی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اعتراف به بقاء آن دین ضرری به مسلمین نمی‌زند تا چه رسد به استصحاب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کتابی دینی را اراده کند غیر از این مجموعه‌ای که اجمالا مغیای به بشارت مذکوره است ما مسلمین منکر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مغیّای بمجیء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اراده کرده است،این مذهب و اعتقاد مسلمین است،و در حقیقت با مغیا بودن احکامشان به این غایت،رفعی در آن نیست بلکه نسخ است و معنای نسخ پایان یافتن مدّت آن حکم معلوم است</w:t>
      </w:r>
      <w:r>
        <w:rPr>
          <w:rFonts w:eastAsia="IRNazanin" w:cs="IRNazanin"/>
          <w:color w:val="111111"/>
          <w:sz w:val="28"/>
          <w:szCs w:val="28"/>
          <w:rtl w:val="true"/>
          <w:lang w:bidi="fa-IR"/>
        </w:rPr>
        <w:t>.</w:t>
      </w:r>
    </w:p>
    <w:p>
      <w:pPr>
        <w:pStyle w:val="Heading6"/>
        <w:numPr>
          <w:ilvl w:val="5"/>
          <w:numId w:val="1"/>
        </w:numPr>
        <w:rPr/>
      </w:pPr>
      <w:bookmarkStart w:id="230" w:name="__RefHeading___Toc414474_222507752"/>
      <w:bookmarkStart w:id="231" w:name="_Toc88"/>
      <w:bookmarkEnd w:id="230"/>
      <w:r>
        <w:rPr>
          <w:rtl w:val="true"/>
        </w:rPr>
        <w:t>اشکال</w:t>
      </w:r>
      <w:bookmarkEnd w:id="231"/>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مناظرۀ کتابی،در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غایت معلومه است که آیا این شخصی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همان مبشّر به است یا نه؟پس تمسّک به استصحاب صحیح است</w:t>
      </w:r>
      <w:r>
        <w:rPr>
          <w:rFonts w:eastAsia="IRNazanin" w:cs="IRNazanin"/>
          <w:color w:val="111111"/>
          <w:sz w:val="28"/>
          <w:szCs w:val="28"/>
          <w:rtl w:val="true"/>
          <w:lang w:bidi="fa-IR"/>
        </w:rPr>
        <w:t>.</w:t>
      </w:r>
    </w:p>
    <w:p>
      <w:pPr>
        <w:pStyle w:val="Heading6"/>
        <w:numPr>
          <w:ilvl w:val="5"/>
          <w:numId w:val="1"/>
        </w:numPr>
        <w:rPr/>
      </w:pPr>
      <w:bookmarkStart w:id="232" w:name="__RefHeading___Toc414476_222507752"/>
      <w:bookmarkStart w:id="233" w:name="_Toc89"/>
      <w:bookmarkEnd w:id="232"/>
      <w:r>
        <w:rPr>
          <w:rtl w:val="true"/>
        </w:rPr>
        <w:t>پاسخ</w:t>
      </w:r>
      <w:bookmarkEnd w:id="233"/>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قطعی است همان دینی است که مغیای به آمدن این شخص خاص یعنی حضرت محمد ص است،نه به آمدن یک موصوف کلّی تا کتابی در انطباق آن کلّی بر این شخص خاص صحبت کند و به استصحاب تمسّک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این قسمت پیرامون چه امری است؟</w:t>
      </w:r>
    </w:p>
    <w:p>
      <w:pPr>
        <w:pStyle w:val="BookText"/>
        <w:rPr/>
      </w:pPr>
      <w:r>
        <w:rPr>
          <w:rFonts w:ascii="IRNazanin" w:hAnsi="IRNazanin" w:eastAsia="IRNazanin"/>
          <w:color w:val="111111"/>
          <w:sz w:val="28"/>
          <w:sz w:val="28"/>
          <w:szCs w:val="28"/>
          <w:rtl w:val="true"/>
          <w:lang w:bidi="fa-IR"/>
        </w:rPr>
        <w:t>پیرامون چهارمین پاسخ شیخ و در حقیقت هفتمین پاسخ از مجموعه پاسخهائی است که از استدلال عالم کتابی و تمسک او به استصحاب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مرجع النبوّة المستصحبة لیس الاّ وجوب التدیّن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نبوّت به معنای استصحاب بقاء ما جاء به النّبیّ السابق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 که نبوت فلان نبیّ را استصحاب کن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تا به حال به تمام احکام و دستورات آن پیامبر متعبد و به دین او متدین بودی اکنون نیز که زمان شک است به برکت استصحاب بر تو واجب است که به همان دین متدیّن و به همان احکام تعبّد داشته باشی،یعنی که بنا را بر همان یقین سابق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 متوجه شدیم که معنای استصحاب نبوت،وجوب تدیّن به تمام اموری است که نبیّ سابق آورده است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مسلمین به طور قطع و جزم معتقدیم به اینکه از جمله ما جاء به النبیّ السّابق و بلکه من اعظم ما جاء به النّبیّ السّابق عبارت است از اخبار به نبوت نبی اسلام و بشارت به ظهور حضرتش ص و این عقیدۀ قاطع را از این آیۀ شریفه قرآن دریافت کرده‌ایم که خدایتعالی از زبان حضرت عیسی علیه السّلام حکایت می‌کند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 قطع به این مطلب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ما جاء به عیسی علیه السّلام من الاحکام ظاهر خطاب و در مقام تعبیر هم اطلاق باشد و مقیّد به قیدی و مغیای به غایتی نباشد و لکن به برکت این قرینۀ قطعیّۀ خارجیّه بطور خودکار،احکام شریعت عیسوی علیه السّلام مغیّای به این غایت یعنی آمدن پیامبر اسلام می‌شود چه ما بخواهیم و چه نخواهیم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احکام شریعت عیسی علیه السّلام عبارت باشد از این مجموعه‌ای که مغیّای به این غایت است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منظور شما از احکام شریعت عیسی علیه السّلام و ما جاء به من الله تعالی همین مجموعۀ خاص یعنی مغیّا بودن به غایت مجیء نبی اسلام باشد که هست،می‌گوئیم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عین مذهب ما مسلمانان است و ما منکر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 نیز باید که قبول کنید که با آمدن نبیّ جدید دیگر جائی برای این احکام نبوده و مدّت آنها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منظور شما از احکام شریعت عیسوی یک مجموعۀ دیگری غیر از این مجموعۀ مغیّا باشد ما مسلمین آن را قبول نداریم تا شما در مقام الزام برآمده و ما را به استصحاب بقاء ملزم سازید،خیر،موضوع الاستصحاب و یک رکن از ارکان اصلی آن متیقن سابق است که برای ما مسلمانان حاصل نیست تا استصحاب را بپذیریم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 که در این مقام دو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بحث کبروی است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پیامبران سلف،امتهای خود را به آمدن پیامبر سلام بشارت داده‌اند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بحث هم ضروری است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تسلیم بر کبرای کلی بشارت،آیا مبشر به همین شخصی که از مکّۀ معظمه طلوع کرده است می‌باشد و یا که مبشّر به شخص دیگری است که امکان دارد که بعدها ظهور کند و اکنون در تقدیر است؟</w:t>
      </w:r>
    </w:p>
    <w:p>
      <w:pPr>
        <w:pStyle w:val="BookText"/>
        <w:rPr/>
      </w:pPr>
      <w:r>
        <w:rPr>
          <w:rFonts w:ascii="IRNazanin" w:hAnsi="IRNazanin" w:eastAsia="IRNazanin"/>
          <w:color w:val="111111"/>
          <w:sz w:val="28"/>
          <w:sz w:val="28"/>
          <w:szCs w:val="28"/>
          <w:rtl w:val="true"/>
          <w:lang w:bidi="fa-IR"/>
        </w:rPr>
        <w:t>شاید سخن عالم کتابی در کبرای کلّی نیست،بدین معنا که اصل بشارت را قبول دارد،لکن در صغرای مطلب سؤال دارد به اینکه آیا آن مبشّر به همین شخصی است که شما مسلمانان به او گرویده‌اید یا که شخصی است غیر از ایشان؟</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صغری را انکار کرده است و به دنبال آن استصحاب بقاء ما جاء به النبیّ السّابق را جاری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می‌فرمائید؟</w:t>
      </w:r>
    </w:p>
    <w:p>
      <w:pPr>
        <w:pStyle w:val="BookText"/>
        <w:rPr/>
      </w:pPr>
      <w:r>
        <w:rPr>
          <w:rFonts w:ascii="IRNazanin" w:hAnsi="IRNazanin" w:eastAsia="IRNazanin"/>
          <w:color w:val="111111"/>
          <w:sz w:val="28"/>
          <w:sz w:val="28"/>
          <w:szCs w:val="28"/>
          <w:rtl w:val="true"/>
          <w:lang w:bidi="fa-IR"/>
        </w:rPr>
        <w:t>مرحوم شیخنا در پاسخ این مستشکل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کبرای کلّی را بپذیرد دیگر نباید که در صغرای قضیّه بحثی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نزاع در یک موصوف کلّی نیست که ما بحث کنیم که آیا آن کلّی بر این شخص منطبق می‌شود و یا بر شخص دیگر بلکه تمام نزاع مسلمین با اهل کتاب در رابطۀ با همین فرد خاصّ خارجی است که تمام نشانه‌های ذکر شده از لسان عیسی و اوصیاء او را دارد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قبول کنیم که بشارتی هست،باید بپذیریم که مبشّر به همین شخص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علمنا أنّ النبیّ السالف أخبر بمجیء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ذلک کان واجبا علیه،و وجوب الإقرار به و الإیمان به متوقّف علی تبلیغ ذلک إلی رعیّته،صحّ 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 نبوّة النبیّ السّالف علی تقدیر تبلیغ 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النبوّة التقدیریّة لا یضرّنا و لا ینفعهم فی بقاء شریعتهم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الجواب یرجع إلی ما ذکره الإمام أبو الحسن الرضا صلوات اللّه علیه فی جواب الجاثلیق،حیث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34" w:name="pg12645_144532"/>
    </w:p>
    <w:p>
      <w:pPr>
        <w:pStyle w:val="BookText"/>
        <w:rPr/>
      </w:pPr>
      <w:bookmarkEnd w:id="234"/>
      <w:r>
        <w:rPr>
          <w:rFonts w:ascii="IRNazanin" w:hAnsi="IRNazanin" w:eastAsia="IRNazanin"/>
          <w:color w:val="111111"/>
          <w:sz w:val="28"/>
          <w:sz w:val="28"/>
          <w:szCs w:val="28"/>
          <w:rtl w:val="true"/>
          <w:lang w:bidi="fa-IR"/>
        </w:rPr>
        <w:t>ما تقول فی نبوّة عیسی و کتابه،هل تنکر منهما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بنبوّة عیسی و کتابه و ما بشّر به امّته و أقرّت به الحواریّون،و کافر بنبوّة کلّ عیسی لم یقرّ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 و لم یبشّر به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تقطع الأحکام بشاهدی عدل؟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شاهدین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أهل ملّتک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تنکره النصرانیّة،و سلنا مثل ذلک من غیر أهل ملّتنا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جئت بالنّصفة یا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خواصّ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2:202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الإقرار بنبوّة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 و ما بشّر به امّته لا یکون حاسما لکلام الجاثلیق،إلاّ إذا ارید المجموع من حیث المجموع،بجعل الإقرار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مرتبطا بتقدیر بشارته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بنبوّة کلّ عیسی لم یقرّ و لم یبشّر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فی قوّة مفهوم التّعلیق المستفاد من الکلام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بالبیّنة علی دعواه،فلا یدلّ علی تسلیمه الاستصحاب و صیرورته مثبتا بمجرّد ذلک،بل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المناظرة ملتزم بالإثبات،و إلاّ فالظّاهر المؤیّد بقول الجاثلیق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سلنا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کلّ منهما مدّعیا،إلاّ أن یرید الجاثلیق ببیّنته نفس الإمام و غیره من المسلمین المعترفین بنبوّة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بیّنة له ممّن لا ینکره المسلمون سوی ذلک،فافهم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35" w:name="__RefHeading___Toc414478_222507752"/>
      <w:bookmarkStart w:id="236" w:name="_Toc90"/>
      <w:bookmarkEnd w:id="235"/>
      <w:r>
        <w:rPr>
          <w:rtl w:val="true"/>
        </w:rPr>
        <w:t>پنجمین پاسخ شیخ و یا هشتمین پاسخ از مجموعه پاسخ‌های به کتابی</w:t>
      </w:r>
      <w:bookmarkEnd w:id="23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ما مسلمین علم داریم به اینکه نبی سالف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است به آمدن نبیّ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خبر دادن بر او واجب بوده</w:t>
      </w:r>
      <w:bookmarkStart w:id="237" w:name="pg12645_144533"/>
    </w:p>
    <w:p>
      <w:pPr>
        <w:pStyle w:val="BookText"/>
        <w:rPr/>
      </w:pPr>
      <w:bookmarkEnd w:id="237"/>
      <w:r>
        <w:rPr>
          <w:rFonts w:ascii="IRNazanin" w:hAnsi="IRNazanin" w:eastAsia="IRNazanin"/>
          <w:color w:val="111111"/>
          <w:sz w:val="28"/>
          <w:sz w:val="28"/>
          <w:szCs w:val="28"/>
          <w:rtl w:val="true"/>
          <w:lang w:bidi="fa-IR"/>
        </w:rPr>
        <w:t>است،و وجوب این اقرار به مجیء نبیّ ما و ایمان به او موقوف است بر رساندن آن به پیروانش، صحیح است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و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نبیّ سالف علی تقدیر تبلیغ نبوّت نبیّ ما حضرت محمد ص است،و نبوّت تقدیریّه،نه به ما ضرری می‌زند و نه در بقاء شریعت آنها بر ایشان نفعی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که این پاسخ هشتم راجع باشد به آنچه که امام رضا علیه السّلام در پاسخ به جاثلیق فرمود</w:t>
      </w:r>
      <w:r>
        <w:rPr>
          <w:rFonts w:eastAsia="IRNazanin" w:cs="IRNazanin"/>
          <w:color w:val="111111"/>
          <w:sz w:val="28"/>
          <w:szCs w:val="28"/>
          <w:rtl w:val="true"/>
          <w:lang w:bidi="fa-IR"/>
        </w:rPr>
        <w:t>.</w:t>
      </w:r>
    </w:p>
    <w:p>
      <w:pPr>
        <w:pStyle w:val="Heading6"/>
        <w:numPr>
          <w:ilvl w:val="5"/>
          <w:numId w:val="1"/>
        </w:numPr>
        <w:rPr/>
      </w:pPr>
      <w:bookmarkStart w:id="238" w:name="__RefHeading___Toc414480_222507752"/>
      <w:bookmarkStart w:id="239" w:name="_Toc91"/>
      <w:bookmarkEnd w:id="238"/>
      <w:r>
        <w:rPr>
          <w:rtl w:val="true"/>
        </w:rPr>
        <w:t>کلام امام رضا ع در پاسخ به جاثلیق</w:t>
      </w:r>
      <w:bookmarkEnd w:id="239"/>
    </w:p>
    <w:p>
      <w:pPr>
        <w:pStyle w:val="BookText"/>
        <w:rPr/>
      </w:pPr>
      <w:r>
        <w:rPr>
          <w:rFonts w:ascii="IRNazanin" w:hAnsi="IRNazanin" w:eastAsia="IRNazanin"/>
          <w:color w:val="111111"/>
          <w:sz w:val="28"/>
          <w:sz w:val="28"/>
          <w:szCs w:val="28"/>
          <w:rtl w:val="true"/>
          <w:lang w:bidi="fa-IR"/>
        </w:rPr>
        <w:t>آنجا که به حضرت علیه السّلام عرض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نبوت عیسی علیه السّلام و کتاب او چه می‌فرمائید؛آیا از آن دو چیزی را منکر می‌شوید؟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اقرارکنندۀ به نبوت عیسی و کتاب او و به آنچه به امتش بشارت داد و حواریّونش به آن اقرار کردند می‌باشم،و به نبوت هر عیسایی که اقرار به نبوّت حضرت محمد ص و کتابش اقرار نکرده و آن را به امتش بشارت نداده است کافرم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واسطۀ دو شاهد عادل،به احکام قطع پیدا نمی‌کنید؟</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شاهد عادل غیرمسلمان از کسانی که نصرانی‌ها منکر آنان نباشند،بر نبوت محمد ص اقامه کنید و شما نیز مثل آن دو شاهد عادل غیرنصرانی از ما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نصرانی الان حرف منصفانه‌ای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خواص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یوحنا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عیسی علیه السّلام و کتاب او و به آنچه که امتش را به آن بشارت داد،پاسخگوی به کلام جاثلیق نمی‌باشد مگر وقتی که مجموع من حیث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اقرار به عیسی علیه السّلام مرتبط به تقدیر بشارت او به نبوت ما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 مطلب است این سخن امام علیه السّلام که پس از آن می‌فرماید به نبوت هر عیسایی که اقرار به نبوّت نبیّ ما نکرده و بدان بشارت نداده است کافرم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در قوّۀ مفهوم تعلیق یعنی شرط است که از کلام قبلی امام استفاده می‌شود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التزام امام به اقامۀ بیّنه بر مدّعایش،دلالت بر تسلیم او بر استصحاب و مدّعی واقع شدن و اثبات‌کنندگی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التزام او به بیّنه،از اوّل مناظره،التزام به اثبات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اصرار کنید که التزام ایشان به بیّنه دلیل بر زنده بودن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ظاهر مناظره</w:t>
      </w:r>
    </w:p>
    <w:p>
      <w:pPr>
        <w:pStyle w:val="BookText"/>
        <w:rPr/>
      </w:pPr>
      <w:r>
        <w:rPr>
          <w:rFonts w:ascii="IRNazanin" w:hAnsi="IRNazanin" w:eastAsia="IRNazanin"/>
          <w:color w:val="111111"/>
          <w:sz w:val="28"/>
          <w:sz w:val="28"/>
          <w:szCs w:val="28"/>
          <w:rtl w:val="true"/>
          <w:lang w:bidi="fa-IR"/>
        </w:rPr>
        <w:t>نشان می‌دهد و مؤیّد آن این سخن جاثلیق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سلنا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امام و هم 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باشند،مگر اینکه ارادۀ جاثلیق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بیّنه‌اش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و مسلمانانی باشد که معترف به نبوّت حضرت عیسی‌اند،چرا که یهود جز آنان بیّنه‌ای ندارد که مسلمانان منکر او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آن دو شاخصه‌ای که گفتیم مراد امام علیه السّلام اقرار به نبوّت تقدیریّه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این قسمت از متن در رابطۀ با چه امری است؟</w:t>
      </w:r>
    </w:p>
    <w:p>
      <w:pPr>
        <w:pStyle w:val="BookText"/>
        <w:rPr/>
      </w:pPr>
      <w:r>
        <w:rPr>
          <w:rFonts w:ascii="IRNazanin" w:hAnsi="IRNazanin" w:eastAsia="IRNazanin"/>
          <w:color w:val="111111"/>
          <w:sz w:val="28"/>
          <w:sz w:val="28"/>
          <w:szCs w:val="28"/>
          <w:rtl w:val="true"/>
          <w:lang w:bidi="fa-IR"/>
        </w:rPr>
        <w:t>در رابطۀ با پنجمین پاسخ مرحوم شیخ از استصحاب نبوت،و در حقیقت هشتمین پاسخ از مجموعه پاسخهایی است که از استصحاب نبوت توسط آن کتابی داده شده است و لذا می‌فرماید مقدمة باید بدانید که سه مطالب است که نزد ما مسلمین از مسلّمات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نبی سابق یعنی حضرت عیسی 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نبی سابق یعنی حضرت عیسی به نبوّت و کتاب نبیّ لاحق یعنی حضرت ختمی مرتبت محمد 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حضرت عیسی علیه السّلام به امّت خود در رابطۀ با ظهور آن حضرت ص</w:t>
      </w:r>
    </w:p>
    <w:p>
      <w:pPr>
        <w:pStyle w:val="BookText"/>
        <w:rPr/>
      </w:pPr>
      <w:r>
        <w:rPr>
          <w:rFonts w:ascii="IRNazanin" w:hAnsi="IRNazanin" w:eastAsia="IRNazanin"/>
          <w:color w:val="111111"/>
          <w:sz w:val="28"/>
          <w:sz w:val="28"/>
          <w:szCs w:val="28"/>
          <w:rtl w:val="true"/>
          <w:lang w:bidi="fa-IR"/>
        </w:rPr>
        <w:t>البته؛ما معتقدیم که این اقرار و بشارت بر حضرت عیسی علیه السّلام واجب بوده و ایشان باید که آن را انجام می‌داده است و الاّ اخلال به وظیفه کرده،که این مطلب با مقام عصمت وی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امور مسلّمه می‌گوئیم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نبیّ سابق بر دو گونه قابل پذیرش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نبوّت تنجیزیّه را بپذیریم،یعنی بگوییم که ما به اصل نبوّت نبیّ سابق با قطع‌نظر از هر امر دیگری یقین داریم چه بشارتی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نبوّت تقدیریّه و یا تعلیقیّه را بپذیریم یعنی بگوئیم که ما به نبوّت نبیّ سابق به فرض اخبار و بشارت او باور داریم،یعنی اگر اخبار و بشارت باشد نبوّت نبیّ سابق هست و الاّ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مسلمانها به نبوّت تنجیزیّه یقین داشتیم و مطلب بشارت را جداگانه معتقد بودیم جا داشت که عالم کتابی ما را ملزم سازد به اینکه بقاء اصل نبوّت را استصحاب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نبوّت تنجیزیّه و علی تقدیر را قبول نداریم که متیقّن سابق ما نیست،بلکه نبوّت علی تقدیر البشارة متیقّن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چنین بشود در احکام تعلیقیّه چنانکه قبلا هم گفته آمد جماعتی اصلا منکر استصحاب‌اند و لکن جماعتی از جمله خود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مثبت استصحاب بودیم در اینجا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استصحابی نه ضرری به ما می‌رساند و نه نفعی برای آنها دارد،چرا که وقتی به فرض بشارت شد تا زمانی است که نبیّ جدید نیامده و همین که آمد دیگر خبر و اثری از شریعت سابقه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الجواب یرجع الی ما ذکره الامام ابو الحسن الرضا ع فی جواب الجاثلیق، 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که این پاسخ ما به همان فرمایش مولایمان امام رضا علیه السّلام برمی‌گردد یعنی که این مطلب را ما از آن سخن امام علیه السّلام برداشت می‌کنیم که در پاسخ به سؤال ذیل از جاثلیق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دربارۀ نبوّت عیسی و کتاب آسمانی او یعنی انجیل چیست؟آیا آنها را قبول دارید یا که منکر هستید؟</w:t>
      </w:r>
    </w:p>
    <w:p>
      <w:pPr>
        <w:pStyle w:val="BookText"/>
        <w:rPr/>
      </w:pPr>
      <w:r>
        <w:rPr>
          <w:rFonts w:ascii="IRNazanin" w:hAnsi="IRNazanin" w:eastAsia="IRNazanin"/>
          <w:color w:val="111111"/>
          <w:sz w:val="28"/>
          <w:sz w:val="28"/>
          <w:szCs w:val="28"/>
          <w:rtl w:val="true"/>
          <w:lang w:bidi="fa-IR"/>
        </w:rPr>
        <w:t>امام علیه السّلام در پاسخ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اموری چند با هم باور داشته و اعتراف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عیسی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او امّت خود را به آمدن نبیّ بعدی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حواریین عیسی علیه السّلام به این بشارت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هستم به نبوّت هر عیسائی که معترف به نبوّت پیامبر اسلام صلّی اللّه علیه و اله در کتاب آسمانی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و امّت خود را بدان بشارت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نیستید که احکام را با دو شاهد عادل می‌پذیرید؟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بله،ما همانیم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دو شاهد عادل آن هم از غیر همدینانتان یعنی از غیر مسلمین بیاورید مبنی بر نبوّت پیامبرتان،آن هم دو شاهدی که نصاری آنها را قبول داشته باشند،سپس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 نیز از ما همین مطلب را بخواهید که دو شاهد عادل از غیر نصاری یعنی از شما مسلمانها بیاوریم بر نبوّت عیسی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انصاف دادی ای نصرانی،و سپس شروع کردند به آوردن شواهدی از اخبارات و گزارشات خواص جناب عیسی از قبیل یوحنّا و غیره بر نبوّت نبیّ اسلام که در آخر هم جاثلیق تسلیم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یخفی؛انّ الاقرار بنبوّة عیسی ع 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و تفسیر فراز اوّل سخن امام رضا علیه السّلام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امام علیه السّلام از اعتراف به چند مطلب فوق الذّکر،صرفا این می‌بود که ما به اصل نبوّت جداگانه معترف هستیم و سپس بطور جداگانه مدّعی بشارت نیز می‌باشیم،پاسخ قانع‌کننده‌ای نبود و سخن جاثلیق را قطع نمی‌کرد چرا که جاثلیق می‌توانست بگوید که پس حالا که قبول کردید بیائید و استصحاب کنید و حال آنکه او قانع شده و به سراغ مطلب بعدی رفت و این در صورتی است که بگوئیم منظور امام علیه السّلام از آن اقرارها،اعتراف به مجموع من حیث المجموع است،یعنی چه؟</w:t>
      </w:r>
    </w:p>
    <w:p>
      <w:pPr>
        <w:pStyle w:val="BookText"/>
        <w:rPr/>
      </w:pPr>
      <w:r>
        <w:rPr>
          <w:rFonts w:ascii="IRNazanin" w:hAnsi="IRNazanin" w:eastAsia="IRNazanin"/>
          <w:color w:val="111111"/>
          <w:sz w:val="28"/>
          <w:sz w:val="28"/>
          <w:szCs w:val="28"/>
          <w:rtl w:val="true"/>
          <w:lang w:bidi="fa-IR"/>
        </w:rPr>
        <w:t>یعنی ما نبوّت عیسی و کتاب او را همراه با بشارت به نبوّت نبیّ بعدی و تنها بر این تقدیر قبول داریم نه به صورت منجّز و بدون این فرض تا که ملزم به استصحاب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سخن جاثلیق را قطع و ریشه‌کن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و مؤید شما بر این مطلب چیست؟</w:t>
      </w:r>
    </w:p>
    <w:p>
      <w:pPr>
        <w:pStyle w:val="BookText"/>
        <w:rPr/>
      </w:pPr>
      <w:r>
        <w:rPr>
          <w:rFonts w:ascii="IRNazanin" w:hAnsi="IRNazanin" w:eastAsia="IRNazanin"/>
          <w:color w:val="111111"/>
          <w:sz w:val="28"/>
          <w:sz w:val="28"/>
          <w:szCs w:val="28"/>
          <w:rtl w:val="true"/>
          <w:lang w:bidi="fa-IR"/>
        </w:rPr>
        <w:t>دنبالۀ این کلام است که به منزلۀ بیان مفهوم تعلیق و شرط کلام قبلی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کافر بنبوّة کلّ عیسی لم یقرّ بنبوّة محمد ص و کتابه و لم یبشّر به 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جملۀ قبلی با این جمله بدین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عیسی به نبوّت پیامبر ص ما اقرار کرده و بشارت داده باشد ما نبوّت او را قبول داریم مفهومش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بشارتی نباشد ما نیز چنان نبوّتی را قبول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التزامه ع بالبیّنة علی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توضیح و تفسیر فراز دوّم سخن امام و یا به اصطلاح روایت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به ذهن کسی بیاید که اگر مراد حضرت علیه السّلام از فراز اول سخنانش یعنی اعتراف ایشان به نبوّت و کتاب عیسی علیه السّلام عبارت می‌بود از نبوّت تقدیریّه که شما مدّعی هستید،همان فراز کافی بود که سخن عالم کتابی را قطع کند و او را مجاب سازد و وی نتواند که ما مسلمانان را به جریان استصحاب ملزم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لحاظ دیگر نیازی نبود که امام علیه السّلام در فراز بعدی بیّنه بیاورند و حال آنکه حضرت به اقامۀ بیّنه ملتزم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کیست توهّم کند که این التزام حضرت به بیّنه،خود دلیل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فراز اوّل به نبوّت تنجیزیّه اعتراف کرده‌اند و این مقدار جوابگوی عالم یهودی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جا داشت که وی فورا به استصحاب اصرار کرده و حضرت را بدان ملزم نموده و</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طرف اصل نبوّت را قبول داریم و لکن باید برای مازاد بر اصل نبوّت یعنی بشارتی که شما مدّعی آن هستید خود بیّنه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التزام به بیّنه هم بالجمله دلیل است بر تسلیم شدن در برابر استصحاب و این کاشف از اعتراف شما به نبوّت تنجیزیّه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این پاسخ پنجم را از سخن امام علیه السّلام برداشت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در پاسخ به این توهّم و یا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التزام به بیّنه دلیل بر تسلیم حضرت در برابر استصحاب نبوده و دلالت ندارد بر اینکه حضرت اصل نبوّت تنجیزیّه را قبول کرده است و برای اثبات بشارت نیازمند بیّنه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حکمت اصلی التزام به بیّنه آن است که حضرتش علیه السّلام از آغاز این مناظره و گفتگو مصمّم بودند به اینکه حقیقت را برای جهانیان روشن ساخته و افکار قابل هدایت را به صراط مستقیم هدایت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راهی که آنها مایل بودند و تقاضا می‌کردند حضرت وارد می‌شد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بیّنه می‌خواستند بیّنه می‌آورد و چنانچه برهان طلب می‌نمودند اقامۀ برهان می‌فرمود،و اگر شاهدی از قرآن می‌خواستند قرآن تلاوت می‌فرمود و در صورتی که مدرکی از تورات و انجیل مطالبه می‌نمودند از طریق کتاب خودشان پاسخ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فالظّاهر المؤیّد بقول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ما بر مطلبمان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امام علیه السّلام به بیّنه از باب اثبات حق بود و نه از باب تسلیم بودن در برابر استصحاب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التزام امام به بیّنه از باب تسلیم بود نتیجه این می‌شد که اصل نبوّت عیسی را هر دو قبول کرده‌اند و در مسأله بشارت مناظره و بحث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چگونه ممکن است که هر دو در یک مسأله مدّعی باشند؟الاّ و لا بدّ که اگر یکی از آن دو مدّعی بشود آن دیگری منکر خواهد بود و حال آنکه در هر قضیه هر دو را مدّعی فرض کرده است و لذا حق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نبوّت تقدیریّه بود و لذا هر یک از آن دو خواهان بیّنه بر بقاء و نفی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کسی بگوید که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ابتدا به نبوّت تنجیزیّه اعتراف نمود و سپس مدّعی بشارت شد و ناچار گردید که به بیّنه ملتزم شود و مراد در این قسمت بیّنۀ اصطلاحی است،یعنی اقامۀ دو شاهد عادل</w:t>
      </w:r>
      <w:r>
        <w:rPr>
          <w:rFonts w:eastAsia="IRNazanin" w:cs="IRNazanin"/>
          <w:color w:val="111111"/>
          <w:sz w:val="28"/>
          <w:szCs w:val="28"/>
          <w:rtl w:val="true"/>
          <w:lang w:bidi="fa-IR"/>
        </w:rPr>
        <w:t>.</w:t>
      </w:r>
      <w:bookmarkStart w:id="240" w:name="pg12645_144538"/>
    </w:p>
    <w:p>
      <w:pPr>
        <w:pStyle w:val="BookText"/>
        <w:rPr/>
      </w:pPr>
      <w:bookmarkEnd w:id="240"/>
      <w:r>
        <w:rPr>
          <w:rFonts w:ascii="IRNazanin" w:hAnsi="IRNazanin" w:eastAsia="IRNazanin"/>
          <w:color w:val="111111"/>
          <w:sz w:val="28"/>
          <w:sz w:val="28"/>
          <w:szCs w:val="28"/>
          <w:rtl w:val="true"/>
          <w:lang w:bidi="fa-IR"/>
        </w:rPr>
        <w:t>امّا مراد عالم کتابی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سلنا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بیّنۀ مصطلح که شأن مدّعی است که آن را بیاورد نمی‌باشد بلکه مراد این است که خود امام و همۀ مسلمانان معترف به اصل نبوّت هستند و شما که مدّعی بشارت هستید بیّنه بیاورید و الاّ عالم یهودی نیازی به بیّنه ندارد پس؛باز هم اعتراف شد به نبوّت تنجیزی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متن چیست؟</w:t>
      </w:r>
    </w:p>
    <w:p>
      <w:pPr>
        <w:pStyle w:val="BookText"/>
        <w:rPr/>
      </w:pPr>
      <w:r>
        <w:rPr>
          <w:rFonts w:ascii="IRNazanin" w:hAnsi="IRNazanin" w:eastAsia="IRNazanin"/>
          <w:color w:val="111111"/>
          <w:sz w:val="28"/>
          <w:sz w:val="28"/>
          <w:szCs w:val="28"/>
          <w:rtl w:val="true"/>
          <w:lang w:bidi="fa-IR"/>
        </w:rPr>
        <w:t>اشاره است به اینکه از اوّل امام علیه السّلام به نبوّت تقدیریّه معترف بودند و همان قسمت جوابگوی عالم کتابی بود و مسألۀ التزام به بیّنه نیز که حکمش روشن گردید</w:t>
      </w:r>
      <w:r>
        <w:rPr>
          <w:rFonts w:eastAsia="IRNazanin" w:cs="IRNazanin"/>
          <w:color w:val="111111"/>
          <w:sz w:val="28"/>
          <w:szCs w:val="28"/>
          <w:rtl w:val="true"/>
          <w:lang w:bidi="fa-IR"/>
        </w:rPr>
        <w:t>.</w:t>
      </w:r>
    </w:p>
    <w:p>
      <w:pPr>
        <w:pStyle w:val="Heading6"/>
        <w:numPr>
          <w:ilvl w:val="5"/>
          <w:numId w:val="1"/>
        </w:numPr>
        <w:rPr/>
      </w:pPr>
      <w:bookmarkStart w:id="241" w:name="__RefHeading___Toc414482_222507752"/>
      <w:bookmarkStart w:id="242" w:name="_Toc92"/>
      <w:bookmarkEnd w:id="241"/>
      <w:r>
        <w:rPr>
          <w:rtl w:val="true"/>
        </w:rPr>
        <w:t>تلخیص المطالب</w:t>
      </w:r>
      <w:bookmarkEnd w:id="242"/>
    </w:p>
    <w:p>
      <w:pPr>
        <w:pStyle w:val="BookText"/>
        <w:rPr/>
      </w:pPr>
      <w:r>
        <w:rPr>
          <w:rFonts w:ascii="IRNazanin" w:hAnsi="IRNazanin" w:eastAsia="IRNazanin"/>
          <w:color w:val="111111"/>
          <w:sz w:val="28"/>
          <w:sz w:val="28"/>
          <w:szCs w:val="28"/>
          <w:rtl w:val="true"/>
          <w:lang w:bidi="fa-IR"/>
        </w:rPr>
        <w:t>حاصل آنچه گذشت در یک گفتمان ساده با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موضوع بحث در تنبیه دهم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استصحاب در امور اعتقادیّه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یک زمانی به نبوّت یک نبیّ یقین دارد،و لذا بر او واجب است که به نبوّت آن نبیّ معتقد بوده و به احکام شریعت او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شک می‌کند که آیا باز هم او نبیّ است یا که دوران نبوّتش به پایان رسیده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شخص نمی‌تواند استصحاب کند نبوّت آن نبیّ و وجوب الاعتقاد به نبوّت آن نبیّ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استصحاب یا از باب تعبّد یعنی اخبار لا تنقض حجّت است و یا از باب اماریّت یعنی ظنّ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باب تعبّد حجّت باشد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کاری را که در زمان یقین می‌کردی در زمان شک هم،همان کار را بکن،فی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به حیات زید یقین داشتی،نفقۀ زوجۀ او را از اموالش پرداخت می‌کردی،اکنون هم که در حیات زید شک داری،نفقۀ زوجه‌اش را از اموالش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عملت را تغییر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انما الکلام در این است که این حرف را نمی‌توان در اعتقادیات زد و گفت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که به نبوّت فلان نبیّ یقین داشتی یک عمل قلبی انجام می‌دادی که آن اعتقاد به نبوّت او بود،اکنون هم که در نبوّت او شک داری،همان کار را بکن یعنی به نبوّت او معتقد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اعتقاد بر اساس علم و معرفت و یک عمل وجدانی است و لذا کسی را که فی المثل نسبت به نبوّت فلان نبیّ شک دارد و یا علم به نبوّت او ندارد،نمی‌توان وادار به اعتقاد به او کرد و لذا شارع چنین دستوری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باب ظنّ هم،ما استصحاب را حجّت نمی‌دانیم،بر فرض هم که از باب ظنّ حجّت باشد،در اعتقادیات ظنّ کافی نیست،بر فرض هم که ظنّ کافی باشد،ظنّ شخصی لازم است و نه نوعی و لذا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به نبوّت فلان نبیّ یقین داشتم و لکن اکنون در نبوّت او شک دارم،استصحاب می‌کنم نبوّت او را تا ظنّ پیدا کنم به نبوّت او و در نتیجه اعتقاد ظنّی به نبوّت او حاصل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استصحاب را از باب تعبّد حجّت بدانیم و چه از باب اماریّت اجرایش در امور عقیدتی 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با قطع نظر از مسأله حجیّت،آیا استصحاب در امر اعتقادی مفید ظن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 ظن به بقاء حاصل می‌شود و در کجا حاصل نمی‌شود؟</w:t>
      </w:r>
    </w:p>
    <w:p>
      <w:pPr>
        <w:pStyle w:val="BookText"/>
        <w:rPr/>
      </w:pPr>
      <w:r>
        <w:rPr>
          <w:rFonts w:ascii="IRNazanin" w:hAnsi="IRNazanin" w:eastAsia="IRNazanin"/>
          <w:color w:val="111111"/>
          <w:sz w:val="28"/>
          <w:sz w:val="28"/>
          <w:szCs w:val="28"/>
          <w:rtl w:val="true"/>
          <w:lang w:bidi="fa-IR"/>
        </w:rPr>
        <w:t>باید بگویم که منشاء شک در بقاء مسأله‌ای مثل نبوّت،می‌تواند سه امر مختلف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شک به جهت تغییراتی است که نسبت به آن نبیّ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که او نبی بود وجود یک کتاب آسمانی در نبوّتش مدخلیّت داشته است و لکن وجود آن کتاب بعدا منتفی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هرصورت برای پیروان او نگرانی حاصل شده است که آیا اکنون هم او نبیّ است یا نه؟</w:t>
      </w:r>
    </w:p>
    <w:p>
      <w:pPr>
        <w:pStyle w:val="BookText"/>
        <w:rPr/>
      </w:pPr>
      <w:r>
        <w:rPr>
          <w:rFonts w:ascii="IRNazanin" w:hAnsi="IRNazanin" w:eastAsia="IRNazanin"/>
          <w:color w:val="111111"/>
          <w:sz w:val="28"/>
          <w:sz w:val="28"/>
          <w:szCs w:val="28"/>
          <w:rtl w:val="true"/>
          <w:lang w:bidi="fa-IR"/>
        </w:rPr>
        <w:t>در اینجا استصحاب مفید ظنّ نیست،چرا که تغییرات پیش آمده اجازۀ ایجاد ظن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 مزبور از این جهت است که احتمال داده می‌شود که نبوّت آن نبیّ نسخ شده باشد،گرچه شریعت او موجود است و مردم موظّف‌اند به شریعت او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شاهد تغییراتی در آن ناحیه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امکان حصول ظنّ به بقاء وجود دارد،چرا که امکان دارد با وجود بقاء خود شریعت،مقرّراتی از آن نسخ شده باشد،چنانکه در ایات قرآن نیز این مسأله وجود دارد،و لذا فرد شاک می‌تواند با اجرای استصحاب،ظنّ به بقاء نبوّت آن نبیّ پیدا کند چونکه نسخ ندرتی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شک مزبور به خاطر احتمال نسخ شریعت یک نبیّ است و نه نسخ نبوّت او،یعنی احتمال می‌دهد که تشکیلات یک شریعت در اصول و فروع نسخ و نبیّ دیگری آمده و شریعت دیگری آورده و لذا دوران نبوّت و شریعت آن نبیّ تمام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اجرای استصحاب،مفید ظنّ به بقاء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نسخ نبوّات و شرایع به نحوی که تشکیلات نبیّ به کلّی عوض شود از امور شایع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مثلا در بقاء نبوّت یکی نبیّ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صورت استصحاب مفید ظنّ نیست، یکی در صورت تغییرات و دیگری در صورت نسخ تشکیلات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صورت هم استصحاب مفید ظنّ است و آن احتمال نسخ نبوّت و ندرتی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اینکه استصحاب،در یک فرض و یا در تمام فروض مفید ظنّ باشد و ما با اجرای استصحاب،به بقاء آن نبوّت ظنّ پیدا کنیم آیا دلیلی بر حجیّت این ظنّ وجود دارد یا نه؟</w:t>
      </w:r>
    </w:p>
    <w:p>
      <w:pPr>
        <w:pStyle w:val="BookText"/>
        <w:rPr/>
      </w:pPr>
      <w:r>
        <w:rPr>
          <w:rFonts w:ascii="IRNazanin" w:hAnsi="IRNazanin" w:eastAsia="IRNazanin"/>
          <w:color w:val="111111"/>
          <w:sz w:val="28"/>
          <w:sz w:val="28"/>
          <w:szCs w:val="28"/>
          <w:rtl w:val="true"/>
          <w:lang w:bidi="fa-IR"/>
        </w:rPr>
        <w:t>پاسخ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خیر،دلیلی بر حجیّت این ظنّ در اعتقادیّات وجود ندارد چونکه امر اعتقادی باید که مترتّب بر علم باشد و اکتفاء به ظنّ در آن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باب علم را مفتوح بدانیم و چه منسد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اگر باب علم را مفتوح بدانیم موظفیم که به دنبال تحصیل علم باشیم و چنانچه منسد بدانیم که باز در حال شک باقی می‌مانیم،چون اعتقاد یک عملی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 نمی‌توان در اعتقادات به ظنّ استصحابی عمل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کسی بگوید حال که به هنگام شک مزبور نمی‌توان به استصحاب از باب ظنّ عمل نمود چه اشکالی دارد که از باب تعبّد یعنی اخبار لا تنقض بدان عمل کنیم چه پاسخی می‌دهید؟</w:t>
      </w:r>
    </w:p>
    <w:p>
      <w:pPr>
        <w:pStyle w:val="BookText"/>
        <w:rPr/>
      </w:pPr>
      <w:r>
        <w:rPr>
          <w:rFonts w:ascii="IRNazanin" w:hAnsi="IRNazanin" w:eastAsia="IRNazanin"/>
          <w:color w:val="111111"/>
          <w:sz w:val="28"/>
          <w:sz w:val="28"/>
          <w:szCs w:val="28"/>
          <w:rtl w:val="true"/>
          <w:lang w:bidi="fa-IR"/>
        </w:rPr>
        <w:t>از او می‌پرسیم که این تعبّد را شما از کجا بدست می‌آورید،از لا تنقضی که در شریعت سابقه است و یا از لا تنقضی که در شریعت لاحقه است؟</w:t>
      </w:r>
    </w:p>
    <w:p>
      <w:pPr>
        <w:pStyle w:val="BookText"/>
        <w:rPr/>
      </w:pPr>
      <w:r>
        <w:rPr>
          <w:rFonts w:ascii="IRNazanin" w:hAnsi="IRNazanin" w:eastAsia="IRNazanin"/>
          <w:color w:val="111111"/>
          <w:sz w:val="28"/>
          <w:sz w:val="28"/>
          <w:szCs w:val="28"/>
          <w:rtl w:val="true"/>
          <w:lang w:bidi="fa-IR"/>
        </w:rPr>
        <w:t>اگر بگوید از شریعت سابقه به او می‌گوئیم که آن مشکوک فیه است و شما در بقاء آن شک دارید،مضافا بر اینکه این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 از شریعت لاحقه،به او می‌گوئیم که شما در حدوث آن شک دارید و برای شما ثابت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 ندارد که شما استصحاب را به هنگام چنین شکی از طریق تعبّد بگیرید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موضوع بحث در مناظرۀ آن کتابی با عالم شیعی که احتمال می‌رود مرحوم سید باقر قزوینی بوده باشد در رابطۀ با مسألۀ نبوّت چیست؟</w:t>
      </w:r>
    </w:p>
    <w:p>
      <w:pPr>
        <w:pStyle w:val="BookText"/>
        <w:rPr/>
      </w:pPr>
      <w:r>
        <w:rPr>
          <w:rFonts w:ascii="IRNazanin" w:hAnsi="IRNazanin" w:eastAsia="IRNazanin"/>
          <w:color w:val="111111"/>
          <w:sz w:val="28"/>
          <w:sz w:val="28"/>
          <w:szCs w:val="28"/>
          <w:rtl w:val="true"/>
          <w:lang w:bidi="fa-IR"/>
        </w:rPr>
        <w:t>آن کتابی گفت اگر کسی در بقاء نبوّت حضرت عیسی و موسی علیه السّلام شک کند،می‌تواند به استصحاب تمسّک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استصحاب این کتابی با این فرض شک،علی القاعده درست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جنابعالی چیست؟</w:t>
      </w:r>
    </w:p>
    <w:p>
      <w:pPr>
        <w:pStyle w:val="BookText"/>
        <w:rPr/>
      </w:pPr>
      <w:r>
        <w:rPr>
          <w:rFonts w:ascii="IRNazanin" w:hAnsi="IRNazanin" w:eastAsia="IRNazanin"/>
          <w:color w:val="111111"/>
          <w:sz w:val="28"/>
          <w:sz w:val="28"/>
          <w:szCs w:val="28"/>
          <w:rtl w:val="true"/>
          <w:lang w:bidi="fa-IR"/>
        </w:rPr>
        <w:t>به نظر ما ابتدا باید دید که مراد این کتابی از این استصحاب چیست؟</w:t>
      </w:r>
    </w:p>
    <w:p>
      <w:pPr>
        <w:pStyle w:val="BookText"/>
        <w:rPr/>
      </w:pPr>
      <w:r>
        <w:rPr>
          <w:rFonts w:ascii="IRNazanin" w:hAnsi="IRNazanin" w:eastAsia="IRNazanin"/>
          <w:color w:val="111111"/>
          <w:sz w:val="28"/>
          <w:sz w:val="28"/>
          <w:szCs w:val="28"/>
          <w:rtl w:val="true"/>
          <w:lang w:bidi="fa-IR"/>
        </w:rPr>
        <w:t>آیا از طریق استصحاب به دنبال استدلال به نبوّت حضرت عیسی و موسی علیه السّلام بوده و می‌خواسته است که اثبات حقانیّت بکند؟یا که نه به دنبال استدلال و اثبات حقّانیّت نبوده،بلکه می‌خواسته 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من علی القاعده است و مخالف قاعده منکر به حساب می‌آید؟</w:t>
      </w:r>
    </w:p>
    <w:p>
      <w:pPr>
        <w:pStyle w:val="BookText"/>
        <w:rPr/>
      </w:pPr>
      <w:r>
        <w:rPr>
          <w:rFonts w:ascii="IRNazanin" w:hAnsi="IRNazanin" w:eastAsia="IRNazanin"/>
          <w:color w:val="111111"/>
          <w:sz w:val="28"/>
          <w:sz w:val="28"/>
          <w:szCs w:val="28"/>
          <w:rtl w:val="true"/>
          <w:lang w:bidi="fa-IR"/>
        </w:rPr>
        <w:t>آیا مراد او این بوده که بر اساس استصحاب عیسی و موسی نبیّ هستند و قاعده چنین اقتضاء می‌کند و شمائی که می‌گوئی نبیّ دیگری آمده و نبوّت آنها را از بین برده باید دلیل قاطع بر مدّعای خود بیاوری و الا عدم توانائی تو در آوردن دلیل خود دلیل است بر بقاء و حقانیّت نبوّت موسی و عیسی ع؟</w:t>
      </w:r>
    </w:p>
    <w:p>
      <w:pPr>
        <w:pStyle w:val="BookText"/>
        <w:rPr/>
      </w:pPr>
      <w:r>
        <w:rPr>
          <w:rFonts w:ascii="IRNazanin" w:hAnsi="IRNazanin" w:eastAsia="IRNazanin"/>
          <w:color w:val="111111"/>
          <w:sz w:val="28"/>
          <w:sz w:val="28"/>
          <w:szCs w:val="28"/>
          <w:rtl w:val="true"/>
          <w:lang w:bidi="fa-IR"/>
        </w:rPr>
        <w:t>به نظر ما اگر مراد او این مطلب اخیر باشد به او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استصحاب به هنگام شک در امور اعتقادیه غلط است چه از باب ظنّ استصحاب جاری کنید و چه از باب تعبّد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پاسخ مرحوم قزوینی به کتابی پس از تمسّک او به استصحاب چه بوده است؟</w:t>
      </w:r>
    </w:p>
    <w:p>
      <w:pPr>
        <w:pStyle w:val="BookText"/>
        <w:rPr/>
      </w:pPr>
      <w:r>
        <w:rPr>
          <w:rFonts w:ascii="IRNazanin" w:hAnsi="IRNazanin" w:eastAsia="IRNazanin"/>
          <w:color w:val="111111"/>
          <w:sz w:val="28"/>
          <w:sz w:val="28"/>
          <w:szCs w:val="28"/>
          <w:rtl w:val="true"/>
          <w:lang w:bidi="fa-IR"/>
        </w:rPr>
        <w:t>به او گفت ما هر موسی و عیسائی را قبول نداریم بلکه آن موسی و عیسائی را به نبوّت قبول داریم که به نبوّت نبیّ ما اقرار کرده باشد و آمدن او را به پیروانش بشارت داده باشد،و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آوردن قید مزبور دیگر تمسّک به استصحاب نبوّت موسی و عیسی معنا ندارد چرا که مبشّر به آمده و نبوّت آن نبیّ قبلی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پاسخ از پاسخ حضرت رضا علیه السّلام در مناظره‌اش با جاثلیق اقتباس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پاسخ فاضل نراقی به استدلال این کتابی چه بوده است؟</w:t>
      </w:r>
    </w:p>
    <w:p>
      <w:pPr>
        <w:pStyle w:val="BookText"/>
        <w:rPr/>
      </w:pPr>
      <w:r>
        <w:rPr>
          <w:rFonts w:ascii="IRNazanin" w:hAnsi="IRNazanin" w:eastAsia="IRNazanin"/>
          <w:color w:val="111111"/>
          <w:sz w:val="28"/>
          <w:sz w:val="28"/>
          <w:szCs w:val="28"/>
          <w:rtl w:val="true"/>
          <w:lang w:bidi="fa-IR"/>
        </w:rPr>
        <w:t>پاسخ جناب نراقی مبتنی بر مقدّمه‌ای است که خود ایشان تأسیس کرده است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شرعیّه،استصحاب وجودی با استصحاب عدمی در تعارض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و موسی علیه السّلام در یک زمانی،نبیّ نبوده‌اند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بزرگوار در یک زمانی به مقام نبوّت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 نبوّت رسیدن آنها در یک زمان دیگری به شک افتادیم که آیا اکنون هم نبوّت ایشان باقی است یا نه؟</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می‌شود استصحاب کرد بقاء نبوّت آنها را،همانطور هم می‌شود استصحاب کرد آن عدم نبوّت قبل از رسیدن به نبوّتشان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اینجا ما یک شک لاحق داریم و دو یقین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عدم نبوّت و دیگری وجود نبوّت،قدر متیّقن ما همان مدتی است که ما به نبوّت عیسی و موسی علیه السّلام یقین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افتادن به شک،هم جریان استصحاب وجودی ممکن است و هم جریان استصحاب عدمی که در نتیجه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غیر شرعیّات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حیات،کریّت،رطوبت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از استصحاب استفاده کنیم،لکن در امور شرعیّه نمی‌توانیم از استصحاب استفاده کنیم،به خاطر اینکه استصحاب وجودی و استصحاب عدمی تعارض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کتابی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استصحاب می‌کنی وجود نبوّت موسی علیه السّلام را از طرف دیگر هم می‌توانی استصحاب کنی عدم نبوّت موسی علیه السّلام را و لذا تعارضا و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پاسخ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ما در اینجا به آن یقین دوّم یعنی زمان نبوّت این حضرات تعلّق می‌گیرد و نه به آن یقین قبلی که عدم نبوّت آنها قبل از نبوّتشان باشد و لذا تعارضی در اینجا پیش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پاسخ مرحوم قمی از تمسّک این کتابی به استصحاب چیست؟</w:t>
      </w:r>
    </w:p>
    <w:p>
      <w:pPr>
        <w:pStyle w:val="BookText"/>
        <w:rPr/>
      </w:pPr>
      <w:r>
        <w:rPr>
          <w:rFonts w:ascii="IRNazanin" w:hAnsi="IRNazanin" w:eastAsia="IRNazanin"/>
          <w:color w:val="111111"/>
          <w:sz w:val="28"/>
          <w:sz w:val="28"/>
          <w:szCs w:val="28"/>
          <w:rtl w:val="true"/>
          <w:lang w:bidi="fa-IR"/>
        </w:rPr>
        <w:t>پاسخ ایشان نیز مبتنی بر یک مقدّمه‌ای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استصحاب باید که استعداد مستصحب احراز شود،یعنی باید دید که مستصحب چه مقدار استعداد بقاء دارد تا که ما در محدوده استعدادش استصحاب جاری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یقین حاصل کنید به اینکه در خانه حیوانی است لکن ندانید که این حیوان عصفور است که قصیر العمر است و یا فیل است که طویل العمر است؟</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استعداد بقاء در اینجا محرز نیست و لذا شما نمی‌توانید از استعداد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اینجا استفاده کنید بلکه آنچه قدر متیّقن شماست،همان استعداد یکساله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محدودۀ یک سال،در بقاء حیوان شک نمودید می‌توانید استصحاب جاری</w:t>
      </w:r>
    </w:p>
    <w:p>
      <w:pPr>
        <w:pStyle w:val="BookText"/>
        <w:rPr/>
      </w:pPr>
      <w:r>
        <w:rPr>
          <w:rFonts w:ascii="IRNazanin" w:hAnsi="IRNazanin" w:eastAsia="IRNazanin"/>
          <w:color w:val="111111"/>
          <w:sz w:val="28"/>
          <w:sz w:val="28"/>
          <w:szCs w:val="28"/>
          <w:rtl w:val="true"/>
          <w:lang w:bidi="fa-IR"/>
        </w:rPr>
        <w:t>کنید،چرا که مقدار یکسال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سال گذشت و شما در بقاء استعداد شک نمودید،حق استصحاب بقاء ندارید،چرا که مشکوک و غیر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قمی از این مطلب در ما نحن فیه استفاده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صرف‌نظر از یقین‌هائی که داریم در مقام مناظره با کتابی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می‌دانیم که مثلا حضرت عیسی و یا حضرت موسی علیه السّلام نبیّ بوده است لکن تفصیلا نمی‌دانیم که خدایتعالی چه فرموده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انت نبیّ الی الابد؟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انت نبیّ الی مجیء محمّد 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بطور مطلق و بدون هرگونه قیدی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w:t>
      </w:r>
    </w:p>
    <w:p>
      <w:pPr>
        <w:pStyle w:val="BookText"/>
        <w:rPr/>
      </w:pPr>
      <w:r>
        <w:rPr>
          <w:rFonts w:ascii="IRNazanin" w:hAnsi="IRNazanin" w:eastAsia="IRNazanin"/>
          <w:color w:val="111111"/>
          <w:sz w:val="28"/>
          <w:sz w:val="28"/>
          <w:szCs w:val="28"/>
          <w:rtl w:val="true"/>
          <w:lang w:bidi="fa-IR"/>
        </w:rPr>
        <w:t>حال آیا با علم اجمالی به نبوّت حضرت موسی علیه السّلام می‌توانیم نبوّت او را استصحاب کنیم در حالیکه از استعداد بقاء آن اطلاعی نداریم؟</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می‌دانستیم که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نبیّ‌ای الی الابد جا داشت که به هنگام شک به استصحاب تمسّک کنیم چرا که در اینصورت استعداد محرز می‌بود و لکن چنین علمی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می‌دانستیم که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نبیّ‌ای بدون احد القیدین می‌توانستیم که عند الشک آن حکم مطلق را استصحاب کرده بگوئیم اکنون هم نبیّ است،لکن چگونه می‌شود اثبات کرد که خدا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فرموده باشد که انت نبیّ‌ای الی کذا و برای آن وقت تعیین کرده باشد که در اینصورت استعداد بقاء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نبوّت عیسی و موسی یعنی الشک فی الاستعداد،وقتی که شک در استعداد شد، حق استصحاب بقاء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قمی اعتراض کرده بگوید چون اجمالا می‌دانیم که در هر یک از سه صورت فوق موسی نبیّ بوده است و لذا می‌توانیم نبوّت او را استصحاب کنیم چه؟</w:t>
      </w:r>
    </w:p>
    <w:p>
      <w:pPr>
        <w:pStyle w:val="BookText"/>
        <w:rPr/>
      </w:pPr>
      <w:r>
        <w:rPr>
          <w:rFonts w:ascii="IRNazanin" w:hAnsi="IRNazanin" w:eastAsia="IRNazanin"/>
          <w:color w:val="111111"/>
          <w:sz w:val="28"/>
          <w:sz w:val="28"/>
          <w:szCs w:val="28"/>
          <w:rtl w:val="true"/>
          <w:lang w:bidi="fa-IR"/>
        </w:rPr>
        <w:t>پاسخ می‌دهد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النبوّة غیر از نبوّت مطلق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مطلقه،آن نبوّتبی است که خدا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انت نبیّ‌ای که همان نبوّت بدون احد القیدین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نبوّت،یعنی نبوّت فی الجمله که مردّد است بین اقسام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نبوّت مطلقه بود،استعداد هم محرز بود،در نتیجه می‌توانستیم که استصحاب جاری کنیم لکن نبوّت مطلقه ثابت نیست،بلکه مطلق النبوّة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مطلق النبوّة که نبوّت فی الجمله باشد،چون استعداد محرز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این پاسخ قمی به سخن اهل کتاب چیست؟</w:t>
      </w:r>
    </w:p>
    <w:p>
      <w:pPr>
        <w:pStyle w:val="BookText"/>
        <w:rPr/>
      </w:pPr>
      <w:r>
        <w:rPr>
          <w:rFonts w:ascii="IRNazanin" w:hAnsi="IRNazanin" w:eastAsia="IRNazanin"/>
          <w:color w:val="111111"/>
          <w:sz w:val="28"/>
          <w:sz w:val="28"/>
          <w:szCs w:val="28"/>
          <w:rtl w:val="true"/>
          <w:lang w:bidi="fa-IR"/>
        </w:rPr>
        <w:t>به ایشان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گفتید که اگر می‌دانستیم که خدا فرموده است یا موی انت نبیّ‌ای الی الابد، می‌توانستیم استصحاب جاری کنیم،درست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اگر می‌دانستید که خدا فرموده یا موسی انت نبیّ‌ای الی الابد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برای شما شکی بوجود نمی‌آمد تا که نیاز به استصحاب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آن،جناب قمی شما که می‌فرمائید بدون احراز استعداد بقاء نمی‌شود استصحاب جاری نمود و باید که در محدودۀ استعداد،استصحاب جاری بشود پس در موارد شکّ در مقتضی که شک ما در استعداد است،نباید استصحاب جاری شود،فی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 که آیا ماه رمضان تمام شده است یا نه؟شک در استعداد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شک شما در مقتضی است که آیا رمضان مقتضی بقاء تا فردا را داشته است یا که نه استعداد بقاء تا فردا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شکّ شما،شکّ در مقتضی است و استعداد هم محرز نیست و لذا نباید که استصحاب رمضان جایز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زن معتده بود،قرار بود که سه ماه در عدّه باشد،برای شما شک پیدا می‌شود که آیا سه ماه تمام شده است یا نه؟</w:t>
      </w:r>
    </w:p>
    <w:p>
      <w:pPr>
        <w:pStyle w:val="BookText"/>
        <w:rPr/>
      </w:pPr>
      <w:r>
        <w:rPr>
          <w:rFonts w:ascii="IRNazanin" w:hAnsi="IRNazanin" w:eastAsia="IRNazanin"/>
          <w:color w:val="111111"/>
          <w:sz w:val="28"/>
          <w:sz w:val="28"/>
          <w:szCs w:val="28"/>
          <w:rtl w:val="true"/>
          <w:lang w:bidi="fa-IR"/>
        </w:rPr>
        <w:t>در اینجا نیز شک شما در استعداد است،بدین‌معنا که آیا عدّه بیش از این استعداد بقاء داشته است یا نه؟</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قمی اگر احراز استعداد،میزان برای استصحاب باشد،در موارد شک در مقتضی نباید که استصحاب جاری بشود و حال آنکه شما بین موارد شک در رافع و موارد شک در مقتضی فرقی نگذاشته و در هر دو استصحاب جاری می‌کنید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مطالب شما در پاسخ به کتابی،با مبنای خود شما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می‌دانستیم که خدا فرموده است یا موسی انت نبیّ‌ای بدون احد القیدین یعنی نبوّت مطلقه،استصحاب جاری می‌کردیم و لکن نمی‌دانیم که خدا 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سه احتمالی که شما در مورد یا موسی انت نبیّ‌ای می‌دهید مطابق اصل است و نیاز به استصحاب ندارد و آن اطلاق است،یعنی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آیا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انت نبیّ‌ای الی الابد یا نه؟مخالف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قید الی الابد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آیا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انت نبیّ‌ای الی کذا یا نه؟که توقیت باشد،این نیز مخالف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خدا بدون احد القیدین یعنی بصورت مطلق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نبیّ‌ای مطابق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الاصل،الاطلاق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می‌توانید روی اصالة الاطلاق حکم کنید به اینکه خدا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نبیّ،بدون احد القیدین؛که این همان نبوّت مطلقه است و به قول خودتان نبوّت مطلقه قابل استصحاب است،خوب استصحاب جاری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پاسخ دیگر شما به کلام مرحوم قمی چیست؟</w:t>
      </w:r>
    </w:p>
    <w:p>
      <w:pPr>
        <w:pStyle w:val="BookText"/>
        <w:rPr/>
      </w:pPr>
      <w:r>
        <w:rPr>
          <w:rFonts w:ascii="IRNazanin" w:hAnsi="IRNazanin" w:eastAsia="IRNazanin"/>
          <w:color w:val="111111"/>
          <w:sz w:val="28"/>
          <w:sz w:val="28"/>
          <w:szCs w:val="28"/>
          <w:rtl w:val="true"/>
          <w:lang w:bidi="fa-IR"/>
        </w:rPr>
        <w:t>از ایشان می‌پرسیم که چه فرقی بین نبوّت مطلقه و مطلق نبوّت وجود دارد که می‌فرمائید مطلق النبوّة جای استصحاب نیست؟</w:t>
      </w:r>
    </w:p>
    <w:p>
      <w:pPr>
        <w:pStyle w:val="BookText"/>
        <w:rPr/>
      </w:pPr>
      <w:r>
        <w:rPr>
          <w:rFonts w:ascii="IRNazanin" w:hAnsi="IRNazanin" w:eastAsia="IRNazanin"/>
          <w:color w:val="111111"/>
          <w:sz w:val="28"/>
          <w:sz w:val="28"/>
          <w:szCs w:val="28"/>
          <w:rtl w:val="true"/>
          <w:lang w:bidi="fa-IR"/>
        </w:rPr>
        <w:t>باید بدانید که در متن واقع و مقام ثبوت نبوّت دو جور بیشتر نیست و لذا آنجا که بدون احد القیدین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نبیّ‌ای در واقع یا مؤبد است یا موقت،خوب مطلق النبوّة هم همین‌جور است یا مؤبّد است یا موقت و شقّ ثالثی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است که استصحاب جاری شود در هر دو باید جاری شود چونکه هر یک از آن دو ثبوتا یا مؤبّد است یا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اشکال دیگر شما به مرحوم قمی در رابطۀ با احراز استعداد در استصحاب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احراز استعداد شرط اجرای استصحاب است شما در احکام شرعیّه چگونه استصحاب جاری می‌کنید و حال آنکه استعداد در آنها نیز محرز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متنجّس،یک حکم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فلان حوض در اثر تغیّر نجس شده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این تغییر زایل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شک داریم که آیا نجاست این آب زایل شده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اینجا دست به استصحاب می‌زنید و حال آنکه احراز استعداد بقاء در اینجا ممکن نیست یا به خاطر اینکه اصلا موضوع عوض شده است و یا به خاطر تغییرات حاصله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می‌کنید بقاء حجیّت فتوای یک مفتی را پس از موت او و می‌گوئید بقاء بر تقلید او جایز است،و حال آنکه موضوع در اینجا عوض شده است چرا که قبلا زنده بود و اکنون مرده است و استعداد بقاء محرز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فرموده اگر در معامله مغبون شدی حقّ خیار غبن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شک پیدا می‌شود که آیا این خیار غبن فوری است بدین معنا که تا متوجه شویم که مغبون هستیم بگوئیم فسخت یا که فوری نیست بلکه استمرار دارد و می‌شود مدتی را فکر کرد و نهایتا تصمیم گرفت؟</w:t>
      </w:r>
    </w:p>
    <w:p>
      <w:pPr>
        <w:pStyle w:val="BookText"/>
        <w:rPr/>
      </w:pPr>
      <w:r>
        <w:rPr>
          <w:rFonts w:ascii="IRNazanin" w:hAnsi="IRNazanin" w:eastAsia="IRNazanin"/>
          <w:color w:val="111111"/>
          <w:sz w:val="28"/>
          <w:sz w:val="28"/>
          <w:szCs w:val="28"/>
          <w:rtl w:val="true"/>
          <w:lang w:bidi="fa-IR"/>
        </w:rPr>
        <w:t>شما در اینجا دستور به استصحاب بقاء خیار می‌دهید،یعنی که فوری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جناب قمی به اشکال حضرتعالی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 شرعیّه را استقراء کردم،متوجّه شدم که هر کجا مطلقی وجود دارد،در شریعت استمرار از آن اراده شده است تا که رافع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استقراء دیدیم که فی المثل فلان حکم شرعی نه فوری است و نه موقّت،بلکه مستمر است تا که رافع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دیدم که در باب معاملات،شارع فرموده است که اگر بین زن و مردی انکحت و زوجت،برقرار شد،حلیّت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حلیّت نه آنیّه است و نه محدود،یعنی که استمرار دارد تا اینکه یرفعه الطلاق او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دیدم که گفته‌اند که اگر چیز نجسی پاک شود،این پاکی استمرار دارد تا که رافع بیاید و یا بالعکس چیزی که نجس می‌شود این نجاست استمرار دارد تا که رافعی بیاید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فی المثل به مطلقی مثل خیار غبن برمی‌خورم و شک می‌کنم در آن که آیا آنی است یا محدود یا که استمرار دارد؟از استقراء و خود استفاده کرده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 الی یرفعه الرافع و لذا استصحاب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مطلقی از احکام شارع بر می‌خورم و در اینکه آیا مستمر است یا آنی و یا محدود؟ استصحاب جاری کرده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که بقاء و استمرار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پاسخ شما به این جواب جناب قمی از پاسخ نقضی‌تان به کلام قبلی ایشان چیست؟</w:t>
      </w:r>
    </w:p>
    <w:p>
      <w:pPr>
        <w:pStyle w:val="BookText"/>
        <w:rPr/>
      </w:pPr>
      <w:r>
        <w:rPr>
          <w:rFonts w:ascii="IRNazanin" w:hAnsi="IRNazanin" w:eastAsia="IRNazanin"/>
          <w:color w:val="111111"/>
          <w:sz w:val="28"/>
          <w:sz w:val="28"/>
          <w:szCs w:val="28"/>
          <w:rtl w:val="true"/>
          <w:lang w:bidi="fa-IR"/>
        </w:rPr>
        <w:t>به ایشان می‌گوئیم این پاسخ شما حل یک قسمت از آن پاسخ نقضی ما به کلام شماست و لذا قسمت دیگر پاسخ ما لا ینحل و بدون جواب می‌ماند</w:t>
      </w:r>
    </w:p>
    <w:p>
      <w:pPr>
        <w:pStyle w:val="BookText"/>
        <w:rPr/>
      </w:pPr>
      <w:r>
        <w:rPr>
          <w:rFonts w:ascii="IRNazanin" w:hAnsi="IRNazanin" w:eastAsia="IRNazanin"/>
          <w:color w:val="111111"/>
          <w:sz w:val="28"/>
          <w:sz w:val="28"/>
          <w:szCs w:val="28"/>
          <w:rtl w:val="true"/>
          <w:lang w:bidi="fa-IR"/>
        </w:rPr>
        <w:t>به عبارت دیگر ما با ذکر دو مثال کلام شما را نقض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وقتی شما در خیار غبن شک می‌کنید که آنی است یا مستمر؟استصحاب می‌کنید بقاء و استمرار آن را و حال آنکه استعداد بقاء در آن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اینکه وقتی آبی در اثر تغییرات نجس می‌شود و پس از زوال تغییرات شما شک می‌کنید که آیا پاک است یا نجس؟استصحاب جاری می‌کنید و حال آنکه استعداد بقاء در آن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شما که گفتید من از بررسی و دقّت در مطلقات استقراء کردم که هر جا مطلقی وارد شده ارادۀ استمرار از آن شده است و لذا وقتی به مطلقی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له الخیار،بر می‌خورم می‌گویم مثل سایر مطلقات برای استمرار است،پاسخ به آن مثال خیار غبن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یکی مثال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المتغیّر،صحبت از اطلاق و استعداد و اینگونه امور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صحبت از 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در اینجا این است که با زوال تغیّر آیا باز هم نجاست باقی است یا که از بین می‌رود؟</w:t>
      </w:r>
    </w:p>
    <w:p>
      <w:pPr>
        <w:pStyle w:val="BookText"/>
        <w:rPr/>
      </w:pPr>
      <w:r>
        <w:rPr>
          <w:rFonts w:ascii="IRNazanin" w:hAnsi="IRNazanin" w:eastAsia="IRNazanin"/>
          <w:color w:val="111111"/>
          <w:sz w:val="28"/>
          <w:sz w:val="28"/>
          <w:szCs w:val="28"/>
          <w:rtl w:val="true"/>
          <w:lang w:bidi="fa-IR"/>
        </w:rPr>
        <w:t>این چه ربطی به استقراء مطلقات دارد و آنیّه بودن یا نبودن؟</w:t>
      </w:r>
    </w:p>
    <w:p>
      <w:pPr>
        <w:pStyle w:val="BookText"/>
        <w:rPr/>
      </w:pPr>
      <w:r>
        <w:rPr>
          <w:rFonts w:ascii="IRNazanin" w:hAnsi="IRNazanin" w:eastAsia="IRNazanin"/>
          <w:color w:val="111111"/>
          <w:sz w:val="28"/>
          <w:sz w:val="28"/>
          <w:szCs w:val="28"/>
          <w:rtl w:val="true"/>
          <w:lang w:bidi="fa-IR"/>
        </w:rPr>
        <w:t>بنابراین پاسخ شما ربطی به اینگونه موارد ندارد در حالیکه شما در اینگونه موارد استصحاب جاری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جنابعالی پاسخ ناقصی است چرا که هر کجا که حکم شرع رفع و برداشته می‌شود،در حقیقت استعداد و بقائش تمام می‌گردد نه اینکه با وجود استعداد بقاء رافعی بیاید و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در احکام شرعیّه معقول نیست که حکم استعداد بقاء داشته باشد و در عین حال رافعی بیاید و آن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برخی موارد این مطلب معقول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موضوعات خارجیه،فی المثل حیوانی و یا انسانی استعداد بقاء دارد لکن حادثه‌ای پیش می‌آید و آن را از بین می‌برد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شرعیّه جزئیّه که مشهور به شبهۀ موضوعیّه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حرام است،ظرف خمری است که محکوم به حرمت است،این حرمت استعداد بقاء دارد یعنی مادامی که خمر است،حرمت هم باقی است لکن رافعی مثل اضطرار می‌آید و حرمت شرب آن خمر را از فرد مضطر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احکام کلیه که به آن احکام شرعیّه گفته می‌شود،برای رفعشان اتمام استعدادشان لازم است نه اینکه استعداد بقاء داشته باشند و رافعی بیاید و آنها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شارع موضوعی را فی المثل با تمام خصوصیاتش مورد لحاظ قرار داده و حکم را بر روی آن جعل می‌کند و لذا تا آن موضوع با آن خصوصیات وجود دارد آن حکم هم وجود دارد،لکن وقتی که خصوصیات موضوع از بین رفت حکم آن نیز از بین می‌رود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حرام است،در صورتی که تبدیل به خلّ بشود،حرمتش از بین می‌رود چرا که استعداد خمریتش تمام می‌شود نه اینکه خمریتش باقی است و در عین حال رافعی آمده و حکم آن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فرد شاخص رفع،نسخ است یعنی که احکام شرعیه را نسخ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حکم صدها سال استعداد بقاء داشت،لکن در اثر تمام شدن استعداد بقائش عمرش به پایان رسیده نسخ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بله،نسخ هم،فرد شاخص رفع است در حقیقت رفع نیست بلکه انتهاء مدّت و به پایان رسیدن استعداد است،تا چه رسد به سایر رفعها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مگر خود شما در بحث شک نفرمودید که عند الشّک فی الرّافع استصحاب جاری می‌شود، لکن عند الشّک فی المقتضی،استصحاب جاری نمی‌شود و حال آنکه در اینجا بطور کلی می‌فرمائید که در احکام شرعیّه چیزی به نام شک در رافع نداریم بلکه همه‌اش شک در مقتضی و به تعبیر دیگر شک در استعداد است؟</w:t>
      </w:r>
    </w:p>
    <w:p>
      <w:pPr>
        <w:pStyle w:val="BookText"/>
        <w:rPr/>
      </w:pPr>
      <w:r>
        <w:rPr>
          <w:rFonts w:ascii="IRNazanin" w:hAnsi="IRNazanin" w:eastAsia="IRNazanin"/>
          <w:color w:val="111111"/>
          <w:sz w:val="28"/>
          <w:sz w:val="28"/>
          <w:szCs w:val="28"/>
          <w:rtl w:val="true"/>
          <w:lang w:bidi="fa-IR"/>
        </w:rPr>
        <w:t>بله،آن تعبیرات به حسب ظاهر ادلّه است یعنی وقتی به ظواهر ادلّۀ احکام که از جانب شارع صادر شده‌اند نظر می‌کنیم می‌بینیم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به رافع،در برخی موارد به مانع و در برخی موارد به قاطع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وضو می‌گیری متطهری تا اینکه یرفعه الحدث و یا بالعکس می‌فرماید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محدث می‌شوی این حدث هست تا که یرفعه الطهارة و یا وقتی زنی را عقد می‌کنی او بر تو حلال است تا که یرفعه الطلاق</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 دلیل شک را به دو قسمت تقسیم کرده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شک ما در مقتضی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 و طاهر بعد زوال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شک ما در رافع است،مثل امثله‌ای که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واقع را مورد بررسی قرار می‌دهیم متوجه می‌شویم که حکم رفع ندارد بلکه تمام شدن استعداد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قمی شما که در جریان استصحاب معتقد به احراز استعداد هستید بطور کلی نباید که در احکام شرعیّه استصحاب جاری کنید مگر در احکام جزئیّه و موضوعات خارجیّه،چرا که در احکام شرعیّه نه احراز استعداد وجود دارد و نه شک در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حکمی که در عالم به پایان می‌رسد به سبب تمام شدن استعداد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جناب قمی اگر از طریق استقراء برای شما ظن غالب پیدا شده است که احکام شرعیّه مستمر هستند دیگر نیازی به استصحاب ندارید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له الخیار،شما با لحاظ استقراء ظن پیدا کرده‌اید که این حکم استمرار دارد و با ظن به استمرار نیازی به استصحاب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ظنّ شما ظهوری است و می‌توانید که به ظاهر این ظنّ خود عمل کنید،اعمّ از اینکه این ظهور ناشی از وضع باشد یا از استمرار و یا از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مطلق ظهور پیدا کرده در استمرار و چنین ظهوری حجّت است یعنی که با بودن اصول لفظیّه نوبت به اصول عملیّه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آخرین ایراد حضرتعالی به مرحوم قمی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قمی چرا شما از این استقراء خود در باب نبوّت مورد بحث استفاده نمی‌کنید؟</w:t>
      </w:r>
    </w:p>
    <w:p>
      <w:pPr>
        <w:pStyle w:val="BookText"/>
        <w:rPr/>
      </w:pPr>
      <w:r>
        <w:rPr>
          <w:rFonts w:ascii="IRNazanin" w:hAnsi="IRNazanin" w:eastAsia="IRNazanin"/>
          <w:color w:val="111111"/>
          <w:sz w:val="28"/>
          <w:sz w:val="28"/>
          <w:szCs w:val="28"/>
          <w:rtl w:val="true"/>
          <w:lang w:bidi="fa-IR"/>
        </w:rPr>
        <w:t>اکنون که مطلقات شرعیّه نه فوری هستند و نه محدود،بلکه مستمر هستند تا اینکه یرفعه الرافع،نبوّت اعطاء شده به حضرت موسی نیز یکی از مطلقات و یا خطابات شرعیّه است و لذا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خدایتعالی حضرت موسی علیه السّلام را نبی قرار داده که یکی از مطلقات و خطابات شرعیّه است،لکن ما نمی‌دانیم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 الی کذا؟یا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 ای الی الابد؟یا که بطور مطلق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نبیّ ای؟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میکنیم استمرار نبوّت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جناب قمی به این ایراد حضرتعالی چیست؟</w:t>
      </w:r>
    </w:p>
    <w:p>
      <w:pPr>
        <w:pStyle w:val="BookText"/>
        <w:rPr/>
      </w:pPr>
      <w:r>
        <w:rPr>
          <w:rFonts w:ascii="IRNazanin" w:hAnsi="IRNazanin" w:eastAsia="IRNazanin"/>
          <w:color w:val="111111"/>
          <w:sz w:val="28"/>
          <w:sz w:val="28"/>
          <w:szCs w:val="28"/>
          <w:rtl w:val="true"/>
          <w:lang w:bidi="fa-IR"/>
        </w:rPr>
        <w:t>می‌فرماید که این استقراء را در مسأله نبوّت انجام دادیم مسأله را بر عکس یافته دیدم که نبوّتها همه‌اش محدود بوده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شک می‌کنم که آیا نبوّت موسی علیه السّلام محدود بوده یا مؤبّد؟می‌گویم محدود بوده است و نه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پاسخ شما به این جواب جناب قمی چیست؟</w:t>
      </w:r>
    </w:p>
    <w:p>
      <w:pPr>
        <w:pStyle w:val="BookText"/>
        <w:rPr/>
      </w:pPr>
      <w:r>
        <w:rPr>
          <w:rFonts w:ascii="IRNazanin" w:hAnsi="IRNazanin" w:eastAsia="IRNazanin"/>
          <w:color w:val="111111"/>
          <w:sz w:val="28"/>
          <w:sz w:val="28"/>
          <w:szCs w:val="28"/>
          <w:rtl w:val="true"/>
          <w:lang w:bidi="fa-IR"/>
        </w:rPr>
        <w:t>به ایشان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نبوّتها را مورد استقراء قرار دادید آنها را منسوخه دیدید و نه محدوده و منسوخه غیر از محدوده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شما در هیچیک از نبوتهای مورد استقراء خود ندیدید که خدا فرموده باشد انت نبیّ ای الی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بله،نبوّتها همه‌اش مطلقه بوده است،منتهی یکی پس از دیگری منسوخ شده‌اند و این غیر از محدوده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نبوّتی را که می‌دانیم که نسخ شده و رفعه رافع،فهو،و هر نبوتی را که نمی‌دانیم نسخ شده است یا نه؟ظاهرش را که انت نبیّ‌ای باشد می‌گیریم که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دوّمین پاسخ حضرتعالی از استدلال کتابی چیست؟</w:t>
      </w:r>
    </w:p>
    <w:p>
      <w:pPr>
        <w:pStyle w:val="BookText"/>
        <w:rPr/>
      </w:pPr>
      <w:r>
        <w:rPr>
          <w:rFonts w:ascii="IRNazanin" w:hAnsi="IRNazanin" w:eastAsia="IRNazanin"/>
          <w:color w:val="111111"/>
          <w:sz w:val="28"/>
          <w:sz w:val="28"/>
          <w:szCs w:val="28"/>
          <w:rtl w:val="true"/>
          <w:lang w:bidi="fa-IR"/>
        </w:rPr>
        <w:t>در حقیقت تفصیل و تکمیل همان پاسخ اوّل است که در ابتدای بحث به او داده شد 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یا از باب تعبّد یعنی اخبار حجّت است و یا از باب اماریّت یعنی ظنّ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از باب تعبّد حجّت باشد شما نمی‌توانید از آن در اینجا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باید استصحاب را از یکی از دو شریعت سابقه و لاحقه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استصحاب را از شریعت سابقه بگیرید به شما می‌گوئیم شریعت سابقه خود مشکوک فیه است و معلوم نیست که چنین قاعده‌ای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از شریعت لاحقه بگیرید و به تعبیر دیگر با استفاده از شریعت،لاحقه استصحاب را ثابت کرده و با آن شریعت و نبوّت قبلی را استصحاب کنید به ضرر شماست،چرا که این به معنای قبول نبوّت لاحقه است و با قبول شریعت و نبوّت لاحقه دیگر نیازی به استصحاب نبوت سابقه نیست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استصحاب از باب ظنّ حجّت است و لذا از آنجا استفاده می‌کنیم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استصحاب ظنّ شخصی حاصل نمی‌آید،ظنّ نوعی هم در اینجا بی‌فایده است چرا که اگر هم به حسب فرض گفته شود که در اعتقادیات یقین معتبر نمی‌باشد لا اقل ظنّ شخصی که لازم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حصول ظنّ شخصی هم،دلیلی بر حجیّت آن در باب اعتقادیات وجود ندارد و لو باب علم هم مسند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کسی بگوید به فرض هم که ظنّ شخصی در اعتقادیات حجّت نباشد،لکن در فروع دین به درد می‌خورد،و لذا کتابی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می‌کند نبوّت موسی ع را،در نتیجه ظنّ پیدا می‌کند به بقاء نبوت او ظنّ پیدا کردن به نبوّت موسی ع مستلزم ظنّ به بقاء احکام شریعت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ظنّ به بقاء احکام شریعت او این است که بتواند عمل کند به احکام او به ویژه در فرض انسداد باب علم،چه پاسخ می‌دهید؟</w:t>
      </w:r>
    </w:p>
    <w:p>
      <w:pPr>
        <w:pStyle w:val="BookText"/>
        <w:rPr/>
      </w:pPr>
      <w:r>
        <w:rPr>
          <w:rFonts w:ascii="IRNazanin" w:hAnsi="IRNazanin" w:eastAsia="IRNazanin"/>
          <w:color w:val="111111"/>
          <w:sz w:val="28"/>
          <w:sz w:val="28"/>
          <w:szCs w:val="28"/>
          <w:rtl w:val="true"/>
          <w:lang w:bidi="fa-IR"/>
        </w:rPr>
        <w:t>می‌گوئیم که خیر چنین استصحابی به درد شریعتش هم نمی‌خورد،چرا که وقتی به حسب فرض باب علم هم منسد بشود،می‌تواند احتیاط کند یعنی که بین احکام شریعتین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صاحب فصول به شما بگوید که استفادۀ از استصحاب در باب شرایع به اجماع ملل و نحل از ظنون خاصّه بوده و در این باب حجّت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بقاء نبوّت و یا شریعتش شک کند می‌تواند از استصحاب استفاده کند چنانکه امتهای سالفه از این استصحاب استفاده می‌کردند و الاّ باید که همیشه در حیرت و سرگردانی بمانند،چه می‌فرمائید؟</w:t>
      </w:r>
    </w:p>
    <w:p>
      <w:pPr>
        <w:pStyle w:val="BookText"/>
        <w:rPr/>
      </w:pPr>
      <w:r>
        <w:rPr>
          <w:rFonts w:ascii="IRNazanin" w:hAnsi="IRNazanin" w:eastAsia="IRNazanin"/>
          <w:color w:val="111111"/>
          <w:sz w:val="28"/>
          <w:sz w:val="28"/>
          <w:szCs w:val="28"/>
          <w:rtl w:val="true"/>
          <w:lang w:bidi="fa-IR"/>
        </w:rPr>
        <w:t>به ایشان پاسخ می‌دهیم؛خیر،ملل و نحل شرایعشان را روی استصحاب اخذ نکرده‌اند بلکه آن را عن علم و اعتقاد اخذ کرده‌اند چنانکه ما شریعتمان را عن علم و اعتقاد اخذ کرده‌ایم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با بیّنات و یا معجزات ادّعای خودشان را برای پیروانشان ثابت می‌کردند و آنها با دقت نظر در آن امور از روی علم و عقل می‌پذیرفتند و تا نسخ نمی‌شد روی آن می‌ایستادند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کتابی بگویید که شما اعتقاد به وجود عیسی و موسی و نبوّت آنها را از طریق شریعت اسلام گرفته و به بودن آنها یقین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حضرت محمد ص را آدم صادق و امین می‌دانید به وجود عیسی و موسی و نبوّت آنها یقین حاصل کرده‌اید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 و امن تناقضی با اینکه شما آن متیقن سابق را استصحاب کنید ندارد،پس استصحاب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می‌فرمائید؟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صدق و امنی که برای ما اعتقاد به نبوّت عیسی و موسی ایجاد کرده لیس الا من ناحیة نبوّته و عصمته فلا مجال للاستصحاب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سوّمین پاسخ حضرتعالی از استدلال کتابی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از او می‌پرسیم که آقای کتابی شما که مسلمانی را ملزم می‌کنی به اینکه متیقّن سابقت یعنی نبوت عیسی و موسی را استصحاب کن،مرادتان نبوّت به چه معناست؟</w:t>
      </w:r>
    </w:p>
    <w:p>
      <w:pPr>
        <w:pStyle w:val="BookText"/>
        <w:rPr/>
      </w:pPr>
      <w:r>
        <w:rPr>
          <w:rFonts w:ascii="IRNazanin" w:hAnsi="IRNazanin" w:eastAsia="IRNazanin"/>
          <w:color w:val="111111"/>
          <w:sz w:val="28"/>
          <w:sz w:val="28"/>
          <w:szCs w:val="28"/>
          <w:rtl w:val="true"/>
          <w:lang w:bidi="fa-IR"/>
        </w:rPr>
        <w:t>زیرا نبوّت دارای معانی مختلفی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معنای نبوّت عبارت است از حالات و ملکات و فضائل نفسانی که هر نبیّ‌ای دارای این ملکات و عوالم هست که با مردن از بین نمی‌رود چونکه قائم به نفس هستند و ما به بقاء نبوّت به این معنا یقین داریم و نه شک تا که نیازی به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 نبوّت عبارت است از قدرت تصرّف در انفس و رئاست امّت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مرادتان استصحاب این معناست ما قطع به عدم آن داریم چرا که با رحلت هر پیامبری معنای مزبور دیگر وجود ندارد،مگر انتقال آن به نایب او و لذا بقاء معنای مزبور ممکن نیست تا که قابل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مرادتان استصحاب شریعت حضرت موسی است به شما می‌گوئیم بله استصحاب این معنا متصوّر است،یعنی ممکن است برای کسی چنین شکی پیش بیاید و ثبوت به این معنا را که باید به شریعت او عمل کند را استصحاب کند و لکن ما چنین شکی نداریم،چرا؟</w:t>
      </w:r>
    </w:p>
    <w:p>
      <w:pPr>
        <w:pStyle w:val="BookText"/>
        <w:rPr/>
      </w:pPr>
      <w:r>
        <w:rPr>
          <w:rFonts w:ascii="IRNazanin" w:hAnsi="IRNazanin" w:eastAsia="IRNazanin"/>
          <w:color w:val="111111"/>
          <w:sz w:val="28"/>
          <w:sz w:val="28"/>
          <w:szCs w:val="28"/>
          <w:rtl w:val="true"/>
          <w:lang w:bidi="fa-IR"/>
        </w:rPr>
        <w:t>زیرا معتقدیم که حضرت موسی قوانینی آورد که در رأس آن قوانین قانون بشارت وجود داشت چنانچه در قرآن از زبان موسی علیه السّلام این مطلب نقل شده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مبشر به آمد،دیگر دوران آن نبوّت بسر آمد و لذا شما نمی‌توانید ما را ملزم به جریان استصحاب بکنی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کتابی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بله،موسی ع چنین بشارتی داده است و لکن مشخصا تعیین نکرده است که همین شخصی که در مکّه ظاهر شده است و گفته است که قولوا لا اله الا الله تفلحوا،همان مبشر 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موسی ع در این بشارت مصداق را مشخص نکرده است،شما چگونه ادعا می‌کنید که حضرت محمد ص،همان مبشر به است؟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 به یک موضوع کلّی نبوده است بلکه آنها به حضرت ختمی مرتبت با صفات خاصّه و ویژگی‌های معیّنه بشارت داده‌اند و لذا وقتی که نبی اکرم ص در مکّه ظاهر شد آنها را که واقعا اهل کتاب بودند و اوصاف ایشان را خوانده بودند تطبیق کردند و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اقرار دارم به نبوّت موسی علیه السّلام به شرط اینکه به نبوّت نبیّ ما بشارت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مخالف این کلام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ندارم نبوّت موسائی که به مجیء نبیّ ما بشارت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مراد امام در پاسخ به جاثلیق نبوّت تقدیریّه است و جای استصحاب باقی نمی‌ماند و کتابی عاجز شده است،پس چرا امام بعدا قائل به اقامۀ بیّنه شده است؟</w:t>
      </w:r>
    </w:p>
    <w:p>
      <w:pPr>
        <w:pStyle w:val="BookText"/>
        <w:rPr/>
      </w:pPr>
      <w:r>
        <w:rPr>
          <w:rFonts w:ascii="IRNazanin" w:hAnsi="IRNazanin" w:eastAsia="IRNazanin"/>
          <w:color w:val="111111"/>
          <w:sz w:val="28"/>
          <w:sz w:val="28"/>
          <w:szCs w:val="28"/>
          <w:rtl w:val="true"/>
          <w:lang w:bidi="fa-IR"/>
        </w:rPr>
        <w:t>به خاطر اینکه جاثلیق پس از آن گفت که شما هستید قضاوتهایتان بر روی دو شاهد عادل است،و لذا امام علیه السّلام فرمود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 پس شما دو شاهد عادل و لکن غیر مسلمان بیاورید که شهادت بدهند به اینکه آن نبیّ که شما بدان اعتقاد دارید،حقّ است</w:t>
      </w:r>
    </w:p>
    <w:p>
      <w:pPr>
        <w:pStyle w:val="BookText"/>
        <w:rPr/>
      </w:pPr>
      <w:r>
        <w:rPr>
          <w:rFonts w:ascii="IRNazanin" w:hAnsi="IRNazanin" w:eastAsia="IRNazanin"/>
          <w:color w:val="111111"/>
          <w:sz w:val="28"/>
          <w:sz w:val="28"/>
          <w:szCs w:val="28"/>
          <w:rtl w:val="true"/>
          <w:lang w:bidi="fa-IR"/>
        </w:rPr>
        <w:t>من هم دو شاهد عادل می‌آورم که غیر از یهود و نصاری باشند و بر نبوت عیسی و موسی علیهما السّلام 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امام علیه السّلام نه تنها می‌خواست استصحاب کتابی را از دست او بگیرد،بلکه می‌خواست حقّانیّت را اثبات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استصحاب او را از دستش گرفت و سپس به دنبال این بود که با بیّنه حقّانیّت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کتابی سؤال فرمود که آیا یوحنّا از حواریّون موسی را قبول داری یا نه؟</w:t>
      </w:r>
    </w:p>
    <w:p>
      <w:pPr>
        <w:pStyle w:val="BookText"/>
        <w:rPr/>
      </w:pPr>
      <w:r>
        <w:rPr>
          <w:rFonts w:ascii="IRNazanin" w:hAnsi="IRNazanin" w:eastAsia="IRNazanin"/>
          <w:color w:val="111111"/>
          <w:sz w:val="28"/>
          <w:sz w:val="28"/>
          <w:szCs w:val="28"/>
          <w:rtl w:val="true"/>
          <w:lang w:bidi="fa-IR"/>
        </w:rPr>
        <w:t>جاثلیق گفت بله،امام علیه السّلام فرمود مگر روز از روزها یوحنا بین حواریین حاضر نشد و اعلام ننمود که حضرت موسی امروز اعتراف کرد به ظهور خاتم الانبیاء و به آمدن او بشارت داد؟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بله،درست است،لکن چه معلوم که آنی که در آنجا مورد بشارت بود،همین شخصی باشد که در مکّه ظاهر شده است و ادّعای نبوّت کرده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یوحنّا به هنگام خبر بشارت،حضرت خاتم الانبیاء را با مشخصات کامل معرفی نمود و شما این را در کتابتان خوانده‌اید،و سپس شروع کردن به خواندن سوره‌ای از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که در آنجا مشخصات حضرت رسول ذکر شده بود،و لذا جاثلیق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دیگر،جاثلیق نیز ملتزم به آوردن بیّنه شد،در صورتی که اگر استصحاب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چه نیازی به بیّنه داشت که قبول بیّنه 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نشان می‌دهد که نبوّت تقدیریّه از جانب امام علیه السّلام اثبات شده و استصحاب هم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الأمر العاشر</w:t>
      </w:r>
    </w:p>
    <w:p>
      <w:pPr>
        <w:pStyle w:val="BookText"/>
        <w:rPr/>
      </w:pPr>
      <w:r>
        <w:rPr>
          <w:rFonts w:ascii="Amiri" w:hAnsi="Amiri" w:eastAsia="Amiri" w:cs="Amiri"/>
          <w:color w:val="111111"/>
          <w:sz w:val="28"/>
          <w:sz w:val="28"/>
          <w:szCs w:val="28"/>
          <w:rtl w:val="true"/>
          <w:lang w:bidi="ar-SA"/>
        </w:rPr>
        <w:t>أنّ الدّلیل الدالّ علی الحکم فی الزمان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مبیّنا لثبوت الحکم فی الزّمان الثانی،کقوله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تهن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النّهی للدّوام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مبیّنا لعدمه،نحو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إلی أن یفسقوا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مفهوم الغایة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غیر مبیّن لحال الحکم فی الزّمان الثّانی نفیا و إثباتا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لإجماله،کما إذا أمر بالجلوس الی اللیل،مع تردّد اللیل بین استتار القرص و ذهاب الحمرة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لقصور دلالته،کما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الماء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یدلّ علی أزید من حدوث النجاسة فی الماء،و مثل الإجماع المنعقد علی حکم فی زمان؛فإنّ الإجماع لا یشمل ما بعد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جریان الاستصحاب فی هذا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الثانی،فلا إشکال فی عدم 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لوجود الدّلیل علی ارتفاع الحکم فی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القسم الأوّل؛لأنّ عموم اللفظ للزّمان اللاحق کاف و مغن عن الاستصحاب،بل مانع عنه؛إذ المعتبر فی الاستصحاب عدم الدلیل و لو علی طبق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فرض خروج بعض الأفراد فی بعض الأزمنة عن هذا العموم،فشکّ فیما بعد ذلک الزمان المخرج،بالنسبة إلی ذلک الفرد،هل هو ملحق به فی الحکم أو ملحق بما قبله؟</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فی المقام،بأن یقال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اخذ فیه عموم الأزمان أفرادیّا،بأن اخذ کلّ زمان موضوعا مستقلا لحکم مستقلّ؛ لینحلّ العموم إلی أحکام متعدّدة بتعدّد الأزمان،کقوله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الاءجماع</w:t>
      </w:r>
      <w:bookmarkStart w:id="243" w:name="pg12645_144555"/>
    </w:p>
    <w:p>
      <w:pPr>
        <w:pStyle w:val="BookText"/>
        <w:rPr/>
      </w:pPr>
      <w:bookmarkEnd w:id="243"/>
      <w:r>
        <w:rPr>
          <w:rFonts w:ascii="IRNazanin" w:hAnsi="IRNazanin" w:eastAsia="IRNazanin"/>
          <w:color w:val="111111"/>
          <w:sz w:val="28"/>
          <w:sz w:val="28"/>
          <w:szCs w:val="28"/>
          <w:rtl w:val="true"/>
          <w:lang w:bidi="fa-IR"/>
        </w:rPr>
        <w:t>علی حرمة اءکرام زید العالم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الاستثناء قرینة علی أخذ کلّ زمان فردا مستقلا،فحینئذ یعمل عند الشکّ بالعموم،و لا یجری الاستصحاب،بل لو لم یکن عموم وجب الرجوع اءلی سائر الأصول؛لعدم قابلیّة المورد للاستصحاب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اخذ لبیان الاستمرار،کقوله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فرد فی زمان،و شکّ فی حکم ذلک الفرد بعد ذلک الزمان،فالظاهر جریان الاستصحاب؛إذ لا یلزم من ثبوت ذلک الحکم للفرد بعد ذلک الزمان تخصیص زائد علی التخصیص المعلوم؛لأنّ مورد التخصیص الأفراد دون الأزمنة،بخلاف القسم الأوّل،بل لو لم یکن هنا استصحاب لم یرجع الی العموم، بل إلی الاصول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استفادة الاستمرار من اللفظ،کالمثال المتقدّم،أو من الإطلاق،کقوله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استفادة الاستمرار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خرج منه التواضع فی بعض الأزمنة،علی وجه لا یفهم من التخصیص ملاحظة المتکلّم کلّ زمان فردا مستقلا لمتعلّق الحکم،استصحب حکمه بعد الخروج،و لیس هذا من باب تخصیص العامّ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244" w:name="__RefHeading___Toc414484_222507752"/>
      <w:bookmarkStart w:id="245" w:name="_Toc93"/>
      <w:bookmarkEnd w:id="244"/>
      <w:r>
        <w:rPr>
          <w:rtl w:val="true"/>
        </w:rPr>
        <w:t>تنبیه دهم</w:t>
      </w:r>
      <w:bookmarkEnd w:id="245"/>
    </w:p>
    <w:p>
      <w:pPr>
        <w:pStyle w:val="Heading6"/>
        <w:numPr>
          <w:ilvl w:val="5"/>
          <w:numId w:val="1"/>
        </w:numPr>
        <w:rPr/>
      </w:pPr>
      <w:bookmarkStart w:id="246" w:name="__RefHeading___Toc414486_222507752"/>
      <w:bookmarkStart w:id="247" w:name="_Toc94"/>
      <w:bookmarkEnd w:id="246"/>
      <w:r>
        <w:rPr>
          <w:rtl w:val="true"/>
        </w:rPr>
        <w:t>اشاره</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بین تمسّک به عام یا استصحاب حکم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دلالت‌کنندۀ بر یک حکم در زمان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مبیّن نبوت آن حکم در زمان لاحق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سخن مولی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سخن او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تهن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که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ترک طبیعت است و طلب ترک طبیعت مستلزم دوام و استمرار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مبیّن عدم آن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است،مثل این دلیل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الی ان یفسقوا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غایت دارای مفهوم باشد</w:t>
      </w:r>
      <w:r>
        <w:rPr>
          <w:rFonts w:eastAsia="IRNazanin" w:cs="IRNazanin"/>
          <w:color w:val="111111"/>
          <w:sz w:val="28"/>
          <w:szCs w:val="28"/>
          <w:rtl w:val="true"/>
          <w:lang w:bidi="fa-IR"/>
        </w:rPr>
        <w:t>.</w:t>
      </w:r>
      <w:bookmarkStart w:id="248" w:name="pg12645_144556"/>
    </w:p>
    <w:p>
      <w:pPr>
        <w:pStyle w:val="BookText"/>
        <w:rPr/>
      </w:pPr>
      <w:bookmarkEnd w:id="24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مبیّن حال حکم در زمان لاحق نمی‌باشد،نه نفیا و نه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مجمل بودنش،مثل اینکه امر کند به 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لیل و حال آنکه لیل مردّد است بین استتار قرص خورشید و ذهاب حمرۀ مشرقیه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خاطر مهمل بودن دلالتش،مثل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تغییر کند،آب نجس می‌شود،که این دلیل بیشتر از حدوث نجاست در آب،دلالتی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مجمل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اجماعی که منعقد شده است بر یک حکمی در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مثلا در معامله مغبون شود حقّ خیار غبن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فوری است و یا تراخی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جریان استصحاب در این 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این قسم است که مکلّف مبتلای به شک می‌شود و محتاج به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رابطۀ با عدم جریان استصحاب در 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موقت است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وجود دلیل بر از بین رفتن حکم در زمان لاحق،اشکالی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 دلیل 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مجرای استصحاب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عمومیّت لفظ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لاحق،کافی و بی‌نیازکنندۀ از استصحاب،بلکه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قاعدۀ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اجرای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اصول عملیه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دلیل مطابق حالت 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با استصحاب هماهنگ است و لکن نوبت به استصحاب نمی‌رسد</w:t>
      </w:r>
      <w:r>
        <w:rPr>
          <w:rFonts w:eastAsia="IRNazanin" w:cs="IRNazanin"/>
          <w:color w:val="111111"/>
          <w:sz w:val="28"/>
          <w:szCs w:val="28"/>
          <w:rtl w:val="true"/>
          <w:lang w:bidi="fa-IR"/>
        </w:rPr>
        <w:t>).</w:t>
      </w:r>
    </w:p>
    <w:p>
      <w:pPr>
        <w:pStyle w:val="Heading6"/>
        <w:numPr>
          <w:ilvl w:val="5"/>
          <w:numId w:val="1"/>
        </w:numPr>
        <w:rPr/>
      </w:pPr>
      <w:bookmarkStart w:id="249" w:name="__RefHeading___Toc414488_222507752"/>
      <w:bookmarkStart w:id="250" w:name="_Toc95"/>
      <w:bookmarkEnd w:id="249"/>
      <w:r>
        <w:rPr>
          <w:rtl w:val="true"/>
        </w:rPr>
        <w:t>آیا استصحاب حکم مخصّص با وجود عموم ازمانی جاری می‌شود یا نه؟</w:t>
      </w:r>
      <w:bookmarkEnd w:id="250"/>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خروج بعضی از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از 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فرض قرار بگیرد،پس از آن در ما بعد آن زمان خارج شدۀ از عموم زمان نسبت به آن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بشود که ایا او در روز شنبه،در حکم ملحق به همان روز جمعه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اکرامش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ملحق است به آنچه قبل از جمعه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 اکرم العلماء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در این مقام در مقابل قول محقق ثانی و مرحوم بحر العلوم قول به تفصیل است،به اینکه گفته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عموم ازمانی در آن دلیل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شود به اینکه هر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 موضوع برای یک حکم مستقل اخذ شود یا که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منحل شود به احکام متعدده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میلیون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تعداد ازمان،مثل این سخن او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کل یوم،و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اجماع قائم شود بر حرمت اکرام زید دانشمند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آن،این سخن مولاست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حیث زمان مهمل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تکرم زیدا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فرض شود بر اینکه هر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مستقل است،در اینصورت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 ازمانی افرادی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عموم عام،عمل می‌شود ولی استصحاب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گذشت زمان موضوع عوض می‌شود و با عوض شدن موضوع جائی برای استصحاب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نباشد،رجوع به سائر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اصالة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به دلیل عدم قابلیت این مورد برای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عموم زمانی در آن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استمرار یعنی ظرف مستمر لحاظ شود،مثل این سخن مولی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دائما،سپس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این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حکم خارج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این فرد،در پس از آن زمان،شک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اکرام زید داخل در عموم عام می‌شود یا تحت خاص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مخصص جاری می‌شود،چرا که از ثبوت آن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اجرای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فرد در بعد از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زائد بر آن تخصیص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 تکرم زیدا فی الجمعه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از اصالة العموم مدد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مورد تخصیص در اینجا افراد است و نه ازمنه،به خلاف قسم اوّل،بلکه اگر در اینجا استصحابی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به نظر برخی شک در اینجا شک در مقتضی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 اصالة العموم رجوع نمی‌شود،بلکه به اصول دیگری از جمله اصالة الاباحة و الجواز رجوع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حکم مزبور بین استفادۀ استمرار زمانی از دلالت لفظ مثل مثالی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اکرم العلماء دائما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استفادۀ آن از اطلاق لفظ مثل این قول او که تواضع للناس یعنی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اینکه استفادۀ استمرار از آن بشود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تواضع در بعضی از ازمنه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عموم زمانی خارج شود به نحوی که</w:t>
      </w:r>
    </w:p>
    <w:p>
      <w:pPr>
        <w:pStyle w:val="BookText"/>
        <w:rPr/>
      </w:pPr>
      <w:r>
        <w:rPr>
          <w:rFonts w:ascii="IRNazanin" w:hAnsi="IRNazanin" w:eastAsia="IRNazanin"/>
          <w:color w:val="111111"/>
          <w:sz w:val="28"/>
          <w:sz w:val="28"/>
          <w:szCs w:val="28"/>
          <w:rtl w:val="true"/>
          <w:lang w:bidi="fa-IR"/>
        </w:rPr>
        <w:t>این تخصیص قرینه نشود بر اینکه متکلم هر زمانی را فرد مستقلی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حکم قرار داده است،حکم این تخصیص پس از خروج استصحاب می‌شود،و این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تخصیص عام به وسیلۀ استصحاب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عام به قوله علیه السّلام یک تخصیص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تنبیه دهم چیست؟</w:t>
      </w:r>
    </w:p>
    <w:p>
      <w:pPr>
        <w:pStyle w:val="BookText"/>
        <w:rPr/>
      </w:pPr>
      <w:r>
        <w:rPr>
          <w:rFonts w:ascii="IRNazanin" w:hAnsi="IRNazanin" w:eastAsia="IRNazanin"/>
          <w:color w:val="111111"/>
          <w:sz w:val="28"/>
          <w:sz w:val="28"/>
          <w:szCs w:val="28"/>
          <w:rtl w:val="true"/>
          <w:lang w:bidi="fa-IR"/>
        </w:rPr>
        <w:t>پیرامون مطلبی است که در اصطلاح اصولیین به استصحاب حکم خاص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الدلیل الدال علی الحکم فی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مقدمۀ مفصل است در تبیین مسأله‌ای که ذکر خواهد شد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دلالیت بر ثبوت حکمی در زمان گذشته دارد،نسبت به زمان لاحق و یا زمانهای لاحقه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صورت اوّل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دلیل خودش مبین حکم در زمان لاحق نیز هست و لذا نیازی به مراجعۀ به دلیل خارجی نمی‌باشد،منتهی ثبوت حکم در زمان لاحق خود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دلیل به دلالت لفظیه،دلالت بر ثبوت حکم در زمان لاحق دارد،فی المثل مولی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زمان او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خطاب به کمک کل زمان یا دائما زمانهای لاحقه را دربر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کل زمان با دائما یا ابدا در چیست؟</w:t>
      </w:r>
    </w:p>
    <w:p>
      <w:pPr>
        <w:pStyle w:val="BookText"/>
        <w:rPr/>
      </w:pPr>
      <w:r>
        <w:rPr>
          <w:rFonts w:ascii="IRNazanin" w:hAnsi="IRNazanin" w:eastAsia="IRNazanin"/>
          <w:color w:val="111111"/>
          <w:sz w:val="28"/>
          <w:sz w:val="28"/>
          <w:szCs w:val="28"/>
          <w:rtl w:val="true"/>
          <w:lang w:bidi="fa-IR"/>
        </w:rPr>
        <w:t>عموم کلّ زمان از نظر ازمان،افرادی است،یعنی که هر زمانی علیحده و مستقل مورد ملاحظه و موضوع الحکم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عمومیت کلمۀ دائما و یا ابدا به صورت استمراری است و نه افرادی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دلیل به دلالت عقلیّه و به تعبیر دیگر بالملازمة العقلیه،دلالیت بر ثبوت حکم در زمانهای لاحقه دارد،فی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لاتهن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به هیچ فقیری اهانت نکن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دلیل،عقلا دلالت دارد بر اینکه در هیچ زمانی از زمانهای مختلف یعنی حال و آینده،نباید که به فقیر اهانت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مولی از نهی،زجر از اصل طبیعت است،منتهی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الطبیعة تنعدم بانعدام جمیع افرادها العرضیة و الطولیّة فی جمیع الازمنة و الامکنة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به حکم عقل خواهان دوام و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یادآوری بفرمائید تفاوت امر و نهی عند الاطلاق در چیست؟</w:t>
      </w:r>
    </w:p>
    <w:p>
      <w:pPr>
        <w:pStyle w:val="BookText"/>
        <w:rPr/>
      </w:pPr>
      <w:r>
        <w:rPr>
          <w:rFonts w:ascii="IRNazanin" w:hAnsi="IRNazanin" w:eastAsia="IRNazanin"/>
          <w:color w:val="111111"/>
          <w:sz w:val="28"/>
          <w:sz w:val="28"/>
          <w:szCs w:val="28"/>
          <w:rtl w:val="true"/>
          <w:lang w:bidi="fa-IR"/>
        </w:rPr>
        <w:t>امر عند الاطلاق بر ایجاد اصل طبیعت دلالت دارد و قانون ایجاد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الطبیعة توجد بوجود فرد ما فی زمان ما و مکان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امر بخواهد که دلالت بر عموم ازمانی داشته و زمانهای لاحقه را نیز دربر بگیرد باید که کلمۀ کل یوم،کل زمان،دائما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عند الاطلاق بر انعدام طبیعت دلالت دارد و قانون انعدام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تنعدم بانعدام جمیع افرادها العرضیه و الطولیة فی جمیع الازمنة و الامکنة و لذا نیازی به آوردن دائما و ابدا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ندارد،چرا که نهی،عقلا خواهان دوام و استمرار است و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ثبوت حکم در ازمنة لاحقه،به برکت اطلاق و مقدّمات حکمت فهمیده می‌شود،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للناس،و لکن آن را به زمان خاصی مقیّد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مقدمات حکمت استفاده کرده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در مقام بیان بوده،مانعی هم بر سر راه نبوده و لکن معذلک قیدی نیاورده</w:t>
      </w:r>
    </w:p>
    <w:p>
      <w:pPr>
        <w:pStyle w:val="BookText"/>
        <w:rPr/>
      </w:pPr>
      <w:r>
        <w:rPr>
          <w:rFonts w:ascii="IRNazanin" w:hAnsi="IRNazanin" w:eastAsia="IRNazanin"/>
          <w:color w:val="111111"/>
          <w:sz w:val="28"/>
          <w:sz w:val="28"/>
          <w:szCs w:val="28"/>
          <w:rtl w:val="true"/>
          <w:lang w:bidi="fa-IR"/>
        </w:rPr>
        <w:t>پس به لحاظ زمانی عمومیّت و استمرار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افراد،تعمیم داشته و هر فردی از افراد انسانی را دربر می‌گیرد و به لحاظ زمانی همۀ ازمنه را شامل می‌شود یعنی که برای همیشه و در برابر همه متواضع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انواع سه‌گانه ثبوت حکم در بالا،انما الکلام در صورت اوّل در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مذکور،اگر در زمان لاحق در بقاء حکم سابق شک کردیم،نمی‌توانیم استصحاب جاری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استصحاب یک اصل است،و الاصل دلیل حیث لا دلیل،یعنی که با وجود دلیل اجتهادی نوبت به دلیل فقاهتی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صورت دوم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دلیل که مبیّن حکم سابق است خودش مبیّن عدم آن حکم سابق در زمان لاحق است فی المثل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ان یفسقوا،در اینجا وجوب اکرام را مغیّای به غایت فسق کرده است و غایت هم دارای مفهوم است و لذا مفهوم خطاب مزبور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فاسق شدن دیگر اکرام علما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نیز نوبت به استصحاب نمی‌رسد،یعنی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فاسق شدن شک می‌کنیم که آیا وجوب اکرام باقی است یا نه؟</w:t>
      </w:r>
    </w:p>
    <w:p>
      <w:pPr>
        <w:pStyle w:val="BookText"/>
        <w:rPr/>
      </w:pPr>
      <w:r>
        <w:rPr>
          <w:rFonts w:ascii="IRNazanin" w:hAnsi="IRNazanin" w:eastAsia="IRNazanin"/>
          <w:color w:val="111111"/>
          <w:sz w:val="28"/>
          <w:sz w:val="28"/>
          <w:szCs w:val="28"/>
          <w:rtl w:val="true"/>
          <w:lang w:bidi="fa-IR"/>
        </w:rPr>
        <w:t>بقاء وجوب را استصحاب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خود دلیل بالمفهوم،عدم وجوب را ثابت نمود و لذا وجهی برای اجرای استصحاب در اینجا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الاصل دلیل حیث لا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صورت سوم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ثابت‌کنندۀ حکم سابق است،نسبت به زمان لاحق ساکت است یعنی که نفیا و اثباتا دلالتی بر استمرار آن در زمان لاحق ندارد،منتهی منشاء این سکوت و عدم دلالت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منشاء این سکوت و عدم دلالت دلیل عبارت است از اجمال دلیل و دوران امر بین دو چیز،فی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هذا المکان الی اللیل،و لکن ما نمی‌دانیم که لیل به استتار قرص شمس حاصل می‌شود یا به ذهاب حمره مشرقیه؟</w:t>
      </w:r>
    </w:p>
    <w:p>
      <w:pPr>
        <w:pStyle w:val="BookText"/>
        <w:rPr/>
      </w:pPr>
      <w:r>
        <w:rPr>
          <w:rFonts w:ascii="IRNazanin" w:hAnsi="IRNazanin" w:eastAsia="IRNazanin"/>
          <w:color w:val="111111"/>
          <w:sz w:val="28"/>
          <w:sz w:val="28"/>
          <w:szCs w:val="28"/>
          <w:rtl w:val="true"/>
          <w:lang w:bidi="fa-IR"/>
        </w:rPr>
        <w:t>قدر متیقن این است که جلوس تا استتار واجب است لکن اینکه آیا پس از استتار قرص تا ذهاب حمره نیز واجب است یا نه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سرچشمۀ این ندانستن ما اجمال خطاب و یا به تعبیر دیگر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منشاء این سکوت،اهمال دلیل و یا قصور دلالت آن نسبت به زمان لاحق است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تغیر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مزبور متوجه شدیم که اگر اب کثیری با نجس ملاقات کند و یکی از اوصاف ثلاثۀ آن متغیر شود متنجس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این تغیر زایل می‌شود و لذا ما شک می‌کنیم که آیا باز هم تنجّس الماء باقی است یا نه؟</w:t>
      </w:r>
    </w:p>
    <w:p>
      <w:pPr>
        <w:pStyle w:val="BookText"/>
        <w:rPr/>
      </w:pPr>
      <w:r>
        <w:rPr>
          <w:rFonts w:ascii="IRNazanin" w:hAnsi="IRNazanin" w:eastAsia="IRNazanin"/>
          <w:color w:val="111111"/>
          <w:sz w:val="28"/>
          <w:sz w:val="28"/>
          <w:szCs w:val="28"/>
          <w:rtl w:val="true"/>
          <w:lang w:bidi="fa-IR"/>
        </w:rPr>
        <w:t>در اینجا دلیل مزبور،اصل حدوث تنجّس را اثبات می‌کند و لکن نسبت به بقاء و استمرار حکم پس از زوال تغیّر قاصر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سکوت دلیل به خاطر این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لبّی است و لذا باید که قدر متیقّن آن را اخذ نمود و لکن نسبت به مازاد از قدر متیقّن دلالتی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قائم شده است بر اینکه اگر یکی از دو شریک حصّۀ مشاعۀ خود را به شخص ثالثی بفروشد،شریک دیگر حق الشفعه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اینکه آیا این حق فوریت دارد و تنها در اوّلین زمان ممکن می‌توان از آن استفاده نمود یا که تراخی دارد و در زمانهای بعدی هم قابل اعمال است؟باید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همان فوریّت است و زمانهای بعدی مشکوک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مورد اخیر،متیقّن سابق و مشکوک لاحق داریم و دلیل لفظی اجتهادی هم نه نفیا و نه اثباتا بر خلاف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استصحاب بقاء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مقدمۀ دوّم و تبیین بیشتر مطلب بفرمائید که اگر از یک طرف عامی از ناحیۀ مولی فرا برسد و در جای دیگر و به صورت منفصل نیز خاصّی از جانب او فرا برسد از مقایسۀ این دو دلیل به لحاظ دلالت و عدم دلالتشان بر دوام و استمرار چه صوری حاصل می‌آید و در کدامیک از این صور استصحاب جاری می‌شود؟</w:t>
      </w:r>
    </w:p>
    <w:p>
      <w:pPr>
        <w:pStyle w:val="BookText"/>
        <w:rPr/>
      </w:pPr>
      <w:r>
        <w:rPr>
          <w:rFonts w:ascii="IRNazanin" w:hAnsi="IRNazanin" w:eastAsia="IRNazanin"/>
          <w:color w:val="111111"/>
          <w:sz w:val="28"/>
          <w:sz w:val="28"/>
          <w:szCs w:val="28"/>
          <w:rtl w:val="true"/>
          <w:lang w:bidi="fa-IR"/>
        </w:rPr>
        <w:t>اگر دو دلیل مورد نظر را بر حسب زمان و یا به تعبیر دیگر به لحاظ دلالت و عدم دلالت آنها بر دوام و استمرار مقایسه کنیم پنج صورت حاصل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 یک از عام و خاصّ در دوام و استمرار ظهور داشته و دربر گیرندۀ زمان لاحق باشند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 او دائما</w:t>
      </w:r>
    </w:p>
    <w:p>
      <w:pPr>
        <w:pStyle w:val="BookText"/>
        <w:rPr/>
      </w:pPr>
      <w:r>
        <w:rPr>
          <w:rFonts w:ascii="IRNazanin" w:hAnsi="IRNazanin" w:eastAsia="IRNazanin"/>
          <w:color w:val="111111"/>
          <w:sz w:val="28"/>
          <w:sz w:val="28"/>
          <w:szCs w:val="28"/>
          <w:rtl w:val="true"/>
          <w:lang w:bidi="fa-IR"/>
        </w:rPr>
        <w:t>دلیل خاص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 فی کل یوم او دائما</w:t>
      </w:r>
    </w:p>
    <w:p>
      <w:pPr>
        <w:pStyle w:val="BookText"/>
        <w:rPr/>
      </w:pPr>
      <w:r>
        <w:rPr>
          <w:rFonts w:ascii="IRNazanin" w:hAnsi="IRNazanin" w:eastAsia="IRNazanin"/>
          <w:color w:val="111111"/>
          <w:sz w:val="28"/>
          <w:sz w:val="28"/>
          <w:szCs w:val="28"/>
          <w:rtl w:val="true"/>
          <w:lang w:bidi="fa-IR"/>
        </w:rPr>
        <w:t>در این صورت اگر ما در زمانی از ازمنه نسبت به بقاء حکم عام و یا خاص شک بکنیم،جائی برای استصحاب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 که در اینجا عبارت باشد از اصالة العموم و اصالة الظهور تکلیف ما را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 یک از عام و خاص دلالت کنند بر نفی حکم،از زمان لاحق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خاص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اگر ما نسبت به ما بعد جمعه یعنی روز شنبه شک کنیم و شک ما در بقاء حکم عام یا خاص باشد،جائی برای استصحاب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که در غایت دو خطاب وجود دارد جائی برای شک نمی‌گذارد تا که صحبت از استصحاب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 یک از عام و خاص نسبت به زمان لاحق ساکت باشند یعنی که نه نفیا دلالت بر آن داشته باشند و نه اثباتا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اجماع قائم شده بود بر وجوب اکرام کل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اجماع قائم شد بر حرمت اکرام فلان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قدر متیقن همان زمان سابق است و لکن نسبت به زمان لاحق،دلیل اجماع وضعیّت را روشن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بقاء حکم عام یا خاص شک بکنیم در هر دو می‌توانیم که استصحاب جاری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دلیل عام نسبت به زمان لاحق ساکت و لکن دلیل خاص مبیّن آن است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قائم شده بر وجوب اکرام علماء و لکن دلیل خاص دلالت می‌کند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نسبت به حکم خاص نمی‌توان استصحاب جاری نمود و لکن نسبت به حکم عام در صورتیکه با تخصیص مزبور تکلیف روشن نشود می‌توان استصحاب جاری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دلیل عام نسبت به زمان لاحق مبین باشد و دلیل خاص نسبت به آن ساکت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خاص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همین صورت اخیر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دو مقدّمه‌ای که گذشت و محل نزاع که همین صورت اخیر یعنی صورت پنجم در مقدمۀ دوّم باشد روشن شد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اذا فرض خروج بعض الافراد فی بعض الازمنة،عن هذا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صورت اخیر،پس از سپری شدن جمعه نسبت به روز شنبه شک پیدا کنیم که آیا حکم زید همان حکم خاص است که حرمت اکرام باشد یا حکم عام است که وجوب اکرام باشد؟</w:t>
      </w:r>
    </w:p>
    <w:p>
      <w:pPr>
        <w:pStyle w:val="BookText"/>
        <w:rPr/>
      </w:pPr>
      <w:r>
        <w:rPr>
          <w:rFonts w:ascii="IRNazanin" w:hAnsi="IRNazanin" w:eastAsia="IRNazanin"/>
          <w:color w:val="111111"/>
          <w:sz w:val="28"/>
          <w:sz w:val="28"/>
          <w:szCs w:val="28"/>
          <w:rtl w:val="true"/>
          <w:lang w:bidi="fa-IR"/>
        </w:rPr>
        <w:t>آیا باید از عموم عام نسبت به ازمان استفاده کنیم یا که استصحاب مخصص را جاری کنیم؟</w:t>
      </w:r>
    </w:p>
    <w:p>
      <w:pPr>
        <w:pStyle w:val="BookText"/>
        <w:rPr/>
      </w:pPr>
      <w:r>
        <w:rPr>
          <w:rFonts w:ascii="IRNazanin" w:hAnsi="IRNazanin" w:eastAsia="IRNazanin"/>
          <w:color w:val="111111"/>
          <w:sz w:val="28"/>
          <w:sz w:val="28"/>
          <w:szCs w:val="28"/>
          <w:rtl w:val="true"/>
          <w:lang w:bidi="fa-IR"/>
        </w:rPr>
        <w:t>مرحوم شیخ در پاسخ به این سؤال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اینجا قول به تفصیل است،منتهی قبل از ورود به بیان این تفصیل ذکر چند نکته لازم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در یک تقسیم خود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افرادی،عام ازمانی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افرادی،عامی است که به لحاظ افراد و مصادیق عمومیّت دارد و تمام افرادش را دربر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 یا کلّ عالم که عام است و بر عادل و فاسق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 اعم از اینکه از نظر زمانی هم عمومیت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 است که به لحاظ زمانی عمومیّت دارد و شامل همۀ ازمنه می‌شود اعم از اینکه به لحاظ افراد هم عمومیّت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کل یوم،دائما،ابدا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چه تفاوتهائی بین عام افرادی و عامّ ازمانی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عام افرادی،افراد و مصادیق در عرض هم به لحاظ ورودی یکجا جمع‌اند و حال آنکه در عام ازمانی،افراد که همان زمانهای مختلف باشند،طولی و تدریجی‌اند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میان عام افرادی و عام ازمانی،عموم و خصوص من وجه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ممکن است که نه عام ازمانی باشد و نه افرادی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زیدا فی یوم الجمعه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موارد ممکن است که هم عام ازمانی باشد و هم عام افرادی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هم ممکن است عام افرادی باشد و لکن عام ازمانی نباشد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موارد هم ممکن است عام ازمانی باشد و لکن عام افرادی نباشد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زیدا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افرادی خود بر چند نوع است؟</w:t>
      </w:r>
    </w:p>
    <w:p>
      <w:pPr>
        <w:pStyle w:val="BookText"/>
        <w:rPr/>
      </w:pPr>
      <w:r>
        <w:rPr>
          <w:rFonts w:ascii="IRNazanin" w:hAnsi="IRNazanin" w:eastAsia="IRNazanin"/>
          <w:color w:val="111111"/>
          <w:sz w:val="28"/>
          <w:sz w:val="28"/>
          <w:szCs w:val="28"/>
          <w:rtl w:val="true"/>
          <w:lang w:bidi="fa-IR"/>
        </w:rPr>
        <w:t>بر سه نوع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استغراقی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w:t>
      </w:r>
    </w:p>
    <w:p>
      <w:pPr>
        <w:pStyle w:val="BookText"/>
        <w:rPr/>
      </w:pPr>
      <w:r>
        <w:rPr>
          <w:rFonts w:ascii="IRNazanin" w:hAnsi="IRNazanin" w:eastAsia="IRNazanin"/>
          <w:color w:val="111111"/>
          <w:sz w:val="28"/>
          <w:sz w:val="28"/>
          <w:szCs w:val="28"/>
          <w:rtl w:val="true"/>
          <w:lang w:bidi="fa-IR"/>
        </w:rPr>
        <w:t>در عام استغراقی،هر فردی از افراد استقلالا موضوع الحکم هستند و خطاب به تعداد افراد منحل می‌شود و لذا هر یک بطور علیحده دارای اطاعت و عصیان و ثواب و عقاب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عام مجموعی،مجموع افراد من حیث المجموع موضوع واحدی را تشکیل می‌دهند و دارای حکم واحدی هستند و لذا با انجام مجموع یک اطاعت و ثواب و با ترک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بعض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عصیان و عقاب بیشتر وجود ندارد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عام بدلی،یک زمان از ازمنۀ متعدّده علی البدل موضوعیت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 فی ایّ زمان شئت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ازمان در عامّ ازمانی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زمانهای مختلف به صورت افرادی ملاحظه می‌شوند یعنی که مولی در خطاب و یا به تعبیر دیگر در لسان دلیل هر یک از این ازمنه را مستقلا موضوع حکم قرار می‌دهد،چنانکه در عام افرادی استغراقی مطلب چنین بود و لذا اگر به حسب فرض ما تنها عام افرادی داشته باشیم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عام در خارج یک هزار فرد داشته باشد به تعداد هزار فرد،هزار تکلیف نیز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حسب فرض تنها عام ازمانی داشته باشیم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فی کل یوم و لکن در خارج هزار روز متصور باشد به تعداد هزار روز تکلیف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حسب فرض هم عام افرادی داشته باشیم و هم عام ازمانی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 یک میلیون تکلیف در حق ما ثابت می‌شود،چرا؟</w:t>
      </w:r>
    </w:p>
    <w:p>
      <w:pPr>
        <w:pStyle w:val="BookText"/>
        <w:rPr/>
      </w:pPr>
      <w:r>
        <w:rPr>
          <w:rFonts w:ascii="IRNazanin" w:hAnsi="IRNazanin" w:eastAsia="IRNazanin"/>
          <w:color w:val="111111"/>
          <w:sz w:val="28"/>
          <w:sz w:val="28"/>
          <w:szCs w:val="28"/>
          <w:rtl w:val="true"/>
          <w:lang w:bidi="fa-IR"/>
        </w:rPr>
        <w:t>زیرا در هر روز از این هزار روز،هزار نفر را باید اکرام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عموم ازمان به صورت استمراری مورد ملاحظه قرار می‌گیرد یعنی که مولی از اول تا به آخر یک مطلوب بیشتر ندارد،منتهی اصل ایجاد این مطلوب به تنهائی مطلوب نیست بلکه استمرار و تداوم آن مطلوبیت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منظور این نیست که مکلف در عالم خارج هر روز برود و هزار عالم را پیدا کند و اکرام نماید،بلکه منظور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زمانی که به عالم برخوردی او را گرامی بدار و لو این مصادفت و برخورد ماهی یک بار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نکات فوق مرحوم شیخ در پاسخ به سؤال مطرح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این مقام،همان تفصیل است؛به اینکه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عموم ازمان در خطاب مولی به صورت افرادی ملاحظه شده باشند یعنی که هر زمانی مستقلا موضوع از برای حکم باشد و لکن عموم نیز حقیقتا به تعداد زمانها منحل شده و تعدد پیدا کند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صورت عام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 که ظهور در عموم استغراق دارد و اکرام در هر روزی مستقلا مطلوب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اجماع قائم شده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 در روز جمعه حرام است و لکن از آنجا که</w:t>
      </w:r>
    </w:p>
    <w:p>
      <w:pPr>
        <w:pStyle w:val="BookText"/>
        <w:rPr/>
      </w:pPr>
      <w:r>
        <w:rPr>
          <w:rFonts w:ascii="IRNazanin" w:hAnsi="IRNazanin" w:eastAsia="IRNazanin"/>
          <w:color w:val="111111"/>
          <w:sz w:val="28"/>
          <w:sz w:val="28"/>
          <w:szCs w:val="28"/>
          <w:rtl w:val="true"/>
          <w:lang w:bidi="fa-IR"/>
        </w:rPr>
        <w:t>اجماع یک دلیل لبّی است و باید قدر متیقن آن را گرفت و نسبت به ما بعد روز جمعه یعنی شنبه نفیا و اثباتا ساکت است</w:t>
      </w:r>
    </w:p>
    <w:p>
      <w:pPr>
        <w:pStyle w:val="BookText"/>
        <w:rPr/>
      </w:pPr>
      <w:r>
        <w:rPr>
          <w:rFonts w:ascii="IRNazanin" w:hAnsi="IRNazanin" w:eastAsia="IRNazanin"/>
          <w:color w:val="111111"/>
          <w:sz w:val="28"/>
          <w:sz w:val="28"/>
          <w:szCs w:val="28"/>
          <w:rtl w:val="true"/>
          <w:lang w:bidi="fa-IR"/>
        </w:rPr>
        <w:t>در این صورت حکم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 بعد زمان مخرج به عموم عام تمسّک شود و جائی برای استصحاب حکم خاص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اینکه در این صورت به عموم عام تمسّک می‌شود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باب از اصالة العموم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باب شک در اصل تخصیص و دیگر در باب شک در تخصیص زائد</w:t>
      </w:r>
    </w:p>
    <w:p>
      <w:pPr>
        <w:pStyle w:val="BookText"/>
        <w:rPr/>
      </w:pPr>
      <w:r>
        <w:rPr>
          <w:rFonts w:ascii="IRNazanin" w:hAnsi="IRNazanin" w:eastAsia="IRNazanin"/>
          <w:color w:val="111111"/>
          <w:sz w:val="28"/>
          <w:sz w:val="28"/>
          <w:szCs w:val="28"/>
          <w:rtl w:val="true"/>
          <w:lang w:bidi="fa-IR"/>
        </w:rPr>
        <w:t>ما نحن فیه نیز از همین باب شک در تخصیص زائد است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فرض هر فردی از زمان مستقلا موضوعیت دارد و عام مذکور یک میلیون فرد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قدر مسلمش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آن یعنی خصوص اکرام زید در خصوص روز جمعه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دوباره در روز شنبه موضوع جدید بوده و دارای حکم جدید است و ربطی به زمان قبل ندارد مثل زید و بکر که دو فرد و دو موضوع‌اند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 نسبت به روز شنبه و روزهای بعد شک داریم که آیا عموم عام،تخصیص خورده است یا نه؟</w:t>
      </w:r>
    </w:p>
    <w:p>
      <w:pPr>
        <w:pStyle w:val="BookText"/>
        <w:rPr/>
      </w:pPr>
      <w:r>
        <w:rPr>
          <w:rFonts w:ascii="IRNazanin" w:hAnsi="IRNazanin" w:eastAsia="IRNazanin"/>
          <w:color w:val="111111"/>
          <w:sz w:val="28"/>
          <w:sz w:val="28"/>
          <w:szCs w:val="28"/>
          <w:rtl w:val="true"/>
          <w:lang w:bidi="fa-IR"/>
        </w:rPr>
        <w:t>بنابراین شک ما شک در تخصیص زائد است که مجرای اصالة العموم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صورت اخیر به استصحاب نمی‌توان تمسّک کرد؟</w:t>
      </w:r>
    </w:p>
    <w:p>
      <w:pPr>
        <w:pStyle w:val="BookText"/>
        <w:rPr/>
      </w:pPr>
      <w:r>
        <w:rPr>
          <w:rFonts w:ascii="IRNazanin" w:hAnsi="IRNazanin" w:eastAsia="IRNazanin"/>
          <w:color w:val="111111"/>
          <w:sz w:val="28"/>
          <w:sz w:val="28"/>
          <w:szCs w:val="28"/>
          <w:rtl w:val="true"/>
          <w:lang w:bidi="fa-IR"/>
        </w:rPr>
        <w:t>به خاطر اینکه،بقاء موضوع و وحدت آن در قضیّۀ متیقّنه و مشکوکه شرط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بقاء ما کان باشد و نه حدوث و تجدّد مثل و حال آنکه در ما نحن فیه موضوع متبدّل شده است و لذا جای استصحاب نیست و لو از عموم عام و اصالة العموم هم استفاده نشود و مبتلای به مانعی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مثل مثال فوق الذّکر است آنجا که اوّل عامی را بفرماید و فی المثل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العلماء،که به لحاظ افرادی عمومیّت دارد و لکن از لحاظ ازمانی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بطور منفصل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 فی یوم الجمعة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اگر چه عام قبلی از نظر زمان ساکت است و لکن این تخصیص قرینه است بر اینکه</w:t>
      </w:r>
    </w:p>
    <w:p>
      <w:pPr>
        <w:pStyle w:val="BookText"/>
        <w:rPr/>
      </w:pPr>
      <w:r>
        <w:rPr>
          <w:rFonts w:ascii="IRNazanin" w:hAnsi="IRNazanin" w:eastAsia="IRNazanin"/>
          <w:color w:val="111111"/>
          <w:sz w:val="28"/>
          <w:sz w:val="28"/>
          <w:szCs w:val="28"/>
          <w:rtl w:val="true"/>
          <w:lang w:bidi="fa-IR"/>
        </w:rPr>
        <w:t>عام قبلی در واقع عمومیّت داشته و شامل زمانهای مختلف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در واقع چنین شمولی نداشت استثناء از آن لغو و عبث می‌بود،و لغو و عبث از مولای حکم صادر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کشف این مطلب چه نتیجه‌ای می‌گیرد؟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کنیم که استثناء بعدی خود قرینه است بر اینکه هر زمانی از زمانها در عام مستقلا موضوعیّت دارد و عموم ازمان افرادی است البته؛مثال مزبور به لحاظ احکام ملحق می‌شود به مثال قبل که در آن به عموم عام مراجعه می‌شود و نه استصحاب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اگر فرض کنیم که این استثناء صرفا قرینه است بر ظهور عام قبلی در دوام و استمرار و لکن اینکه هر زمانی هم بطور علیحده موضوع حکم باشد ثابت نمی‌باشد،در اینصورت مثال مزبور ملحق می‌شود به شق بعدی مطلب که حکمش تفصیلا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عموم ازمان در لسان دلیل صرفا به منظور بیان استمرار اخذ شود یعنی که تنها دلالت داشته باشد بر اینکه مطلوب مولی استمرار فلان عمل است و نه یک بار ایجاد آن و بار دیگر ترک آن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دائما او ابدا،یعنی که پیوسته از تو می‌خواهم که دانشمندان را گرامی بداری نه اینکه یک روز گرامی بداری و روز دیگر به آنها پشت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اگر پس از مدتی خاصی بیاید مبنی بر اینکه اکرام زید در روز جمعه حرام است،از طرفی هم فرض کنیم که روز جمعه قید حکم نیست بلکه صرفا ظرف است و تقیید یا تخصیص مال فرد است و نه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نسبت به روزهای بعد از جمعه شک کنیم که آیا اکرام زید داخل در عموم عام می‌شود یا تحت خاص باقی می‌ماند؟</w:t>
      </w:r>
    </w:p>
    <w:p>
      <w:pPr>
        <w:pStyle w:val="BookText"/>
        <w:rPr/>
      </w:pPr>
      <w:r>
        <w:rPr>
          <w:rFonts w:ascii="IRNazanin" w:hAnsi="IRNazanin" w:eastAsia="IRNazanin"/>
          <w:color w:val="111111"/>
          <w:sz w:val="28"/>
          <w:sz w:val="28"/>
          <w:szCs w:val="28"/>
          <w:rtl w:val="true"/>
          <w:lang w:bidi="fa-IR"/>
        </w:rPr>
        <w:t>در اینصورت حکم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استصحاب حکم مخصص استفاده می‌کنیم و نه از اصالة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اینصورت از استصحاب استفاده می‌کنیم؟</w:t>
      </w:r>
    </w:p>
    <w:p>
      <w:pPr>
        <w:pStyle w:val="BookText"/>
        <w:rPr/>
      </w:pPr>
      <w:r>
        <w:rPr>
          <w:rFonts w:ascii="IRNazanin" w:hAnsi="IRNazanin" w:eastAsia="IRNazanin"/>
          <w:color w:val="111111"/>
          <w:sz w:val="28"/>
          <w:sz w:val="28"/>
          <w:szCs w:val="28"/>
          <w:rtl w:val="true"/>
          <w:lang w:bidi="fa-IR"/>
        </w:rPr>
        <w:t>به خاطر اینکه شرط آن محرز است و آن وحدة موضوع است،چونکه این فرد امروزی یعنی زید،در روز شنبه همان زید دیروزی است و تخصیص مال فرد است و لذا قابل ابقاء می‌باشد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اینصورت اصالة العموم جاری نمی‌شود؟</w:t>
      </w:r>
    </w:p>
    <w:p>
      <w:pPr>
        <w:pStyle w:val="BookText"/>
        <w:rPr/>
      </w:pPr>
      <w:r>
        <w:rPr>
          <w:rFonts w:ascii="IRNazanin" w:hAnsi="IRNazanin" w:eastAsia="IRNazanin"/>
          <w:color w:val="111111"/>
          <w:sz w:val="28"/>
          <w:sz w:val="28"/>
          <w:szCs w:val="28"/>
          <w:rtl w:val="true"/>
          <w:lang w:bidi="fa-IR"/>
        </w:rPr>
        <w:t>بخاطر اینکه از ابقاء زید تحت الخاص،تخصیص زائدی پیش نمی‌آید تا که از اصالة العموم استفاده کرده و مدد بگیریم برخلاف فرض قبلی که در آن تخصیص زائد پیش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گذشته،حتی اگر از استصحاب هم در اینجان نتوانیم استفاده کنیم،به خاطر اینکه مثلا شک ما شکّ در مقتضی است و عندنا استصحاب جاری نمی‌شود باز هم نوبت به اصالة العموم نمی‌رسد و این اصل لفظی در ما نحن فیه مجرا ندارد،بلکه نوبت به اصول دیگری از قبیل اصالة الاباحة و الجواز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استفادة الاستمرار من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مذکور بین اینکه از ظاهر لفظ و به دلالت لفظیه استمرار و دوام استفاده شود مثل اکرم العلماء دائما،و بین اینکه از راه قرینۀ عقلیّه یعنی قرینۀ حکمت و به تعبیر دیگر از راه اطلاق کلام به برکت مقدّمات حکمت،استمرار استفاده شود،تفاوتی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للناس،و ما گفتیم که مولی در مقام بیان بوده مانعی هم وجود نداشته،مع ذلک خطاب را مقیّد نکرده به اینکه تواضع للناس مثلا فی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اطلاق روشن می‌شود که همۀ ازمنه،بطور مستمر مورد نظر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زمان معیّنی مثلا مثل یوم الجمعة از آن اخراج می‌شود،لکن پس از یوم الجمعه ما در بقاء حکم خاص شک می‌کنیم،باز هم مطلب از همان قرار است یعنی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تقیید و تخصیص کاشف بود از اینکه هر زمانی مستقلا موضوع حکم باشد و به تعداد ازمنه،حکم هم متعدد بشود،این مورد ملحق می‌شود به فرض اوّل که عموم ازمان افرادی باشد،و لذا همان حکم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اگر از این تقیید صرفا استمرار و دوام حکم عام،نسبت به سایر افراد را کشف نمودیم، این مورد ملحق می‌شود به قسم ثانی و همان احکام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خاصّ در این موارد چنانکه مرحوم بحر العلوم گفته از باب تخصیص عام به وسیلۀ استصحاب نیست تا که قابل خدشه و اشکال باشد،بلکه از باب ابقاء همان تخصیص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 مدّعا چیست؟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اینجا استصحاب هم نباشد باز هم به اصالة العموم رجوع نمی‌شود،بلکه به اصول دیگری از جمله اصالة الاباحة و الجواز رجوع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قد صدر خلاف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مثل هذا من مورد الاستصحاب،و أنّ هذا لیس من تخصیص العامّ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الثانی رحمة الله فی مسألة خیار الغبن فی باب تلقّی 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فوریّ؛لأنّ عموم الوفاء بالعقود من حیث الأفراد،یستتبع عموم الأزمان</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جریان الاستصحاب؛لأجل عموم وجوب الوفاء،خرج منه أوّل زمان الاطّلاع علی الغبن و 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الشهید الثانی فی المسالک إجراء الاستصحاب فی هذا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الأقوی؛بناء علی أنّه لا یستفادّ من إطلاق وجوب الوفاء إلاّ کون الحکم مستمرّا،لا أنّ الوفاء فی کلّ زمان موضوع مستقلّ محکوم بوجوب مستقلّ،حتّی یقتصر فی تخصیصه علی ما ثبت من جواز نقض العقد فی جزء من الزّمان و 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استظهر من وجوب الوفاء بالعقد عموم لا ینتقض بجواز نقضه فی زمان،بالإضافة إلی غیره من الأزمنة،صحّ ما ادّعاه المحقّق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بعید؛و لذا رجع إلی الاستصحاب فی المسألة جماعة من متأخّری المتأخّرین </w:t>
      </w:r>
      <w:r>
        <w:rPr>
          <w:rStyle w:val="FootnoteAnchor"/>
          <w:rtl w:val="true"/>
        </w:rPr>
        <w:footnoteReference w:id="82"/>
      </w:r>
      <w:r>
        <w:rPr>
          <w:rFonts w:ascii="IRNazanin" w:hAnsi="IRNazanin" w:eastAsia="IRNazanin"/>
          <w:color w:val="111111"/>
          <w:sz w:val="28"/>
          <w:sz w:val="28"/>
          <w:szCs w:val="28"/>
          <w:rtl w:val="true"/>
          <w:lang w:bidi="fa-IR"/>
        </w:rPr>
        <w:t xml:space="preserve">تبعا للمسالک </w:t>
      </w:r>
      <w:r>
        <w:rPr>
          <w:rStyle w:val="FootnoteAnchor"/>
          <w:rtl w:val="true"/>
        </w:rPr>
        <w:footnoteReference w:id="83"/>
      </w:r>
      <w:r>
        <w:rPr>
          <w:rFonts w:ascii="Amiri" w:hAnsi="Amiri" w:eastAsia="Amiri" w:cs="Amiri"/>
          <w:color w:val="111111"/>
          <w:sz w:val="28"/>
          <w:sz w:val="28"/>
          <w:szCs w:val="28"/>
          <w:rtl w:val="true"/>
          <w:lang w:bidi="ar-SA"/>
        </w:rPr>
        <w:t xml:space="preserve">إلاّ أنّ بعضهم </w:t>
      </w:r>
      <w:r>
        <w:rPr>
          <w:rStyle w:val="FootnoteAnchor"/>
          <w:rtl w:val="true"/>
        </w:rPr>
        <w:footnoteReference w:id="84"/>
      </w:r>
      <w:r>
        <w:rPr>
          <w:rFonts w:ascii="IRNazanin" w:hAnsi="IRNazanin" w:eastAsia="IRNazanin"/>
          <w:color w:val="111111"/>
          <w:sz w:val="28"/>
          <w:sz w:val="28"/>
          <w:szCs w:val="28"/>
          <w:rtl w:val="true"/>
          <w:lang w:bidi="fa-IR"/>
        </w:rPr>
        <w:t>قیّده بکون مدرک الخیار فی الزمان الأوّل هو الإجماع،لا أدلّة نفی الضرر؛لاندفاع الضرر بثبوت الخیار فی الزمن الأوّل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أجد وجها لهذا التفصیل؛لأنّ نفی الضرر إنّما نفی لزوم العقد،و لم یحدّد زمان الجواز، فإن کان عموم أزمنة وجوب الوفاء یقتصر فی تخصیصه علی ما یندفع به الضرر،و یرجع فی الزائد إلی العموم،فالإجماع أیضا کذلک،یقتصر فیه علی معقده</w:t>
      </w:r>
      <w:r>
        <w:rPr>
          <w:rFonts w:eastAsia="IRNazanin" w:cs="IRNazanin"/>
          <w:color w:val="111111"/>
          <w:sz w:val="28"/>
          <w:szCs w:val="28"/>
          <w:rtl w:val="true"/>
          <w:lang w:bidi="fa-IR"/>
        </w:rPr>
        <w:t>.</w:t>
      </w:r>
      <w:bookmarkStart w:id="251" w:name="pg12645_144569"/>
    </w:p>
    <w:p>
      <w:pPr>
        <w:pStyle w:val="BookText"/>
        <w:rPr/>
      </w:pPr>
      <w:bookmarkEnd w:id="251"/>
      <w:r>
        <w:rPr>
          <w:rFonts w:ascii="IRNazanin" w:hAnsi="IRNazanin" w:eastAsia="IRNazanin"/>
          <w:color w:val="111111"/>
          <w:sz w:val="28"/>
          <w:sz w:val="28"/>
          <w:szCs w:val="28"/>
          <w:rtl w:val="true"/>
          <w:lang w:bidi="fa-IR"/>
        </w:rPr>
        <w:t>ترجمه</w:t>
      </w:r>
    </w:p>
    <w:p>
      <w:pPr>
        <w:pStyle w:val="Heading6"/>
        <w:numPr>
          <w:ilvl w:val="5"/>
          <w:numId w:val="1"/>
        </w:numPr>
        <w:rPr/>
      </w:pPr>
      <w:bookmarkStart w:id="252" w:name="__RefHeading___Toc414490_222507752"/>
      <w:bookmarkStart w:id="253" w:name="_Toc96"/>
      <w:bookmarkEnd w:id="252"/>
      <w:r>
        <w:rPr>
          <w:rtl w:val="true"/>
        </w:rPr>
        <w:t>در دو موضع با آنچه ما گفتیم مخالفت شده است</w:t>
      </w:r>
      <w:r>
        <w:rPr>
          <w:rtl w:val="true"/>
        </w:rPr>
        <w:t>:</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موضع،نظریۀ محقّق ثانی در مسأله خیار غبن در باب تلقّی رکبان است،مبنی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غبن فوری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زمانهای دوم و سوم ما حق خیار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عموم وجوب وفاء،دلالت بر این دارد که عموم ازمانی لازمۀ عقلی عموم افرادی است یعنی هر کجا که عموم، افرادی باشد ازمانی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 بعد زمان مخرج از زمانهای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 عام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نوبت به استصحاب حکم مخصص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عموم ازمانی آیه،نسبت به اوّلین زمان اطلاع فروشندگان از غبن،تخصیص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 وجوب وفاء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نسبت به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دوم و سوم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تخصیص داریم و لذا به عموم آیه تمسّک کرده می‌گوئیم خرج ما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عبارت شهید ثانی در کتاب 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زمان دوم و سوم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جریان استصحاب در خیار غبن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جای تمسک به عموم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اقوی است چرا که از اطلاق حکم به وجوب وفاء به عقد در آیۀ أَوْفُوا بِالْعُقُودِ ،و عدم تقیید آن به زمان خاصّی،عموم ازمانی استفاده می‌شود و چنین عمومیّتی ظهور در استمرار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مطلوب مولا در تمام انات وفای به عقد است به نحو استمرار در طول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هر آن و لحظه مستقلا موضوع برای وجوب وفا لحاظ شده باشد تا به تعدد آنات، اطاعتها و عصیانها و ثوابها و عقابها متعدّد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بله،اگر مرحوم محقّق اثبات کند که عموم ازمانی آیۀ مذکور به نحو افرادی است بدین معنا که هر زمانی مستقلا موضوع وجوب وفاء است،مدّعای اول مبنی بر اینکه اوّلین زمان اطلاع از خیار غبن که یک فرد مستقل بود به دلیل خاصّی خارج شد و لکن زمانهای بعدی که هر یک مستقل‌اند، دلیل بر خروجشان از عموم آیه وجود ندارد و لذا بر فرض شک در هر یک از آنها از اصالة العموم استفاده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بعید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اصل چنین عمومیّتی از آیه استفاده نمی‌شود و لذا بسیاری از متأخرین به ویژه صاحب ریاض به پیروی از شهید ثانی از استصحاب خیار غبن استفاده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 این تفاوت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 قائل به تفصیل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اثبات خیار غبن از اجماع مدد بگیریم نسبت به زمانهای دوم و سوم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از استصحاب استفاده کنیم و لکن اگر از قانون مدد بگیریم نسبت به زمانهای بعدی حق اجرای استصحاب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البته؛برخی از آنها مطلب را مقیّد کرده‌اند به اینکه مستند خیار غبن در زمان اوّل هما اجماع است و نه ادلّۀ نفی ضرر،چرا که با ثبوت این خیار در همان زمان اوّل می‌تواند که دفع ضرر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وجهی برای این تفصیل نمی‌یابیم چرا که،نفی ضرر،نفی لزوم عقد است و لکن جواز را محدود نمی‌کند،و از این حیث مثل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اجماع فوریت و تراخی را در خیار غبن تعیین نمی‌کرد،قانون لا ضرر نیز از تعیین آن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قانون لا ضرر تنها حکم ضرری را نفی می‌کند و لکن نمی‌تواند حکمی را بجای آن بنشاند، 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عموم ازمانی یک خطاب علی نحو الافرادی باشد،جای تمسّک به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نحو استمراری لحاظ شده باشد جای استصحاب حکم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خیار الغبن فی باب تلقی 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فرمایشات 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مسألۀ مورد بحث در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کاروانهای تجاری از سفر تجاری برگشته و به شهر نزدیک می‌شدند و یا کاروانهای تجاری دیگر مناطق برای عرضه و فروش کالای خود به طرف آن شهر به حرکت درآمده،به شهر نزدیک می‌شدند،مطلعین از بازار شهر به استقبال کاروان رفته و کالاهای کاروانیان را با قیمت کمتری از قیمت بازار خریداری می‌کردند و صاحبان کالا از این مسأله بی 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پس از قرار گرفتن در بازار و آگاهی از قیمت اجناس متوجّه می‌شدند که مبلغ زیادی مغبون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برای آنها پیش می‌امد که آیا با توجه به گذشت زمان حقّ خیار غبن برای ما وجود دارد یا نه بلکه خیار غبن فوری بود،و ما دیگر حق خیار نداریم؟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محقّق ثانی نسبت به ما بعد زمان مخرج از زمانهای مشکوک،از عموم عام استفاده می‌شود،و لذا نوبت به استصحاب حکم مخصّص نمی‌رسد،اعم از اینکه عموم ازمانی به نحو</w:t>
      </w:r>
    </w:p>
    <w:p>
      <w:pPr>
        <w:pStyle w:val="BookText"/>
        <w:rPr/>
      </w:pPr>
      <w:r>
        <w:rPr>
          <w:rFonts w:ascii="IRNazanin" w:hAnsi="IRNazanin" w:eastAsia="IRNazanin"/>
          <w:color w:val="111111"/>
          <w:sz w:val="28"/>
          <w:sz w:val="28"/>
          <w:szCs w:val="28"/>
          <w:rtl w:val="true"/>
          <w:lang w:bidi="fa-IR"/>
        </w:rPr>
        <w:t>افرادی و استقلالی ملاحظه شده باشند و یا به نحو 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موردی که ذکر می‌کنند خصوص همین قسم دوم استفاده می‌شود،که اگر در این فرض از عموم عام استفاده کنند در فرض قبلی به طریق اولویت جای اصالة العموم است،توضیح ذلک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،دارای دو عمومیّت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عموم افرادی که از جمع محلّی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و لذا معنای ایه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هر عقدی از عقود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عموم ازمانی که در نتیجه معنای آیه این می‌شود که به هر عقدی در هر زمانی 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عموم ازمانی از کجای آیۀ شریفه استفاده می‌شود سه احتمال از جانب حضرات در آن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 خود مرحوم محقّق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عموم الوفاء العقود من حیث الافراد،یستتبع عموم الازمان،استفاده می‌شود که عموم ازمانی لازمۀ عقلی عموم افرادی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هر کجا عموم افرادی باشد ازمانی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گفته که چنین ملازمه‌ای در کار نیست،بلکه نسبت میان آنها عموم و خصوص من وجه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اجماع قائم شده است بر وجوب اکرام علماء،عموم افرادی در آن محرز است و لکن عموم ازمانی از آن استفاده نمی‌شود چونکه یک دلیل 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اکرم العلماء فی یوم الجمعه،عموم افرادی وجود دارد و لکن این عموم حتما ازمانی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تعبیرات در بحر الفوائد استفاده می‌شود که استمرار و دوام و عموم ازمانی از خود مادۀ امر یعنی وفاء به عقد،فهمیده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اگر کسی پس از مدتی عقدش را به هم بزند عرفا گفته می‌شود که فلانی به عقد و عهدش وفا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باید که مستمر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مرحوم شیخ انصاری و عبارات برخی دیگر عموم ازمانی از اطلاق ایه استفاده می‌شود چرا که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در مقام بیان بوده،مانعی هم برای آوردن قید بر سر راهش نبوده،معذلک حکم وجوب وفاء را مطلق آورده و به زمان خاصی مقید نکرده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حکم به وجوب وفاء بر هر زمان از ازمنه قابل انطباق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عموم افرادی آیۀ شریفۀ أَوْفُوا بِالْعُقُودِ مبتلای به تخصیص شده و کلیّۀ عقود جایزه از تحت آن خارج شده‌اند،چه عقودی که ثانیا و بالعرض و بواسطۀ جعل خیار جایز شده‌اند مثل کلیّۀ عقدهای خیاری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هم،عموم ازمانی آیۀ شریفه فی الجمله دچار تخصیض شده است مثل خیار غبن که شخص مغبون پس از اطلاع از غبن در اولین فرصت ممکن حق خیار غبن پیدا می‌کند که مورد بحث مرحوم محقق بوده و مسألۀ مورد بحث ما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نسبت به عموم افرادی آیه،اگر در تخصیص زائد شک کنیم به عموم عام تمسّک می‌کنیم همینطور هم به عموم ازمانی آن نیز اگر در تخصیص شک کنیم از عموم عام استفاده می‌کنیم و ما نحن فیه نیز از همین قبیل است چرا؟</w:t>
      </w:r>
    </w:p>
    <w:p>
      <w:pPr>
        <w:pStyle w:val="BookText"/>
        <w:rPr/>
      </w:pPr>
      <w:r>
        <w:rPr>
          <w:rFonts w:ascii="IRNazanin" w:hAnsi="IRNazanin" w:eastAsia="IRNazanin"/>
          <w:color w:val="111111"/>
          <w:sz w:val="28"/>
          <w:sz w:val="28"/>
          <w:szCs w:val="28"/>
          <w:rtl w:val="true"/>
          <w:lang w:bidi="fa-IR"/>
        </w:rPr>
        <w:t>چونکه عموم ازمانی آیه قطعا نسبت به اولین زمان اطلاع فروشندگان از غبن،تخصیص خورده است و لذا در آن زمان وجوب وفاء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زمان دوم و سوم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تخصیص داریم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اصالة العموم آیه تمسّک کرده 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ما خرج و بقی ما بقی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الشهید الثّانی فی المسالک اجراء الاستصحاب فی هذا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مسالک الافهام فی شرح شرائع الاسلام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نسبت به زمان دوم و سوم جای استصحاب حکم خاص است و نه جای تمسّک به عموم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نیز همین رأی و نظر اخیر را تقویت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ازمانی،در آیۀ أَوْفُوا بِالْعُقُودِ از اطلاق حکم به وجوب وفاء به عقد و عدم تقیید آن به زمان خاصی استفاده می‌شود و چنین عمومیّتی ظهور در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مولا در تمام آنات امر واحدی بوده و آن وفاداری به عقد است به نحو استمرار و تداوم در طول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و لحظه‌ای مستقلا و علیحده،موضوع از برای وجوب وفا لحاظ نشده و وجوب وفا در هر آنی بطور علیحده و جدا مطلوب مولی قرار نگرفته تا به تعدّد آنات،اطاعتها و عصیانها و ثوابها و عقابها متعدّد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عرف هم اگر کسی به عقدش وفا نمود،بلکه یک وفاء به عقد به حساب می‌آید که بطور مستمر و مداوم لحاظ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در اینجا به عنوان ظرف لحاظ شده است و نه قید موضوع و لذا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در آیۀ شریفۀ أَوْفُوا بِالْعُقُودِ عموم ازمانی استمرای است و نه افرادی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وجود خیار غبن در صورت مغبون واقع شدن در معامله نشان می‌دهد که در صورت اطلاع از غبن عموم آیه تخصیص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معامله‌کنندگان مغبون در آن اوّل اقدام به استفادۀ از خیار غبن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آنات بعدی شک می‌کنند که آیا خیار غبن فوری است و آنان دیگر حق استفادۀ از آن را ندارند یا که تراخی داشته و در آنات بعدی هم حق استفاده از آن خیار را دارند؟</w:t>
      </w:r>
    </w:p>
    <w:p>
      <w:pPr>
        <w:pStyle w:val="BookText"/>
        <w:rPr/>
      </w:pPr>
      <w:r>
        <w:rPr>
          <w:rFonts w:ascii="IRNazanin" w:hAnsi="IRNazanin" w:eastAsia="IRNazanin"/>
          <w:color w:val="111111"/>
          <w:sz w:val="28"/>
          <w:sz w:val="28"/>
          <w:szCs w:val="28"/>
          <w:rtl w:val="true"/>
          <w:lang w:bidi="fa-IR"/>
        </w:rPr>
        <w:t>به عبارت دیگر شک دارند که آیا حکم خاص همچنان باقی است یا که باید از حکم عام استفاده شود؟</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 تمسّک به استصحاب حکم خاصّ است و نه مراجعۀ به عموم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شک ما در اینجا نه در اصل تخصیص است و نه در تخصیص زائد،بلکه شک ما در بقاء و استمرار همان تخصیص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قبل هم روشن شد که چنین موردی مجرای عام نمی‌باشد،حتی اگر بنابر دلائلی مثل شک در مقتضی بودن نتوانیم از استصحاب 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استظهر من وجوب الوفاء بالعقد عموم لا ینتقض بجواز نقصه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جناب محقق ثانی بتواند اثبات کند که عموم ازمانی آیۀ أَوْفُوا بِالْعُقُودِ به نحو افرادی مورد لحاظ قرار گرفته بدین معنا که هر زمانی مستقلا موضوع وجوب وفاء می‌باشد 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زمان اطلاع از خیار غبن که یک فرد مستقل بود،به دلیل خاص خارج شد و لکن زمانهای بعدی که هر یک برای خود مستقل هستند دلیلی بر خروجشان از عموم آیه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 فرض شک در هر یک از آنها از اصالة العموم استفاده می‌کنیم و لکن انما الکلام در این است که این مطلب از کجای آیه استفاده می‌شود؟</w:t>
      </w:r>
    </w:p>
    <w:p>
      <w:pPr>
        <w:pStyle w:val="BookText"/>
        <w:rPr/>
      </w:pPr>
      <w:r>
        <w:rPr>
          <w:rFonts w:ascii="IRNazanin" w:hAnsi="IRNazanin" w:eastAsia="IRNazanin"/>
          <w:color w:val="111111"/>
          <w:sz w:val="28"/>
          <w:sz w:val="28"/>
          <w:szCs w:val="28"/>
          <w:rtl w:val="true"/>
          <w:lang w:bidi="fa-IR"/>
        </w:rPr>
        <w:t>هیچ قرینۀ لفظیّه‌ای در آیه وجود ندارد،آنچه که هست اطلاق ایه است که آن هم در بیشتر از استمرار و تداوم همان مطلوب اوّل،دلالت ندارد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اجد وجها لهذا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همین اصلی که بیان کردیم چنین عمومیّتی از آیه استفاده نمی‌شود و کثیری از متأخرین به ویژه مرحوم صاحب ریاض به پیروی از شهید ثانی از استصحاب خیار غبن استفاده کرده‌اند،با این تفاوت که صاحب ریاض قائل به تفصیل شده که از نظر ما وجهی برای تفصیل ایشان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تفصیل صاحب ریاض در مسأله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دلیل خیار غبن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مدرک آن اجماع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دیگر آن قانون لاضرر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ایشان می‌توان از اجماع برای اثبات خیار غبن استفاده نمود منتهی اجماع یک دلیل لبّی است و تنها قدر متیقّن زمان اوّل را شامل می‌شود و لکن نسبت به زمان‌های بعدی نفیا و اثباتا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شک در بقاء خیار غبن وجود دارد و به دنبال آن جای استصحاب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در اثبات خیار غبن از قانون لا ضرر مدد بگیرد نسبت به زمانهای بعدی حق اجرای استصحاب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موضوع این قاعده،ضرر است،و لذا در اوّلین فرصت ممکن این حق برای او پیدا می‌شود و می‌تواند که دفع ضرر کند و چنانچه نکند خود راضی به ضرر شده و بدان 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صاحب ریاض بی‌وجه است چرا که لا ضرر نیز از این حیث مثل اجماع است،یعنی همانطور که اجماع نسبت به زمانهای بعدی ساکت بود و فوریت و تراخی را در خیار غبن تعیین نمی‌کرد،قانون لا ضرر نیز از تعیین آن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قانون لا ضرر تنها حکم ضرری را نفی می‌کند و لکن دیگر نمی‌تواند به جای آن حکمی بنشاند و مثبت باشد و لذا حکم دیگر را باید از ادله و اصول دیگر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هم نه دلالت بر فوریّت خیار غبن دارد و نه دلالت بر تراخی آن و لذا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خارج برای ما ثابت شود که عموم ازمانی یک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الافرادی مورد لحاظ قرار گرفته در آنجا بلا اشکال جای تمسّک به عموم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به نحو استمرار لحاظ شده است جای استصحاب حکم خاص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بین اجماع و قاعدۀ لا ضرر در اینجا وجود ندارد و تفصیل صاحب ریاض نیز وجهی ندارد</w:t>
      </w:r>
      <w:r>
        <w:rPr>
          <w:rFonts w:eastAsia="IRNazanin" w:cs="IRNazanin"/>
          <w:color w:val="111111"/>
          <w:sz w:val="28"/>
          <w:szCs w:val="28"/>
          <w:rtl w:val="true"/>
          <w:lang w:bidi="fa-IR"/>
        </w:rPr>
        <w:t>.</w:t>
      </w:r>
      <w:bookmarkStart w:id="254" w:name="pg12645_144575"/>
    </w:p>
    <w:p>
      <w:pPr>
        <w:pStyle w:val="BookText"/>
        <w:rPr/>
      </w:pPr>
      <w:bookmarkEnd w:id="254"/>
      <w:r>
        <w:rPr>
          <w:rFonts w:ascii="IRNazanin" w:hAnsi="IRNazanin" w:eastAsia="IRNazanin"/>
          <w:color w:val="111111"/>
          <w:sz w:val="28"/>
          <w:sz w:val="28"/>
          <w:szCs w:val="28"/>
          <w:rtl w:val="true"/>
          <w:lang w:bidi="fa-IR"/>
        </w:rPr>
        <w:t>متن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من قارب عصرنا من الفحول</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السیّد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الاستصحاب المخالف للأصل دلیل شرعیّ مخصّص للعمومات،و لا ینافیه عموم أدلّة حجّیّته،من أخبار الباب الدالّة علی عدم جواز نقض الیقین بغیر الیقین؛إذ لیس العبرة فی العموم و الخصوص بدلیل الدّلیل،و إلاّ لم یتحقّق لنا فی الأدلّة دلیل خاصّ؛لانتهاء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کلّ دلیل إلی أدلّة عامّة،بل العبرة بنفس الدّلیل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ریب أنّ الاستصحاب الجاری فی کلّ مورد خاصّ به </w:t>
      </w:r>
      <w:r>
        <w:rPr>
          <w:rStyle w:val="FootnoteAnchor"/>
          <w:rtl w:val="true"/>
        </w:rPr>
        <w:footnoteReference w:id="86"/>
      </w:r>
      <w:r>
        <w:rPr>
          <w:rFonts w:ascii="IRNazanin" w:hAnsi="IRNazanin" w:eastAsia="IRNazanin"/>
          <w:color w:val="111111"/>
          <w:sz w:val="28"/>
          <w:sz w:val="28"/>
          <w:szCs w:val="28"/>
          <w:rtl w:val="true"/>
          <w:lang w:bidi="fa-IR"/>
        </w:rPr>
        <w:t>،لا یتعدّاه إلی غیره،فیقدّم علی العامّ،کما یقدّم غیره من الأدلّة علیه؛و لذا تری الفقهاء یستدلّون علی الشغل و النجاسة و التحریم بالاستصحاب،فی مقابلة ما دلّ علی البراءة الأصلیّة و طهارة الأشیاء و حلّیّتها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استنادهم إلی استصحاب النجاسة و التحریم فی صورة الشکّ فی ذهاب ثلثی العصیر،و فی کون التحدید تحقیقیّا أو تقریبیّا،و فی </w:t>
      </w:r>
      <w:r>
        <w:rPr>
          <w:rStyle w:val="FootnoteAnchor"/>
          <w:rtl w:val="true"/>
        </w:rPr>
        <w:footnoteReference w:id="87"/>
      </w:r>
      <w:r>
        <w:rPr>
          <w:rFonts w:ascii="IRNazanin" w:hAnsi="IRNazanin" w:eastAsia="IRNazanin"/>
          <w:color w:val="111111"/>
          <w:sz w:val="28"/>
          <w:sz w:val="28"/>
          <w:szCs w:val="28"/>
          <w:rtl w:val="true"/>
          <w:lang w:bidi="fa-IR"/>
        </w:rPr>
        <w:t xml:space="preserve">صیرورته قبل ذهاب الثلثین دبسا،إلی غیر ذلک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کلامه،علی ما لخّصه بعض المعاصرین</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55" w:name="__RefHeading___Toc414492_222507752"/>
      <w:bookmarkStart w:id="256" w:name="_Toc97"/>
      <w:bookmarkEnd w:id="255"/>
      <w:r>
        <w:rPr>
          <w:rtl w:val="true"/>
        </w:rPr>
        <w:t>رأی سید بحر العلوم در مخالفت با کلام شیخ در مسأله</w:t>
      </w:r>
      <w:bookmarkEnd w:id="256"/>
    </w:p>
    <w:p>
      <w:pPr>
        <w:pStyle w:val="BookText"/>
        <w:rPr/>
      </w:pPr>
      <w:r>
        <w:rPr>
          <w:rFonts w:ascii="IRNazanin" w:hAnsi="IRNazanin" w:eastAsia="IRNazanin"/>
          <w:color w:val="111111"/>
          <w:sz w:val="28"/>
          <w:sz w:val="28"/>
          <w:szCs w:val="28"/>
          <w:rtl w:val="true"/>
          <w:lang w:bidi="fa-IR"/>
        </w:rPr>
        <w:t>نظریۀ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 که یکی از فحول عصر ما مرحوم بحر العلوم ابراز داشته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استصحابی که مخالف با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برائت،حلیّت و طهارت بوده و تکلیف‌آور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است،دلیلی است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تعارض با 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عمومات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لا تکرم زیدا یوم الجمعه،اکرم العلماء را تخصیص می‌زند</w:t>
      </w:r>
      <w:r>
        <w:rPr>
          <w:rFonts w:eastAsia="IRNazanin" w:cs="IRNazanin"/>
          <w:color w:val="111111"/>
          <w:sz w:val="28"/>
          <w:szCs w:val="28"/>
          <w:rtl w:val="true"/>
          <w:lang w:bidi="fa-IR"/>
        </w:rPr>
        <w:t>).</w:t>
      </w:r>
    </w:p>
    <w:p>
      <w:pPr>
        <w:pStyle w:val="Heading6"/>
        <w:numPr>
          <w:ilvl w:val="5"/>
          <w:numId w:val="1"/>
        </w:numPr>
        <w:rPr/>
      </w:pPr>
      <w:bookmarkStart w:id="257" w:name="__RefHeading___Toc414494_222507752"/>
      <w:bookmarkStart w:id="258" w:name="_Toc98"/>
      <w:bookmarkEnd w:id="257"/>
      <w:r>
        <w:rPr>
          <w:rtl w:val="true"/>
        </w:rPr>
        <w:t>پاسخ به یک اشکال مقدّر</w:t>
      </w:r>
      <w:bookmarkEnd w:id="25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تنافی ندارد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بودن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داشتن ادلّۀ حجیّت استصحاب یعنی</w:t>
      </w:r>
      <w:bookmarkStart w:id="259" w:name="pg12645_144576"/>
    </w:p>
    <w:p>
      <w:pPr>
        <w:pStyle w:val="BookText"/>
        <w:rPr/>
      </w:pPr>
      <w:bookmarkEnd w:id="259"/>
      <w:r>
        <w:rPr>
          <w:rFonts w:ascii="IRNazanin" w:hAnsi="IRNazanin" w:eastAsia="IRNazanin"/>
          <w:color w:val="111111"/>
          <w:sz w:val="28"/>
          <w:sz w:val="28"/>
          <w:szCs w:val="28"/>
          <w:rtl w:val="true"/>
          <w:lang w:bidi="fa-IR"/>
        </w:rPr>
        <w:t>اخبار لا تنقض که دلالت‌کنندۀ بر عدم جواز نقض یقین به غیر یقین‌اند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ملاک نسبت سنجی در عام بودن و خاص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الدلیل نیست و الاّ هرگز در ادلّه،دلیل خاصّی تحقّق نخواهد داشت چراکه هر دلیلی نهایتا به ادلّۀ عامّه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ملاک نسبت‌سنجی به خود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جریان استصحاب در هر موردی،دلیل خاص نسبت به همان مورد است و به غیر او سرایت نمی‌کند،در نتیجه بر عام مقدّم می‌شود چنانکه بر غیر این عام بر ادلّۀ دیگر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 و الحلّ 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مقدّم می‌شود</w:t>
      </w:r>
      <w:r>
        <w:rPr>
          <w:rFonts w:eastAsia="IRNazanin" w:cs="IRNazanin"/>
          <w:color w:val="111111"/>
          <w:sz w:val="28"/>
          <w:szCs w:val="28"/>
          <w:rtl w:val="true"/>
          <w:lang w:bidi="fa-IR"/>
        </w:rPr>
        <w:t>.</w:t>
      </w:r>
    </w:p>
    <w:p>
      <w:pPr>
        <w:pStyle w:val="Heading6"/>
        <w:numPr>
          <w:ilvl w:val="5"/>
          <w:numId w:val="1"/>
        </w:numPr>
        <w:rPr/>
      </w:pPr>
      <w:bookmarkStart w:id="260" w:name="__RefHeading___Toc414496_222507752"/>
      <w:bookmarkStart w:id="261" w:name="_Toc99"/>
      <w:bookmarkEnd w:id="260"/>
      <w:r>
        <w:rPr>
          <w:rtl w:val="true"/>
        </w:rPr>
        <w:t>ذکر شش مثال کلّی و جزئی در اثبات مدعای فوق</w:t>
      </w:r>
      <w:bookmarkEnd w:id="261"/>
    </w:p>
    <w:p>
      <w:pPr>
        <w:pStyle w:val="BookText"/>
        <w:rPr/>
      </w:pPr>
      <w:r>
        <w:rPr>
          <w:rFonts w:ascii="IRNazanin" w:hAnsi="IRNazanin" w:eastAsia="IRNazanin"/>
          <w:color w:val="111111"/>
          <w:sz w:val="28"/>
          <w:sz w:val="28"/>
          <w:szCs w:val="28"/>
          <w:rtl w:val="true"/>
          <w:lang w:bidi="fa-IR"/>
        </w:rPr>
        <w:t>و لذا می‌بینی که فقهاء همه استدلال می‌کنند بر اشتغال ذمّه و بر نجاست و بر حرمت به وسیلۀ استصحاب در مقابل آنچه دلالت دارد بر برائت اصلیه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طهارت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حلیّت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شیء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مواردی که استصحاب را مخصّص عمومات قرار داده‌اند؛استناد آنهاست به استصحاب نجاست و 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شک در ذهاب ثلثین عصیر عنبی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شک در ذهاب ثلثین تحقیقی و یا تقریبی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شیره شدن عصیر عنبی قبل از ذهاب ثلثین،الی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سخن بحر العلوم،بنابر آنچه که برخی از معاصرین یعین صاحب فصول آن را تلخیص کرده و ما از او نقل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من قارب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سوّمین نظریه در مسأله مورد بحث است و آن نظریۀ علامۀ بحر العلوم صاحب مصابیح است که درست نقطۀ مقابل نظریۀ محقّق ثانی است و آن این است که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حکم خاص بطور مطلق مقدّم می‌شود بر عموم عام و بدین وسیله ما عموم عامل قبلی را تخصیص می‌زنیم و لا فرق بین اینکه عموم ازمانی به نحو افرادی لحاظ شده باشد و یا به نحو 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تعبیرات مرحوم بحر العلوم استفاده می‌شود که ایشان استصحاب را در فرض اوّل که عموم ازمانی به نحو افرادی لحاظ می‌شود،مقدّم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تعبیر ایشان این است که این استصحاب مخصّص است برای عمومات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عموم ازمانی علی نحو الاستمرار لحاظ شده باشد،خود لا تکرم زیدا یوم الجمعه که یک دلیل اجتهادی است مخصّص عموم اکرم العلماء خواهد بود و استصحاب حکم خاص در حقیقت استمرار همان تخصیص است،نه اینکه خود مستقلا مخصّص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که استصحاب مخصص عام باشد،زمانی درست است که ما هر زمانی را بطور مستقل لحاظ کرده و موضوع الحکم قرار دهیم،در اینصورت صدق می‌کند که استصحاب مخصّص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در فرض اوّل استصحابی شدند،در فرض دوم به طریق اولی استصحابی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عموم ادلّة حجیّته،من اخبار الباب الدّالة علی عدم جواز نقض الیقین بعیر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اشکال و یا توهم است که حاصلش عبارت است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لا تنقض ادلّۀ حجیّت استصحاب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استصحاب در صورتی خاص واقع شده و بر عموم عام مقدّم می‌شود که نسبت میان آنها از نسب اربع،عموم و خصوص مطلق باشد و حال آنکه نسبت بین آنها عموم و خصوص من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اجتماع آنها اکرام زید در روز پس از روز جمعه یعنی روز شنبه است که عموم عام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و دلیل استصحاب می‌گوید حکم خاص یعنی حرمت اکرام را ادامه داده بگو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 از جانب عموم عام یعنی اکرام العلماء،وجوب اکرام بر بقیۀ علماء به غیر از زید است که دلیل اجتهادی دارد و لذا جای شک در آن وجود ندارد تا که اخبار لا تنقض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 اخبار لا تنقض و به تعبیر دیگر ادلّۀ حجیّت استصحاب هم سایر موارد شک در بقاء است که در آن مورد عموم اکرم العلماء موضوعی ندارد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آن دو در اینجا عموم و خصوص من وجه است و شما نمی‌توانید ادله الاستصحاب را خاص گرفته و بر عموم عام مقدّم بدارید و حال آنکه چنین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نسبت‌ها عموم و خصوص من وجه است،دیگر یکی از آن دو نمی‌تواند بر دیگری مقدم شود بلکه قانون اوّلی تعارض و تساقط است و قانون ثانوی هم تخییر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برای مخصّص بودن استصحاب در اینجا وجود ندارد و حال آنکه شما آن را مخصّص قرار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 می‌دهید؟</w:t>
      </w:r>
    </w:p>
    <w:p>
      <w:pPr>
        <w:pStyle w:val="BookText"/>
        <w:rPr/>
      </w:pPr>
      <w:r>
        <w:rPr>
          <w:rFonts w:ascii="IRNazanin" w:hAnsi="IRNazanin" w:eastAsia="IRNazanin"/>
          <w:color w:val="111111"/>
          <w:sz w:val="28"/>
          <w:sz w:val="28"/>
          <w:szCs w:val="28"/>
          <w:rtl w:val="true"/>
          <w:lang w:bidi="fa-IR"/>
        </w:rPr>
        <w:t>مرحوم بحر العلوم در پاسخ به این توهّم می‌فرماید که ما در اینجا دو دلیل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همان استصحاب حرمت اکرام زید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الدلیل که ادلّۀ حجیّت استصحاب یعنی اخبار لا تنقض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باب ظواهر یا خبر ثقه نیز دو دلیل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همان ظاهر آیه و یا خبر زراره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الدلیل هم که ادلّۀ حجیّت خبر ثقه و ظواهر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نسبت دلیل الدلیل در ما نحن فیه یعنی اخبار لا تنقض با عموم اکرم العلماء عموم و خصوص من وجه است و لکن باید دید از میزان سنجش نسبت‌ها در هر موردی چیست؟</w:t>
      </w:r>
    </w:p>
    <w:p>
      <w:pPr>
        <w:pStyle w:val="BookText"/>
        <w:rPr/>
      </w:pPr>
      <w:r>
        <w:rPr>
          <w:rFonts w:ascii="IRNazanin" w:hAnsi="IRNazanin" w:eastAsia="IRNazanin"/>
          <w:color w:val="111111"/>
          <w:sz w:val="28"/>
          <w:sz w:val="28"/>
          <w:szCs w:val="28"/>
          <w:rtl w:val="true"/>
          <w:lang w:bidi="fa-IR"/>
        </w:rPr>
        <w:t>میزان سنجش نسبت ما در هر موردی به خود دلیل وارده در همان مورد است و نه به دلیل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میزان محاسبۀ نسبت‌ها میان دلیل الدلیل باشد،هرگز به دلیل خاصّی که بر عام مقدم شود دست پیدا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دلیل الاّ و هو ینتهی الی ادلّة عامة از قبیل ظهور این خطاب که منتهی می‌شود به حجیّت مطلق 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این خبر ثقه که منتهی می‌شود به حجیّت مطلق الاستصحاب 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باب عام و خاص را از مباحث اصولی حذف نمود و حال آنکه احدی به این مطلب ملتزم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دلیل اثبات شد که العبرة بنفس الدلیل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شک،اکرم العلماء فی کل یوم عام است و لا تکرم زیدا یوم الجمعه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حرمت اکرام خصوص زید در زمانهای بعدی هم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لا تکرم مخصّص بود،همانطور هم استصحاب مخصص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تری الفقهاء یستدلّون علی الشغل و النبی و التحریم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استشهاد بحر العلوم به سیرۀ فقهاء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کتب فقهی حضرات مشاهده می‌کنیم که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اشتغال ذمّه را که یک اصل موضوعی است،بر برائت اصلیّه و ازلیّه مقدّم می‌دارند،چرا که استصحاب اخص از برائت اصلیه و ازلیّه و از کل شیء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حرمت را بر اصالة الحلیّه و کلّ شیء حلال مقدّم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طهارت را بر قاعدۀ طهارت یعین کل شیء لک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می‌دارند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تمام اینها به جهت تقدیم خاص بر عام است که یک نمونه از این موارد تقدیم،تقدیم استصحاب حرمت و نجاست بر عمومات حلیّت و طهارت مسألۀ فرعیّۀ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عصیر عنبی به جوش می‌آید تا دو ثلث آن در اثر تبخیر از بین نرود محکوم به حرمت و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عصیر عنبی ما به جوش آمده باشد لکن ما شک کنیم که آیا ذهاب ثلثین شده است تا که حلال و پاک باشد یا که ذهاب ثلثین نشده و در نتیجه حرام و نجس است؟</w:t>
      </w:r>
    </w:p>
    <w:p>
      <w:pPr>
        <w:pStyle w:val="BookText"/>
        <w:rPr/>
      </w:pPr>
      <w:r>
        <w:rPr>
          <w:rFonts w:ascii="IRNazanin" w:hAnsi="IRNazanin" w:eastAsia="IRNazanin"/>
          <w:color w:val="111111"/>
          <w:sz w:val="28"/>
          <w:sz w:val="28"/>
          <w:szCs w:val="28"/>
          <w:rtl w:val="true"/>
          <w:lang w:bidi="fa-IR"/>
        </w:rPr>
        <w:t>در اینصورت همۀ فقهاء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کن بقاء نجاست و حرمت آن را،یعنی کسی در اینجا نگفته است که به حکم کل شیء لک حلال و طاهر بگو حلال و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عصیر عنبی ما به جوش آمده باشد و لکن ما شک کنیم که آیا این ذهاب ثلثین که سبب حلیّت و حرمت است،تحقیقی است که تا یقین به تحقّق آن پیدا نکنیم حکم حرمت و نجاست در آن باقی است و یا که تقریبی است؟</w:t>
      </w:r>
    </w:p>
    <w:p>
      <w:pPr>
        <w:pStyle w:val="BookText"/>
        <w:rPr/>
      </w:pPr>
      <w:r>
        <w:rPr>
          <w:rFonts w:ascii="IRNazanin" w:hAnsi="IRNazanin" w:eastAsia="IRNazanin"/>
          <w:color w:val="111111"/>
          <w:sz w:val="28"/>
          <w:sz w:val="28"/>
          <w:szCs w:val="28"/>
          <w:rtl w:val="true"/>
          <w:lang w:bidi="fa-IR"/>
        </w:rPr>
        <w:t>یعنی که شک ما در اینجا در حلیّت و طهارت است و لکن احدی از فقهاء در اینصورت از اصالة الطهارة و الحلیّة استفاده نکرده است بلکه همه از استصحاب حرمت و نجاست کمک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عصیر عنبی ما قبل از اینکه ذهاب ثلثین شود در اثر پرمایگی تبدیل به دبس یعنی شیره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شک کنیم که آیا همین مقدار برای حلیّت و یا حرمت کافی است یا نه؟</w:t>
      </w:r>
    </w:p>
    <w:p>
      <w:pPr>
        <w:pStyle w:val="BookText"/>
        <w:rPr/>
      </w:pPr>
      <w:r>
        <w:rPr>
          <w:rFonts w:ascii="IRNazanin" w:hAnsi="IRNazanin" w:eastAsia="IRNazanin"/>
          <w:color w:val="111111"/>
          <w:sz w:val="28"/>
          <w:sz w:val="28"/>
          <w:szCs w:val="28"/>
          <w:rtl w:val="true"/>
          <w:lang w:bidi="fa-IR"/>
        </w:rPr>
        <w:t>همه دستور به استفاده از استصحاب حرمت و نجاست داده‌اند،نه اینکه از قاعدۀ طهارت و حلیّت استفاده کنند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موارد بر اساس همین قانونی است که ما عنوان کرده و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مخصّص عمومات است،و با وجود آن نوبت به عمومات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لا یخفی ما فی ظاهره؛لما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مورد جریان العموم لا یجری الاستصحاب حتّی لو لم یکن عموم،و مورد جریان الاستصحاب لا یرجع إلی العموم و لو لم یکن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ذکره من الأمثلة خارج عن مسألة تخصیص الاستصحاب للعمومات؛لأنّ الأصول المذکورة بالنّسبة إلی الاستصحاب لیست من قبیل العامّ بالنّسبة إلی الخاصّ،کما سیجیء فی تعارض الاستصحاب مع غیره من الاصول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الصفحة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فرض الاستناد فی أصالة الحلّیة إلی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الانتفاع بما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استصحاب حرمة العصیر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المثالین الأخیرین مثالا لمطلبه،دون المثال الأوّل؛لأنّه من قبیل الشّکّ فی موضوع الحکم الشرعیّ،لا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یستصحب عنوان الخاصّ،و فی الثّانی یستصحب حکمه،و هو الذی یتوهّم کونه مخصّصا للعموم دون الأوّل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مراده من العمومات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تخصیصه الکلام بالاستصحاب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عمومات الاصول،و مراده بالتخصیص للعمومات </w:t>
      </w:r>
      <w:r>
        <w:rPr>
          <w:rStyle w:val="FootnoteAnchor"/>
          <w:rtl w:val="true"/>
        </w:rPr>
        <w:footnoteReference w:id="91"/>
      </w:r>
      <w:r>
        <w:rPr>
          <w:rFonts w:ascii="IRNazanin" w:hAnsi="IRNazanin" w:eastAsia="IRNazanin"/>
          <w:color w:val="111111"/>
          <w:sz w:val="28"/>
          <w:sz w:val="28"/>
          <w:szCs w:val="28"/>
          <w:rtl w:val="true"/>
          <w:lang w:bidi="fa-IR"/>
        </w:rPr>
        <w:t>ما یعمّ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ذکرنا فی أوّل أصالة البراءة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مؤدّی الاستصحاب فی کلّ مستصحب إجراء حکم دلیل المستصحب فی صورة الشکّ،فلمّا کان </w:t>
      </w:r>
      <w:r>
        <w:rPr>
          <w:rStyle w:val="FootnoteAnchor"/>
          <w:rtl w:val="true"/>
        </w:rPr>
        <w:footnoteReference w:id="93"/>
      </w:r>
      <w:r>
        <w:rPr>
          <w:rFonts w:ascii="IRNazanin" w:hAnsi="IRNazanin" w:eastAsia="IRNazanin"/>
          <w:color w:val="111111"/>
          <w:sz w:val="28"/>
          <w:sz w:val="28"/>
          <w:szCs w:val="28"/>
          <w:rtl w:val="true"/>
          <w:lang w:bidi="fa-IR"/>
        </w:rPr>
        <w:t>دلیل المستصحب أخصّ من الاصول سمّی تقدّمه علیها تخصیصا،فالاستصحاب فی ذلک متمّم لحکم ذلک الدلیل و مجریه فی الزّمان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الاستصحاب بالنسبة إلی العمومات الاجتهادیّة؛ فإنّه إذا خرج المستصحب من العموم بدلیله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الاستصحاب مجر لحکم ذلک الدلیل فی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أیضا مخصّص،یعنی موجب للخروج عن حکم العامّ،فافهم</w:t>
      </w:r>
      <w:r>
        <w:rPr>
          <w:rFonts w:eastAsia="IRNazanin" w:cs="IRNazanin"/>
          <w:color w:val="111111"/>
          <w:sz w:val="28"/>
          <w:szCs w:val="28"/>
          <w:rtl w:val="true"/>
          <w:lang w:bidi="fa-IR"/>
        </w:rPr>
        <w:t>.</w:t>
      </w:r>
      <w:bookmarkStart w:id="262" w:name="pg12645_144581"/>
    </w:p>
    <w:p>
      <w:pPr>
        <w:pStyle w:val="BookText"/>
        <w:rPr/>
      </w:pPr>
      <w:bookmarkEnd w:id="262"/>
      <w:r>
        <w:rPr>
          <w:rFonts w:ascii="IRNazanin" w:hAnsi="IRNazanin" w:eastAsia="IRNazanin"/>
          <w:color w:val="111111"/>
          <w:sz w:val="28"/>
          <w:sz w:val="28"/>
          <w:szCs w:val="28"/>
          <w:rtl w:val="true"/>
          <w:lang w:bidi="fa-IR"/>
        </w:rPr>
        <w:t>ترجمه</w:t>
      </w:r>
    </w:p>
    <w:p>
      <w:pPr>
        <w:pStyle w:val="Heading6"/>
        <w:numPr>
          <w:ilvl w:val="5"/>
          <w:numId w:val="1"/>
        </w:numPr>
        <w:rPr/>
      </w:pPr>
      <w:bookmarkStart w:id="263" w:name="__RefHeading___Toc414498_222507752"/>
      <w:bookmarkStart w:id="264" w:name="_Toc100"/>
      <w:bookmarkEnd w:id="263"/>
      <w:r>
        <w:rPr>
          <w:rtl w:val="true"/>
        </w:rPr>
        <w:t>مناقشه شیخ در افادات سید بحر العلوم</w:t>
      </w:r>
      <w:bookmarkEnd w:id="264"/>
    </w:p>
    <w:p>
      <w:pPr>
        <w:pStyle w:val="BookText"/>
        <w:rPr/>
      </w:pPr>
      <w:r>
        <w:rPr>
          <w:rFonts w:ascii="IRNazanin" w:hAnsi="IRNazanin" w:eastAsia="IRNazanin"/>
          <w:color w:val="111111"/>
          <w:sz w:val="28"/>
          <w:sz w:val="28"/>
          <w:szCs w:val="28"/>
          <w:rtl w:val="true"/>
          <w:lang w:bidi="fa-IR"/>
        </w:rPr>
        <w:t>اشکالاتی که بر ظاهر کلام بحر العلوم وارد است بر شما پوشیده نیست چرا که دانستید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که عموم عام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زمان قید موضوع است و به جریان عام تمسّک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جاری نمی‌شود،حتی اگر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 مثل اکرم العلماء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الجمعه را استصحاب نمی‌کنیم چون موضوع عوض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آنجائی که استصحاب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زمان ظرف 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جریان عموم رجوع نمی‌شود و لو استصحابی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امثله‌ای که ایشان ذکر نمود خارج از مسأله تخصیص استصحاب برای عمومات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اصول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اصالة البرائة و الحلّ 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نجاست و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عام نسبت به خاص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قبیل حاکم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بحث تعارض استصحاب با غیر آن از سایر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بله،اگر این استناد در اصالة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حلال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عموم آیۀ أُحِلَّ لَکُمُ الطَّیِّباتُ و عموم آیۀ احلّ لکم فی الارض جمیعا فرض بشود،استصحاب حرمت و نجاست عصیر عنبی در دو مثال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شبهه در آنها حکمیه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برای مدّعای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 مخصص برای عموم آن دو آیه است گرچه باز هم آن را تخصیص بحساب نمی‌آوریم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مثال اوّل،چرا؟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مثال اوّل از قبیل شک در موضوع حکم شرعی است و نه در خود حکم شرعی، و لذا در مثال اوّل عنوان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ذهاب 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می‌شود،و در مثال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حرمت و نجاست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می‌شود و در آن مثال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توهم می‌شود که استصحاب مخصّص برای عموم است،و لکن در مثال اوّلی محلّی برای جریان استصحاب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حاکم و محکوم در میان است</w:t>
      </w:r>
      <w:r>
        <w:rPr>
          <w:rFonts w:eastAsia="IRNazanin" w:cs="IRNazanin"/>
          <w:color w:val="111111"/>
          <w:sz w:val="28"/>
          <w:szCs w:val="28"/>
          <w:rtl w:val="true"/>
          <w:lang w:bidi="fa-IR"/>
        </w:rPr>
        <w:t>).</w:t>
      </w:r>
    </w:p>
    <w:p>
      <w:pPr>
        <w:pStyle w:val="Heading6"/>
        <w:numPr>
          <w:ilvl w:val="5"/>
          <w:numId w:val="1"/>
        </w:numPr>
        <w:rPr/>
      </w:pPr>
      <w:bookmarkStart w:id="265" w:name="__RefHeading___Toc414500_222507752"/>
      <w:bookmarkStart w:id="266" w:name="_Toc101"/>
      <w:bookmarkEnd w:id="265"/>
      <w:r>
        <w:rPr>
          <w:rtl w:val="true"/>
        </w:rPr>
        <w:t>توجیه کلام بحر العلوم توسط شیخره</w:t>
      </w:r>
      <w:bookmarkEnd w:id="266"/>
    </w:p>
    <w:p>
      <w:pPr>
        <w:pStyle w:val="BookText"/>
        <w:rPr/>
      </w:pPr>
      <w:r>
        <w:rPr>
          <w:rFonts w:ascii="IRNazanin" w:hAnsi="IRNazanin" w:eastAsia="IRNazanin"/>
          <w:color w:val="111111"/>
          <w:sz w:val="28"/>
          <w:sz w:val="28"/>
          <w:szCs w:val="28"/>
          <w:rtl w:val="true"/>
          <w:lang w:bidi="fa-IR"/>
        </w:rPr>
        <w:t>امکان دارد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بحر العلوم از عمومات،عمومات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عمومات اجتهادیه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به قرینۀ اینکه استصحاب مخالف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مخصّص عمومات دانست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مرادش از مخصّص بودن استصحاب برای عمومات،استصحابی است که اعم از حکومت</w:t>
      </w:r>
    </w:p>
    <w:p>
      <w:pPr>
        <w:pStyle w:val="BookText"/>
        <w:rPr/>
      </w:pPr>
      <w:r>
        <w:rPr>
          <w:rFonts w:ascii="IRNazanin" w:hAnsi="IRNazanin" w:eastAsia="IRNazanin"/>
          <w:color w:val="111111"/>
          <w:sz w:val="28"/>
          <w:sz w:val="28"/>
          <w:szCs w:val="28"/>
          <w:rtl w:val="true"/>
          <w:lang w:bidi="fa-IR"/>
        </w:rPr>
        <w:t>است،چنانکه در اوّل بحث اصالة البرائة آن را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اصلی بحر العلوم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 مفاد استصحاب در هر مستصحبی اجرای حکم دلیل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العصیر العنبی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شک است،و لذا وقتی که دلیل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العصیر اذا 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از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این اخص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تقدّمش بر آن اصول تخصیص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در مقابل اصل عملی یا حکومت دارد یا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استصحاب در آن تمام‌کننده حکم همان دلیل و اجراکنندۀ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لاحق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به تبع آن دلیل مخصّص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اینچنین است،استصحاب،نسبت به عمومات اجتهادیه،و لذا وقتی مستصحب بوسیلۀ دلیل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اذا غلا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عمومات اجتهادیه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خلق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می‌شود،استصحاب بر حسب فرض،اجراکنندۀ حکم همان دلیل مخصّص است در زمانهای بعدی،که کانّ مخصّص است یعنی که موجب خروج از حکم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اجراء حکم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بیانات مرحوم بحر العلوم در رابطۀ با مسألۀ مورد بحث و افادات ایشان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اوّلا؛ما بیان کردیم که اگر عموم ازمانی به نحو افرادی اخذ شده باشد،تنها اصالة العموم جاری می‌شود و جای استصحاب نمی‌باشد،حتی اگر نتوانیم از اصالة العموم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عموم ازمانی به نحو استمراری اخذ شده باشد،تنها مجرای استصحاب است و نوبت به اصالة العموم نمی‌رسد،حتی اگر نتوانیم از استصحاب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 هرگز با استصحاب در یک مورد اجتماع نمی‌کنند تا که شما بفرمائید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بر حسب ظاهر بین آن دو تعارض است و چون استصحاب خاص است بر عام مقدّم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دو تباین کلّی برقرار است و هیچیک در فرض دیگری جاری نمی‌شوند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ثانیا؛در باب تعارض استصحاب با سایر اصول عملیّه خواهد آمد که استصحاب بر سایر اصول مقدّم می‌شود لکن از باب حکومت،نه از این باب که چون اصل برائت یا حلیّت و طهارت از کلّ</w:t>
      </w:r>
    </w:p>
    <w:p>
      <w:pPr>
        <w:pStyle w:val="BookText"/>
        <w:rPr/>
      </w:pPr>
      <w:r>
        <w:rPr>
          <w:rFonts w:ascii="IRNazanin" w:hAnsi="IRNazanin" w:eastAsia="IRNazanin"/>
          <w:color w:val="111111"/>
          <w:sz w:val="28"/>
          <w:sz w:val="28"/>
          <w:szCs w:val="28"/>
          <w:rtl w:val="true"/>
          <w:lang w:bidi="fa-IR"/>
        </w:rPr>
        <w:t>شیء مطلق و کل شیء لک حلال و کل شیء لک طاهر گرفته شده‌اند اعم مطلق و استصحاب نسبت به آنها اخصّ مطلق باشد تا شما بگوئید از باب تقدیم خاص بر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استصحاب بر سایر اصول از باب حکومت است یعنی که استصحاب بر سایر اصول حکومت دارد و دلیل حاکم بر دلیل محکوم مقدّم می‌شود چه نسبت بینهما عموم و خصوص مطلق باشد و چه عامیّن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فرض الاستناد فی اصالة الحلیّة الی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ببینیم که مدرک و مستند اصالة الاباحة و الحلیّة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مستند و مدرک آن،عمومات ظاهریّه مثل کلّ شیء لک حلال و کلّ شیء لک طاهر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باشند که مبیّن حکم ظاهری هستند باید بگوئیم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استصحاب بر آنها در سه فرضی که شما در مسألۀ عصیر عنبی ذکر کردید،از باب حکومت است و چنانکه گفته آمد ربطی به تخصیص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مدرک و مستند آن،عمومات واقعیّه مثل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در مقام بیان حکم واقعی هستند به شما می‌گوئیم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در مثال اوّل شما شبهۀ موضوعیه و در مثال دوم و سوم حکمیّه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مثال دوم و سوم که شبهه حکمیّه است و استصحاب حکمی جاری می‌شود،جای توهّم تخصیص هست بدین معنا که ممکن است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مثال،استصحاب حکم خاص،مخصّص عمومات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مثال اوّل شما که شبهه موضوعیّه است جای توهم تخصیص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مثال اوّل ایشان که شبهه موضوعیّه است جای توهم تخصیص نیست؟</w:t>
      </w:r>
    </w:p>
    <w:p>
      <w:pPr>
        <w:pStyle w:val="BookText"/>
        <w:rPr/>
      </w:pPr>
      <w:r>
        <w:rPr>
          <w:rFonts w:ascii="IRNazanin" w:hAnsi="IRNazanin" w:eastAsia="IRNazanin"/>
          <w:color w:val="111111"/>
          <w:sz w:val="28"/>
          <w:sz w:val="28"/>
          <w:szCs w:val="28"/>
          <w:rtl w:val="true"/>
          <w:lang w:bidi="fa-IR"/>
        </w:rPr>
        <w:t>بخاطر اینکه شک ما در آن از قبیل شک در موضوع حکم شرعی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ذهاب ثلثین و یا بقاء عنوان خاص عصیر غالی جاری می‌شود و لا ریب در اینکه اصل موضوعی بر اصل حکمیّه حکومت دارد و تا زمانی که اصل موضوعی جاری است،اصول حکمیه جاری نشده و نوبت به تخصیص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مثال دوّم و سوم ایشان که شبهه حکمیّه است جای توهم تخصیص هست؟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اینکه عمومات اجتهادیۀ مذکور،همانطور که ظهور در عموم افرادی دارند همانطور هم ظهور در عموم ازمانی دارند،فی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اجتهادی دیگری قائم شد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اذا غلا و لم یذهب ثلثاه،یحرم،و لذا بخش معیّنی از زمان را از تحت عمومات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سپس،زمان لاحق فرا رسیده و ما شک می‌کنیم که آیا حکم خاص حرمت اکنون هم که حد و مرز تقریبی حاصل شده است و یا عصیر به دلیل پرمایگی به دبس تبدیل شده است،باقی است یا که نه؟</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جاری می‌شود بنابراین نسبت به این زمان نیز،عموم ازمانی تخصیص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مطلب فوق چرا گفتید که توهّم این می‌رود که استصحاب در مثال دوّم و سوم که شبهه حکمیّه است مخصّص باشد و نگفتید که حتما مخصّص است؟</w:t>
      </w:r>
    </w:p>
    <w:p>
      <w:pPr>
        <w:pStyle w:val="BookText"/>
        <w:rPr/>
      </w:pPr>
      <w:r>
        <w:rPr>
          <w:rFonts w:ascii="IRNazanin" w:hAnsi="IRNazanin" w:eastAsia="IRNazanin"/>
          <w:color w:val="111111"/>
          <w:sz w:val="28"/>
          <w:sz w:val="28"/>
          <w:szCs w:val="28"/>
          <w:rtl w:val="true"/>
          <w:lang w:bidi="fa-IR"/>
        </w:rPr>
        <w:t>بخار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اطلاق عموماتی که ذکر شد،عموم ازمانی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در مقام بیان بوده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الطیبات و آن را مقیّد به زمان خاصّی نکرده است و لذا قابل صدق بر هر زمانی از ازمنه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گفته شد که عموم زمانی مستفاد از اطلاق،ظهور در استمرار دارد و نه افرادی بودن، یعنی دلالت دارد بر اینکه حکم بصورت استمراری مطلوب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دلیلی آمد و عصیر عنبی را پس از غلیان و قبل از ذهاب ثلثین استثناء نمود این یک فرد تخصیص خورد لکن از آن جهت که زمان ظرف است برای موضوع و نه قید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لاحق نیز شک کنیم شک در بقاء همان تخصیص اوّل است،نه اینکه یک تخصیص جدید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حقیقت،ابقاء تخصیص اوّلی است،نه اینکه خود مستقلا مخصّص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البته،آنچه گفته شد،بنابر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بحر العلوم چنانکه ظاهر کلامش نشان می‌دهد استصحاب را مخصّص اصطلاحی بداند و عمومات را تعمیم بدهیم بر عمومات واقعیّه و ظاهریّه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مرحوم بحر العلوم را بر خلاف ظاهرش حمل نموده آن را به نحوی توجیه نماید که با مطلب خود شیخ سازگار باشد و آن این است که گفته 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بحر العلوم از تخصیص،تخصیص اصطلاحی نمی‌باشد بدین معنا که یک دلیل اعم مطلق باشد و دلیل دیگر اخصّ مطلق و در نتیجه یقدم الخاصّ علی العام،بلکه مراد ایشان از تخصیص یک معنای عامّی است که شامل حکومت نیز می‌شود و آن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عام مطلق التقدّم یک دلیل بر دلیل دیگر اعمّ از اینکه از باب تخصیص مصطلح باشد و یا از باب حکومت و تقدیم حاکم بر 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ایشان از مخصّص بودن استصحاب،مقدّم بودن آن بر عمومات است چنانکه مرادش از عمومات نیز عمومات اجتهادیّه یا اعم از اجتهادیّه و ظاهریه نیست،بلکه مراد خصوص عمومات اصول یعنی کلّ شیء حلال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در تعبیر خود از استصحاب فرموده است الاستصحاب المخالف للاصل و حال آنکه اگر مرادشان این بود که استصحاب،مخصّص اصطلاحی است نباید که بین استصحاب مخالف با اصل و موافق با اصل فرقی می‌گذاشتند بلکه باید بطور مطلق می‌گفتند که استصحاب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فرق‌گذاری ایشان بین استصحاب مخالف با اصل و استصحاب موافق با اصل خود قرینه است بر اینکه مراد ایشان از تخصیص مطلق تقدّم و مراد از عمومات هم،عمومات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توجیه می‌خواهیم بگوئیم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مرحوم بحر العلوم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سری عمومات داریم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الطیبات یا کل شیء حلال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خاصی داریم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اذا غلا و لم یذهب ثلثاه یحرم،که نسبت به عمومات ادلّه،مخصّص اصطلاحی است و نسبت به عمومات اصول حاکم اصطلاحی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استصحابی داریم که متمّم الجعل است و مجرای حکم آن دلیل خاص در زمان لاحق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حرمت عصیر عنبی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عمومات ادلّۀ به معنای ابقاء حکم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عمومات اصول به معنای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عمومات ادلّه به منزلۀ مخصّص است،یعنی که نقش همان مخصّص را بازی می‌کند، یعنی همانطور که مخصّص موجب خروج از حکم عام می‌شود استصحاب هم موجب خروج از حکم عام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کردن حکومت از کلمۀ تخصیص،خارج شدن از اصطلاح متعارف میان قوم است،مگر که ایشان اصطلاح جدیدی آورده باشند</w:t>
      </w:r>
      <w:r>
        <w:rPr>
          <w:rFonts w:eastAsia="IRNazanin" w:cs="IRNazanin"/>
          <w:color w:val="111111"/>
          <w:sz w:val="28"/>
          <w:szCs w:val="28"/>
          <w:rtl w:val="true"/>
          <w:lang w:bidi="fa-IR"/>
        </w:rPr>
        <w:t>.</w:t>
      </w:r>
      <w:bookmarkStart w:id="267" w:name="pg12645_144586"/>
    </w:p>
    <w:p>
      <w:pPr>
        <w:pStyle w:val="Heading6"/>
        <w:numPr>
          <w:ilvl w:val="5"/>
          <w:numId w:val="1"/>
        </w:numPr>
        <w:rPr/>
      </w:pPr>
      <w:bookmarkStart w:id="268" w:name="__RefHeading___Toc414502_222507752"/>
      <w:bookmarkStart w:id="269" w:name="_Toc102"/>
      <w:bookmarkEnd w:id="267"/>
      <w:bookmarkEnd w:id="268"/>
      <w:r>
        <w:rPr>
          <w:rtl w:val="true"/>
        </w:rPr>
        <w:t>تلخیص المطالب</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گفتمان ساده با مرحوم شیخ انصاری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مسألۀ مورد بحث در تنبیه دهم چیست،محلّ نزاع را روشن کنید؟</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عموم لفظی و یا به تعبیر دیگر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باشیم و لکن فردی در یک زمان محدودی مثل جمعه از این عموم زمانی استثناء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گذشت این زمان محدود یعنی جمعه در روز شنبه ما شک بکنیم که آیا حکم این استثناء در پس از جمعه ادامه و استمرار دارد یا که در همان محدوده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باید برگردیم و به همان عموم زمانی عمل کنیم؟</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به عبدش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 او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خطاب،از حیث افراد عمومیّت دارد،چرا که همۀ علماء را دربر می‌گیرد چنانکه از حیث زمان نیز عمومیّت دارد به خاطر اینکه قید در هر زمان و یا دائما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از افراد تحت این عام را در یک زمان محدود مثل جمعه از این عموم زمانی خارج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جمعه،اکرام زید حرام شد،اما در روز شنبه ما شک می‌کنیم که آیا باز هم اکرام زید حرام است و روز جمعه مدخلیّتی در آن ندارد،یا که نه فقط روز جمعه اکرام زید حرام بود؟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ما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زید در روز شنبه واجب الاکرام است یا محرّم الاکرام؟</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ما در اینجا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باید به عموم العلماء تمسّک کرده و اکرام زید را در روز شنبه واجب بدانیم یا که حکم روز مخصّص را استصحاب بکنیم که لا تکرم زیدا فی یوم الجمعه بود و حکم کنیم به حرمت اکرام او در شنبه؟</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حکیم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نسائکم حرث لکم فأتوا حرثکم و انّی شئتم؛که نسائکم،عموم افرادی و انی شئتم،عموم زمانی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تَقْرَبُوهُنَّ حین المحیض،زن را در مدّت حیض از این عموم استثناء و یا به تعبیر دیگر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 فرد فی زمان،خارج شده است از این عام،زنی که در حال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در دوران نقار که زن از حیض پاک شده است و لکن هنوز غسل نکرده شک کنیم که آیا مباشرت در این دوران حلال است یا حرام؟</w:t>
      </w:r>
    </w:p>
    <w:p>
      <w:pPr>
        <w:pStyle w:val="BookText"/>
        <w:rPr/>
      </w:pPr>
      <w:r>
        <w:rPr>
          <w:rFonts w:ascii="IRNazanin" w:hAnsi="IRNazanin" w:eastAsia="IRNazanin"/>
          <w:color w:val="111111"/>
          <w:sz w:val="28"/>
          <w:sz w:val="28"/>
          <w:szCs w:val="28"/>
          <w:rtl w:val="true"/>
          <w:lang w:bidi="fa-IR"/>
        </w:rPr>
        <w:t>آیا می‌توانیم استصحاب بکنیم حکم مخصّص یعنی لا تقربوهن حین المحیض را یا اینکه باید به عموم عام یعنی نسائکم حرث لکم فأتوا لکم انی شئتم تمسّک کرده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 با او حلال است؟</w:t>
      </w:r>
    </w:p>
    <w:p>
      <w:pPr>
        <w:pStyle w:val="BookText"/>
        <w:rPr/>
      </w:pPr>
      <w:r>
        <w:rPr>
          <w:rFonts w:ascii="IRNazanin" w:hAnsi="IRNazanin" w:eastAsia="IRNazanin"/>
          <w:color w:val="111111"/>
          <w:sz w:val="28"/>
          <w:sz w:val="28"/>
          <w:szCs w:val="28"/>
          <w:rtl w:val="true"/>
          <w:lang w:bidi="fa-IR"/>
        </w:rPr>
        <w:t>این بود محل بحث و مسألۀ مورد نزاع،در تنبیه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پاسخ به این مسأله چیست؟</w:t>
      </w:r>
    </w:p>
    <w:p>
      <w:pPr>
        <w:pStyle w:val="BookText"/>
        <w:rPr/>
      </w:pPr>
      <w:r>
        <w:rPr>
          <w:rFonts w:ascii="IRNazanin" w:hAnsi="IRNazanin" w:eastAsia="IRNazanin"/>
          <w:color w:val="111111"/>
          <w:sz w:val="28"/>
          <w:sz w:val="28"/>
          <w:szCs w:val="28"/>
          <w:rtl w:val="true"/>
          <w:lang w:bidi="fa-IR"/>
        </w:rPr>
        <w:t>سه قول در پاسخ به این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قول،قول محقق ثانی است،یک قول،قول مرحوم بحر العلوم است یک قول نیز قول خود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خود شما در پاسخ به سؤال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عامی که گفته شد از دو جهت عمومیّت دارد،یکی از جهت افراد،یکی هم از جهت ازمان،یعنی عموم افرادی و عموم ازمانی،به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عموم ازمانی را می‌شود دو جور فرض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عموم زمانی را به صورت عموم افرادی فرض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هم عموم زمانی را به صورت عموم استمراری فرض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دوجور عموم زمانی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زمانی افرادی،عموم زمانی استمرای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عموم زمانی ما،عموم افرادی باشد،عند الشکّ باید که به عام تمسّک بشود و نه به استصحاب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فی کل یوم و یا اکرم کل عالم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خطاب،از حیث علماء،عموم افرادی است و از حیث ایام،عموم ازمانی افرادی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همانطور که هر فرد عالم را یک مصداق برای العلماء در نظر گرفته است،همانطور هم هر روزی را بصورت علیحده و جدا مصداق و فرد برای عموم زمانی کل یوم لحاظ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به حسب فرض</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داشته باشیم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روز داشته باشیم من حیث المجموع می‌شود</w:t>
      </w:r>
    </w:p>
    <w:p>
      <w:pPr>
        <w:pStyle w:val="BookText"/>
        <w:rPr/>
      </w:pPr>
      <w:r>
        <w:rPr>
          <w:rFonts w:eastAsia="IRNazanin" w:cs="IRNazanin"/>
          <w:color w:val="111111"/>
          <w:sz w:val="28"/>
          <w:szCs w:val="28"/>
          <w:lang w:bidi="fa-IR"/>
        </w:rPr>
        <w:t>1000000</w:t>
      </w:r>
      <w:r>
        <w:rPr>
          <w:rFonts w:ascii="IRNazanin" w:hAnsi="IRNazanin" w:eastAsia="IRNazanin"/>
          <w:color w:val="111111"/>
          <w:sz w:val="28"/>
          <w:sz w:val="28"/>
          <w:szCs w:val="28"/>
          <w:rtl w:val="true"/>
          <w:lang w:bidi="fa-IR"/>
        </w:rPr>
        <w:t>،و لذا کلّ عالم فی کلّ یوم دارای یک میلیون فرد و مصداق می‌باشد،چرا که باید در هر روز از این هزار روز،ما هزار عالم را اکرام کنیم پس هزار در هزار می‌شود یک میلیون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فی یوم الجمعه،و لذا اکرام زید در روز جمعه ممنوع است پس از گذشت جمعه،در روز شنبه ما شک می‌کنیم که آیا زید هنوزم حرّم الاکرام است و یا واجب الاکرام؟</w:t>
      </w:r>
    </w:p>
    <w:p>
      <w:pPr>
        <w:pStyle w:val="BookText"/>
        <w:rPr/>
      </w:pPr>
      <w:r>
        <w:rPr>
          <w:rFonts w:ascii="IRNazanin" w:hAnsi="IRNazanin" w:eastAsia="IRNazanin"/>
          <w:color w:val="111111"/>
          <w:sz w:val="28"/>
          <w:sz w:val="28"/>
          <w:szCs w:val="28"/>
          <w:rtl w:val="true"/>
          <w:lang w:bidi="fa-IR"/>
        </w:rPr>
        <w:t>و اگر عموم زمانی ما عموم استمرای باشد،عند الشک باید که حکم مخصّص را استصحاب کنیم،و حق نداریم که به عموم عام تمسّک بنمائیم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دائما و نگفته فی کل یوم،یعنی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دائما ظهور در این دارد که در وجوب اکرام عالم استمرار مطلوب است و زمان بصورت یک ظرف مستمر لحاظ شده است،نه اینکه هر قطعه‌ای از زمان فردی از زمانی در نظر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سپری شدن جمعه،در روز شنبه ما شک می‌کنیم که آیا زید هنوز هم محرّم الاکرام است و یا واجب الاکرام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پاسخ خود شما به این مسأله چیست؟</w:t>
      </w:r>
    </w:p>
    <w:p>
      <w:pPr>
        <w:pStyle w:val="BookText"/>
        <w:rPr/>
      </w:pPr>
      <w:r>
        <w:rPr>
          <w:rFonts w:ascii="IRNazanin" w:hAnsi="IRNazanin" w:eastAsia="IRNazanin"/>
          <w:color w:val="111111"/>
          <w:sz w:val="28"/>
          <w:sz w:val="28"/>
          <w:szCs w:val="28"/>
          <w:rtl w:val="true"/>
          <w:lang w:bidi="fa-IR"/>
        </w:rPr>
        <w:t>آنجا که عموم زمانی بصورت عموم افرادی است مثل مثال اوّل،چنانچه فردی از افراد آن استثناء شود و سپس در حکم آن شک بشود،باید که برگردیم و تمسّک بکنیم به عموم عام یعنی اکرم العلماء فی کل یوم،و اکرام زید را در روز شنبه و روزهای بعد واجب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نداریم حکم مخصص یعنی لا تکرم زیدا یوم الجمعه را استصحاب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قطعه‌ای از زمان قید برای موضوع لحاظ شده است و لذا با گذشت آن قطعۀ از زمان، موضوع نیز عوض می‌شود،موضوع که عوض شد،دیگر استصحاب معنا ندارد،چرا که یکی از شروط استصحاب بقاء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 تکرم زیدا فی یوم الجمعه،یوم الجمعه،قید برای زید است یعنی اکرام زید در روز جمعه حرام است و زیدی که در روز جمعه قرار دارد نباید مورد اکرام واقع شود،و این قید در روز شنبه وجود ندارد و موضوع روز شنبه با موضوع روز جمعه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در اینجا استصحاب جاری می‌شد چه نامی داشت؟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تعبیر به استصحاب مخصّص عام می‌شد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فی کل یوم به حسب فرض یک میلیون مصداق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تکرم زیدا یوم الجمعه،مخصّص یک فرد یعنی زید روز جمعه از این یک میلیون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روز شنبه شک کنیم که آیا اکرام زید باز هم حرام است یا نه؟در صورتی که حکم روز جمعه را استصحاب کنیم برای روز شنبه،یک مخصّص دیگری خواهد بود علاوه بر تخصیص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لا تکرم زیدا یوم الجمعه یک مخصص عام بود،استصحاب حکم یوم الجمعه برای روز شنبه نیز می‌شود یک مخصّص دیگر و هکذا در هر روز از روزهای بعد که می‌گذرد،ما شک می‌کنیم،در نتیجه استصحاب مزبور را جاری می‌کنیم که در هر روز تخصیص العام بالاستصحاب جاری و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شما حق ندارید که حکم مخصّص را در اینجا استصحاب کنید و با استصحاب، مرتّب آن عام را تخصیص بزنید،چونکه زمانی که قید موضوع بود عوض شد و با عوض شدن زمان هم موضوع عوض می‌شود و با عوض شدن موضوع،جائی برای استصحاب حکم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فرض کنیم عامّی وجود ندارد و تنها مائیم و اکرم العلماء کل یوم و لا تکرم زیدا یوم الجمعه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بگذرد و شنبه فرا برسد و ما شک کنیم که آیا اکرام زید حرام است یا نه چه باید بکنیم؟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نمی‌توانید که استصحاب جاری کرده و حکم حرمت روز جمعه را برای روز شنبه اثبات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عام نیست که مانع از حکم مخصّص می‌شود بلکه چون زمان قید موضوع است،و با عوض شدن زمان،موضوع عوض می‌شود،استصحاب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شنبه،باید به اصول دیگری از جمله اصالة البرائة و الاباحه رجوع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حال بفرمائید که اگر عموم زمانی به نحو استمراری و یک ظرف مستمر برای موضوع مورد لحاظ واقع شده باشد و نه بصورت افرادی در صورت استثناء یک فرد از این عموم چه باید کرد؟فی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 العلماء دائما،که عامی است که دارای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است چرا که از ناحیۀ زمان افرادش زیاد نشده است،چرا که زمان ظرف مستمر لحاظ شده و مکثر افراد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الجمعة،لکن روز جمعه می‌گذرد و روز شنبه فرا می‌رسد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 ما شک می‌کنیم که آیا اکرام زید واجب است یا نه؟چه باید بکنیم؟</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آنجهت که گذشت زمان مغیّر موضوع بحساب نمی‌آید،شما حق دارید که حکم مخصّص را استصحاب کرده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اکرام زید حرام بود،امروز نیز حرام می‌باشد،و لذا حق ندارید که به عموم عام تمسّک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اکرم العلماء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حسب فرض دارای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است چونکه از ناحیه زمان کثرت برای آن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اینجا یکی از این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استثناء بکنید می‌شود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لذا این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برنمی‌گردد بشود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استثناء باعث شد که ما نتوانیم به آن عام رجوع کنیم؟</w:t>
      </w:r>
    </w:p>
    <w:p>
      <w:pPr>
        <w:pStyle w:val="BookText"/>
        <w:rPr/>
      </w:pPr>
      <w:r>
        <w:rPr>
          <w:rFonts w:ascii="IRNazanin" w:hAnsi="IRNazanin" w:eastAsia="IRNazanin"/>
          <w:color w:val="111111"/>
          <w:sz w:val="28"/>
          <w:sz w:val="28"/>
          <w:szCs w:val="28"/>
          <w:rtl w:val="true"/>
          <w:lang w:bidi="fa-IR"/>
        </w:rPr>
        <w:t xml:space="preserve">خیر،بلکه بخاطر این است که عموم عام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داشت و شما یک فرد از افراد آن را برداشتید،و لذا بدون اضافه شدن فرد جدید این عام دارای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نخواهد شد،بلکه همان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زید به عموم عام نیاز به یک اکرم العلماء مجدّد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مسأله مزبور اشکال نداشته و می‌توان حکم مخصّص را استصحاب کرد و لکن مراجعۀ به عام نمی‌توان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بفرمائید که قول علامۀ بحر العلوم در پاسخ به مسألۀ مورد بحث در این تنبیه چه می‌باشد؟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استصحابی که مخالف با اصل،برائت،حلیّت و طهارت است مخصّص عمومات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اینجا استصحاب را مقیّد کرده به اینکه اگر مخالف با اصل باشد،مخصّص عمومات است؟</w:t>
      </w:r>
    </w:p>
    <w:p>
      <w:pPr>
        <w:pStyle w:val="BookText"/>
        <w:rPr/>
      </w:pPr>
      <w:r>
        <w:rPr>
          <w:rFonts w:ascii="IRNazanin" w:hAnsi="IRNazanin" w:eastAsia="IRNazanin"/>
          <w:color w:val="111111"/>
          <w:sz w:val="28"/>
          <w:sz w:val="28"/>
          <w:szCs w:val="28"/>
          <w:rtl w:val="true"/>
          <w:lang w:bidi="fa-IR"/>
        </w:rPr>
        <w:t>بخاطر اینکه اگر مطابق به اصول مذکور باشد دیگر نیازی به استصحاب الحلیّه،استصحاب الطهار و استصحاب البرائه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 آن استصحابی است که مخالف با اصول مذکور باشد مثل استصحاب الحرمة، استصحاب النجاسة،استصحاب الاشتغال و استصحاب الوجوب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ایّحال آنچه مراد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مخصّص عمومات است و این مخالف پاسخی است که ما به مسأله مورد بحث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ما گفتیم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زمان بعنوان قید موضوع اخذ شده باشد،اصلا محلّی برای اجرای استصحاب نخواهد بود، چرا که با سپری شدن زمان و عوض شدن قید موضوع،موضوع نیز عوض می‌شود و با عوض</w:t>
      </w:r>
    </w:p>
    <w:p>
      <w:pPr>
        <w:pStyle w:val="BookText"/>
        <w:rPr/>
      </w:pPr>
      <w:r>
        <w:rPr>
          <w:rFonts w:ascii="IRNazanin" w:hAnsi="IRNazanin" w:eastAsia="IRNazanin"/>
          <w:color w:val="111111"/>
          <w:sz w:val="28"/>
          <w:sz w:val="28"/>
          <w:szCs w:val="28"/>
          <w:rtl w:val="true"/>
          <w:lang w:bidi="fa-IR"/>
        </w:rPr>
        <w:t>شدن موضوع حکم عوض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جائی برای استصحاب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زمان قید موضوع نباشد بلکه به عنوان ظرف مستمر لحاظ شود،جریان استصحاب بلا اشکال است منتهی مخصّص عام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مخصّص عام چیست؟</w:t>
      </w:r>
    </w:p>
    <w:p>
      <w:pPr>
        <w:pStyle w:val="BookText"/>
        <w:rPr/>
      </w:pPr>
      <w:r>
        <w:rPr>
          <w:rFonts w:ascii="IRNazanin" w:hAnsi="IRNazanin" w:eastAsia="IRNazanin"/>
          <w:color w:val="111111"/>
          <w:sz w:val="28"/>
          <w:sz w:val="28"/>
          <w:szCs w:val="28"/>
          <w:rtl w:val="true"/>
          <w:lang w:bidi="fa-IR"/>
        </w:rPr>
        <w:t>همان قوله علیه السّلام یعنی لا تکرم زیدا یوم الجمعه است که مخصّص اکرم العلماء دائما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حقیقت همان مخصّص است که استصحاب می‌شود نه اینکه به برکت استصحاب یک تخصیص جدید زده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در همۀ زمانها و در همۀ مکانها به عقدهائی که منعقد می‌کنید وفا کنید،و لذا عموم زمانی استمراری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معامله می‌کند،پس از معامله متوجّه می‌شود که مغبون شده است،سؤال می‌کند که چه باید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وارد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خیار غبن داری و به محض اطلاع از غبن خود می‌توانی معامله را فسخ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شک می‌کند که آیا در همان آن اوّل پس از معامله حق خیار غبن دارد یا که در آنات بعدی هم می‌تواند که از این خیار استفاده کند؟</w:t>
      </w:r>
    </w:p>
    <w:p>
      <w:pPr>
        <w:pStyle w:val="BookText"/>
        <w:rPr/>
      </w:pPr>
      <w:r>
        <w:rPr>
          <w:rFonts w:ascii="IRNazanin" w:hAnsi="IRNazanin" w:eastAsia="IRNazanin"/>
          <w:color w:val="111111"/>
          <w:sz w:val="28"/>
          <w:sz w:val="28"/>
          <w:szCs w:val="28"/>
          <w:rtl w:val="true"/>
          <w:lang w:bidi="fa-IR"/>
        </w:rPr>
        <w:t>به عبارت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اوّل متوجّه مغبون شدن خود نشدم بلکه در آن دوم ملتفط ماجرا شدم آیا باز هم حق اعمال خیار و فسخ معامله را دارم یا که دوران مخصّص تمام شده است و من باید به عموم اوفوا بالعقود رجوع کنم؟</w:t>
      </w:r>
    </w:p>
    <w:p>
      <w:pPr>
        <w:pStyle w:val="BookText"/>
        <w:rPr/>
      </w:pPr>
      <w:r>
        <w:rPr>
          <w:rFonts w:ascii="IRNazanin" w:hAnsi="IRNazanin" w:eastAsia="IRNazanin"/>
          <w:color w:val="111111"/>
          <w:sz w:val="28"/>
          <w:sz w:val="28"/>
          <w:szCs w:val="28"/>
          <w:rtl w:val="true"/>
          <w:lang w:bidi="fa-IR"/>
        </w:rPr>
        <w:t>جناب بحر العلوم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بله،باز هم شما حق خیار غبن دارید و لذا می‌توانید آن را اعمال کرده و معامله را به هم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به نظر ما این سخن مرحوم محقّق ثانی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تفاوتی قائل نشده است بین اینکه آیا زمان به عنوان قید موضوع لحاظ شده است یا که به عنوان ظرف مستمر در نظر گرفته شده است؟</w:t>
      </w:r>
    </w:p>
    <w:p>
      <w:pPr>
        <w:pStyle w:val="BookText"/>
        <w:rPr/>
      </w:pPr>
      <w:r>
        <w:rPr>
          <w:rFonts w:ascii="IRNazanin" w:hAnsi="IRNazanin" w:eastAsia="IRNazanin"/>
          <w:color w:val="111111"/>
          <w:sz w:val="28"/>
          <w:sz w:val="28"/>
          <w:szCs w:val="28"/>
          <w:rtl w:val="true"/>
          <w:lang w:bidi="fa-IR"/>
        </w:rPr>
        <w:t>در صورتی که اگر زمان قید موضوع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اجرای استصحاب وجود ندارد و باید که به عموم اوفوا بالعقود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پس مراد بحر العلوم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عموم ادلة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در حقیقت پاسخ به یک اشکال و یا سؤال مقدّر است مبنی بر اینکه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چطور استصحاب را مخصّص عام قرار دادید و حال آنکه نسبت میان عام و استصحاب،</w:t>
      </w:r>
    </w:p>
    <w:p>
      <w:pPr>
        <w:pStyle w:val="BookText"/>
        <w:rPr/>
      </w:pPr>
      <w:r>
        <w:rPr>
          <w:rFonts w:ascii="IRNazanin" w:hAnsi="IRNazanin" w:eastAsia="IRNazanin"/>
          <w:color w:val="111111"/>
          <w:sz w:val="28"/>
          <w:sz w:val="28"/>
          <w:szCs w:val="28"/>
          <w:rtl w:val="true"/>
          <w:lang w:bidi="fa-IR"/>
        </w:rPr>
        <w:t>عموم و خصوص من وجه است و نه عموم و خصوص مطلق؟</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در صورتی می‌تواند مخصّص دلیل دیگری باشد که رابطه بین آن دو عموم و خصوص مطلق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نسبت میان طرفین عامّین من وجه است،طرفین در اثر تعارض تساقط می‌کنند، نه اینکه یکی مخصّصی دیگری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نسبت بین عام و استصحاب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العلماء،که در اینصورت وجوب علماء شامل زید و دیگر علماء همه می‌شود سپس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الجمعه،که اکرام به زید را در روز جمعه ممنوع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شنبه ما شک می‌کنیم که به عموم اکرم العلماء عمل کرده اکرام زید را واجب بدانیم یا که حرمت اکرام روز جمعه را استصحاب کرده و اکرام زید را حرام بدانیم؟</w:t>
      </w:r>
    </w:p>
    <w:p>
      <w:pPr>
        <w:pStyle w:val="BookText"/>
        <w:rPr/>
      </w:pPr>
      <w:r>
        <w:rPr>
          <w:rFonts w:ascii="IRNazanin" w:hAnsi="IRNazanin" w:eastAsia="IRNazanin"/>
          <w:color w:val="111111"/>
          <w:sz w:val="28"/>
          <w:sz w:val="28"/>
          <w:szCs w:val="28"/>
          <w:rtl w:val="true"/>
          <w:lang w:bidi="fa-IR"/>
        </w:rPr>
        <w:t>شمای محقّق ثانی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کنید حرمت اکرام زید در روز جمعه را و حکم کنید به حرمت اکرام او در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جاری کرده و با این استصحاب دوباره تخصیص بزنید آن عام را و حال آن که نسبت بین عموم اکرم العلماء فی کل یوم با اخبار لا تنقض که ادلۀ استصحاب هستند عموم و خصوص من وجه است و نه عموم و خصوص مطلق تا شما ادلۀ استصحاب را خاص بگیرید و بر عموم عام مقدم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اینجا دو مادۀ افتراق وجود دارد و یک مادۀ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افتراق از جانب اکرم العلماء،وجوب اکرام دیگر علماء غیر از زید است که دارای دلیل اجتهادی است و جای هیچگونه شکی وجود ندارد تا که اخبار لا تنقض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افتراق اخبار لا تنقض هم سایر موارد شک در بقاء است که عموم اکرم العلماء در آن مورد اصلا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مادّۀ اجتماع آن دو،اکرام زید است در ما بعد یوم الجمعه یعنی روز شنبه،که عموم عام می‌گوید واجب است و لکن دلیل استصحاب می‌گوید حکم خاص،یعنی حرمت اکرام را ادامه بده و بگو اکرامش حرام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عموم عام و ادله الاستصحاب عموم و خصوص من وجه است و عامّین من</w:t>
      </w:r>
    </w:p>
    <w:p>
      <w:pPr>
        <w:pStyle w:val="BookText"/>
        <w:rPr/>
      </w:pPr>
      <w:r>
        <w:rPr>
          <w:rFonts w:ascii="IRNazanin" w:hAnsi="IRNazanin" w:eastAsia="IRNazanin"/>
          <w:color w:val="111111"/>
          <w:sz w:val="28"/>
          <w:sz w:val="28"/>
          <w:szCs w:val="28"/>
          <w:rtl w:val="true"/>
          <w:lang w:bidi="fa-IR"/>
        </w:rPr>
        <w:t>وجه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احدهما بر دیگری نیست،بلکه قانون اوّلی تعارض و تساقط است و قانون ثانوی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اینکه استصحاب مخصص عام باشد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اشکال مطرح شده از جانب خودش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ببینید که نسبت بین استصحابی که در اینجا جاری می‌کنید یعنی استصحاب حرمت یوم الجمعه،چه نسبتی با عموم عام یعنی اکرم العلماء دارد نه اینکه به سراغ نسبت میان ادلۀ حجیّت استصحاب یعنی اخبار لا تنقض و عموم اکرم العلماء رفته و در انجا به نسبت‌سنجی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نسبت بین لا تکرم زیدا یوم الجمعه با اکرم العلماء عموم و خصوص مطلق است،نسبت استصحاب لا تکرم زیدا یوم الجمعه نیز با اکرم العلماء نیز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شنبه،شما همان لا تکرم زیدا یوم الجمعه را استصحاب می‌کنی توضیح ذلک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بیاییم و نسبت بین اکرم العلماء و لا تکرم النّحاة را سنجش کنیم می‌بینیم که نسبت میان آن دو دلیل،عموم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خود دلیل یعنی عام مطلق که اکرم العلماء باشد و خاص مطلق که لا تکرم زیدا یوم الجمعه باشد را با هم نسبت‌سنجی نکنیم بلکه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حجیّت دلیل 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نباء است و نسبت میان آیۀ نباء با دلیل اکرم العلماء را سنجش کنیم،می‌بینیم که نسبت بین آن دو عموم و خصوص من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شامل مواردی می‌شود که در آنجا ما کاری با آیۀ نباء نداریم مثل آنجا را که در اثر اجماع و یا تواتر قطع به وجوب اکرام فلان افراد جامعه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نیازی به ادلّۀ حجیّت خبر واحد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حجیّت خبر واحد نیز شامل مواردی می‌شود که اکرم العلماء با آن موارد کاری ندارد، چرا که ادلّۀ حجیّت خبر واحد اختصاص به وجوب اکرم علماء ندارد،بلکه در دیگر احکام به آن مراجعه می‌کنیم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مادّه افتراق بین اکرم العلماء و ادلۀ حجیّت خبر واحد یعنی اخبار لا تنقض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مادۀ اجتماع بین آن دو،اکرام نحویین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اکرم العلماء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نحویین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ان جاءکم فاسق بنباء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نحویین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خبر ثقه وارد شده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 و آیۀ نباء این خبر ثقه را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اکرم العلماء خبر قطعی است می‌گوید اکرام نحاة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تکرم النحاة که خبر ثقه است به حکم ادلّۀ حجیّت خبر ثقه می‌گوید اکرام نحاة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اکرم العلماء و ادلّۀ حجیّت خبر ثقه،عموم و خصوص من وجه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تعارضها و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از ابتدای ورود به تحصیل تاکنون گفته می‌شود که لا تکرم النحاة مخصّص اکرم العلماء است؟</w:t>
      </w:r>
    </w:p>
    <w:p>
      <w:pPr>
        <w:pStyle w:val="BookText"/>
        <w:rPr/>
      </w:pPr>
      <w:r>
        <w:rPr>
          <w:rFonts w:ascii="IRNazanin" w:hAnsi="IRNazanin" w:eastAsia="IRNazanin"/>
          <w:color w:val="111111"/>
          <w:sz w:val="28"/>
          <w:sz w:val="28"/>
          <w:szCs w:val="28"/>
          <w:rtl w:val="true"/>
          <w:lang w:bidi="fa-IR"/>
        </w:rPr>
        <w:t>بخاطر اینکه ما خود دلیلین متعارضین یعنی اکرم العلماء و لا تکرم النحاة را نسبت‌سنجی می‌کنیم و در اثر این نسبت‌سنجی متوجه می‌شویم که نسبت این دو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با لا تکرم النحاة،اکرم العلماء را تخصیص می‌زنیم،در محلّ بحث نیز لا تکرم زیدا یوم الجمعه را مخصّص اکرم العلماء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حرمت اکرام زید در روز شنبه را نیز مخصص اکرم العلماء قرار می‌دهیم چرا که نسبتشان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به دنبال دلیل الدلیل و نسبت آن با اکرم العلماء نمی‌گردیم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مرحوم بحر العلوم بر مدّعایش چیست؟</w:t>
      </w:r>
    </w:p>
    <w:p>
      <w:pPr>
        <w:pStyle w:val="BookText"/>
        <w:rPr/>
      </w:pPr>
      <w:r>
        <w:rPr>
          <w:rFonts w:ascii="IRNazanin" w:hAnsi="IRNazanin" w:eastAsia="IRNazanin"/>
          <w:color w:val="111111"/>
          <w:sz w:val="28"/>
          <w:sz w:val="28"/>
          <w:szCs w:val="28"/>
          <w:rtl w:val="true"/>
          <w:lang w:bidi="fa-IR"/>
        </w:rPr>
        <w:t xml:space="preserve">استشهاد به سیرۀ فقهاء و آوردن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در تأیید مطلبش می‌باشد 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علماء اجماع دارند بر اینکه استصحاب مخصّص برای عمومات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مورد از این شش مثال،کلّی و سه مورد از آن مثالهای جزئی و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امثلۀ کلّی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استصحاب با قاعدۀ طهارت تعارض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انائی بود نجس،لکن اکنون شک داریم که هنوز هم نجس است یا که پاک شده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شیئ لک طاهر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و لکن قاعدۀ 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است استصحاب نجاست در این اناء می‌شود مخصّص کل شیء لک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استصحاب با قاعدۀ حلیّت تعارض می‌کند،فی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شی‌ای مثل خمر حرام بود،اکنون نمی‌دانیم که آیا خلّ حلال شده است یا که هنوز حرام است؟</w:t>
      </w:r>
    </w:p>
    <w:p>
      <w:pPr>
        <w:pStyle w:val="BookText"/>
        <w:rPr/>
      </w:pPr>
      <w:r>
        <w:rPr>
          <w:rFonts w:ascii="IRNazanin" w:hAnsi="IRNazanin" w:eastAsia="IRNazanin"/>
          <w:color w:val="111111"/>
          <w:sz w:val="28"/>
          <w:sz w:val="28"/>
          <w:szCs w:val="28"/>
          <w:rtl w:val="true"/>
          <w:lang w:bidi="fa-IR"/>
        </w:rPr>
        <w:t>کل شیء لک حلال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شیء مشکوکی حلال است،این شیء هم مشکوک است پس حلال است و حال آنکه 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حرام بود اکنون هم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استصحاب اشتغل ذمه با برائت اصلیّه،تعارض می‌کند،فی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فلان کس مقداری بدهکار بودم،اکنون نمی‌دانم که باز هم به او بدهکارم یا که به دلیلی برئ الذّمه شده‌ام؟</w:t>
      </w:r>
    </w:p>
    <w:p>
      <w:pPr>
        <w:pStyle w:val="BookText"/>
        <w:rPr/>
      </w:pPr>
      <w:r>
        <w:rPr>
          <w:rFonts w:ascii="IRNazanin" w:hAnsi="IRNazanin" w:eastAsia="IRNazanin"/>
          <w:color w:val="111111"/>
          <w:sz w:val="28"/>
          <w:sz w:val="28"/>
          <w:szCs w:val="28"/>
          <w:rtl w:val="true"/>
          <w:lang w:bidi="fa-IR"/>
        </w:rPr>
        <w:t>اصالة البرائة می‌گوید چون علم به تکلیف نداری،برئ الذّمه هستی و لکن استصحاب اشتغال ذمه می‌گوید قبلا بدهکار بودی،اکنون هم بدهکار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علماء استصحاب حرمت،نجاست و اشتغال را،مخصّص عموماتی مثل اصالة الحلیّه،اصالة الطهارة و اصالة البرائة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امثلۀ جزئی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 به هنگام غلیان و قبل از ذهاب ثلثین حرام و نجس است لکن پس از ذهاب ثلثین حلال است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شک داریم که فلان عصیر عنبی ذهاب ثلثین شده است یا نه؟</w:t>
      </w:r>
    </w:p>
    <w:p>
      <w:pPr>
        <w:pStyle w:val="BookText"/>
        <w:rPr/>
      </w:pPr>
      <w:r>
        <w:rPr>
          <w:rFonts w:ascii="IRNazanin" w:hAnsi="IRNazanin" w:eastAsia="IRNazanin"/>
          <w:color w:val="111111"/>
          <w:sz w:val="28"/>
          <w:sz w:val="28"/>
          <w:szCs w:val="28"/>
          <w:rtl w:val="true"/>
          <w:lang w:bidi="fa-IR"/>
        </w:rPr>
        <w:t>اصالة الحلیة و الطهارة می‌گویند که بله حلال است و پاک و لکن 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هنوز ذهاب ثلثین نشده است پس حرام است و 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 به قلیان آمده است و لکن بطور کامل ذهاب ثلثین نشده است بلکه نزدیک به ذهاب ثلثین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شک داریم که آیا با این ذهاب ثلثین تقریبی حلال شده است یا که باید ذهاب ثلثین به طور کامل تحقّق پیدا کند؟</w:t>
      </w:r>
    </w:p>
    <w:p>
      <w:pPr>
        <w:pStyle w:val="BookText"/>
        <w:rPr/>
      </w:pPr>
      <w:r>
        <w:rPr>
          <w:rFonts w:ascii="IRNazanin" w:hAnsi="IRNazanin" w:eastAsia="IRNazanin"/>
          <w:color w:val="111111"/>
          <w:sz w:val="28"/>
          <w:sz w:val="28"/>
          <w:szCs w:val="28"/>
          <w:rtl w:val="true"/>
          <w:lang w:bidi="fa-IR"/>
        </w:rPr>
        <w:t>اصالة الحلیة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شده است و لکن همۀ علماء اتفاق دارند بر اینکه باید استصحاب نجاست و حرمت جاری شود و نه اصالة الحلیة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 به غلیان آمده است و لکن قبل از ذهاب ثلثین به دلیل پرمایگی تبدیل به دبس شده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شک می‌کنیم که آیا ذهاب ثلثین در اینجا ملاک است و یا همینکه تبدیل به دبس شد در حلیّت و طهارت آن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همۀ علما اتفاق دارند بر اینکه باید استصحاب حرمت و نجاست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امثلۀ فوق حضرات علماء،استصحاب را مخصّص سایر عمومات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راجع به استشهاد مرحوم بحر العلوم و نظر او در امثلۀ فوق الذکر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مثالهای فوق از جانب ایشان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استصحاب حرمت،نجاست و اشتغال در سه مثال اول،حاکم بر حلیّت،طهارت و برائت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با سایر اصول تعارض کند استصحاب بر سایر اصول حاکم می‌شود و لکن نه از این باب که اصل برائت یا حلیّت و طهارت که از کل شیء مطلق و حلال و طاهر گرفته شده‌اند اعمّ مطلق و استصحاب اخص مطلق باشد و از باب تقدیم خاص بر عام باشد،بلکه این تقدیم از باب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بر سایر اصول حکومت دارد و دلیل حاکم بر دلیل محکوم مقدّم می‌شود چه نسبت بینهما عموم و خصوص مطلق باشد و یا عامّین من وجه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رابطۀ با آن سه مثال بعد که هر سه مربوط به ذهاب ثلثین است باید دید که شبهه در این سه مثال حکمیّه است و یا موضوعیه؟</w:t>
      </w:r>
    </w:p>
    <w:p>
      <w:pPr>
        <w:pStyle w:val="BookText"/>
        <w:rPr/>
      </w:pPr>
      <w:r>
        <w:rPr>
          <w:rFonts w:ascii="IRNazanin" w:hAnsi="IRNazanin" w:eastAsia="IRNazanin"/>
          <w:color w:val="111111"/>
          <w:sz w:val="28"/>
          <w:sz w:val="28"/>
          <w:szCs w:val="28"/>
          <w:rtl w:val="true"/>
          <w:lang w:bidi="fa-IR"/>
        </w:rPr>
        <w:t>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مثال که شک ما در این بود که آیا ذهاب ثلثین تحقق یافته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مثال که شک ما در این بود که آیا ذهاب ثلثین کامل لازم است یا که ذهاب ثلثین تقریبی کفایت می‌کند یا نه؟</w:t>
      </w:r>
    </w:p>
    <w:p>
      <w:pPr>
        <w:pStyle w:val="BookText"/>
        <w:rPr/>
      </w:pPr>
      <w:r>
        <w:rPr>
          <w:rFonts w:ascii="IRNazanin" w:hAnsi="IRNazanin" w:eastAsia="IRNazanin"/>
          <w:color w:val="111111"/>
          <w:sz w:val="28"/>
          <w:sz w:val="28"/>
          <w:szCs w:val="28"/>
          <w:rtl w:val="true"/>
          <w:lang w:bidi="fa-IR"/>
        </w:rPr>
        <w:t>شبهه حکمیّه است چرا که پاسخ این مطلب را باید از امام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مثال که شک ما در این بود که آیا صرف دبس شدن قبل از ذهاب ثلثین در حلیّت آن کافی است یا نه؟باز شبهۀ حکمیّه است چرا که پاسخ این را نیز باید از شارع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اوّل که شبهه،شبهۀ موضوعیّه است،استصحاب حاکم بر اصالة الحلیّة و الطهارة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ذهاب ثلثین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دو مثال دیگر که شبهه،شبهۀ حکمیّه است دو صورت 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الحلیّة و اصالة الطهارة را مدنظر دارید،استصحاب حرمت و نجاست حاکم بر اصالة الحلیه و اصالة الطهارة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این دو مثال عمومات را مدنظر دارید و نه اصول را،بدین معنا که مثلا خدا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 لکم الطیبات که عموم آن شامل دو مورد مذکور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بله،استصحاب الحرمة و النجاسته،مخصّص عموم احل لکم الطیبات است و لذا برای ادّعای شما وجهی خواهد بود و تعبیر به تخصیص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نهایتا بفرمائید که ایراد کلّی حضرتعالی به کلام بحر العلوم در مسألۀ مورد بحث در این تنبیه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 به عنوان قید موضوع اخذ بشود،اصلا استصحاب در آنجا جاری نمی‌شود و جای تمسّک به عموم عام است و نه استصحاب مخصّص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زمان به عنوان ظرف مستمر اخذ شود،گرچه استصحاب در آن جاری می‌شود لکن نسبت به عام مخصّص بحساب نمی‌آید بلکه به حکم مخصّص عام یعنی لا تکرم زیدا یوم الجمعه، استمرار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مرادتان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کلام ایشان را توجیه کنیم که با منطق خودمان سازگار باشد 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ایشان از عمومات،در آنجا که می‌گوید استصحاب مخصّص عمومات است، عمومات اصول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و کل شیء لک طاهر یعنی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فی الاشیاء الحلیّه و یا الاصل فی الاشیاء الطهارة و یا الاصل،البرائة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نام آن را مخصّص گذاشته است و حال آنکه باید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 حاکم للمعلومات،یعنی که استصحاب حکومت دارد بر سایر اصول؟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سؤال فوق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حضرات مسامحه کرده و اسم حکومت را تخصیص می‌برند و لذا مراد ایشان از تخصیص،تخصیص مصطلح نیست بلکه اعم از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عامّی بوسیلۀ یک مخصّصی تخصیص می‌خورد،اعم از اینکه این عام از عمومات اصول باشد یا از عمومات اجتهادیه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پس از تخصیص خوردن ان عام،شک کنیم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استصحاب حکم آن مخصّص را</w:t>
      </w:r>
    </w:p>
    <w:p>
      <w:pPr>
        <w:pStyle w:val="BookText"/>
        <w:rPr/>
      </w:pPr>
      <w:r>
        <w:rPr>
          <w:rFonts w:ascii="IRNazanin" w:hAnsi="IRNazanin" w:eastAsia="IRNazanin"/>
          <w:color w:val="111111"/>
          <w:sz w:val="28"/>
          <w:sz w:val="28"/>
          <w:szCs w:val="28"/>
          <w:rtl w:val="true"/>
          <w:lang w:bidi="fa-IR"/>
        </w:rPr>
        <w:t>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استصحاب ادامۀ همان مستصحب است به لحاظ نامگذاری هم تابع آن است یعنی که هر اسمی که روی مستصحب گذاشتید،چون استصحاب نیز ادامه آن است،آن اسم را روی استصحاب هم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اسم مستصحب را مخصّص گذاشتید،اسم استصحاب را هم که استمرار مستصحب است مخصّص بگذارید،و لو در حقیقت نه مخصص باشد،نه حاکم و نه 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مثال از عمومات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عموماتی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یا کل شیء لک طاهر و یا رفع ما لا یعلمون تعبیر می‌شود به اصل حلیّت،اصل طهارت و 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عمومات با یک مخصّص تخصیص می‌خورد،مثل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اذا غلا یحرم قبل ذهاب ثلثاه،که این دلیل،مخصّص عمومات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اگر دلیل مزبور از جانب شارع وارد نشده بود ما به اصول فوق الذّکر یعنی کلّ شیء حلال و کلّ شیء طاهر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فوق الذکر آمده است که خیر این مورد جای حلیّت،طهارت و برائت نیست،بلکه حرام است و نجس و واجب الاجتناب و لذا گفته می‌شود که عمومات اصول با این دلیل تخصیص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ما شک حاصل می‌شود که آیا مثلا ذهاب ثلثین شده است یا نه،هنوز هم آن حرمت و نجاست به حال خود باقی است؟</w:t>
      </w:r>
    </w:p>
    <w:p>
      <w:pPr>
        <w:pStyle w:val="BookText"/>
        <w:rPr/>
      </w:pPr>
      <w:r>
        <w:rPr>
          <w:rFonts w:ascii="IRNazanin" w:hAnsi="IRNazanin" w:eastAsia="IRNazanin"/>
          <w:color w:val="111111"/>
          <w:sz w:val="28"/>
          <w:sz w:val="28"/>
          <w:szCs w:val="28"/>
          <w:rtl w:val="true"/>
          <w:lang w:bidi="fa-IR"/>
        </w:rPr>
        <w:t>و یا شک می‌کنیم که آیا به مجرّد دبس شدن،این عصیر عنبی حلال می‌شود یا نه؟</w:t>
      </w:r>
    </w:p>
    <w:p>
      <w:pPr>
        <w:pStyle w:val="BookText"/>
        <w:rPr/>
      </w:pPr>
      <w:r>
        <w:rPr>
          <w:rFonts w:ascii="IRNazanin" w:hAnsi="IRNazanin" w:eastAsia="IRNazanin"/>
          <w:color w:val="111111"/>
          <w:sz w:val="28"/>
          <w:sz w:val="28"/>
          <w:szCs w:val="28"/>
          <w:rtl w:val="true"/>
          <w:lang w:bidi="fa-IR"/>
        </w:rPr>
        <w:t>و یا شک می‌کنیم که آیا این عصیر عنبی با ذهاب ثلثین تقریبی،حلال و پاک می‌شود یا نه؟ هنوز آن حرمت و نجاست باقی است؟</w:t>
      </w:r>
    </w:p>
    <w:p>
      <w:pPr>
        <w:pStyle w:val="BookText"/>
        <w:rPr/>
      </w:pPr>
      <w:r>
        <w:rPr>
          <w:rFonts w:ascii="IRNazanin" w:hAnsi="IRNazanin" w:eastAsia="IRNazanin"/>
          <w:color w:val="111111"/>
          <w:sz w:val="28"/>
          <w:sz w:val="28"/>
          <w:szCs w:val="28"/>
          <w:rtl w:val="true"/>
          <w:lang w:bidi="fa-IR"/>
        </w:rPr>
        <w:t>در اینجا نیز استصحاب می‌کنند عدم ذهاب ثلثین و یا بقاء حرمت و نجاست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استصحاب یک تخصیص جدید نیست بلکه استمرار همان دلیلی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اذا غلا یحرم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بار خود این دلیل آمد و گفت عصیر عنبی در صورت بجوشآمدن حرام و نجس می‌شود تا اینکه ذهاب ثلثین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اینکه برای ما شک حاصل می‌شود،استمرار حکم همان دلیل را استصحاب می‌کنیم</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اسمی را که ما روی آن دلیل یعنی العصیر اذا غلا یحرم،گذاشته و به آن گفتیم مخصّص،همان اسم را روی این استصحاب گذاشته و به آن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آیا اصلا این نام‌گذاری از اوّل و ابتدا درست است؟</w:t>
      </w:r>
    </w:p>
    <w:p>
      <w:pPr>
        <w:pStyle w:val="BookText"/>
        <w:rPr/>
      </w:pPr>
      <w:r>
        <w:rPr>
          <w:rFonts w:ascii="IRNazanin" w:hAnsi="IRNazanin" w:eastAsia="IRNazanin"/>
          <w:color w:val="111111"/>
          <w:sz w:val="28"/>
          <w:sz w:val="28"/>
          <w:szCs w:val="28"/>
          <w:rtl w:val="true"/>
          <w:lang w:bidi="fa-IR"/>
        </w:rPr>
        <w:t>خیر،به خاطر اینکه دلیل مذکور یعنی العصیر اذا غلا یحرم نسبت به اصول عملیۀ فوق الذکر حاکم است و نه مخصّص،چونکه هرگز دلیل با اصل دست به گریبان نمی‌شود تا گفته شود که تعارضها و در نتیجه تساقطا و یا گفته شود که این دلیل مخصص آن اصل است،و لکن از روی مسامحه چنین نام‌گذاری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استصحاب هم نسبت به سایر اصول حاکم است و نه مخصّص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ایّحال مراد بحر العلوم از مخصص،مخصّص اصطلاحی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مثال برای عمومات اجتهادیه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الارض جمیعا و یا فرموده احلّ لکم الطیّبات، که هر یک از این عمومات دلیلی اجتهادی است بر اثبات حلیّت واقعی اشیاء و نه در رابطۀ با اشیاء مشکوکه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شک کنیم که آیا آب حلال است یا حرام؟می‌گوئیم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حلال است،چرا که شارع فرموده که خلق لکم ما فی الارض جمیعا و یا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اذا غلا و لم یذهب ثلثاه یحرم،یعنی که این عصیر عنبی بجوش آمده قبل از ذهاب ثلثین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دلیل،در مقابل خلق لکم ما فی الارض و یا احلّ لکم الطیبات مخصّص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شکی برای ما پیدا می‌شود که آیا حرمت و نجاست عصیر عنبی به سبب دبس شدن یا به خار ذهاب ثلثین تقریبی،رفت و یا به حال خود باقی است؟</w:t>
      </w:r>
    </w:p>
    <w:p>
      <w:pPr>
        <w:pStyle w:val="BookText"/>
        <w:rPr/>
      </w:pPr>
      <w:r>
        <w:rPr>
          <w:rFonts w:ascii="IRNazanin" w:hAnsi="IRNazanin" w:eastAsia="IRNazanin"/>
          <w:color w:val="111111"/>
          <w:sz w:val="28"/>
          <w:sz w:val="28"/>
          <w:szCs w:val="28"/>
          <w:rtl w:val="true"/>
          <w:lang w:bidi="fa-IR"/>
        </w:rPr>
        <w:t>در اینجا گفته می‌شود که استصحاب کن حرمت و نجاست آن عصیر عنبی را و همان اسمی را که روی مخصّص یعنی العصیر العنبی گذاشتی،همان اسم را روی این استصحاب بگذار چرا که این استصحاب،استمرار همان مخصّص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این نامگذاری در فرض قبل از روی مسامحه بود،چرا که دلیل در برابر اصل یا حاکم است یا وارد،آیا در اینجا که ما یک دلیل اجتهادی داریم و به وسیلۀ دلیل اجتهادی دیگری مثل العصیر اذا غلا یحرم، تخصیص می‌خورد و سپس با استصحاب استمرار می‌یابد باز هم نامگذاری آن مسامحی است؟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اوّل خیر،چرا که دلیل اوّل یعنی العصیر العنبی اذا غلا یحرم بطور قطع مخصّص آن</w:t>
      </w:r>
    </w:p>
    <w:p>
      <w:pPr>
        <w:pStyle w:val="BookText"/>
        <w:rPr/>
      </w:pPr>
      <w:r>
        <w:rPr>
          <w:rFonts w:ascii="IRNazanin" w:hAnsi="IRNazanin" w:eastAsia="IRNazanin"/>
          <w:color w:val="111111"/>
          <w:sz w:val="28"/>
          <w:sz w:val="28"/>
          <w:szCs w:val="28"/>
          <w:rtl w:val="true"/>
          <w:lang w:bidi="fa-IR"/>
        </w:rPr>
        <w:t>دلیل اجتهادی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خلق لکم ما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الخ،دلیل عام است و العصیر العنبی اذا غلا یحرم،دلیل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خاصّ هم در مقابل دلیل عام،مخصّص اصطلاحی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استصحابی که پشت سر آن مخصّص می‌آید باز هم نامگذاری مسامحی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فی الواقع،مخصّص عام نیست بلکه استمرار حکم همان مخصّص است و نه یک تخصیص علیحده و جداگانه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استصحاب،نه استصحاب مخصّص است،نه دلیل حاکم است و نه دلیل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استصحاب حکم مخصّص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آیا اصلا این استصحاب در عمومات اجتهادیه،درست است یا نه؟</w:t>
      </w:r>
    </w:p>
    <w:p>
      <w:pPr>
        <w:pStyle w:val="BookText"/>
        <w:rPr/>
      </w:pPr>
      <w:r>
        <w:rPr>
          <w:rFonts w:ascii="IRNazanin" w:hAnsi="IRNazanin" w:eastAsia="IRNazanin"/>
          <w:color w:val="111111"/>
          <w:sz w:val="28"/>
          <w:sz w:val="28"/>
          <w:szCs w:val="28"/>
          <w:rtl w:val="true"/>
          <w:lang w:bidi="fa-IR"/>
        </w:rPr>
        <w:t>باز هم همان دو صورت قبل مطرح می‌شود که آیا زمان قید موضوع است و یا ظرف مستقل؟ که پاسخ آن در فرض قبلی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الأمر الحادی عشر</w:t>
      </w:r>
    </w:p>
    <w:p>
      <w:pPr>
        <w:pStyle w:val="BookText"/>
        <w:rPr/>
      </w:pPr>
      <w:r>
        <w:rPr>
          <w:rFonts w:ascii="IRNazanin" w:hAnsi="IRNazanin" w:eastAsia="IRNazanin"/>
          <w:color w:val="111111"/>
          <w:sz w:val="28"/>
          <w:sz w:val="28"/>
          <w:szCs w:val="28"/>
          <w:rtl w:val="true"/>
          <w:lang w:bidi="fa-IR"/>
        </w:rPr>
        <w:t xml:space="preserve">قد أجری بعضهم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کالسیّد العاملی فی المدارک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،و صاحب الجواهر فی الجواهر </w:t>
      </w:r>
      <w:r>
        <w:rPr>
          <w:rFonts w:eastAsia="IRNazanin" w:cs="IRNazanin"/>
          <w:color w:val="111111"/>
          <w:sz w:val="28"/>
          <w:szCs w:val="28"/>
          <w:lang w:bidi="fa-IR"/>
        </w:rPr>
        <w:t>2:163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 فی ما إذا تعذّر بعض أجزاء المرکّب،فیستصحب وجوب الباقی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بعض المحقّقین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صحیح؛لأنّ الثابت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تعذّر بعض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هذه الأجزاء الباقیة،تبعا لوجوب الکلّ و من باب المقدّمة،و هو مرتفع قطعا،و الذی یراد ثبوته بعد تعذّر البعض هو الوجوب النفسیّ الاستقلالیّ،و هو معلوم الانتفاء سابقا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عرفت،من جواز إبقاء القدر المشترک فی بعض الموارد و</w:t>
      </w:r>
      <w:bookmarkStart w:id="270" w:name="pg12645_144601"/>
    </w:p>
    <w:p>
      <w:pPr>
        <w:pStyle w:val="BookText"/>
        <w:rPr/>
      </w:pPr>
      <w:bookmarkEnd w:id="270"/>
      <w:r>
        <w:rPr>
          <w:rFonts w:ascii="IRNazanin" w:hAnsi="IRNazanin" w:eastAsia="IRNazanin"/>
          <w:color w:val="111111"/>
          <w:sz w:val="28"/>
          <w:sz w:val="28"/>
          <w:szCs w:val="28"/>
          <w:rtl w:val="true"/>
          <w:lang w:bidi="fa-IR"/>
        </w:rPr>
        <w:t>لو علم بانتفاء الفرد المشخّص له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المستصحب هو مطلق المطلوبیّة المتحقّقة سابقا لهذا الجزء و لو فی ضمن مطلوبیّة الکلّ،إلاّ أنّ العرف لا یرونها مغایرة فی الخارج لمطلوبیّة الجزء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توجیهه بوجه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یستصحب معه الوجوب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معروض الوجوب سابقا،و المشار إلیه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الفعل 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الباقی،إلاّ أنّه یشکّ فی مدخلیّة الجزء المفقود فی اتّصافه بالوجوب النفسیّ مطلقا،أو اختصاص المدخلیّة بحال الاختیار،فیکون محلّ الوجوب النفسیّ هو الباقی،و وجود ذلک الجزء المفقود و عدمه عند العرف فی حکم الحالات المتبادلة لذلک الواجب المشکوک فی مدخلیّتها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استصحاب الکرّیّة فی ماء نقص منه مقدار فشکّ فی بقائه علی الکرّیّة،فیقال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کان کرّا،و الأصل بقاء کرّیّته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الشخص الموجود الباقی لم یعلم بکرّیّته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استصحاب القلّة فی ماء زید علیه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توجیه ثالث،و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الوجوب النفسیّ المردّد بین تعلّقه سابقا بالمرکّب علی أن یکون المفقود جزءا له مطلقا فیسقط الوجوب بتعذّره،و بین تعلّقه بالمرکّب علی أن یکون الجزء جزءا اختیاریّا یبقی التکلیف بعد تعذّره،و الأصل بقاؤه،فیثبت به تعلّقه بالمرکّب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إجراء استصحاب وجود الکرّ فی هذا الإناء لإثبات کرّیّة الباقی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271" w:name="__RefHeading___Toc414504_222507752"/>
      <w:bookmarkStart w:id="272" w:name="_Toc103"/>
      <w:bookmarkEnd w:id="271"/>
      <w:r>
        <w:rPr>
          <w:rtl w:val="true"/>
        </w:rPr>
        <w:t>تنبیه یازدهم</w:t>
      </w:r>
      <w:bookmarkEnd w:id="272"/>
    </w:p>
    <w:p>
      <w:pPr>
        <w:pStyle w:val="Heading6"/>
        <w:numPr>
          <w:ilvl w:val="5"/>
          <w:numId w:val="1"/>
        </w:numPr>
        <w:rPr/>
      </w:pPr>
      <w:bookmarkStart w:id="273" w:name="__RefHeading___Toc414506_222507752"/>
      <w:bookmarkStart w:id="274" w:name="_Toc104"/>
      <w:bookmarkEnd w:id="273"/>
      <w:r>
        <w:rPr>
          <w:rtl w:val="true"/>
        </w:rPr>
        <w:t>اشاره</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بعضی مأمور به متعذّر شود آیا در وجوب الباقی استصحاب جاری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در بعض اجزاء مرکب به هنگام تعذّر،استصحاب را جاری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می‌شود بقاء وجوب اجزاء باقیمانده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قطع نظر از سه توجیهی 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نمی‌باشد چنانکه برخی از 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محقق خوانساری شارح 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تصریح کرده‌اند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 وجوبی که اجزاء باقیه قبل از تعذّر جزء متعذّر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یک وجوب تبعی و</w:t>
      </w:r>
      <w:bookmarkStart w:id="275" w:name="pg12645_144602"/>
    </w:p>
    <w:p>
      <w:pPr>
        <w:pStyle w:val="BookText"/>
        <w:rPr/>
      </w:pPr>
      <w:bookmarkEnd w:id="275"/>
      <w:r>
        <w:rPr>
          <w:rFonts w:ascii="IRNazanin" w:hAnsi="IRNazanin" w:eastAsia="IRNazanin"/>
          <w:color w:val="111111"/>
          <w:sz w:val="28"/>
          <w:sz w:val="28"/>
          <w:szCs w:val="28"/>
          <w:rtl w:val="true"/>
          <w:lang w:bidi="fa-IR"/>
        </w:rPr>
        <w:t>غیری بوده که به تبع از وجوب الکل و از باب مقدّمه است،که اکنون پس از تعذّر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وجوب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الارتفاع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وجوبی که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تعذّر می‌خواهیم برای اجزاء باقیه ثابت کنیم یک وجوب نفسی و استقلالی است</w:t>
      </w:r>
      <w:r>
        <w:rPr>
          <w:rFonts w:eastAsia="IRNazanin" w:cs="IRNazanin"/>
          <w:color w:val="111111"/>
          <w:sz w:val="28"/>
          <w:szCs w:val="28"/>
          <w:rtl w:val="true"/>
          <w:lang w:bidi="fa-IR"/>
        </w:rPr>
        <w:t>.</w:t>
      </w:r>
    </w:p>
    <w:p>
      <w:pPr>
        <w:pStyle w:val="Heading6"/>
        <w:numPr>
          <w:ilvl w:val="5"/>
          <w:numId w:val="1"/>
        </w:numPr>
        <w:rPr/>
      </w:pPr>
      <w:bookmarkStart w:id="276" w:name="__RefHeading___Toc414508_222507752"/>
      <w:bookmarkStart w:id="277" w:name="_Toc105"/>
      <w:bookmarkEnd w:id="276"/>
      <w:r>
        <w:rPr>
          <w:rtl w:val="true"/>
        </w:rPr>
        <w:t>توجیه استصحاب وجوب بقیّۀ اجزاء به طرق دیگر</w:t>
      </w:r>
      <w:bookmarkEnd w:id="277"/>
    </w:p>
    <w:p>
      <w:pPr>
        <w:pStyle w:val="Heading6"/>
        <w:numPr>
          <w:ilvl w:val="5"/>
          <w:numId w:val="1"/>
        </w:numPr>
        <w:rPr/>
      </w:pPr>
      <w:bookmarkStart w:id="278" w:name="__RefHeading___Toc414510_222507752"/>
      <w:bookmarkStart w:id="279" w:name="_Toc106"/>
      <w:bookmarkEnd w:id="278"/>
      <w:r>
        <w:rPr>
          <w:rtl w:val="true"/>
        </w:rPr>
        <w:t>توجیه اول</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استصحاب مزبور بنابر آنچه که 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مسامحه در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ابقاء قدر مشترک در برخی از موارد ولو معلوم شود که آن فرد سابق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عرف مسامحة،فرد جدید مشکوک را بقاء و استمرار همان متیقّن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بنابر مسامحۀ عرفیّه در خود مستصحب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مستصحب یک کلّی و قدر جامع است به نام مطلق الوجوب یا مطلق المطلوبیّة که سابقا برای این جزء محقق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که این اجزاء باقیمانده که عبارت باشند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جزء،قبل از تعذّر فلان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 و وجوب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در ضمن کلّ و به تبع آن،جز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واسطه خفیّه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عرف نمی‌آیند تا آنجا که گویا اثر مستقیما بر خود مستصحب مترتب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اصلی مثبت نیست</w:t>
      </w:r>
      <w:r>
        <w:rPr>
          <w:rFonts w:eastAsia="IRNazanin" w:cs="IRNazanin"/>
          <w:color w:val="111111"/>
          <w:sz w:val="28"/>
          <w:szCs w:val="28"/>
          <w:rtl w:val="true"/>
          <w:lang w:bidi="fa-IR"/>
        </w:rPr>
        <w:t>)</w:t>
      </w:r>
    </w:p>
    <w:p>
      <w:pPr>
        <w:pStyle w:val="Heading6"/>
        <w:numPr>
          <w:ilvl w:val="5"/>
          <w:numId w:val="1"/>
        </w:numPr>
        <w:rPr/>
      </w:pPr>
      <w:bookmarkStart w:id="280" w:name="__RefHeading___Toc414512_222507752"/>
      <w:bookmarkStart w:id="281" w:name="_Toc107"/>
      <w:bookmarkEnd w:id="280"/>
      <w:r>
        <w:rPr>
          <w:rtl w:val="true"/>
        </w:rPr>
        <w:t>توجیه دوم</w:t>
      </w:r>
      <w:bookmarkEnd w:id="28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استصحاب مزبور به وجه دیگری نیز ممکن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توجیه که در موضوع المستصحب که عمل باشد مسامحه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نفسی استصحاب می‌شود به اینکه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سابقا وجوب بر آن عارض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اجزاء الباقیه که قبل از تعذّر واجب به وجوب نفسی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کلام ما بدان اشاره شد به اینکه این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است،جز اینکه شک می‌شود در اینکه آیا آن جزء مفقود یا متعذّر در اتّصاف عمل به وجوب نفسی مطلق است یا اینکه مدخلیّت آن اختصاص به حال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تحت هر شرایطی عمل به همراه این جزء یا شرط مطلوب است یا اینکه مقیّد به حال تمکّن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نتیجه،وجوب نفسی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استصحاب وجوب نفسی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وجود آن جزء مفقود و متعذّر و عدم آن عند العرف در حکم حالات متبادله برای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جریان واجد یا فاقد بودن این عمل نسبت به سوره را مثلا موجب تغییر در ماهیّت و تبدّل موضوع نمی‌دانند بلکه این امور را از قبیل تبادل حالات و تغییر عوارض یک ذات و ماهیت به حساب می‌آورند</w:t>
      </w:r>
      <w:r>
        <w:rPr>
          <w:rFonts w:eastAsia="IRNazanin" w:cs="IRNazanin"/>
          <w:color w:val="111111"/>
          <w:sz w:val="28"/>
          <w:szCs w:val="28"/>
          <w:rtl w:val="true"/>
          <w:lang w:bidi="fa-IR"/>
        </w:rPr>
        <w:t>.)</w:t>
      </w:r>
      <w:bookmarkStart w:id="282" w:name="pg12645_144603"/>
    </w:p>
    <w:p>
      <w:pPr>
        <w:pStyle w:val="BookText"/>
        <w:rPr/>
      </w:pPr>
      <w:bookmarkEnd w:id="282"/>
      <w:r>
        <w:rPr>
          <w:rFonts w:ascii="IRNazanin" w:hAnsi="IRNazanin" w:eastAsia="IRNazanin"/>
          <w:color w:val="111111"/>
          <w:sz w:val="28"/>
          <w:sz w:val="28"/>
          <w:szCs w:val="28"/>
          <w:rtl w:val="true"/>
          <w:lang w:bidi="fa-IR"/>
        </w:rPr>
        <w:t>و این نظیر استصحاب کریّت است در آبی که مقداری از آن کم شده است و در نتیجه در بقاء کریت آن شک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این آب قبلا کرّ بود،و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کریّت آن است،در صورتی که آنچه در حوض موجود است کریّتش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استصحاب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مقداری بر آن آب افزوده شده است</w:t>
      </w:r>
      <w:r>
        <w:rPr>
          <w:rFonts w:eastAsia="IRNazanin" w:cs="IRNazanin"/>
          <w:color w:val="111111"/>
          <w:sz w:val="28"/>
          <w:szCs w:val="28"/>
          <w:rtl w:val="true"/>
          <w:lang w:bidi="fa-IR"/>
        </w:rPr>
        <w:t>.</w:t>
      </w:r>
    </w:p>
    <w:p>
      <w:pPr>
        <w:pStyle w:val="Heading6"/>
        <w:numPr>
          <w:ilvl w:val="5"/>
          <w:numId w:val="1"/>
        </w:numPr>
        <w:rPr/>
      </w:pPr>
      <w:bookmarkStart w:id="283" w:name="__RefHeading___Toc414514_222507752"/>
      <w:bookmarkStart w:id="284" w:name="_Toc108"/>
      <w:bookmarkEnd w:id="283"/>
      <w:r>
        <w:rPr>
          <w:rtl w:val="true"/>
        </w:rPr>
        <w:t>توجیه سوّم</w:t>
      </w:r>
      <w:bookmarkEnd w:id="28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وجوب نفسی مجملی که مردّد است بین اینکه قبل از تعذّر جزء که وجوب نفسی به کلّ یعنی مرکّب تعلّق گرفته بود،آیا جزئیّت آن جزء،مطلقه بود تا اکنون وجوبی در کار نباشد یا اینکه مقیّد به حال تمکّن بود تا که اکنون وجوبی باشد؟</w:t>
      </w:r>
    </w:p>
    <w:p>
      <w:pPr>
        <w:pStyle w:val="BookText"/>
        <w:rPr/>
      </w:pPr>
      <w:r>
        <w:rPr>
          <w:rFonts w:ascii="IRNazanin" w:hAnsi="IRNazanin" w:eastAsia="IRNazanin"/>
          <w:color w:val="111111"/>
          <w:sz w:val="28"/>
          <w:sz w:val="28"/>
          <w:szCs w:val="28"/>
          <w:rtl w:val="true"/>
          <w:lang w:bidi="fa-IR"/>
        </w:rPr>
        <w:t>اصل،بقاء وجوب نفسی است و لذا وجوب به آن جزء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اجزاء باقیۀ موجوده،واجب به وجوب نفسی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همان اجراء استصحاب وجود الکر در ظرف حوض است برای اثبات کریّت آنچه در آن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باید بدانیم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شارع مقدّس یک عملی را که مرکب است و دارای اجزاء می‌باشد در حقّ بندگانش واجب کرده و مثلا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مرکب بوده و دارای اجزاء و شرایط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 نیز مرکب و مجموعه‌ای از اعمال و افعال مختلفه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بین هر یک از این اعمال مرکبّه،نوعی وحدت اعتبار فرموده و سپس به مجموع آن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تا زمانی که جمیع اجزاء هر یک از این اعمال مرکب برای مکلّف میسور و ممکن است،کلّ در حق او واجب بوده و امر به کلّ بر او فعلی و منجّز می‌باشد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اجری بعضهم الاستصحاب فی ما اذا تعذّر بعض اجزاء المرکب،</w:t>
      </w:r>
    </w:p>
    <w:p>
      <w:pPr>
        <w:pStyle w:val="BookText"/>
        <w:rPr/>
      </w:pPr>
      <w:r>
        <w:rPr>
          <w:rFonts w:ascii="IRNazanin" w:hAnsi="IRNazanin" w:eastAsia="IRNazanin"/>
          <w:color w:val="111111"/>
          <w:sz w:val="28"/>
          <w:sz w:val="28"/>
          <w:szCs w:val="28"/>
          <w:rtl w:val="true"/>
          <w:lang w:bidi="fa-IR"/>
        </w:rPr>
        <w:t>فیستصحب وجوب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موردی بعضی از این اجزاء متعذّر و غیر ممکن شدند،آیا بقیّۀ اجراء وجوبشان به قوّت خود باقی است و انجام باقیمانده بر مکلف واجب است یا اینکه با تعذّر یک جزء بقیّۀ اجزاء هم از وجوب می‌افتد و کلّ مرکب از عهدۀ ما ساقط می‌شود؟</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معتقد شده‌اند به اینکه وجوب الباقی،باقی است و برای اثبات آن هم دلائلی اقامه کرده‌اند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علوی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علوی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نبوی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وجوب بقیّۀ اجزاء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تعذّر این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بقیّۀ اجزاء و لو در ضمن کلّ واجب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تعذّر این جزء شک می‌کنیم که آیا وجود بقیّۀ اجزاء به حال خود باقی است یا که مرتفع شده است؟</w:t>
      </w:r>
    </w:p>
    <w:p>
      <w:pPr>
        <w:pStyle w:val="BookText"/>
        <w:rPr/>
      </w:pPr>
      <w:r>
        <w:rPr>
          <w:rFonts w:ascii="IRNazanin" w:hAnsi="IRNazanin" w:eastAsia="IRNazanin"/>
          <w:color w:val="111111"/>
          <w:sz w:val="28"/>
          <w:sz w:val="28"/>
          <w:szCs w:val="28"/>
          <w:rtl w:val="true"/>
          <w:lang w:bidi="fa-IR"/>
        </w:rPr>
        <w:t>در اینجا هم یقین سابق به وجوب بقیّۀ اجزاء داریم و هم شک لاحق در بقاء آن و لذا ارکان استصحاب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می‌شود بقاء وجوب اجزاء باقیمانده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بظاهره کما صرّح به بعض المحققین،غیر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ظاهره یعنی با قطع نظر از سه توجیهی که در آینده خواهد آمد،صحیح نمی‌باشد و بعضی از محققین یعنی محقّق خوانساری شارح کتاب الدروس نیز بدان تصریح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آن وجوبی که اجزاء باقیه،قبل از تعذّر جزء متعذّر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تبعی و ضمنی و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مثلا به تبع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مثلا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آن و برای دست یابی به آن واجب بوده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وجوب غیری و مقدّمی داشت که اکنون یعنی پس از تعذّر،کلّ آن وجوب تبعی، مقطوع الارتفاع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وجوب مقدّمی تابع وجوب ذی المقدّمه است که اکنون ذی المقدّمه واجب نیست،در حالیکه محال است که ذی المقدمه واجب نباشد و لکن مقدّمۀ آن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وجوبی که در زمان سابق متیقّن الوجود بود،اکنون نیز مقطوع الارتفاع است و لذا شک نداریم تا که نیاز به استصحاب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وجوبی که اکنون یعنی پس از تعذّر می‌خواهیم برای اجزاء باقیه ثابت کنیم یک وجوب نفسی و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وجوبی هم از اساس مشکوک الحدوث است،چرا که در کدام زمان وجوب نفسی برای خصوص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ثابت بود تا که اکنون بقاء آن را استصحاب کنیم؟</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طرف را که مدنظر قرار می‌دهیم یک رکن استصحاب ناقص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شک لاحق نداریم و در جای دیگر یقین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بقاء وجوب را در بقیّۀ اجزاء میسوره استصحاب کنیم؟</w:t>
      </w:r>
    </w:p>
    <w:p>
      <w:pPr>
        <w:pStyle w:val="BookText"/>
        <w:rPr/>
      </w:pPr>
      <w:r>
        <w:rPr>
          <w:rFonts w:ascii="IRNazanin" w:hAnsi="IRNazanin" w:eastAsia="IRNazanin"/>
          <w:color w:val="111111"/>
          <w:sz w:val="28"/>
          <w:sz w:val="28"/>
          <w:szCs w:val="28"/>
          <w:rtl w:val="true"/>
          <w:lang w:bidi="fa-IR"/>
        </w:rPr>
        <w:t>چنانکه استصحاب کلّی قسم ثالث قابل جریان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اینجا گفتیم که استصحاب وجوب بقیّۀ اجزاء فی المثل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بظاهره مبتلای به اشکال است و لکن آن را با یک سلسله توجیهات و تأویلات آن مورد بررسی و کنکاش قرار داده و در نهایت توجیهی را که به نظر خودمان وجیه به نظر می‌آید انتخاب و معرفی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توجیهه،بناء علی ما عرفت من جواز بقاء القدر المشترک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اوّلین توجیه استصحاب مورد اشکال است به طریق مسامحه در مستصحب،لکن این توجیه مبتنی بر مطلبی است که در تنبیه اوّل از تنبیهات استصحاب در کلّی قسم ثالث بیان کرده گفتیم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المشهور در قسم سوم از اقسام کلّی نه استصحاب،در فرد قابل جریان است و نه در خود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نظر ما مسأله سه صورت داشت،که در صورت اوّل و صورت سوّم آن استصحاب جاری می‌شد و لکن در صورت دوّمش استصحاب جاری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نیز از همان قبیل است و آن مطلب متناسب با مسألۀ مورد بحث ماست و لذا به یادآوری آن پرداخته می‌گوئیم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با یک دقت عقلی در بعضی موارد متوجّه می‌شویم که آن فرد سابق از بین رفته است،و</w:t>
      </w:r>
    </w:p>
    <w:p>
      <w:pPr>
        <w:pStyle w:val="BookText"/>
        <w:rPr/>
      </w:pPr>
      <w:r>
        <w:rPr>
          <w:rFonts w:ascii="IRNazanin" w:hAnsi="IRNazanin" w:eastAsia="IRNazanin"/>
          <w:color w:val="111111"/>
          <w:sz w:val="28"/>
          <w:sz w:val="28"/>
          <w:szCs w:val="28"/>
          <w:rtl w:val="true"/>
          <w:lang w:bidi="fa-IR"/>
        </w:rPr>
        <w:t>فرد جدید و حادث مغایر با فرد قدیم است و لکن عرف مسامحة این فرد مشکوک را بقاء و استمرار همان متیقّن می‌بیند،فی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جسم در آن سابق ملوّن به لون سواد شدید بود قطعا و لکن اکنون آن مرتبۀ شدیده یقینا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احتمال می‌دهیم که در اثر تبدّل مراتب متوسطه و یا ضعیفۀ سواد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به حسب فرض مرتبۀ ضعیفه از سواد باقی باشد،عند العرف این مرتبۀ ضعیفۀ سواد،همان سواد قبلی است و لکن حالت و عرضی از عوارض آن فرق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ما شک پیدا شود که آیا سواد ضعیف در جسم موجود است یا نه؟شک ما،شک در بقاء است و مجرای استصحاب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توجیه اوّل خود را که مبتنی بر مطلب مذکور است شروع کرده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بر اساس مسامحۀ عرفیّه در خود مستصحب است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کلّی و قدر جامعی داریم به نام مطلق الوجوب و یا به تعبیر دیگر مطلق المطلوبیّه،که دارای دو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نفسی وجوب غیری و یا به تعبیر دیگر مقدّمی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یعنی در مقام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 وجوب غیری اجزاء باقیمانده یعنی وجوب غیری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استصحاب نمی‌کنیم تا شما اشکال کرده بگوئید که وجوب غیری مقطوع الارتفاع است نه مشکوک البقاء تا جای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خصوص وجوب نفسی،یعنی وجوب نفسی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نیز استصحاب نمی‌کنیم تا که شما اشکال کرده بگوئید وجوب نفسی این اجزاء از اوّل مشکوک الحدوث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کلّی و قدر جامعی را که مطلق وجوب باشد استصحاب کرده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 شک،این اجزاء باقیمانده مثلا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قبل از تعذّر فلان جزء و فلان جزء،وجوب و مطلوبیّت داشتند و لو در ضمن کلّ و به تبع آن و لکن ما کاری با این خصوصیات نداریم،آنچه مهم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وجوب قبلا وجود داشته است و لکن پس از تعذّر آن یک جزء و یا دو جزء بر ایمان شک حاصل شده است که آیا آن وجوب و مطلوبیّت قبل،هنوز هم باقی است یا نه،از بین رفته است؟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می‌کنیم بقاء وجوب کلّی را بدون اینکه تعیین کنیم که این مستصحب وجوب نفسی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که بگوئید متیقّن الارتفاع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وجوب نفسی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باقیمانده است که بگوئید مشکوک الحدوث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می‌گیریم وجوب نفسی بقیۀ اجزاء را و سپس آثار عقلیّه و شرعیّه از وجوب تصدّق و اطاعت و ثواب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مترتب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عرف مع المسامحه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وجوبی که اجزاء باقیمانده پس از تعذر آن جزء دارند، همان وجوبی است که قبل از تعذّر آن جزء داشتند یعنی که ادامه و استمرار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سابق و شک لاحق در بقاء ما کان صدق می‌کند و مانعی از استصحاب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توجیه شیخ مقبول نیست چرا که وجوب نفسی یک فرد اشدّ و شدیدتر از وجوب غیری نیست تا که شک ما به شک در تبدّل برگردد بلکه یک فرد دیگری از وجوب است که مباین با آن وجوب غیری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العرف لا یرونها مغایرة فی الخارج لمطلوبیة الجزء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اشکال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توجیه مزبور مشکل این مطلب که استصحاب از قبیل کلّی قسم ثالث است حلّ شد و لکن مشکل دیگری در اینجا بوجود آمده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اصل مثبت است و اصل مثبت هم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اثرات شرعیّه و عقلیه مثل وجوب اطاعت،حرمت،عصیان،ثواب،و عقاب،از آن مطلق الوجوب نیست بلکه مربوط به خصوص وجوب نفسی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شما کلّی یعنی مطلق الوجوب را استصحاب کرده و فرد یعنی وجوب نفسی این اجزاء را نتیجه گرفتید و سپس اثر شرعی و عقلی را بر آن مترتّب نمودید که این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با الاّ انّ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پاسخ می‌دهد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واسطه خفیّه است و به نظر عرف نمی‌آید تا حدّی که گویا اثر مستقیما بر خود مستصحب مترتّب شده است و چنین اصل مثبتی چنانکه قبلا هم گفتیم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توجیهه بوجه اخر،یستصحب معه الوجوب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دوّمین توجیه از استصحاب مورد اشکال است با این تفاوت که در توجیه اوّل ما در خود مستصحب مسامحه کرده و مطلق وجوب را استصحاب کردیم ولی در این توجیه در موضوع المستصحب که همان عمل یعنی صلاة باشد مسامحه می‌کنیم لکن قبل از شروع به توجیه دوّم نیاز</w:t>
      </w:r>
    </w:p>
    <w:p>
      <w:pPr>
        <w:pStyle w:val="BookText"/>
        <w:rPr/>
      </w:pPr>
      <w:r>
        <w:rPr>
          <w:rFonts w:ascii="IRNazanin" w:hAnsi="IRNazanin" w:eastAsia="IRNazanin"/>
          <w:color w:val="111111"/>
          <w:sz w:val="28"/>
          <w:sz w:val="28"/>
          <w:szCs w:val="28"/>
          <w:rtl w:val="true"/>
          <w:lang w:bidi="fa-IR"/>
        </w:rPr>
        <w:t>به دانستن یک مقدّمه است و آن مقدّمه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تنبیه دوّم از تنبیهات باب اقلّ و اکثر و یا به تعبیر دیگر شک در جزئیّت و شرطیّت این سؤال مطرح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جزئیت امری مثل سوره برای مرکب مثل نماز و یا شرطیّت چیزی مثل طهارت برای واجب مثل نماز به دلیل معتبر ثابت گردید آیا مقتضای قاعده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جزئیت و شرطیّت مطلقتین باشند؟</w:t>
      </w:r>
    </w:p>
    <w:p>
      <w:pPr>
        <w:pStyle w:val="BookText"/>
        <w:rPr/>
      </w:pPr>
      <w:r>
        <w:rPr>
          <w:rFonts w:ascii="IRNazanin" w:hAnsi="IRNazanin" w:eastAsia="IRNazanin"/>
          <w:color w:val="111111"/>
          <w:sz w:val="28"/>
          <w:sz w:val="28"/>
          <w:szCs w:val="28"/>
          <w:rtl w:val="true"/>
          <w:lang w:bidi="fa-IR"/>
        </w:rPr>
        <w:t>یعنی چه مکلّف تمکّن از انجام این جزء و یا شرط داشته باشد و چه از انجام آنها متعذر باشد، فلان امر جزء و آن دیگری شرط برای مرکب‌اند؟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هر حالی و تحت هر شرایطی عمل به همراه این جزء یا شرط مطلوب مولی است و بدون آن مطلوبیّت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تمکّن از اتیان این جزء یا شرط،مرکب و یا مشروط بر ما واجب و لکن در صورت تعذّر،اصل وجوب مرکب و مشروط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مقتضای قاعده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 و شرطیّت مقیّدتین به حال تمکّن باشند،بدین معنا که عند التمکّن و در حال اختیار فلان امر مثلا سوره جزء برای مرکب و آن دیگری مثلا طهارت شرط آن است و لکن عند التعذّر نه آن امر جزء است و نه آن دیگری شرط،در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التعذّر،امر به کلّ یا مشروط بدون این جزء و یا شرط،همچنان به قوّت خود باقی است و امتثال می‌طلبد؟</w:t>
      </w:r>
    </w:p>
    <w:p>
      <w:pPr>
        <w:pStyle w:val="BookText"/>
        <w:rPr/>
      </w:pPr>
      <w:r>
        <w:rPr>
          <w:rFonts w:ascii="IRNazanin" w:hAnsi="IRNazanin" w:eastAsia="IRNazanin"/>
          <w:color w:val="111111"/>
          <w:sz w:val="28"/>
          <w:sz w:val="28"/>
          <w:szCs w:val="28"/>
          <w:rtl w:val="true"/>
          <w:lang w:bidi="fa-IR"/>
        </w:rPr>
        <w:t>و امّا در پاسخ به این سؤال گروهی قائل به قول اوّل شده و طرفدار جزئیّت و شرطیّت مطلقه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گروه دیگری قول دوم را اختیار کرده گفتند که عند التعذّر نه آن امر جزء برای کل است و نه آن شرط شرط برای مشروط و لذا امر به کل یا مشروط همچنان به قوت خود باقی است و امتثال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دلائل معتبره ثابت شود که قول اوّل حق است باید بگوئیم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تعذّر جزء،کل نیز ساقط می‌شود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قول دوّم ثابت شود قاطعانه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تعذّر جزء،وجوب بقیّۀ اجزاء به حال خود باقی است و لذا شک نداریم تا که نیاز به استصحاب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هیچ یک از این دو قول مدلّل و ثابت نشد و در نتیجه ما مردّد شدیم که آیا پس از تعذّر جزء یا شرط،وجوب کلّ یا مشروط به حال خود باقی است یا نه؟جای استصحاب است که در ما نحن فیه محلّ بحث ما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توجّه به مقدّمۀ فوق به بیان توجیه دوّم پرداخته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توجیه ما در خود مستصحب مسامحه نمی‌کنیم بلکه همان وجوب نفسی را به طریق ذیل استصحاب کرده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الاجزاء الباقیة،کانت سابقا و قبل التّعذّر واجبة بالوجوب النفسی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 پس از تعذر از جزء،در بقاء وجوب نفسی برای ما شک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وجوب نفسی را منتهی با مسامحه در موضوع مستصحب که همان عمل یعنی صلات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در عرف،صلات بدون سوره را مع المسامحه،همان صلات قبلی می‌دانند و می‌گویند این همان صلات است،البته علی القول بالاعمّ لا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قول،عمل همان وجوب نفسی سابق را دارد و جریان واجد و یا فاقد بودن این عمل نسبت به سوره را،موجب تغییر در ماهیت و تبدّل موضوع نمی‌دانند بلکه این امور را از قبیل تبادل حالات و تغییر عوارض یک ذات و ماهیّت بحساب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حضرات در تنظیر این مطلب چیست؟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است که تا دیروز بالغ نشده بود و لکن امروز به سن بلوغ رسیده است و عرفا این زید همان زید دیروزی است تنها تفاوتی که کرده است امروز واجد وصف بلوغ است و حال آنکه دیروز فاقد چنین وصفی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استصحاب وجوب نفسی جاری می‌شود،اصل مثبت هم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نظیر استصحاب الکریّة فی ماء نقض منه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تنظیر ما نحن فیه به دو باب دیگر است که در آن دو مورد نیز جریان استصحاب مجمع علیه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استصحاب کریت است بدینصورت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حوض آبی وجود داشت به مقدار کر و لکن مقداری از آن برداشتیم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 داریم که آیا هنوز هم کریّتش باقی است یا نه؟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البته؛با دقّت عقلیّه این آبی که هم اکنون موجود است چون یک مرکّب خارجی است و</w:t>
      </w:r>
    </w:p>
    <w:p>
      <w:pPr>
        <w:pStyle w:val="BookText"/>
        <w:rPr/>
      </w:pPr>
      <w:r>
        <w:rPr>
          <w:rFonts w:ascii="IRNazanin" w:hAnsi="IRNazanin" w:eastAsia="IRNazanin"/>
          <w:color w:val="111111"/>
          <w:sz w:val="28"/>
          <w:sz w:val="28"/>
          <w:szCs w:val="28"/>
          <w:rtl w:val="true"/>
          <w:lang w:bidi="fa-IR"/>
        </w:rPr>
        <w:t>مقداری از آن برداشته شده،غیر از آن آبی است که قبلا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عند العرف،این جزء برداشته شده نادیده گرفته شده،مع المسامحه گفته می‌شود،این همان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کان کرا و الاصل بقاء کریّته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استصحاب قلت در مورد دوّم که نیازی به توضیح مجدّد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توجیه ثالث،و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سوّمین توجیه از استصحاب مورد اشکال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توجیه نیز ما خود وجوب نفسی و یا به تعبیر دیگر وجوب الوجوب را استصحاب می‌کنیم 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توجیه دوّم،موضوع این مستصحب یعنی وجوب نفسی،همان اجزاء باقیمانده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توجیه،موضوع یک امر مجملی است که مردّد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اینکه قبل از تعذّر جزء که وجوب نفسی به کلّ و یا به تعبیر دیگر به مرکّب تعلّق گرفته بود،آیا جزئیّت آن جزء مطلقه بود تا که اکنون وجوبی در کار نباشد،یا اینکه مقیّدۀ به حال تمکّن بود تا که اکنون وجوبی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قبلا وجوب نفسی بود و لکن اکنون در بقاء آن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می‌کنیم وجود وجوب نفسی را و نتیجه می‌گیریم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قبلا تعلّق وجوب نفسی به این عمل یعنی صلات بر وجه ثانی یعنی جزئیّت مقیّده به حال تمکّن بوده و نه بر وجه اوّل یعنی مطلقه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اصلی توجیه دوم و سوم در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توجیه دوم ما خود شخص و یا به تعبیر دیگر فرد یعنی وجوب نفسی اجزاء باقیه را استصحاب کردیم که مستقیما دارای اثر شرعی بود و اصل مثبت هم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توجیه سوم،ما کلّی وجود وجوب نفسی را استصحاب کرده و سپس فرد را به صورت ذیل نتیجه گرفتیم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الاجزاء الموجود الباقی،واجب بوجوب نفسی،و سپس اثر را بر آن مترتب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ایرادی که بر این توجیه وارد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 است،مگر اینکه گفته شود که واسطه در آن خفیّه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اجراء استصحاب الکر فی هذا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تنظیر توجیه ثالث است به این مثال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حوض آب،آبی بود در حدّ 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مقداری از آب آن برداشتیم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 داریم در بقاء کریت آن 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این حوض کرّی موجود بود و اکنون استصحاب می‌کنیم بقاء وجود آن کریّت را،و نتیجه می‌گیریم که پاک‌کننده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اوّل کلّی را اثبات می‌کند و سپس خصوص آن فرد را نتیجه می‌گیرد و اثر شرعی مربوط به فرد را بر آن مترتّب می‌سازد،که این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یظهر فائدة مخالفة التوجیهات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لم یبق إلاّ قلیل من أجزاء المرکّب،فإنّه یجری التوجیه الأوّل و الثالث دون الثانی؛ لأنّ العرف لا یساعد علی فرض الموضوع بین هذا الموجود و بین جامع الکلّ و لو مسامحة؛ لأنّ هذه المسامحة مختصّة بمعظم الأجزاء الفاقد لما لا یقدح فی إثبات الاسم و الحکم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لو کان المفقود شرطا،فإنّه لا یجری الاستصحاب علی الأوّل و یجری علی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بناء العرف علی عدم إجراء الاستصحاب فی فاقد معظم الأجزاء و إجرائه فی فاقد الشرط،کشف عن فساد التوجیه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بناءهم علی الاستصحاب نفس الکرّیّة دون الذات المتّصف بها،کشف عن صحّة الأوّل من الأخیرین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الإشکال بعد فی الاعتماد علی هذه المسامحة العرفیّة المذکورة،إلاّ أنّ الظاهر أنّ استصحاب الکرّیّة من المسلّمات عند القائلین بالاستصحاب،و الظاهر عدم الفرق</w:t>
      </w:r>
      <w:r>
        <w:rPr>
          <w:rFonts w:eastAsia="IRNazanin" w:cs="IRNazanin"/>
          <w:color w:val="111111"/>
          <w:sz w:val="28"/>
          <w:szCs w:val="28"/>
          <w:rtl w:val="true"/>
          <w:lang w:bidi="fa-IR"/>
        </w:rPr>
        <w:t>.</w:t>
      </w:r>
      <w:bookmarkStart w:id="285" w:name="pg12645_144612"/>
    </w:p>
    <w:p>
      <w:pPr>
        <w:pStyle w:val="BookText"/>
        <w:rPr/>
      </w:pPr>
      <w:bookmarkEnd w:id="285"/>
      <w:r>
        <w:rPr>
          <w:rFonts w:ascii="IRNazanin" w:hAnsi="IRNazanin" w:eastAsia="IRNazanin"/>
          <w:color w:val="111111"/>
          <w:sz w:val="28"/>
          <w:sz w:val="28"/>
          <w:szCs w:val="28"/>
          <w:rtl w:val="true"/>
          <w:lang w:bidi="fa-IR"/>
        </w:rPr>
        <w:t>ترجمه</w:t>
      </w:r>
    </w:p>
    <w:p>
      <w:pPr>
        <w:pStyle w:val="Heading6"/>
        <w:numPr>
          <w:ilvl w:val="5"/>
          <w:numId w:val="1"/>
        </w:numPr>
        <w:rPr/>
      </w:pPr>
      <w:bookmarkStart w:id="286" w:name="__RefHeading___Toc414516_222507752"/>
      <w:bookmarkStart w:id="287" w:name="_Toc109"/>
      <w:bookmarkEnd w:id="286"/>
      <w:r>
        <w:rPr>
          <w:rtl w:val="true"/>
        </w:rPr>
        <w:t>ثمرۀ توجیهات سه‌گانه</w:t>
      </w:r>
      <w:bookmarkEnd w:id="287"/>
    </w:p>
    <w:p>
      <w:pPr>
        <w:pStyle w:val="BookText"/>
        <w:rPr/>
      </w:pPr>
      <w:r>
        <w:rPr>
          <w:rFonts w:ascii="IRNazanin" w:hAnsi="IRNazanin" w:eastAsia="IRNazanin"/>
          <w:color w:val="111111"/>
          <w:sz w:val="28"/>
          <w:sz w:val="28"/>
          <w:szCs w:val="28"/>
          <w:rtl w:val="true"/>
          <w:lang w:bidi="fa-IR"/>
        </w:rPr>
        <w:t>فایدۀ توجیهات مختلف در موارد ذیل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اجزاء مرکب در اثر 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نماند مگر یک یا دو جزء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تکبیرة الاحرام و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بنابر توجیه اوّل و سوّم در آن جاری می‌شود و لکن بنابر توجیه دوّم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ولو از روی مسامحه،عملی را که فاقد معظم اجزاء است،به منزلۀ واجد آن اجزاء به حساب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به این همانی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این نحوۀ از تسامح اختصاص دارد به جائی که معظم اجزاء میسور و ممکن باشند و تنها یک جزء غیر رکنی مثلا متعذّر باشد چونکه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به اثبات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مثلا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نمی‌زند</w:t>
      </w:r>
      <w:r>
        <w:rPr>
          <w:rFonts w:eastAsia="IRNazanin" w:cs="IRNazanin"/>
          <w:color w:val="111111"/>
          <w:sz w:val="28"/>
          <w:szCs w:val="28"/>
          <w:rtl w:val="true"/>
          <w:lang w:bidi="fa-IR"/>
        </w:rPr>
        <w:t>.</w:t>
      </w:r>
    </w:p>
    <w:p>
      <w:pPr>
        <w:pStyle w:val="Heading6"/>
        <w:numPr>
          <w:ilvl w:val="5"/>
          <w:numId w:val="1"/>
        </w:numPr>
        <w:rPr/>
      </w:pPr>
      <w:bookmarkStart w:id="288" w:name="__RefHeading___Toc414518_222507752"/>
      <w:bookmarkStart w:id="289" w:name="_Toc110"/>
      <w:bookmarkEnd w:id="288"/>
      <w:r>
        <w:rPr>
          <w:rtl w:val="true"/>
        </w:rPr>
        <w:t>قابل قبول بودن توجیه دوّم</w:t>
      </w:r>
      <w:bookmarkEnd w:id="289"/>
    </w:p>
    <w:p>
      <w:pPr>
        <w:pStyle w:val="BookText"/>
        <w:rPr/>
      </w:pPr>
      <w:r>
        <w:rPr>
          <w:rFonts w:ascii="IRNazanin" w:hAnsi="IRNazanin" w:eastAsia="IRNazanin"/>
          <w:color w:val="111111"/>
          <w:sz w:val="28"/>
          <w:sz w:val="28"/>
          <w:szCs w:val="28"/>
          <w:rtl w:val="true"/>
          <w:lang w:bidi="fa-IR"/>
        </w:rPr>
        <w:t xml:space="preserve">از آنجا که بنای عرف بر عدم اجرای استصحاب در عملی است که فاقد معظم اجزاء است و اجراء آن در عملی است که فاقد شرط است،کشف می‌شود که توجیه اوّل فاقد 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استصحاب بنابر توجیه اول در عمل فاقد معظم اجزاء جاری می‌شود و لکن در عمل فاقد شرط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جهت که بناء عرف بر جریان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وجوب نفسی 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کریّت و یا قلّت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ذات متّصف به این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می‌شود که از توجیه دوّم و سوّم نیز،توجیه دوّم صحیح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توجیه دوم مبتنی بر مسامحۀ عرفیّه در موضوع مستصحب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اعتماد بر این مقدار از مسامحۀ عرفیه می‌باشد،جز اینکه استصحاب کریت نزد قائلین به جریان استصحاب از مسلّمات است،و ظاهرا فرقی میان ما نحن فیه و باب کریّت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نقض سوره مثلا در نماز مثل،کم کردن مقداری از آب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فائدة مخالفة التوجیهات؛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یک توجیه در رابطۀ با کلام بحر العلوم نسبت به استصحاب ایشان کافی بود، چرا اقدام به توجیهات مختلف نمودید؟</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توجیهات مختلف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هر سه توجیه قابل استفاده است مثل تعذّر سوره در نماز که نسبت به بقیۀ اجزاء استصحاب وجوب جاری می‌شود که محاسباتی که تاکنون صورت گرفت بر همین مثال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برخی از موارد از توجیه اوّل و سوم می‌توان استفاده نمود،فی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مرکّبی مثل نماز،معظم اجزائش متعذّر بشود و تنها یک یا دو جزء آن برای ما میسور باشد، مثلا از کلّ نماز تنها قادر بر انجام تکبیرة الاحرام و قرائت سورۀ حمد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توجیه اوّل که مبتنی بر مسامحۀ در مستصحب بود استصحاب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حتی یک جزء نماز هم برای ما میسور باشد،می‌گوئیم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جزء قبلا مطلوب مولی بود و لو در ضمن 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بقاء مطلق وجوب آن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جاری کرده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توجیه سوم نیز که خود وجوب نفسی را استصحاب می‌کردیم که موضوعش یک امر مجملی بود که مردّد بود بین اینکه آیا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نفس وجوب نفسی این یک یا دو جزء را که بر یک موضوع مجمل بار شده است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بدینوسیله ثابت می‌شود که جزئیّت اجزاء متعذّره مختص به حال تمکّن بوده و در حال تعذّر جاری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نفسی به همین اجزاء میسوره و لو قلیله باشند منحصر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توجیه دوّم که مبتنی بر مسامحه در موضوع مستصحب بود در این مورد جاری نمی‌باشد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لو از روی مسامحه نیز عمل فاقد معظم اجزاء را به منزلۀ واجد آنها بحساب نمی‌آورد و قضاوت نمی‌کند که این همان است پس همان وجوب نفسی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بله،در عکس مورد مذکور که معظم اجزاء میسور باشند و تنها یک جزء غیر رکنی متعذّر باشد جای چنین تسامح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تنها به همین توجیه دوّم اکتفا می‌کردیم در اینگونه موارد به اشکال برخورد کرده و قادر به حلّ مشکل استصحاب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از موارد از توجیه دوّم و سوم می‌توان استفاده کرد و لکن توجیه اوّل قابل جریان نیست،و آن در موردی است که شرطی از شروط مرکب مثل نماز مثلا متعذّر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و یا استقبال الی القبلة به دلیلی متعذّر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شک می‌کنیم که آیا مأمور به،بدون این قید و شرط باز هم وجوبش باقی است یا که مرتفع شده است؟</w:t>
      </w:r>
    </w:p>
    <w:p>
      <w:pPr>
        <w:pStyle w:val="BookText"/>
        <w:rPr/>
      </w:pPr>
      <w:r>
        <w:rPr>
          <w:rFonts w:ascii="IRNazanin" w:hAnsi="IRNazanin" w:eastAsia="IRNazanin"/>
          <w:color w:val="111111"/>
          <w:sz w:val="28"/>
          <w:sz w:val="28"/>
          <w:szCs w:val="28"/>
          <w:rtl w:val="true"/>
          <w:lang w:bidi="fa-IR"/>
        </w:rPr>
        <w:t>در اینجا بنابر توجیه اوّل که مسامحه در خود مستصحب است و مطلق الوجوب استصحاب می‌شود،استصحاب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متعذّر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بر فرض تیسّر و امکانش هم وجوب غیری دارد،و وجوب نفسی از آن مشروط و مرکب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تعذر شرط این عمل یعنی صلات،واجب به وجوب نفسی بود و لکن با تعذّر شرط آن وجوب نفسی قبلی هم مرتفع شد،چرا که مقیّد بود و اذا انتفی القید انتفی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آنکه متیقن بود،اکنون مقطوع الارتفاع است،و از طرف دیگر هم یک وجوب نفسی جدید نیز که پس از تعذر شرط ثابت بشود وجود ندارد،بلکه مشکوک الحدوث و یا بلکه معلوم 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توجیه دوّم،استصحاب در اینجا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عند العرف این عمل فاقد شرط،مع المسامحه به منزلۀ همان عمل واجد شرط است و گفته می‌شود که این همان است،پس وجوب نفسی آن هم باقی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بنابر توجیه سوّم هم،استصحاب در اینجا جاری می‌شود و نتیجه‌اش این است که شرطیّت فلان شرط اختصاص به حال تمکّن دارد و در حال تعذّر شرط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تنها به توجیه اوّل اکتفا می‌نمودیم در اینگونه موارد قادر به حلّ مشکلات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بناء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قضاوت در درستی و نادرستی توجیهات مذکور و انتخاب توجیه حق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اوّل با بنای عرف و عقلاء مخالف بوده و لذا فاقد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اینکه بر اساس توجیه اوّل،در عملی که فاقد معظم اجزاء است استصحاب جاری می‌شود و لکن در عملی که فاقد شرط است استصحاب را مع المسامحه جاری می‌کند و لکن در عملی که فاقد معظم اجراء است آن را جاری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در مباحث تنبیه دوّم از شک در شرطیّت و جزئیّت این توجیه را پذیرفتند و لکن در اینجا آن را رد نمودند و هذا هو 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توجیه سوّم نیز فاقد هرگونه پشتوانه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اینگونه موارد،عرف استصحاب را در نفس وصف وجوب نفسی و یا فی المثل صفت کریّت و یا قلّت جاری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الاجزاء کانت واجبة بالوجوب النفسی،و الاصل و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الماء کان کرّا،و الاصل بقاء کریّته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در ذات متّصف به این وصف استصحاب جاری کرده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این مورد یک وجوب نفسی بود و یا به تعبیر دیگر در این حوض کرّی وجود داشت پس استصحاب می‌کنیم آن وجوب نفسی و یا کریّت قبلی را و از آن فرد را نتیجه گرفت و حکم را بر آن مترتب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سه توجیه،تنها توجیه دوّم پسندیده است که تازه آن هم مبتنی شده بر مسامحۀ عرفیّه در موضوع 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این مقدار از مسامحه را عرف روا می‌داند یا نه؟</w:t>
      </w:r>
    </w:p>
    <w:p>
      <w:pPr>
        <w:pStyle w:val="BookText"/>
        <w:rPr/>
      </w:pPr>
      <w:r>
        <w:rPr>
          <w:rFonts w:ascii="IRNazanin" w:hAnsi="IRNazanin" w:eastAsia="IRNazanin"/>
          <w:color w:val="111111"/>
          <w:sz w:val="28"/>
          <w:sz w:val="28"/>
          <w:szCs w:val="28"/>
          <w:rtl w:val="true"/>
          <w:lang w:bidi="fa-IR"/>
        </w:rPr>
        <w:t>بله،امکان دارد که کسی در این مطلب نیز اشکال کند،منتهی آنچه که آسان‌کنندۀ مشکل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استصحاب بالاتفاق،استصحاب کریّت و قلّت را جاری می‌کنند و حال آنکه ظاهر در اینجا عدم الفرق است،یعنی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فرقی میان ما نحن فیه و باب کریت نباشد،چرا که نقص سوره در نماز مثل نقص و کم کردن مقداری از آب کرّ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روی توجیه دوّم ایستاد و از آن در اینگونه موارد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روی آوردن به توجیه فوق،دلیل اجتهادی بر وجوب اجزاء میسوره وجود دارد و لذا نوبت به این بحث‌ها نمیرسد 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المیسور لا یسقط بالمعسور و ما لا یدرک کلّه،لا یترک کلّه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در دلالت این ادلّه خدشه وارد کند که بحث از آن در جای خود به تفصیل گذشت، نوبت به استصحاب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ثمّ إنّه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تعذّر الجزء بعد تنجّز التّکلیف،کما إذا زالت الشّمس متمکّنا من جمیع الأجزاء ففقد بعضها،و بین ما إذا فقده قبل الزّوال؛لأنّ المستصحب هو الوجوب النوعیّ المنجّز علی تقدیر اجتماع شرائطه،لا الشخصیّ المتوقّف علی تحقّق الشّرائط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نعم،هنا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الجریان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ثبوت جزئیّة المفقود بالدلیل الاجتهادیّ،و بین ثبوتها بقاعدة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الاستصحاب فی القسم الثانی؛لأنّ وجوب الاتیان بذلک الجزء لم یکن إلاّ لوجوب الخروج عن عهدة التّکلیف،و هذا بعینه مقتض لوجوب الاتیان بالباقی بعد تعذّر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أنّ وجوب الخروج عن عهدة التکلیف بالمجمل،إنّما هو بحکم العقل لا بالاستصحاب،و الاستصحاب لا ینفع إلاّ بناء علی 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به لم یفرّق بین ثبوت الجزء بالدلیل أو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جریان استصحاب بقاء أصل التکلیف،و إن کان بینهما فرق؛من حیث إنّ استصحاب التکلیف فی المقام من قبیل استصحاب الکلّی المتحقّق سابقا فی ضمن فرد معیّن بعد العلم بارتفاع ذلک الفرد المعیّن،و فی استصحاب الاستغال من قبیل استصحاب الکلّی المتحقّق فی ضمن المردّد بین المرتفع و الباقی،و قد عرفت عدم جریان الاستصحاب فی الصورة الاولی،إلاّ فی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مواردها بمساعدة العرف</w:t>
      </w:r>
      <w:r>
        <w:rPr>
          <w:rFonts w:eastAsia="Amiri" w:cs="Amiri" w:ascii="Amiri" w:hAnsi="Amiri"/>
          <w:color w:val="111111"/>
          <w:sz w:val="28"/>
          <w:szCs w:val="28"/>
          <w:rtl w:val="true"/>
          <w:lang w:bidi="ar-SA"/>
        </w:rPr>
        <w:t>.</w:t>
      </w:r>
      <w:bookmarkStart w:id="290" w:name="pg12645_144617"/>
    </w:p>
    <w:p>
      <w:pPr>
        <w:pStyle w:val="BookText"/>
        <w:rPr/>
      </w:pPr>
      <w:bookmarkEnd w:id="290"/>
      <w:r>
        <w:rPr>
          <w:rFonts w:ascii="IRNazanin" w:hAnsi="IRNazanin" w:eastAsia="IRNazanin"/>
          <w:color w:val="111111"/>
          <w:sz w:val="28"/>
          <w:sz w:val="28"/>
          <w:szCs w:val="28"/>
          <w:rtl w:val="true"/>
          <w:lang w:bidi="fa-IR"/>
        </w:rPr>
        <w:t>ترجمه</w:t>
      </w:r>
    </w:p>
    <w:p>
      <w:pPr>
        <w:pStyle w:val="Heading6"/>
        <w:numPr>
          <w:ilvl w:val="5"/>
          <w:numId w:val="1"/>
        </w:numPr>
        <w:rPr/>
      </w:pPr>
      <w:bookmarkStart w:id="291" w:name="__RefHeading___Toc414520_222507752"/>
      <w:bookmarkStart w:id="292" w:name="_Toc111"/>
      <w:bookmarkEnd w:id="291"/>
      <w:r>
        <w:rPr>
          <w:rtl w:val="true"/>
        </w:rPr>
        <w:t>عدم تفاوت در جریان استصحاب بین تعذر الجزء پس از تنجّز تکلیف و قبل از آن</w:t>
      </w:r>
      <w:bookmarkEnd w:id="292"/>
    </w:p>
    <w:p>
      <w:pPr>
        <w:pStyle w:val="BookText"/>
        <w:rPr/>
      </w:pPr>
      <w:r>
        <w:rPr>
          <w:rFonts w:ascii="IRNazanin" w:hAnsi="IRNazanin" w:eastAsia="IRNazanin"/>
          <w:color w:val="111111"/>
          <w:sz w:val="28"/>
          <w:sz w:val="28"/>
          <w:szCs w:val="28"/>
          <w:rtl w:val="true"/>
          <w:lang w:bidi="fa-IR"/>
        </w:rPr>
        <w:t>میان تعذّر جزء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وقت که وجوب کلّ به فعلیّت رسید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منجّز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فرقی نیست بین اینکه ثبوت این جزئیّت مفقود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قرائت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دلیل اجتهادی بوده باشد و بین اینکه ثبوت آن جزئیّت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قاعدۀ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 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293" w:name="__RefHeading___Toc414522_222507752"/>
      <w:bookmarkStart w:id="294" w:name="_Toc112"/>
      <w:bookmarkEnd w:id="293"/>
      <w:r>
        <w:rPr>
          <w:rtl w:val="true"/>
        </w:rPr>
        <w:t>توهمی در مسأله و دفع آن توسط شیخ</w:t>
      </w:r>
      <w:bookmarkEnd w:id="294"/>
    </w:p>
    <w:p>
      <w:pPr>
        <w:pStyle w:val="BookText"/>
        <w:rPr/>
      </w:pPr>
      <w:r>
        <w:rPr>
          <w:rFonts w:ascii="IRNazanin" w:hAnsi="IRNazanin" w:eastAsia="IRNazanin"/>
          <w:color w:val="111111"/>
          <w:sz w:val="28"/>
          <w:sz w:val="28"/>
          <w:szCs w:val="28"/>
          <w:rtl w:val="true"/>
          <w:lang w:bidi="fa-IR"/>
        </w:rPr>
        <w:t>چه بسا برخی توهّم می‌کنند که در اجرای استصحاب در قسم دوم،اشکالی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اگر جزء فقاهتی متعذّر شود،بقیّۀ اجزاء واجب‌اند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وجوب انجام آن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در نماز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به دلیل وجوب خروج از عهدۀ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استصحاب وجوب عینا اقتضاء می‌کند انجام اجزاء باقیمانده را پس از تعذّر آن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پاسخ به این توهم می‌فرماید در بحثهای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وجوب خروج از عهدۀ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اتیان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قاعدۀ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شک در مکلّف به محل قاعدۀ اشتغال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وسیلۀ استصحاب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 که استصحاب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نفعی ندارد مگر بنابر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قائل شویم به اینکه اصل مثبت حجّت است،نباید بین ثبوت جزئی که به وسیلۀ دلیل فقاهتی ثابت می‌شود و جزئی که به وسیلۀ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می‌شود،فرق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مباحث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نحوۀ از استصحاب توجیه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جریان استصحاب بقاء اصل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کلّی وجوب که مشترک میان نفسی و غیری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جزء اجتهادی واقف شدید،اگر چه تفاوتی هم 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جزء فقاهتی و استصحاب جزء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از این جهت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تکلیف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تعذّر جزء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استصحاب کلّی قسم سوم است که سابقا در ضمن فرد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علم به ارتفاع آن فرد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استصحاب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اقلّ و اکثر که اساسا نمی‌دانیم شارع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واجب کرده است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استصحاب کلّی قسم دوّم است که محقّق شده بود،در ضمن یک کلّی که مردد است بین مستعد للبقاء و غیر مستعد للبقاء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 مردّد میان فیل و 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عدم جریان استصحاب کلّی قسم ثالث در 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صورتی که برای آن ترسیم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برخی از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مساعدت عرف واقف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آنجائی که سواد شدید،تبدیل شده به سواد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از همین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که در کدامیک از احکام تعلیقیّه و یا تنجیزیّه استصحاب جاری می‌شود؟</w:t>
      </w:r>
    </w:p>
    <w:p>
      <w:pPr>
        <w:pStyle w:val="BookText"/>
        <w:rPr/>
      </w:pPr>
      <w:r>
        <w:rPr>
          <w:rFonts w:ascii="IRNazanin" w:hAnsi="IRNazanin" w:eastAsia="IRNazanin"/>
          <w:color w:val="111111"/>
          <w:sz w:val="28"/>
          <w:sz w:val="28"/>
          <w:szCs w:val="28"/>
          <w:rtl w:val="true"/>
          <w:lang w:bidi="fa-IR"/>
        </w:rPr>
        <w:t>چنانکه در یکی از تنبیهات قبلی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برخی از اهل فن،استصحاب تنها در احکام تنجزیّه جاری می‌شود به عقیدۀ شیخنا استصحاب علاوه بر جریان در احکام تعلیقیّه،در احکام تنجیزیّه نیز مجری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در جریان استصحاب در ما نحن فیه قائل به تفصیل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تعذّر فلان جزء مثلا سوره،پس از دخول وقت و فعلیّت یافتن واجب باشد،نسبت به اجزاء میسوره استصحاب الوجوب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پیش از دخول وقت و تحقّق شرط الوجوب باشد و این جزء متعذّر شود،نسبت به بقیّۀ اجزاء هم استصحابی جاری نمی‌شود چرا؟</w:t>
      </w:r>
    </w:p>
    <w:p>
      <w:pPr>
        <w:pStyle w:val="BookText"/>
        <w:rPr/>
      </w:pPr>
      <w:r>
        <w:rPr>
          <w:rFonts w:ascii="IRNazanin" w:hAnsi="IRNazanin" w:eastAsia="IRNazanin"/>
          <w:color w:val="111111"/>
          <w:sz w:val="28"/>
          <w:sz w:val="28"/>
          <w:szCs w:val="28"/>
          <w:rtl w:val="true"/>
          <w:lang w:bidi="fa-IR"/>
        </w:rPr>
        <w:t>زیرا که وجوبی در اینصورت مسلّم نمی‌شود و متیقّن سابقی در کار نیست که قابل استصحاب باشد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فرق بناء علی جریان الاستصحاب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اگر بنا باشد که استصحاب جاری شود تفاوتی بین تعذّر جزء پس از</w:t>
      </w:r>
    </w:p>
    <w:p>
      <w:pPr>
        <w:pStyle w:val="BookText"/>
        <w:rPr/>
      </w:pPr>
      <w:r>
        <w:rPr>
          <w:rFonts w:ascii="IRNazanin" w:hAnsi="IRNazanin" w:eastAsia="IRNazanin"/>
          <w:color w:val="111111"/>
          <w:sz w:val="28"/>
          <w:sz w:val="28"/>
          <w:szCs w:val="28"/>
          <w:rtl w:val="true"/>
          <w:lang w:bidi="fa-IR"/>
        </w:rPr>
        <w:t>دخول وقت که وجوب کلّ شخصی شده و به فعلیّت می‌رسد و به عبارت دیگر تنجیزی می‌شود،با پیش از دخول وقت که وجوب کلّ نوعی و یا شأنی است و به عبارت دیگر تعلیقی می‌باشد بدین معنا که اگر وقت داخل شد وجوب فعلی می‌شود،نمی‌باشد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دلیلی که در تنبیه پنجم از تنبیهات قبلی گفته آمد استصحاب در احکام تنجیزیّه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که اجزاء یک مرکب مثل نماز چگونه ثابت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معظم اجزاء اعمالی همچون نماز توسط ادلّۀ اجتهادیّه ثابت می‌شود،فی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که کتاب و یا سنت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ارکعوا،اسجدوا،کبّروا که امر به رکوع،سجود و تکبیر شده است و یا اجماع قائم شود بر وجوب فلان جزء و یا اجزاء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ممکن است برخی از اجزاء نیز توسط قاعدۀ اشتغال ثابت شود مثل آنجا که نمی‌دانیم سوره جمعه جزء نماز هست یا نه؟که دوران امر بین اقلّ و اکثر واقع می‌شود و ما به حکم قاعدۀ اشتغال می‌گوئیم که اکثر باید انجام شود که در اینصورت بر جزء مشکوک نیز احکام جزئیّت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البته،علی الاوّل،جزئیّت واقعیّه است،و علی الثّانی ظاهریّه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بحث فوق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قائل به تفصیل شده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جزئیّت با دلیل اجتهادی ثابت شده باشد پس از تعذّرش،بقیّۀ اجزاء قابل استصحاب نیستند،زیرا که در این فرض وجوب هر جزئی غیری و به تبع غیر و در ضمن 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 تعذّر کلّ،بلا شک وجوب کلّ و ذی المقدّمه نیز منتفی می‌شود و الاّ تکلیف ما لا یطاق می‌باشد،و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غیری اجزاء باقیمانده نیز به تبع انتفاء ذی المقدّمه قطعا منتفی شده،مشکوک البقاء نمی‌باشد تا که استصحاب شود</w:t>
      </w:r>
    </w:p>
    <w:p>
      <w:pPr>
        <w:pStyle w:val="BookText"/>
        <w:rPr/>
      </w:pPr>
      <w:r>
        <w:rPr>
          <w:rFonts w:ascii="IRNazanin" w:hAnsi="IRNazanin" w:eastAsia="IRNazanin"/>
          <w:color w:val="111111"/>
          <w:sz w:val="28"/>
          <w:sz w:val="28"/>
          <w:szCs w:val="28"/>
          <w:rtl w:val="true"/>
          <w:lang w:bidi="fa-IR"/>
        </w:rPr>
        <w:t>از طرفی وجوب نفسی این اجزاء باقیه از اوّل مشکوک بلکه معلوم العدم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 از ارکان استصحاب حاصل نمی‌باشد تا که جائی برای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جزئیّت یک امری بواسطۀ قاعدۀ اشتغال ثابت شود در آن صورت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تعذّر این جزء مشکوک مطلب از باب دوران میان اقلّ و اکثر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انجام اقلّ شک کردیم که آیا تکلیف از عهدۀ ما ساقط شده است یا نه؟</w:t>
      </w:r>
    </w:p>
    <w:p>
      <w:pPr>
        <w:pStyle w:val="BookText"/>
        <w:rPr/>
      </w:pPr>
      <w:r>
        <w:rPr>
          <w:rFonts w:ascii="IRNazanin" w:hAnsi="IRNazanin" w:eastAsia="IRNazanin"/>
          <w:color w:val="111111"/>
          <w:sz w:val="28"/>
          <w:sz w:val="28"/>
          <w:szCs w:val="28"/>
          <w:rtl w:val="true"/>
          <w:lang w:bidi="fa-IR"/>
        </w:rPr>
        <w:t>استصحاب کردیم بقاء تکلیف و در نتیجه وجوب الاکثر و انجام آن برای ما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تعذّر این جزء مشکوک،شک می‌کنیم که آیا وجوب بقیّۀ اجزاء و تکلیف به آنها باقی است یا نه؟</w:t>
      </w:r>
    </w:p>
    <w:p>
      <w:pPr>
        <w:pStyle w:val="BookText"/>
        <w:rPr/>
      </w:pPr>
      <w:r>
        <w:rPr>
          <w:rFonts w:ascii="IRNazanin" w:hAnsi="IRNazanin" w:eastAsia="IRNazanin"/>
          <w:color w:val="111111"/>
          <w:sz w:val="28"/>
          <w:sz w:val="28"/>
          <w:szCs w:val="28"/>
          <w:rtl w:val="true"/>
          <w:lang w:bidi="fa-IR"/>
        </w:rPr>
        <w:t>استصحاب بقاء تکلیف جاری کرده،نتیجه می‌گیریم وجوب اقلّ و اختصاص جزئیت را به فرض تمکّن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الجریان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تمکّن از جزء که مطلب از باب اقلّ و اکثر بود،حاکم به لزوم انجام اکثر،عقل مستقل بود،از باب دفع عقاب محتمل و حصول اشتغال یقینی،نه اینکه استصحاب حاکم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این استصحاب اصل مثبت بود و در مباحث اقل و اکثر پنبۀ آن زده شد 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تعذّر از جزء نیز،نه جای استصحاب است و نه جای احتیاط بلکه مجرّد شک در اصل تکلیف است که آیا بقیّۀ اجزاء بدون این جزء واجب هستند یا نه؟و این مجرای اصل برائت است و نه اصالة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که اصل مثبت را حجّت بدانید نباید که میان جزء ثابت‌شوندۀ با قاعدۀ اشتغال با جزء ثابت‌شوندۀ با دلیل اجتهادی فرق بگذارید،بلکه در اینجا نیز باید جاری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ما خصوص وجوب غیری و یا نفسی را استصحاب نمی‌کنیم تا که شما بگوئید ارکان استصحاب ناتمام است،بلکه ما مطلق وجوب را استصحاب می‌کنیم و سپس خصوص وجوب نفسی اجزاء باقیه را نتیجه می‌گیریم و پس از آن اثر شرعی و غیر شرعی بر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استصحاب جاری می‌شود و لکن هر دو اصل مثبت‌اند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بینهما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تفاوت در بین آنها وجود دارد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کلّی که ما در اینجا درست کردیم از قبیل کلّی قسم ثالث است که یک فردش وجوب غیری بود که مقطوع الارتفاع بود و فرد دیگرش که وجوب نفسی باشد مشکوک الحدوث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آن استصحاب کلّی شما در فرض ثبوت الجزء با قاعدۀ اشتغال و استصحاب آن از قبیل کلّی شما در فرض ثبوت الجزء با قاعدۀ اشتغال و استصحاب آن از قبیل کلّی شما در فرض ثبوت</w:t>
      </w:r>
    </w:p>
    <w:p>
      <w:pPr>
        <w:pStyle w:val="BookText"/>
        <w:rPr/>
      </w:pPr>
      <w:r>
        <w:rPr>
          <w:rFonts w:ascii="IRNazanin" w:hAnsi="IRNazanin" w:eastAsia="IRNazanin"/>
          <w:color w:val="111111"/>
          <w:sz w:val="28"/>
          <w:sz w:val="28"/>
          <w:szCs w:val="28"/>
          <w:rtl w:val="true"/>
          <w:lang w:bidi="fa-IR"/>
        </w:rPr>
        <w:t>الجزء با قاعدۀ اشتغال و استصحاب آن از قبیل کلّی قسم ثانی است که دوران بین تحقّق کلّی در ضمن فرد قصیر یا طویل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و در مباحث مربوطه گفته شد که از نظر مشهور استصحاب در کلّی قسم دوم جاری می‌شود و لکن در کلّی قسم سوم جاری نمی‌شود مگر در برخی از موارد که عرف مساعدت کند و آن در موارد ذات المراتب بودن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البته،این مسأله در ابتدای همین تنبیه و در توجیه اوّل نیز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نسب إلی الفاضلین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الیهما الفاضل النراقی فی عوائد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المجاهد فی مفاتیح</w:t>
      </w:r>
    </w:p>
    <w:p>
      <w:pPr>
        <w:pStyle w:val="BookText"/>
        <w:rPr/>
      </w:pPr>
      <w:r>
        <w:rPr>
          <w:rFonts w:ascii="IRNazanin" w:hAnsi="IRNazanin" w:eastAsia="IRNazanin"/>
          <w:color w:val="111111"/>
          <w:sz w:val="28"/>
          <w:sz w:val="28"/>
          <w:szCs w:val="28"/>
          <w:rtl w:val="true"/>
          <w:lang w:bidi="fa-IR"/>
        </w:rPr>
        <w:t>التمسّک بالاستصحاب فی هذه المسألة،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مسألة الأقطع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المذکور فی المعتبر و المنتهی الاستدلال علی وجوب غسل ما بقی من الید المقطوعة ممّا دون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غسل الجمیع بتقدیر وجود ذلک البعض واجب،فإذا زال البعض لم یسقط الآخر </w:t>
      </w:r>
      <w:r>
        <w:rPr>
          <w:rStyle w:val="FootnoteAnchor"/>
          <w:rtl w:val="true"/>
        </w:rPr>
        <w:footnoteReference w:id="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الاستدلال یحتمل أن یراد منه مفاد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أبدله فی الذکری بنفس القاعدة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یراد منه الاستصحاب،بأن یراد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الموجود بتقدیر وجود المفقود فی زمان سابق واجب،فإذا زال البعض لم یعلم سقوط الباقی،و الأصل عدمه،أو لم یسقط بحکم الاستصحاب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یراد به التمسّک بعموم ما دلّ علی وجوب کلّ من الأجزاء من غیر مخصّص له بصورة التمکّن من الجمیع،لکنّه ضعیف احتمالا و محتملا</w:t>
      </w:r>
      <w:r>
        <w:rPr>
          <w:rFonts w:eastAsia="IRNazanin" w:cs="IRNazanin"/>
          <w:color w:val="111111"/>
          <w:sz w:val="28"/>
          <w:szCs w:val="28"/>
          <w:rtl w:val="true"/>
          <w:lang w:bidi="fa-IR"/>
        </w:rPr>
        <w:t>.</w:t>
      </w:r>
      <w:bookmarkStart w:id="295" w:name="pg12645_144622"/>
    </w:p>
    <w:p>
      <w:pPr>
        <w:pStyle w:val="BookText"/>
        <w:rPr/>
      </w:pPr>
      <w:bookmarkEnd w:id="295"/>
      <w:r>
        <w:rPr>
          <w:rFonts w:ascii="IRNazanin" w:hAnsi="IRNazanin" w:eastAsia="IRNazanin"/>
          <w:color w:val="111111"/>
          <w:sz w:val="28"/>
          <w:sz w:val="28"/>
          <w:szCs w:val="28"/>
          <w:rtl w:val="true"/>
          <w:lang w:bidi="fa-IR"/>
        </w:rPr>
        <w:t>ترجمه</w:t>
      </w:r>
    </w:p>
    <w:p>
      <w:pPr>
        <w:pStyle w:val="Heading6"/>
        <w:numPr>
          <w:ilvl w:val="5"/>
          <w:numId w:val="1"/>
        </w:numPr>
        <w:rPr/>
      </w:pPr>
      <w:bookmarkStart w:id="296" w:name="__RefHeading___Toc414524_222507752"/>
      <w:bookmarkStart w:id="297" w:name="_Toc113"/>
      <w:bookmarkEnd w:id="296"/>
      <w:r>
        <w:rPr>
          <w:rtl w:val="true"/>
        </w:rPr>
        <w:t>نسبت دادن تمسّک به استصحاب در مسأله مورد بحث به فاضلین</w:t>
      </w:r>
      <w:bookmarkEnd w:id="297"/>
    </w:p>
    <w:p>
      <w:pPr>
        <w:pStyle w:val="BookText"/>
        <w:rPr/>
      </w:pP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استصحاب در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مسألۀ 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مقداری از دستش را قطع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مرحوم محقّق و علاّمه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معتبر و منتهی،ذکر شده است،استدلال بر وجوب شستن مابقی دستی است که از مادون مرفق قطع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شستن تمام دست،علی تقدیر وجود آن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سالم بودن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از بین رفتن بعض آن،شستن دیگر اجزاء ساقط نمی‌شود</w:t>
      </w:r>
      <w:r>
        <w:rPr>
          <w:rFonts w:eastAsia="IRNazanin" w:cs="IRNazanin"/>
          <w:color w:val="111111"/>
          <w:sz w:val="28"/>
          <w:szCs w:val="28"/>
          <w:rtl w:val="true"/>
          <w:lang w:bidi="fa-IR"/>
        </w:rPr>
        <w:t>.</w:t>
      </w:r>
    </w:p>
    <w:p>
      <w:pPr>
        <w:pStyle w:val="Heading6"/>
        <w:numPr>
          <w:ilvl w:val="5"/>
          <w:numId w:val="1"/>
        </w:numPr>
        <w:rPr/>
      </w:pPr>
      <w:bookmarkStart w:id="298" w:name="__RefHeading___Toc414526_222507752"/>
      <w:bookmarkStart w:id="299" w:name="_Toc114"/>
      <w:bookmarkEnd w:id="298"/>
      <w:r>
        <w:rPr>
          <w:rtl w:val="true"/>
        </w:rPr>
        <w:t>مناقشه شیخ در نسبت مزبور</w:t>
      </w:r>
      <w:r>
        <w:rPr>
          <w:rtl w:val="true"/>
        </w:rPr>
        <w:t>:</w:t>
      </w:r>
      <w:bookmarkEnd w:id="299"/>
    </w:p>
    <w:p>
      <w:pPr>
        <w:pStyle w:val="BookText"/>
        <w:rPr/>
      </w:pPr>
      <w:r>
        <w:rPr>
          <w:rFonts w:ascii="IRNazanin" w:hAnsi="IRNazanin" w:eastAsia="IRNazanin"/>
          <w:color w:val="111111"/>
          <w:sz w:val="28"/>
          <w:sz w:val="28"/>
          <w:szCs w:val="28"/>
          <w:rtl w:val="true"/>
          <w:lang w:bidi="fa-IR"/>
        </w:rPr>
        <w:t>و امّا مراد از این 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مراد از این استدلال،مفاد قاعدۀ المیسور لا یسقط الاّ بالمعسور باشد،و لذا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همین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استدلال مذکور خود قاعدۀ المیسور،را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که مراد از آن استدلال،استصحاب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مراد از استصحاب هم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این موضع به تقدیر وجود آن بعض مفقود شده‌ای که در زمان سابق موجود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سالم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بعض از بین رفت در حالیکه سقوط وجوب شستن آن اجزاء باقیه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اصل،عدم سقوط وجوب شستن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استصحاب وجوبی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اصل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عدمی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نسب الی الفاضلین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بالاستصحاب فی هذه المسألة فی مسألة الاقطع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مرحوم محقّق در کتاب معتبر و علاّمه در کتاب منتهی نسبت داده‌اند که این دو بزرگوار در باب قطع یعنی مکلّفی که مقطوع الید است،فتوای داده‌اند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مقدار از ید که قطع شده است و اکنون شستن آن متعذّر است ساقط و لکن آن مقداری که باقی مانده باید که شسته شود و برای این فتوی به استصحاب بقاء وجوب غسل عضو میسور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شیخنا می‌فرماید که این نسبت 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آن مقداری که در دو کتاب مذکور آمده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 باقی مانده از دست بریده شده از پایین‌تر از آرنج واجب است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اگر آن بعض مقطوع موجود می‌بود شستن مجموع ید از مرفق واجب بود و لکن اکنون که وجوب آن بعض مقطوع مرتفع شده است،وجوب شستن باقیمانده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احتمال در عبارت این حضرات متصوّر است و 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مرحوم محقق و علامه از تعبیر مذکور استدلال به قاعدۀ معروفۀ المیسور لا یسقط بالمعسور باشد که مفاد آن را در عباراتشان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 احتمال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اوّل در کتاب ذکری وقتی به این مسأله مورد بحث می‌رسد،به جای استدلال مذکور خود عبارت را آورده و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یسقط الباقی یا وجب غسل الباقی لانّ المیسور لا یسقط بالمعسور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که مراد فاضلین استصحاب باشد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این اجزاء میسور قبل از تعذّر عضو مقطوع واجب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یعنی پس از تعذّر ما شک می‌کنیم که آیا وجوبشان باقی است یا که ساقط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اصالت عدم سقوط که یک اصل عدمی است جاری می‌کنیم و یا اصالة البقاء که استصحاب وجودی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که مراد فاضلان تمسّک به عمومات ادله الاجزاء باشد یعنی مرادشان این باشد که ادلّه‌ای که دلالت بر وجوب هر یک از اجزا این مرکب مثلا نماز دارند،عمومیّت دارند،و نه اصول عملیّه،فی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خدایتعالی در قرآن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وَ أَیْدِیَکُمْ إِلَی الْمَرافِقِ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که شستن صورت و دستها واجب است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نمی‌دانیم که شستن دست به هنگام صحت و سلامت آن واجب است یا که شستن آن</w:t>
      </w:r>
      <w:bookmarkStart w:id="300" w:name="pg12645_144624"/>
    </w:p>
    <w:p>
      <w:pPr>
        <w:pStyle w:val="BookText"/>
        <w:rPr/>
      </w:pPr>
      <w:bookmarkEnd w:id="300"/>
      <w:r>
        <w:rPr>
          <w:rFonts w:ascii="IRNazanin" w:hAnsi="IRNazanin" w:eastAsia="IRNazanin"/>
          <w:color w:val="111111"/>
          <w:sz w:val="28"/>
          <w:sz w:val="28"/>
          <w:szCs w:val="28"/>
          <w:rtl w:val="true"/>
          <w:lang w:bidi="fa-IR"/>
        </w:rPr>
        <w:t>واجب است مطلقا،یعنی چه ید،ید سالم باشد و چه ید،ید ناقص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تمسّک می‌کنند به اصالة العموم ایدیکم،چرا که ایدی عام است به نحوی که هم شامل ید ناقص می‌شود هم شامل ید سالم و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ضعیف احتمالا و محتملا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سوم هم از حیث احتمال ضعیف است،هم از حیث 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حیث احتمال ضعیف است؟</w:t>
      </w:r>
    </w:p>
    <w:p>
      <w:pPr>
        <w:pStyle w:val="BookText"/>
        <w:rPr/>
      </w:pPr>
      <w:r>
        <w:rPr>
          <w:rFonts w:ascii="IRNazanin" w:hAnsi="IRNazanin" w:eastAsia="IRNazanin"/>
          <w:color w:val="111111"/>
          <w:sz w:val="28"/>
          <w:sz w:val="28"/>
          <w:szCs w:val="28"/>
          <w:rtl w:val="true"/>
          <w:lang w:bidi="fa-IR"/>
        </w:rPr>
        <w:t>زیرا بعید است که مراد این حضرات از مطلب فوق،تمسّک به عمومات برای اثبات وجوب البقای باشد چونکه با عبارات ایشان تناسبی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عبارتشان بیانگر وجه اوّل و دوم است که استصحاب و قاعده المیسور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حیث محتمل ضعیف است؟</w:t>
      </w:r>
    </w:p>
    <w:p>
      <w:pPr>
        <w:pStyle w:val="BookText"/>
        <w:rPr/>
      </w:pPr>
      <w:r>
        <w:rPr>
          <w:rFonts w:ascii="IRNazanin" w:hAnsi="IRNazanin" w:eastAsia="IRNazanin"/>
          <w:color w:val="111111"/>
          <w:sz w:val="28"/>
          <w:sz w:val="28"/>
          <w:szCs w:val="28"/>
          <w:rtl w:val="true"/>
          <w:lang w:bidi="fa-IR"/>
        </w:rPr>
        <w:t>زیرا اگر مرادشان محتمل باشد باید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بقیّۀ اجزاء غیری است که در اینصورت با از بین رفتن وجوب ذی المقدّمه،از بین رفته،منتفی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فرموده فاغسلو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شستن دست را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به ذهن می‌آید که مراد کدام وجوب است،نفسی و یا غیری؟</w:t>
      </w:r>
    </w:p>
    <w:p>
      <w:pPr>
        <w:pStyle w:val="BookText"/>
        <w:rPr/>
      </w:pPr>
      <w:r>
        <w:rPr>
          <w:rFonts w:ascii="IRNazanin" w:hAnsi="IRNazanin" w:eastAsia="IRNazanin"/>
          <w:color w:val="111111"/>
          <w:sz w:val="28"/>
          <w:sz w:val="28"/>
          <w:szCs w:val="28"/>
          <w:rtl w:val="true"/>
          <w:lang w:bidi="fa-IR"/>
        </w:rPr>
        <w:t>باید گفت که مراد وجوب غیری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وضو واجب نفسی است شستن دست هم جزء وضوء است پس وجوبش به تبع وجوب وضوء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وجوب وضوء هم جزء وجوب نفسی نیست بلکه وجوب غیری و به تبع وجوب ذی المقدمه یا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جزء در اثر قطع شدن متعذّر می‌شود،دیگر معلوم نیست که اصل آن وضو واجب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که اول اصل وجوب وضو را ثابت کنید و سپس به سراغ بقیّة الاجزاء بروید</w:t>
      </w:r>
      <w:r>
        <w:rPr>
          <w:rFonts w:eastAsia="IRNazanin" w:cs="IRNazanin"/>
          <w:color w:val="111111"/>
          <w:sz w:val="28"/>
          <w:szCs w:val="28"/>
          <w:rtl w:val="true"/>
          <w:lang w:bidi="fa-IR"/>
        </w:rPr>
        <w:t>.</w:t>
      </w:r>
    </w:p>
    <w:p>
      <w:pPr>
        <w:pStyle w:val="Heading6"/>
        <w:numPr>
          <w:ilvl w:val="5"/>
          <w:numId w:val="1"/>
        </w:numPr>
        <w:rPr/>
      </w:pPr>
      <w:bookmarkStart w:id="301" w:name="__RefHeading___Toc414528_222507752"/>
      <w:bookmarkStart w:id="302" w:name="_Toc115"/>
      <w:bookmarkEnd w:id="301"/>
      <w:r>
        <w:rPr>
          <w:rtl w:val="true"/>
        </w:rPr>
        <w:t>تلخیص المطالب</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انّما الکلام در تنبیه یازدهم در چیست؟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انجام برخی از اجزاء یک عمل مرکبی مثل نماز به دلیلی برای مکلّفی متعذّر شود آیا وجوب بقیّۀ اجزاء آن عمل به قوّت خود باقی است یعنی که باید بقیّۀ اجزاء آن را</w:t>
      </w:r>
    </w:p>
    <w:p>
      <w:pPr>
        <w:pStyle w:val="BookText"/>
        <w:rPr/>
      </w:pPr>
      <w:r>
        <w:rPr>
          <w:rFonts w:ascii="IRNazanin" w:hAnsi="IRNazanin" w:eastAsia="IRNazanin"/>
          <w:color w:val="111111"/>
          <w:sz w:val="28"/>
          <w:sz w:val="28"/>
          <w:szCs w:val="28"/>
          <w:rtl w:val="true"/>
          <w:lang w:bidi="fa-IR"/>
        </w:rPr>
        <w:t>انجام دهد یا که وجوب البقیّه ساقط می‌شود؟فی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اقم الصلاة،در حالیکه نماز یک عمل مرکبی است که 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یک وجوب نفسی روی مجموع عمل یعنی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رفته و لکن هر جزئی از آن اجزاء نیز به صورت تکی دارای وجوب غیری است،چرا که هر یک از آنها برای شکل‌گیری نماز، مقدّمیّت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برخی از اجزاء این مرکب مثلا رکوع و یا قرائت،قیام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بیماری برای یک مکلّف متعذّر و به تعبیر دیگر غیرممکن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شک پیدا می‌شود که آیا اکنون که یک یا دو جزء از آن مجموعۀ مرکب را نمی‌توانم انجام بدهم یا که نه وجوب بقیّۀ اجزاء از عهدۀ من ساقط شده است؟وظیفه‌ام چیست؟</w:t>
      </w:r>
    </w:p>
    <w:p>
      <w:pPr>
        <w:pStyle w:val="BookText"/>
        <w:rPr/>
      </w:pPr>
      <w:r>
        <w:rPr>
          <w:rFonts w:ascii="IRNazanin" w:hAnsi="IRNazanin" w:eastAsia="IRNazanin"/>
          <w:color w:val="111111"/>
          <w:sz w:val="28"/>
          <w:sz w:val="28"/>
          <w:szCs w:val="28"/>
          <w:rtl w:val="true"/>
          <w:lang w:bidi="fa-IR"/>
        </w:rPr>
        <w:t>در پاسخ به این سؤال برخی قائل به استصحاب بقاء وجوب بقیّۀ اجزاء شده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که قادر بودی نماز کامل عیار یعنی با تمام اجزاء و شرائط بخوانی نماز بر تو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به عللی از خواندن نماز تمام عیار ناتوانی،می‌توانی نماز ناقص مثلا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می‌کنی که آیا خواندن این نماز ناقص و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بر تو واجب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بکن وجوب صلات را یعنی بگو نماز قبلا بر من واجب بود،اکنون هم بر من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استصحاب حکم بکن به وجوب بقیّة الاجزاء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پاسخ مزبور چیست؟</w:t>
      </w:r>
    </w:p>
    <w:p>
      <w:pPr>
        <w:pStyle w:val="BookText"/>
        <w:rPr/>
      </w:pPr>
      <w:r>
        <w:rPr>
          <w:rFonts w:ascii="IRNazanin" w:hAnsi="IRNazanin" w:eastAsia="IRNazanin"/>
          <w:color w:val="111111"/>
          <w:sz w:val="28"/>
          <w:sz w:val="28"/>
          <w:szCs w:val="28"/>
          <w:rtl w:val="true"/>
          <w:lang w:bidi="fa-IR"/>
        </w:rPr>
        <w:t>از آنها می‌پرسم اینکه شما استصحاب وجوب کرده و می‌گوئید بقیّۀ اجزاء واجب‌اند،وجوب نفسی را استصحاب می‌کنید یا وجوب غیری را؟</w:t>
      </w:r>
    </w:p>
    <w:p>
      <w:pPr>
        <w:pStyle w:val="BookText"/>
        <w:rPr/>
      </w:pPr>
      <w:r>
        <w:rPr>
          <w:rFonts w:ascii="IRNazanin" w:hAnsi="IRNazanin" w:eastAsia="IRNazanin"/>
          <w:color w:val="111111"/>
          <w:sz w:val="28"/>
          <w:sz w:val="28"/>
          <w:szCs w:val="28"/>
          <w:rtl w:val="true"/>
          <w:lang w:bidi="fa-IR"/>
        </w:rPr>
        <w:t>اگر بگوئید که وجوب غیری را به شما می‌گوئیم که ما شک در بقاء وجوب غیری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بقیّة الاجزاء یعنی نه جزء در ضمن یک مرکب واجب به وجوب نفسی،واجب بودند و لذا وجوبشان غیری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وجوب نفسی،وجوب غیری این اجزاء هم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که شاکلۀ نماز را شکل می‌داد وجوب نفسی داشت لکن به دلیل محذور از</w:t>
      </w:r>
    </w:p>
    <w:p>
      <w:pPr>
        <w:pStyle w:val="BookText"/>
        <w:rPr/>
      </w:pPr>
      <w:r>
        <w:rPr>
          <w:rFonts w:ascii="IRNazanin" w:hAnsi="IRNazanin" w:eastAsia="IRNazanin"/>
          <w:color w:val="111111"/>
          <w:sz w:val="28"/>
          <w:sz w:val="28"/>
          <w:szCs w:val="28"/>
          <w:rtl w:val="true"/>
          <w:lang w:bidi="fa-IR"/>
        </w:rPr>
        <w:t>انجام برخی از آنها،وجوب نفسی‌اش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تبع،وجوب غیری بقیّۀ اجزاء هم از بین می‌رود و برای ما مقطوع الارتفاع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شکی در بقاء آن وجوب غیری نداریم تا که استصحابش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بگوئید که وجوب نفسی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به تعبیر دیگر اجزاء باقیمانده را استصحاب می‌کنیم به شما می‌گوئیم که وجوب نفسی مشکوک الحدوث است،نه مشکوک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شک این مکلّف در این است که آیا پس از تعذّر یازده جزء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بقیّه بر من واجب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او شک در حدوث وجوب بقیة الاجزاء است و شک در حدوث جای استصحاب نیست بلکه آن شک در بقاء است که مجرای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جائی برای اجرای استصحاب نسبت به وجوب بقیّۀ اجزاء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راه چاره چیست؟</w:t>
      </w:r>
    </w:p>
    <w:p>
      <w:pPr>
        <w:pStyle w:val="BookText"/>
        <w:rPr/>
      </w:pPr>
      <w:r>
        <w:rPr>
          <w:rFonts w:ascii="IRNazanin" w:hAnsi="IRNazanin" w:eastAsia="IRNazanin"/>
          <w:color w:val="111111"/>
          <w:sz w:val="28"/>
          <w:sz w:val="28"/>
          <w:szCs w:val="28"/>
          <w:rtl w:val="true"/>
          <w:lang w:bidi="fa-IR"/>
        </w:rPr>
        <w:t>توجیه کلام حضرات به سه طریق و بررسی هر یک از این طرق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به طریقۀ مسامحه در مستصحب،استصحاب حضرات را درست کرده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کلّی قسم ثالث گفته شد که آن استصحاب بر سه قسم است و نتیجه بحث در آنجا این شد که در دو قسم آن استصحاب جاری نمی‌شود و لکن در قسم سوم آن استصحاب جاری می‌شود و آن در جائی بود که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جسم اسود بود قطعا،اکنون احتمال می‌دهیم که مرتبه‌ای به مرتبۀ دیگر تبدّل پیدا کرده و مرتبۀ ضعیفۀ دیگری از آن اسودیت باقی 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که صرف کلّی سواد را استصحاب کنیم بدون اینکه شدید یا ضعیف را در آن کلّی لحاظ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عند العرف حصول سواد خفیف عین سواد شدید است و لذا می‌توان که کلّی سواد را استصحاب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مسأله از این قرار است 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قطعا واجب بود،اکنون و پس از تعذر بعضی اجزاء آن احتمال می‌دهیم که بقیّۀ اجزاء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اصلا واجب نشده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اینجا ما نمی‌دانیم که آیا وجوب نفسی بطور کلّی از بین رفته است یا نه،یک وجوب نفسی دیگری جایگزین آن شده است؟لکن حیث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وجوب نفسی دیگری آمده باشد،عند</w:t>
      </w:r>
    </w:p>
    <w:p>
      <w:pPr>
        <w:pStyle w:val="BookText"/>
        <w:rPr/>
      </w:pPr>
      <w:r>
        <w:rPr>
          <w:rFonts w:ascii="IRNazanin" w:hAnsi="IRNazanin" w:eastAsia="IRNazanin"/>
          <w:color w:val="111111"/>
          <w:sz w:val="28"/>
          <w:sz w:val="28"/>
          <w:szCs w:val="28"/>
          <w:rtl w:val="true"/>
          <w:lang w:bidi="fa-IR"/>
        </w:rPr>
        <w:t xml:space="preserve">العرف استمرار وجوب نفسی قبلی بحساب می‌آید،می‌توانیم وجوب نفسی کلّی را استصحاب کنیم بدون اینکه تعیین کنیم که وجوب نفسی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که گفته شود متیقّن الارتفاع است و یا وجوب نفسی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که گفته شود مشکوک الحدوث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توجیه دوم ما از کلام حضرات در استصحاب مورد بحث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مستصحب یعنی وجوب مسامحه نمی‌کنیم بلکه در موضوع المستصحب مسامحه کرده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وجوب نفسی روی مجموع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رفته بود،لکن آنچه که اکنون انجامش بر این مکلف ممکن است،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 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متباین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نیست چرا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هم که برود به لحاظ عرف موضوع همان موضوع است کانّه فرقی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نگرانی همان وجوب نفسانی که روز اوّل روی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آمده را استصحاب بکنید، چون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فرقی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طریق و توجیه سوّم کلام این حضرات در رابطۀ با استصحاب مزبور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وجود الوجوب را استصحاب کنیم نه وجوب هذا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اینجا یک وجوب نفسی وجود داشت،اکنون نیز آن وجوب نفسی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واجب است،منتهی اصل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آیا این توجیهات ثمره‌ای هم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خیر،فی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تاکنون می‌توانستید که نمازتان را با سوره بخوانید،لکن اکنون نمی‌توانید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تاکنون می‌توانستید که نمازتان را با قیام بخوانید،لکن اکنون نمی‌توانید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می‌کنید که آیا بقیۀ اجزاء نماز بر شما واجب است یا نه؟</w:t>
      </w:r>
    </w:p>
    <w:p>
      <w:pPr>
        <w:pStyle w:val="BookText"/>
        <w:rPr/>
      </w:pPr>
      <w:r>
        <w:rPr>
          <w:rFonts w:ascii="IRNazanin" w:hAnsi="IRNazanin" w:eastAsia="IRNazanin"/>
          <w:color w:val="111111"/>
          <w:sz w:val="28"/>
          <w:sz w:val="28"/>
          <w:szCs w:val="28"/>
          <w:rtl w:val="true"/>
          <w:lang w:bidi="fa-IR"/>
        </w:rPr>
        <w:t>هیچیک از این سه توجیه در اینجا ثمره ندارد،چرا که از هر یک از این توجیهات که بخواهید می‌توانید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هم دارای ثمره هستند،فی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تاکنون می‌توانستید که نماز کامل العیار بخوانید،لکن اکنون هم از انجام قیام،هم از فاتحة الکتاب،هم از سوره،هم از ذکر رکوع و سجود در یک نماز عاجز شده‌اید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تنها قادر بر انجام نیّت،تکبیرة الاحرام،خم شدن به اندازۀ رکوع و سجود در حالیکه از ذکر رکوع و سجود ناتوانید،و تشهد و سلام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می‌کنید که آیا این بقیّة الاجزائی که قادر بر انجام آنها هستید بر شما واجب است یا نه؟</w:t>
      </w:r>
    </w:p>
    <w:p>
      <w:pPr>
        <w:pStyle w:val="BookText"/>
        <w:rPr/>
      </w:pPr>
      <w:r>
        <w:rPr>
          <w:rFonts w:ascii="IRNazanin" w:hAnsi="IRNazanin" w:eastAsia="IRNazanin"/>
          <w:color w:val="111111"/>
          <w:sz w:val="28"/>
          <w:sz w:val="28"/>
          <w:szCs w:val="28"/>
          <w:rtl w:val="true"/>
          <w:lang w:bidi="fa-IR"/>
        </w:rPr>
        <w:t>توجیه اوّل،در اینجا به درد می‌خورد،چرا که در این توجیه مسامحه در خود مستصحب است یعنی که می‌توان قدر مشترک میان وجوب نفسی و وجوب غیری را استصحاب نمود،خوب در ما نحن فیه نیز استصحاب کرده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مقداری که الان قادر بر انجامش هستم،قبلا وجوب غیری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احتمال می‌دهم که وجوب نفسی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قدر مشترک آنها را که صرف کلّی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توجیه دوّم که مسامحۀ ما در موضوع المستصحب است،در اینجا قابل استفاده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اینجا شما تنها قادر بر حداقل یک مرکب بوده،حتی قادر به انجام نصف این موضوع نیستید و لذا عدم توانائی بر انجام نصف نماز قابل مسامحه نیست و لذا نمی‌توانید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حداقل قبلا واجب نفسی بود،اکنون هم واجب نفسی است،چرا که این دیگر مسامحه در موضوع المستصحب نامیده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از توجیه سوّم می‌توان در اینجا بهره‌برداری نمود چرا که در این توجیه،اقدام به استصحاب صفت می‌کردیم و نه متّصف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بود،اکنون هم وجوبی هست،ما نحن فیه نیز از همین قبیل است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می‌توانید که نماز را به همراه تمام مقارناتش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 بدون نقص انجام دهید،لکن نمی‌توانید آن را با طهارت که شرط نماز است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می‌کنید که آیا چنین نمازی بر من واجب است یا که نه وقتی که شرط رفت،مشروط هم می‌رود؟</w:t>
      </w:r>
    </w:p>
    <w:p>
      <w:pPr>
        <w:pStyle w:val="BookText"/>
        <w:rPr/>
      </w:pPr>
      <w:r>
        <w:rPr>
          <w:rFonts w:ascii="IRNazanin" w:hAnsi="IRNazanin" w:eastAsia="IRNazanin"/>
          <w:color w:val="111111"/>
          <w:sz w:val="28"/>
          <w:sz w:val="28"/>
          <w:szCs w:val="28"/>
          <w:rtl w:val="true"/>
          <w:lang w:bidi="fa-IR"/>
        </w:rPr>
        <w:t>در اینجا نمی‌توانید برای وجوب الباقی یعنی نماز بی‌طهارت از توجیه اوّل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توجیه اوّل شما مطلق وجوب را استصحاب می‌کردید بدون اینکه تعیین کنید که وجوب نفسی است یا وجوب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شما قادر بر انجام نماز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هستید و لذا تردیدی میان وجوب نفی و وجوب غیری نداری تا بخواهی قدر مشترک نفسی و غیری را استصحاب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توجیه دوّم و سوّم می‌توانید در این مورد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توجیه دوّم،مسامحه در موضوع مستصحب است و لذا می‌توانی از آن در اینجا استفاده کرده بگوئی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با طهارت با نماز بی‌طهارت عرفا یکی است چنانکه در آنجا نیز گفته شد که نماز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و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همانطور که این مقدار مسامحه در اجزاء ممکن است،همانطور هم در شرط ممکن است، یعنی که واجد شرط با فاقد شرط عرفا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توجیه سوّم گفته شد که قبلا وجوب نفسی بود،اکنون هم هست،ما نحن فیه نیز از همین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حاصل مطلب در مسأله مورد بحث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فقدان معظم اجزاء،توجیه اوّل به درد می‌خورد و لکن توجیه دوم و سوم به درد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فقدان شرط توجیه دوّم به درد می‌خورد،لکن توجیه اوّل به درد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سوم،در هر دو صورت فوق قابل استفاده بود و به درد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از اینکه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فقدان معظم اجزاء استصحاب را جاری نمی‌کنند،لکن عند فقدان شرط استصحاب را جاری می‌کنند چه می‌فهمیم؟</w:t>
      </w:r>
    </w:p>
    <w:p>
      <w:pPr>
        <w:pStyle w:val="BookText"/>
        <w:rPr/>
      </w:pPr>
      <w:r>
        <w:rPr>
          <w:rFonts w:ascii="IRNazanin" w:hAnsi="IRNazanin" w:eastAsia="IRNazanin"/>
          <w:color w:val="111111"/>
          <w:sz w:val="28"/>
          <w:sz w:val="28"/>
          <w:szCs w:val="28"/>
          <w:rtl w:val="true"/>
          <w:lang w:bidi="fa-IR"/>
        </w:rPr>
        <w:t>می‌فهمیم که توجیه اوّل بلا فایده بوده و در ما نحن فیه از کار افتاده است چونکه اگر فائده داشت عند فقدان معظم اجزاء از آن استفاده می‌کردند و لکن استفاده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جا که عند فقدان شرط استصحاب را جاری می‌کنند متوجّه می‌شویم که توجیه دوّم به درد می‌خورد و قابل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تکلیف توجیه سوم در رابطۀ با ما نحن فیه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حضرات فاضلین در رابطۀ با آن مسألۀ فقهیه چه می‌گویند؟</w:t>
      </w:r>
    </w:p>
    <w:p>
      <w:pPr>
        <w:pStyle w:val="BookText"/>
        <w:rPr/>
      </w:pPr>
      <w:r>
        <w:rPr>
          <w:rFonts w:ascii="IRNazanin" w:hAnsi="IRNazanin" w:eastAsia="IRNazanin"/>
          <w:color w:val="111111"/>
          <w:sz w:val="28"/>
          <w:sz w:val="28"/>
          <w:szCs w:val="28"/>
          <w:rtl w:val="true"/>
          <w:lang w:bidi="fa-IR"/>
        </w:rPr>
        <w:t>در پاسخ به این سؤال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انگشت مثلا از دست راست کسی قطع بشود آیا غسل آن دست به کلّی ساقط می‌شود یا که نه،باید آن مابقی را شست؟آیا غسل آن دست به کلّی ساقط می‌شود یا که نه،باید آن مابقی را شست؟</w:t>
      </w:r>
    </w:p>
    <w:p>
      <w:pPr>
        <w:pStyle w:val="BookText"/>
        <w:rPr/>
      </w:pPr>
      <w:r>
        <w:rPr>
          <w:rFonts w:ascii="IRNazanin" w:hAnsi="IRNazanin" w:eastAsia="IRNazanin"/>
          <w:color w:val="111111"/>
          <w:sz w:val="28"/>
          <w:sz w:val="28"/>
          <w:szCs w:val="28"/>
          <w:rtl w:val="true"/>
          <w:lang w:bidi="fa-IR"/>
        </w:rPr>
        <w:t>می‌فرمایند که بله،باید به هنگام وضوء آن بقیّه را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شرع مقدّس شستن تمام این دست را به هنگام وضو گرفتن واجب کرده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شستن تمام است دست واجب است چرا با قطع یک انگشت شستن بقیۀ دست ساقط</w:t>
      </w:r>
    </w:p>
    <w:p>
      <w:pPr>
        <w:pStyle w:val="BookText"/>
        <w:rPr/>
      </w:pPr>
      <w:r>
        <w:rPr>
          <w:rFonts w:ascii="IRNazanin" w:hAnsi="IRNazanin" w:eastAsia="IRNazanin"/>
          <w:color w:val="111111"/>
          <w:sz w:val="28"/>
          <w:sz w:val="28"/>
          <w:szCs w:val="28"/>
          <w:rtl w:val="true"/>
          <w:lang w:bidi="fa-IR"/>
        </w:rPr>
        <w:t>بشود؟خیر شستن بقیّۀ آن نیز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دلیل حضرات بر وجوب غسل بقیّۀ اعضاء دست مزبور چیست؟</w:t>
      </w:r>
    </w:p>
    <w:p>
      <w:pPr>
        <w:pStyle w:val="BookText"/>
        <w:rPr/>
      </w:pPr>
      <w:r>
        <w:rPr>
          <w:rFonts w:ascii="IRNazanin" w:hAnsi="IRNazanin" w:eastAsia="IRNazanin"/>
          <w:color w:val="111111"/>
          <w:sz w:val="28"/>
          <w:sz w:val="28"/>
          <w:szCs w:val="28"/>
          <w:rtl w:val="true"/>
          <w:lang w:bidi="fa-IR"/>
        </w:rPr>
        <w:t>سه احتمال در آن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فتوی روی قاعدۀ 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قاعدۀ ما لا یدرک و یا براساس آیۀ شریفۀ اذا امرتکم بشیء فأتو بشیء منه مستطعتم،باشد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مقداری که برای شما ممکن است باید که انجام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وجوب در مسأله را استصحاب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هم دارد که وجوب این البقیّه به حکم دلیل اجتهادی و عموم لفظی باشد و نه بر مبنای اصول عملیه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اصول لفظیّه؟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خدایتعالی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وُجُوهَکُمْ 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غسل صورت و ید واجب است،منتهی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که غسل الید واجب عند صحّة الید یا واجب مطلقا چه ید،ید سالم باشد و چه ید، ید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می‌کنیم به اصالة العموم ایدیکم،چرا که ایدی عام است و لذا هم شامل ید ناقص می‌شود هم شامل ید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فتوای فاضلین در مسأله مذکور روی عموم فاغسلوا ایدیکم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جنابعالی چیست؟</w:t>
      </w:r>
    </w:p>
    <w:p>
      <w:pPr>
        <w:pStyle w:val="BookText"/>
        <w:rPr/>
      </w:pPr>
      <w:r>
        <w:rPr>
          <w:rFonts w:ascii="IRNazanin" w:hAnsi="IRNazanin" w:eastAsia="IRNazanin"/>
          <w:color w:val="111111"/>
          <w:sz w:val="28"/>
          <w:sz w:val="28"/>
          <w:szCs w:val="28"/>
          <w:rtl w:val="true"/>
          <w:lang w:bidi="fa-IR"/>
        </w:rPr>
        <w:t>اگر این فتوی از روی احتمال اول باشد احتمال خوبی است چرا که برخی از فقهاء مخصوصا از قاعده‌ی المیسور نام برده و گفته‌اند که باید که بقیّۀ اجزاء را بشوید لانّ 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فتوی بر روی استصحاب در احتمال دوم باشد آن هم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براساس وجه یا احتمال سوم یعنی روی عموم قول خدایتعالی باشد،از دو جهت ضعیف است،هم از جهت احتمال هم از جهت محتمل</w:t>
      </w:r>
    </w:p>
    <w:p>
      <w:pPr>
        <w:pStyle w:val="BookText"/>
        <w:rPr/>
      </w:pPr>
      <w:r>
        <w:rPr>
          <w:rFonts w:ascii="IRNazanin" w:hAnsi="IRNazanin" w:eastAsia="IRNazanin"/>
          <w:color w:val="111111"/>
          <w:sz w:val="28"/>
          <w:sz w:val="28"/>
          <w:szCs w:val="28"/>
          <w:rtl w:val="true"/>
          <w:lang w:bidi="fa-IR"/>
        </w:rPr>
        <w:t>از جهت احتمال ضعیف است به خاطر اینکه این مطلب با عبارت حضرات سازگاری و تناسب ندارد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محتمل ضعیف است،چونکه بررسی مسأله باطل بودن چنین استنباطی را برای ما</w:t>
      </w:r>
    </w:p>
    <w:p>
      <w:pPr>
        <w:pStyle w:val="BookText"/>
        <w:rPr/>
      </w:pPr>
      <w:r>
        <w:rPr>
          <w:rFonts w:ascii="IRNazanin" w:hAnsi="IRNazanin" w:eastAsia="IRNazanin"/>
          <w:color w:val="111111"/>
          <w:sz w:val="28"/>
          <w:sz w:val="28"/>
          <w:szCs w:val="28"/>
          <w:rtl w:val="true"/>
          <w:lang w:bidi="fa-IR"/>
        </w:rPr>
        <w:t>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ایدیکم و این ایدیکم هم شامل ید ناقص می‌شود،هم شامل ید کامل،و لذا شستن البقیه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وجوب وجوب نفسی است یا غیری؟</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وجوب غیری است چرا که وضو واجب نفسی است این دست جزء وضو است، پس وجوبش به تبع وجوب وضوء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گذشته؛وجوب وضوء هم وجوب نفسی نیست بلکه وجوب غیری است،چرا که به تبع وجوب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که یک جزء در اثر قطع شدن متعذّر می‌شود،دیگر معلوم نیست که اصل آن وضوء واجب است یا واجب نیست؟</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اوّل اصل وجوب وضو را ثابت کنید،سپس بروید به سراغ بقیّة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الأمر الثانی عشر</w:t>
      </w:r>
    </w:p>
    <w:p>
      <w:pPr>
        <w:pStyle w:val="BookText"/>
        <w:rPr/>
      </w:pPr>
      <w:r>
        <w:rPr>
          <w:rFonts w:ascii="IRNazanin" w:hAnsi="IRNazanin" w:eastAsia="IRNazanin"/>
          <w:color w:val="111111"/>
          <w:sz w:val="28"/>
          <w:sz w:val="28"/>
          <w:szCs w:val="28"/>
          <w:rtl w:val="true"/>
          <w:lang w:bidi="fa-IR"/>
        </w:rPr>
        <w:t>أنّه لا فرق فی احتمال خلاف الحالة السّابقة بین أن یکون مساویا لاحتمال بقائه،أو راجحا علیه بأمارة غیر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القطعیّ علی تقدیر اعتبار الاستصحاب من باب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بالشکّ فی الروایات معناه اللغویّ،و هو خلاف الیقین،کما فی الصّحاح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4:1594</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فیه ظاهرا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المطلق فی الروایات إلی معناه الأخصّ،و هو الاحتمال المساوی،لا شاهد لها،بل یشهد بخلافها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تعارف إطلاق الشکّ فی الأخبار علی المعنی الأعمّ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مقابلة الشکّ بالیقین فی جمیع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صحیحة زرارة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حرّک إلی جنبه شیء و هو لا یعلم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فرض السؤال فیما کان معه أمارة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غایة وجوب الوضوء الاستیقان بالنوم و مجیء أمر بیّن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سوقه فی مقام بیان حصر ناقض الیقین فی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صحیحة زرارة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شیء اوقع علیک،و لیس ینبغی لک أن تنقض لا 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مجرّد الاحتمال،خصوصا مع وروده فی مقام إبداء ذلک کما فی المقام،فیکون الحکم متفرّعا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 لا یدخله الشّکّ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7:184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شهر رمضان،الحدیث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الغیر المعتبر إن علم بعدم اعتباره بالدّلیل،فمعناه أنّ وجوده کعدمه عند الشارع،و أنّ کلّ ما یترتّب شرعا علی تقدیر عدمه فهو المترتّب علی تقدیر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ممّا شکّ فی اعتباره،فمرجع رفع الید عن الیقین بالحکم الفعلیّ السّابق بسببه،إلی نقض الیقین بالشکّ،فتأمّل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اعتبار الاستصحاب من باب التعبّد المستنبط من الأخبار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تقدیر اعتباره من باب الظّنّ الحاصل من تحقّق المستصحب فی السّابق،فظاهر کلماتهم أنّه لا یقدح فیه أیضا وجود الأمارة الغیر المعتبرة،فیکون العبرة فیه عندهم بالظنّ النّوعیّ و إن کان الظنّ الشخصیّ علی خلافه؛و لذا تمسّکوا به فی مقامات غیر محصورة علی الوجه الکلّیّ،من غیر التفات إلی وجود الأمارات الغیر المعتبرة فی خصوصیّات الموارد</w:t>
      </w:r>
      <w:r>
        <w:rPr>
          <w:rFonts w:eastAsia="IRNazanin" w:cs="IRNazanin"/>
          <w:color w:val="111111"/>
          <w:sz w:val="28"/>
          <w:szCs w:val="28"/>
          <w:rtl w:val="true"/>
          <w:lang w:bidi="fa-IR"/>
        </w:rPr>
        <w:t>.</w:t>
      </w:r>
      <w:bookmarkStart w:id="303" w:name="pg12645_144633"/>
    </w:p>
    <w:p>
      <w:pPr>
        <w:pStyle w:val="BookText"/>
        <w:rPr/>
      </w:pPr>
      <w:bookmarkEnd w:id="303"/>
      <w:r>
        <w:rPr>
          <w:rFonts w:ascii="IRNazanin" w:hAnsi="IRNazanin" w:eastAsia="IRNazanin"/>
          <w:color w:val="111111"/>
          <w:sz w:val="28"/>
          <w:sz w:val="28"/>
          <w:szCs w:val="28"/>
          <w:rtl w:val="true"/>
          <w:lang w:bidi="fa-IR"/>
        </w:rPr>
        <w:t>ترجمه</w:t>
      </w:r>
    </w:p>
    <w:p>
      <w:pPr>
        <w:pStyle w:val="Heading5"/>
        <w:numPr>
          <w:ilvl w:val="4"/>
          <w:numId w:val="1"/>
        </w:numPr>
        <w:rPr/>
      </w:pPr>
      <w:bookmarkStart w:id="304" w:name="__RefHeading___Toc414530_222507752"/>
      <w:bookmarkStart w:id="305" w:name="_Toc116"/>
      <w:bookmarkEnd w:id="304"/>
      <w:r>
        <w:rPr>
          <w:rtl w:val="true"/>
        </w:rPr>
        <w:t>تنبیه دوازدهم</w:t>
      </w:r>
      <w:bookmarkEnd w:id="305"/>
    </w:p>
    <w:p>
      <w:pPr>
        <w:pStyle w:val="Heading6"/>
        <w:numPr>
          <w:ilvl w:val="5"/>
          <w:numId w:val="1"/>
        </w:numPr>
        <w:rPr/>
      </w:pPr>
      <w:bookmarkStart w:id="306" w:name="__RefHeading___Toc414532_222507752"/>
      <w:bookmarkStart w:id="307" w:name="_Toc117"/>
      <w:bookmarkEnd w:id="306"/>
      <w:r>
        <w:rPr>
          <w:rtl w:val="true"/>
        </w:rPr>
        <w:t>اشاره</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استصحاب حتی در صورت ظنّ به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استصحاب و جریان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 بین اینکه احتمال خلاف حالت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احتمال 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احتمال بقاء مساوی باشد یا که به سبب ظنّ غیر معتبره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راجح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حتی در صورت ظنّ به خلاف هم استصحاب حجّت است و جاری می‌شود</w:t>
      </w:r>
      <w:r>
        <w:rPr>
          <w:rFonts w:eastAsia="IRNazanin" w:cs="IRNazanin"/>
          <w:color w:val="111111"/>
          <w:sz w:val="28"/>
          <w:szCs w:val="28"/>
          <w:rtl w:val="true"/>
          <w:lang w:bidi="fa-IR"/>
        </w:rPr>
        <w:t>)</w:t>
      </w:r>
    </w:p>
    <w:p>
      <w:pPr>
        <w:pStyle w:val="Heading6"/>
        <w:numPr>
          <w:ilvl w:val="5"/>
          <w:numId w:val="1"/>
        </w:numPr>
        <w:rPr/>
      </w:pPr>
      <w:bookmarkStart w:id="308" w:name="__RefHeading___Toc414534_222507752"/>
      <w:bookmarkStart w:id="309" w:name="_Toc118"/>
      <w:bookmarkEnd w:id="308"/>
      <w:r>
        <w:rPr>
          <w:rtl w:val="true"/>
        </w:rPr>
        <w:t>ارائۀ ادله‌ای در اثبات مدّعای فوق</w:t>
      </w:r>
      <w:bookmarkEnd w:id="309"/>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قطعی علما است لکن بنابراین فرض که استصحاب از باب اخبار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مراد از شک در روایات،معنای لغوی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بالمعنی الاعم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حالیکه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یقین است،چنانکه در صحاح اللغة آمده است و ظاهرا اختلافی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ادّعای انصراف مطلق کلمۀ شک در روایات به معنای اخصّش،که همان معنای متساوی الطرفین باشد،قرینه و شاهدی برش وجود ندارد،بلکه علاوه بر تعریف اطلاق شک بر معنای اعم در اخبار،موارد زیادی از اخبار وجود دارد که گواهی می‌دهد بر خلاف این ادّعا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موارد؛مقابلۀ شک با یقین در تمام روایات باب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 که در مقابل یقین باشد،شامل هر سه حالت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این موارد؛ظاهر سؤال در صحیحۀ اوّل زراره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حرّک الی جنبه شیء و هو لا یعلم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نشان می‌دهد که فرض سؤال آنجایی است که اماره‌ای از امارات نوم،پیدا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حرکت دادن چیزی در اطراف او و متوجّه نشدن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احتمال قوی می‌دهیم که او خوابیده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امام می‌فرماید اینگونه امارات کافی نیست و باید یک امارۀ محکمی پیدا شود و الاّ جای استصحاب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این قرائن در کلام امام علیه السّلام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قبل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به یقین دیگری دست پیدا کند،از آن جهت که امام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وجوب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 سابقه را 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نوم و آمدن امری که مبین آن باشد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این قرائن،این کلام امام علیه السّلام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آخر،که ظاهر کلام در مقام بیان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 یقین منحصر است در 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این قرائن این سخن امام علیه السّلام در صحیحۀ دوّم زراره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کسی که پس از نماز در لباسش قطرۀ خونی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شیء بر آن واقع شده باشد و لذا شایسته نیست که یقین خودت را با شک منتقض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احتمال مساوی الطرفین هم که دادی اعتنا نکن،ظنّ به خلاف هم که دادی اعتنا نکن،ظنّ به وفاق هم که دادی اعتنا نکن بلکه بگو انشاء الله بعد نماز واقع شده و نمازم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کلمۀ اول ظاهر در مجرّد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است،بویژه این لعلّ که وارد شده است،در مقام ابداء احتمال است،چنانکه در این مقام این چنین است،پس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این قرائن تفریع این سخن امام علیه السّلام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 بر این سخنش می‌باشد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مادامی که یقین به رؤیت نیامده حالت سابقه باید محفوظ بماند و لذا شامل هر سه حالت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یا دلیل سوم بر اینکه استصحاب در هر سه حالت حجّت است،این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به عدم اعتبار این ظنّ غیر معتبر از روی دلیل باشد،معنایش این است که وجود این ظنّ عند الشارع مثل عدمش می‌باشد و لذا تمام آن آثاری که شرعا بر فرض عدمش مترتّب می‌شود،بر فرض وجودش نیز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غیر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ظنّ‌هایی است که در حجیّت آن شک وجود دارد پس رفع ید از یقین به حکم فعلی سابق به سبب چنین ظنّی،مرجعش نقض یقین با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البته،تمام این مباحث بنابر برداشت و حجیّت استصحاب از باب اخبار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بنابر اینکه استصحاب از باب ظنّ حاصل از تحقّق مستصحب در سابق باشد،ظاهر کلمات علماء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مادۀ غیر معتبره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ظنّ غیر معتبره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حجیّت استصحاب از باب ظنّ قادح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 بر خلاف هم که داشته باشید باز هم می‌توانید استصحاب را از باب ظنّ جاری کنید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ملاک در استصحاب نزد این حضرات ظنّ نوعی است ولو ظنّ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 باشد و لذا علماء در مقامات غیر محصوره یعنی در جاهای بسیاری به استصحاب تمسّک کرده‌اند،بطور کلّی یعنی بدون توجه به وجود امارات غیر معتبره در خصوصیات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تنبیه دوازدهم از تنبیهات استصحاب پیرامون چه مطلبی است؟</w:t>
      </w:r>
    </w:p>
    <w:p>
      <w:pPr>
        <w:pStyle w:val="BookText"/>
        <w:rPr/>
      </w:pPr>
      <w:r>
        <w:rPr>
          <w:rFonts w:ascii="IRNazanin" w:hAnsi="IRNazanin" w:eastAsia="IRNazanin"/>
          <w:color w:val="111111"/>
          <w:sz w:val="28"/>
          <w:sz w:val="28"/>
          <w:szCs w:val="28"/>
          <w:rtl w:val="true"/>
          <w:lang w:bidi="fa-IR"/>
        </w:rPr>
        <w:t>پیرامون مطلبی است که کلیّات آن در اوائل مبحث استصحاب گذشت و اکنون بحث در جزئیات آن مطلب به همراه یک سلسله اضافاتی در آن جزئیات مجدّدا مطرح می‌شود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نسبت به امری از امور مثل وجوب جمعه که یک حکم شرعی است و یا حیات زید که موضوع حکم شرعی است در زمان سابق یقین داشته باشیم،در زمان لاحق نسبت به همان امر هفت حالت متصوّر است که هر یک دارای حکمی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در زمان لاحق نیز به بقاء همان امر یقین داشته باشد،یعنی که وجوب جمعه و یا حیات زید برایش همچنان متیقّن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مطابق با یقینش عمل می‌کند و لذا جای نگرانی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در زمان لاحق،به ارتفاع آن امر یقین پیدا کند یعنی که یقین به عدم وجوب و عدم حیات زید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نیز بر اساس یقینش رفتار می‌کند و نگرانی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حجّت عقلیّه است و لذا نسبت به هر طرفی که حاصل شود طریقیّت به سوی واقع دارد و لذا متابعت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که در زمان لاحق ظنّ معتبر به بقاء آن امر یعنی وجوب و یا حیات زید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نیز گمان به منزلۀ علم است و لذا تمام آثاری که مع الیقین بر آن مترتّب می‌نمود، مع الظن نیز مترتب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در زمان لاحق ظنّ معتبر به ارتفاع وجوب و یا حیات زید پیدا کند،بدین معنا که خبر ثقه بر عدم وجوب جمعه قائم شود و یا که عدلین بر موت زید گواهی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در زمان لاحق ظن غیر معتبر به بقاء آن امر حاصل کند،مثلا از طریق شهرت فتوائیّه و یا اجماع منقول و یا اخبار دو فرد فاسق و یا از طریق قیاس و استحسان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بقاء پیدا 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اینصورت،وجود چنین ظنّی به منزلۀ عدم بوده و فاقد حجیّت است و لذا نوبت به اصل</w:t>
      </w:r>
    </w:p>
    <w:p>
      <w:pPr>
        <w:pStyle w:val="BookText"/>
        <w:rPr/>
      </w:pPr>
      <w:r>
        <w:rPr>
          <w:rFonts w:ascii="IRNazanin" w:hAnsi="IRNazanin" w:eastAsia="IRNazanin"/>
          <w:color w:val="111111"/>
          <w:sz w:val="28"/>
          <w:sz w:val="28"/>
          <w:szCs w:val="28"/>
          <w:rtl w:val="true"/>
          <w:lang w:bidi="fa-IR"/>
        </w:rPr>
        <w:t>عملی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استصحاب چه از باب اخبار و چه از باب حکم عقل،استصحاب را در اینجا جاری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در زمان لاحق،صرف شک در بقاء و ارتفاع برای او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که در زمان لاحق بالفعل ظن غیر معتبر به ارتفاع حالت سابقه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دو صورت اخیر است که آیا استصحاب در هر یک از دو مورد ششم و هفتم جاری است یا که در هیچیک از این دو صورت جاری نیست؟یا که در صورت ششم جاری است و در صورت هفتم جاری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سؤال اخیر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احتمال خلاف الحالة السّابقة بین ان یکون مساویا لاحتمال بقائه او راجحا علیه بأمارة غیر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حجیّت استصحاب از باب اخبار تفاوتی بین دو صورت مذکور نیست یعنی که در هر دو صورت استصحاب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دلیل بر این مطلب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اجماع قطعی،بدین معنا که کلیّۀ کسانی که استصحاب را از باب اخبار حجّت می‌دانند بر این امر اتفاق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شک دارای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بالمعنی الاخص که نقطۀ مقابل یقین،ظنّ و وهم است،یعنی احتمال مساوی الطرفین در برابر احتمال مرجوح،راجح و 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بالمعنی الاعمّ اللغوی یعنی عدم العلم است که معنائی است اعم از احتمال راجح یا ظنّ غیر معتبر،و احتمال مساوی و 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اهل لغت اتفاق نظر دارند که شک بر همین معناست و از آنجا که در روایات نیز بقول مطلق در مقابل یقین واقع شده است همین معنا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فرقی میان شکّ در بقاء یا ظن غیر معتبر به ارتفاع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المطلق فی الروایات الی معناه الاخص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اطلاق روایات انصراف پیدا می‌کند به شکّ به معنای اخصّ کلمه یعنی احتمال مساوی الطرفین و شامل ظنّ و احتمال راجح نمی‌شود؟</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انصراف هیچ قرینه و شاهدی ندارد و حال آنکه ما شواهد بسیاری داریم بر اینکه،شک در اصطلاح روایات به معنای لغوی خودش به کار رفته است و ما در اینجا به برخی از این شواهد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در تمام روایات باب استصحاب شک در مقابل یقین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یقین به معنای اعتقاد جازم است،به قرینۀ مقابله،شک عدم اعتقاد جازم است که تعمیم داشته و بر احتمال راجح و مرجوح و مساوی هر سه،صدق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ظاهر سؤال در صحیحۀ اوّل زراره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حرّک الی جنبه شیء و هو لا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فرض سؤال آنجایی است که اماره‌ای از امارات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شده است که همان حرکت دادن چیزی در اطراف او و متوجّه نشدن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احتمال قوی می‌دهیم که او خوابیده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خیر،اینگونه امارات و ظنون کافی نیست و باید که یک امارۀ متقن و محکمی پیدا شود و الا جای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ظنّ غیر معتبر بر خلاف حالت سابقۀ نیز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در همان صحیحه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یستیقن انه قد نام حتی یجیئ منه بأمر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علیه السّلام با کلمۀ حتّی غایت بقاء بر حالت سابقه را یقین به خلاف آن دانسته که مفهوم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یقین بر خلاف نیامده است بر طبق حالت سابقه عمل کن و استصحاب جاری نما چه ظنّ به ارتفاع آمده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ظن به ارتفاع هم،استصحاب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این سخن امام علیه السّلام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الیقین بالشک بل تنقصه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یقین را با شک نمی‌توان نقض کرد بلکه یقین را با یقین می‌توان 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قسمت دوم عبارت بوی حصر به مشام می‌رسد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با غیر یقین نقض نمی‌شود چه با شک و چه با ظنّ به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در صحیحۀ زراره می‌خوانیم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شیئ اوقع علیک و لیس ینبغی لک ان تنقض الیقین بالشکّ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کلمۀ لعلّ ظهور در مجرّد الاحتمال دارد،اعم از اینکه احتمال مساوی باشد یا راجح و</w:t>
      </w:r>
    </w:p>
    <w:p>
      <w:pPr>
        <w:pStyle w:val="BookText"/>
        <w:rPr/>
      </w:pPr>
      <w:r>
        <w:rPr>
          <w:rFonts w:ascii="IRNazanin" w:hAnsi="IRNazanin" w:eastAsia="IRNazanin"/>
          <w:color w:val="111111"/>
          <w:sz w:val="28"/>
          <w:sz w:val="28"/>
          <w:szCs w:val="28"/>
          <w:rtl w:val="true"/>
          <w:lang w:bidi="fa-IR"/>
        </w:rPr>
        <w:t>یا 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اینکه در مقام القاء احتمال است در ذهن طرف که خودش ملتفت به این احتمال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احتمال مجرد الاحتمال منظور است،قطعا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دنبال 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به بقاء را بر همان لعلّ یعنی مجرّد الاحتمال متفرّع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میان شک و ظنّ به ارتفاع منتهی ظنّ غیر معتبر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الیقین لا یدخله الشّکّ متفرّع ساخته است و لذا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به رؤیت هلال ناقض حالت سابقه است و مجرّد ظنّ به دخول رمضان یا شوّال آن هم از غیر طرق معتبره کافی نمی‌باشد و جای استصحاب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اخبار الباب،شک به معنای لغوی کلمه آمده است و با ظنّ به خلاف هم، جمع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ظنون غیر معتبره خود بر دو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ظنونی که دلیل قاطع بر بطلان آنها قائم شده است،مثل ظنّ قیاسی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ظنونی که نه دلیل قاطع بر بطلان آنها قائم شده است و نه بر حجیّت آنها و مشکوک الاعتبار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شهرت فتوائیّه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قوام حجیّت به علم است و لذا صرف شک کافی نمی‌باشد بلکه شک در حجیّت مساوی با عدم الحجیّه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حالت 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قبیل قسم اوّل باشد که وجودش کالعدم است و گویا اصلا ظنّی حاصل نشده بلکه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اثری که عند الشک مترتّب می‌بود،عند هذا الظّن نیز مترتب می‌شود در نتیجه استصحاب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قبیل قسم دوم باشد،اگرچه به حسب ظاهر رفع ید از یقین بواسطۀ ظنّ است و لکن چون این ظنّ پشتوانه ندارد برمی‌گردد به اینکه رفع ید از یقین بواسطۀ شک شده است و به حکم لا تنقض لا یقین بالشک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 مبنای حجیّت استصحاب از باب حکم عقل به مناط ظنّ به 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معتقد باشد که ملاک جریان افادۀ ظنّ فعلی به وفاق حالت سابقه است در این دو صورت چنین ظنّی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استصحاب جاری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معتقد باشد که ظنّ فعلی و شخصی به وفاق حالت سابقه لازم نیست و لکن ظنّ فعلی به خلاف قادح است،در اینجا در صورت شک استصحاب جاری می‌کند و در صورت ظنّ به خلاف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مثل مشهور این دسته مناط را ظنّ نوعی و شأنی به بقاء حالت سابقه بداند باز مثل طرفداران حجیّت از باب اخبار،در هر دو صورت استصحاب را جاری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سابقه قابلیّت افادۀ ظنّ به بقاء را داشته و لو بالفعل ظنّ نیاورده ولی خوب مهم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مقامات غیر محصوره از سیاسات و معاملات و عبادات بر وجه کلّی تمسّک کرده‌اند،من غیر التفاوت الی وجود الامارات الغیر المعتبرة فی خصوصیات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مسألة الشکّ فی تقدّم الحدث علی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نعنی به اجتماع الیقین و الشکّ فی زمان واحد؛ لامتناع ذلک،ضرورة أنّ الشکّ فی أحد النقیضین یرفع یقین الاخر،بل المعنیّ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الیقین الّذی کان فی الزّمن الأوّل لا یخرج عن حکمه بالشکّ فی الزّمان الثّانی؛لأصالة بقاء ما کان علی ما کان،فیؤول إلی اجتماع الظنّ و الشکّ فی الزّمان الواحد،فیرجّح الظنّ علیه،کما هو مطّرد فی العبادات،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2:207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من الشکّ معناه اللغویّ،و هو مجرّد الاحتمال المنافی للیقین،فلا ینافی ثبوت الظّنّ الحاصل من أصالة بقاء ما کان،فلا یرد ما اورد علیه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الظنّ کالیقین فی عدم الاجتماع مع الشکّ</w:t>
      </w:r>
      <w:r>
        <w:rPr>
          <w:rFonts w:eastAsia="IRNazanin" w:cs="IRNazanin"/>
          <w:color w:val="111111"/>
          <w:sz w:val="28"/>
          <w:szCs w:val="28"/>
          <w:rtl w:val="true"/>
          <w:lang w:bidi="fa-IR"/>
        </w:rPr>
        <w:t>.</w:t>
      </w:r>
      <w:bookmarkStart w:id="310" w:name="pg12645_144640"/>
    </w:p>
    <w:p>
      <w:pPr>
        <w:pStyle w:val="BookText"/>
        <w:rPr/>
      </w:pPr>
      <w:bookmarkEnd w:id="310"/>
      <w:r>
        <w:rPr>
          <w:rFonts w:ascii="IRNazanin" w:hAnsi="IRNazanin" w:eastAsia="IRNazanin"/>
          <w:color w:val="111111"/>
          <w:sz w:val="28"/>
          <w:sz w:val="28"/>
          <w:szCs w:val="28"/>
          <w:rtl w:val="true"/>
          <w:lang w:bidi="fa-IR"/>
        </w:rPr>
        <w:t>نعم،یرد علی ما ذکرنا من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الشّهید قدس سره فی مقام دفع ما یتوهّم من التناقض المتوهّم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الشّکّ الذی حکم بأنّه لا یرفع الیقین،لیس المراد منه الاحتمال الموهوم؛لأنّه إنّما یصیر موهوما بعد ملاحظة أصالة بقاء ما کان،نظیر المشکوک الذی یراد إلحاقه بالغالب،فإنّه یصیر مظنونا بعد ملاحظة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إرادة الاحتمال الموهوم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المدقّق الخوانساری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النسخ،و الظاهر زیادة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یندفع به توهّم اجتماع الوهم و الیقین المستفاد من عدم رفع الأوّل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الیقین السابق و الشکّ اللاحق یغنی عن إرادة خصوص الوهم 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کان،فما ذکره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اشتراک الظنّ و الیقین فی عدم الاجتماع مع الشکّ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فیه علی اجتماعهما فی زمان واحد،إلاّ من حیث الحکم فی تلک القضیّة بعدم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هذا لیس إخبارا عن الواقع؛لأنّه کذب،و لیس حکما شرعیّا بإبقاء نفس الیقین أیضا؛لأنّه غیر معقول،و إنّما هو حکم شرعیّ بعدم رفع آثار الیقین بالشکّ اللاحق،سواء کان احتمالا مساویا أو مرجوحا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11" w:name="__RefHeading___Toc414536_222507752"/>
      <w:bookmarkStart w:id="312" w:name="_Toc119"/>
      <w:bookmarkEnd w:id="311"/>
      <w:r>
        <w:rPr>
          <w:rtl w:val="true"/>
        </w:rPr>
        <w:t>نقل کلام شهید از ذکری</w:t>
      </w:r>
      <w:bookmarkEnd w:id="312"/>
    </w:p>
    <w:p>
      <w:pPr>
        <w:pStyle w:val="BookText"/>
        <w:rPr/>
      </w:pPr>
      <w:r>
        <w:rPr>
          <w:rFonts w:ascii="IRNazanin" w:hAnsi="IRNazanin" w:eastAsia="IRNazanin"/>
          <w:color w:val="111111"/>
          <w:sz w:val="28"/>
          <w:sz w:val="28"/>
          <w:szCs w:val="28"/>
          <w:rtl w:val="true"/>
          <w:lang w:bidi="fa-IR"/>
        </w:rPr>
        <w:t>بدان که مرحوم شهید اوّل در کتاب ذکری پس از ذکر مسألۀ شک در تقدّم حدث بر طهارت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یقین را از بین نمی‌برد،اجتماع یقین با شک در زمان واحد نمی‌باشد،چرا که این اجتماع محال است،زیرا که بدیهی است که شک در یک طرف نقیضین،یقین به طرف دیگر را از بین می‌برد،بلکه مراد از این کلام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یقینی که در زمان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از حکمش خارج نمی‌شود به وسیلۀ شک در زمان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لاصالة بقاء ما کان علی ما کان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استصحاب به اجتماع ظنّ و شک در زمان واحد می‌باشد که در نتیجه جانب</w:t>
      </w:r>
      <w:bookmarkStart w:id="313" w:name="pg12645_144641"/>
    </w:p>
    <w:p>
      <w:pPr>
        <w:pStyle w:val="BookText"/>
        <w:rPr/>
      </w:pPr>
      <w:bookmarkEnd w:id="313"/>
      <w:r>
        <w:rPr>
          <w:rFonts w:ascii="IRNazanin" w:hAnsi="IRNazanin" w:eastAsia="IRNazanin"/>
          <w:color w:val="111111"/>
          <w:sz w:val="28"/>
          <w:sz w:val="28"/>
          <w:szCs w:val="28"/>
          <w:rtl w:val="true"/>
          <w:lang w:bidi="fa-IR"/>
        </w:rPr>
        <w:t>ظنّ بر جانب شک ترجیح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 جاری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این مسأله در عبادات شایع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Heading6"/>
        <w:numPr>
          <w:ilvl w:val="5"/>
          <w:numId w:val="1"/>
        </w:numPr>
        <w:rPr/>
      </w:pPr>
      <w:bookmarkStart w:id="314" w:name="__RefHeading___Toc414538_222507752"/>
      <w:bookmarkStart w:id="315" w:name="_Toc120"/>
      <w:bookmarkEnd w:id="314"/>
      <w:r>
        <w:rPr>
          <w:rtl w:val="true"/>
        </w:rPr>
        <w:t>توجیه کلام شهید توسط شیخ</w:t>
      </w:r>
      <w:bookmarkEnd w:id="315"/>
    </w:p>
    <w:p>
      <w:pPr>
        <w:pStyle w:val="BookText"/>
        <w:rPr/>
      </w:pPr>
      <w:r>
        <w:rPr>
          <w:rFonts w:ascii="IRNazanin" w:hAnsi="IRNazanin" w:eastAsia="IRNazanin"/>
          <w:color w:val="111111"/>
          <w:sz w:val="28"/>
          <w:sz w:val="28"/>
          <w:szCs w:val="28"/>
          <w:rtl w:val="true"/>
          <w:lang w:bidi="fa-IR"/>
        </w:rPr>
        <w:t>مراد شهید از این شک،معنای لغوی آن است و آن معنا مجرّد احتمال است که منافی با یقین است،در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ثبوت ظنّ حاصل از اصالت بقاء ما کان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ایرادی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نیز در عدم اجتماع با شک مثل یقین است،وارد نمی‌باشد</w:t>
      </w:r>
      <w:r>
        <w:rPr>
          <w:rFonts w:eastAsia="IRNazanin" w:cs="IRNazanin"/>
          <w:color w:val="111111"/>
          <w:sz w:val="28"/>
          <w:szCs w:val="28"/>
          <w:rtl w:val="true"/>
          <w:lang w:bidi="fa-IR"/>
        </w:rPr>
        <w:t>.</w:t>
      </w:r>
    </w:p>
    <w:p>
      <w:pPr>
        <w:pStyle w:val="Heading6"/>
        <w:numPr>
          <w:ilvl w:val="5"/>
          <w:numId w:val="1"/>
        </w:numPr>
        <w:rPr/>
      </w:pPr>
      <w:bookmarkStart w:id="316" w:name="__RefHeading___Toc414540_222507752"/>
      <w:bookmarkStart w:id="317" w:name="_Toc121"/>
      <w:bookmarkEnd w:id="316"/>
      <w:r>
        <w:rPr>
          <w:rtl w:val="true"/>
        </w:rPr>
        <w:t>اشکال بر توجیه فوق</w:t>
      </w:r>
      <w:bookmarkEnd w:id="317"/>
    </w:p>
    <w:p>
      <w:pPr>
        <w:pStyle w:val="BookText"/>
        <w:rPr/>
      </w:pPr>
      <w:r>
        <w:rPr>
          <w:rFonts w:ascii="IRNazanin" w:hAnsi="IRNazanin" w:eastAsia="IRNazanin"/>
          <w:color w:val="111111"/>
          <w:sz w:val="28"/>
          <w:sz w:val="28"/>
          <w:szCs w:val="28"/>
          <w:rtl w:val="true"/>
          <w:lang w:bidi="fa-IR"/>
        </w:rPr>
        <w:t>بله،بر این توجیهی که ما نسبت به کلام شهید انجام دادیم،این ایراد وارد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مقام رفع و از بین بردن تناقض متوهمی در کلام قوم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مراد قوم از شک که حکم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یقین را از بین نمی‌برد، شک به معنای وهم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اوّل در کتاب ذکری تنبیهی را عنوان کرد،می‌فرماید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کسی نسبت به این عبارت فقها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توهم پیش بیاید که صدر و ذیلش متناقض بوده و اجتماع نقیضین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معنای ظاهری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رافع یقین نمی‌باشد یعنی که با آمدن شک همان یقین همچنان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 است و تناقض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شیخنا در پاسخ به این مطلب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حضرات این نیست که یقین و شک در یک زمان قابل جمع‌اند،چرا که این از محالات است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یعنی جزم به یک طرف و حال آنکه شک یعنی احتمال هر دو طرف نفی و اثبات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حضرات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یقینی که در زمان سابق بود و اکنون شک جای آن را گرفته،احکام آن یقین همچنان به قوّت خود باقی است و به صرف شک،دست از احکام آن برنمی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به دلیل اصالة بقاء ما کان علی ما کان،یعنی به برکت استصحاب که برای ما ظنّ به بقاء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مطلب برمی‌گردد به اجتماع ظنّ و شکّ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یقین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ظنّ بر شک ترجیح داده می‌شود و ما ظنّ به بقاء را می‌گیریم،چنانکه این مطلب در عبادات شایع است که ظنّ بر شک ترجیح دارد و کافی است که در این مسأله به مسائل شکوک صلوتی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من الشک معناه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پاسخ ما خدشه وارد است چرا؟</w:t>
      </w:r>
    </w:p>
    <w:p>
      <w:pPr>
        <w:pStyle w:val="BookText"/>
        <w:rPr/>
      </w:pPr>
      <w:r>
        <w:rPr>
          <w:rFonts w:ascii="IRNazanin" w:hAnsi="IRNazanin" w:eastAsia="IRNazanin"/>
          <w:color w:val="111111"/>
          <w:sz w:val="28"/>
          <w:sz w:val="28"/>
          <w:szCs w:val="28"/>
          <w:rtl w:val="true"/>
          <w:lang w:bidi="fa-IR"/>
        </w:rPr>
        <w:t>زیرا امکان دارد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اجتماع یقین با شک در زمان واحد از محالات عقلیّۀ بدیهیّه است،هکذا اجتماع ظنّ با شک نیز در زمان واحد از محالات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معقول نیست که انسان در آن واحد نسبت به امر واحد هم ظانّ باشد و هم شاک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درصدد توجیه برآمده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مرحوم شهید اوّل از شک شک به معنای متساوی الطرفین بلکه شک به معنای مجرّد احتمال است که با احتمال موهوم هم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ظنّ و شک به این معنا نه تنها از محالات نیست بلکه از مسلّمات است،چون ظنّ به یک طرف ملازم با وهم به طرف دیگر است و این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نعم،یرد علی ما ذکرنا من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دیگری بر این توجیه ما وارد است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مقام دفع تناقض توهّمی در یقین،تصرّفی نموده گفتند که مراد ظنّ است و لکن در شک تصرّفی نکردند،بلکه همان معنا که مراد قوم بود،مراد ایشان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مراد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لا یرفعه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شک مراد قوم از شک مجرد احتمال موهوم نیست بلکه معنای اعمّ مراد است و لذا اشکال مستشکل به مرحوم شهید به حال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فالاولی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بهتر این است که بگوئیم در جملۀ الیقین لا یرفعه الشک،سه احتمال وجود دارد</w:t>
      </w:r>
      <w:r>
        <w:rPr>
          <w:rFonts w:eastAsia="IRNazanin" w:cs="IRNazanin"/>
          <w:color w:val="111111"/>
          <w:sz w:val="28"/>
          <w:szCs w:val="28"/>
          <w:rtl w:val="true"/>
          <w:lang w:bidi="fa-IR"/>
        </w:rPr>
        <w:t>:</w:t>
      </w:r>
      <w:bookmarkStart w:id="318" w:name="pg12645_144643"/>
    </w:p>
    <w:p>
      <w:pPr>
        <w:pStyle w:val="BookText"/>
        <w:rPr/>
      </w:pPr>
      <w:bookmarkEnd w:id="318"/>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اخبار از یک واقعیت باشد بدین معنا که شک در واقع رافع یقین نیست که این احتمال باطل است چرا که مستلزم کذب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 جمله،جملۀ انشائیه باشد و در مقام متعبّد ساختن مکلّف باشد به ابقاء نفس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مراد این باشد که شمای مکلّف متعبد هستید که در زمان شک نیز بگوئید که من بر یقین هستم و یقین من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باطل است،چرا که تکلیف بما لا یطاق است و لو نفس التکلیف ممکن باشد و لکن در عین حال عبد شاک نمی‌تواند خود را متیقّن بداند چرا که امور وجدانی تعبّدبردار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 جمله،انشائیه و در مقام تعبّد به احکام و آثار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شک یقین وجدانا می‌رود منتهی نسبت به ظرف زمان ماضی که یقین داشتی در زمان لاحق که شک پیدا می‌کنی باز هم وظیفه داری که تمام آن آثار و احکام یقین را مرتب کنی به طوری که گویا اصلا شک نداری و در این جهت میان احتمال راجح به بقاء و یا احتمال مساوی و یا احتمال مرجوع به بقاء و راجح غیر معتبر به ارتفاع تفاوتی وجود ندارد</w:t>
      </w:r>
      <w:r>
        <w:rPr>
          <w:rFonts w:eastAsia="IRNazanin" w:cs="IRNazanin"/>
          <w:color w:val="111111"/>
          <w:sz w:val="28"/>
          <w:szCs w:val="28"/>
          <w:rtl w:val="true"/>
          <w:lang w:bidi="fa-IR"/>
        </w:rPr>
        <w:t>.</w:t>
      </w:r>
    </w:p>
    <w:p>
      <w:pPr>
        <w:pStyle w:val="Heading6"/>
        <w:numPr>
          <w:ilvl w:val="5"/>
          <w:numId w:val="1"/>
        </w:numPr>
        <w:rPr/>
      </w:pPr>
      <w:bookmarkStart w:id="319" w:name="__RefHeading___Toc414542_222507752"/>
      <w:bookmarkStart w:id="320" w:name="_Toc122"/>
      <w:bookmarkEnd w:id="319"/>
      <w:r>
        <w:rPr>
          <w:rtl w:val="true"/>
        </w:rPr>
        <w:t>تلخیص المطالب</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تنبیه دوازدهم آمد در یک گفتمان ساده با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موضوع بحث در این تنبیه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که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است سه جور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شک متساوی الطرفین باشد به نحوی که احتمال بقاء با احتمال ارتفاع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 همان شک مصطلح در لسان اصولیین است که در مقابل ظنّ و در مقابل قطع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که بعد از یقین برای انسان حاصل می‌شود به نحوی که طرف بقائش راجح و طرف ارتفاع آن مرجوح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به بقاء حالت سابقه ظنّ دارد و به ارتفاع حالت سابقه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شک که پس از یقین برای انسان حاصل می‌شود به نحوی باشد که ظنّ داشته باشد به ارتفاع حالت سابقه و وهم داشته باشد به بقاء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ما شک داریم در بقاء حالت سابقه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ما ظنّ داریم به بقاء حالت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ما ظنّ داریم به بقاء حالت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شما ظنّ دارید به بقاء حالت سابقه‌ای که قبلا بدان حالت یقین داشتید،بلا شک استصحاب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چرا از مطلب اخیر در کلام خود اسمی به میان نیاورده‌اید؟</w:t>
      </w:r>
    </w:p>
    <w:p>
      <w:pPr>
        <w:pStyle w:val="BookText"/>
        <w:rPr/>
      </w:pPr>
      <w:r>
        <w:rPr>
          <w:rFonts w:ascii="IRNazanin" w:hAnsi="IRNazanin" w:eastAsia="IRNazanin"/>
          <w:color w:val="111111"/>
          <w:sz w:val="28"/>
          <w:sz w:val="28"/>
          <w:szCs w:val="28"/>
          <w:rtl w:val="true"/>
          <w:lang w:bidi="fa-IR"/>
        </w:rPr>
        <w:t>بخار اینکه روشن بوده نیازی به اسم بردن نداشت و اصلا محلّ کلام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کجاست؟</w:t>
      </w:r>
    </w:p>
    <w:p>
      <w:pPr>
        <w:pStyle w:val="BookText"/>
        <w:rPr/>
      </w:pPr>
      <w:r>
        <w:rPr>
          <w:rFonts w:ascii="IRNazanin" w:hAnsi="IRNazanin" w:eastAsia="IRNazanin"/>
          <w:color w:val="111111"/>
          <w:sz w:val="28"/>
          <w:sz w:val="28"/>
          <w:szCs w:val="28"/>
          <w:rtl w:val="true"/>
          <w:lang w:bidi="fa-IR"/>
        </w:rPr>
        <w:t>در دو صورت دیگر یعنی شک متساوی الطرفین و ظنّ به خلاف یعنی ظنّ به ارتفاع حالت سابقه است که آیا در این دو صورت هم استصحاب جاری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خود حضرتعالی در این مسأله چیست؟</w:t>
      </w:r>
    </w:p>
    <w:p>
      <w:pPr>
        <w:pStyle w:val="BookText"/>
        <w:rPr/>
      </w:pPr>
      <w:r>
        <w:rPr>
          <w:rFonts w:ascii="IRNazanin" w:hAnsi="IRNazanin" w:eastAsia="IRNazanin"/>
          <w:color w:val="111111"/>
          <w:sz w:val="28"/>
          <w:sz w:val="28"/>
          <w:szCs w:val="28"/>
          <w:rtl w:val="true"/>
          <w:lang w:bidi="fa-IR"/>
        </w:rPr>
        <w:t>تارة ما استصحاب را از باب اخبار لا تنقض،برداشت کرده و حجت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ما استصحاب را از باب اماره و ظنّ برداشت کرده و حجّت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از باب اخبار حجّت باشد،حجّت است حتی در صورت ظنّ به خلاف،یعنی ظنّ به ارتفاع حالت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یکی به دلیل اجماع و اتفاقی که علماء بر این مسأله داشته و معتقدند که اگر استصحاب از اخبار برداشت شود،در هر سه حالت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اخبار لا تنقض،همه‌اش شک را در مقابل یقین ذکر کرده و فرموده است که یقین با شک منتقض نمی‌شود بلکه با یقین دیگر نقض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بل انقضه بیقین اخر،که شک در اینجا بالمعنی الاعمّ معنا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ندارید که یقین سابق را با شک متساوی الطرفین منتقض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ندارید که یقین سابق را با ظنّ به ارتفاع منتقض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ندارید که یقین سابق را با وهم به ارتفاع منتقض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حق در اینجا دارید و آن اینکه یقین سابق را با حصول یقینی دیگر منتقض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از باب ظن حجت باشد در ظنّ معتبر جاری می‌شود و یا در ظنّ غیر معتبر؟فی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چیزی یقین داشتید و لکن اکنون ظنّ به خلاف آن دارید آیا استصحاب جاری می‌شود یا نه؟</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 که این ظنّ،ظنّ معتبر است یا ظنّ غیر معتبر؟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ظنّ،ظنّ معتبر باشد که از محلّ بحث خارج است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بود که در اثر تغیّر نجس شده بود،چرا که الماء المتغیر متنجّس</w:t>
      </w:r>
    </w:p>
    <w:p>
      <w:pPr>
        <w:pStyle w:val="BookText"/>
        <w:rPr/>
      </w:pPr>
      <w:r>
        <w:rPr>
          <w:rFonts w:ascii="IRNazanin" w:hAnsi="IRNazanin" w:eastAsia="IRNazanin"/>
          <w:color w:val="111111"/>
          <w:sz w:val="28"/>
          <w:sz w:val="28"/>
          <w:szCs w:val="28"/>
          <w:rtl w:val="true"/>
          <w:lang w:bidi="fa-IR"/>
        </w:rPr>
        <w:t>پس از مدّتی تغیّر این آب زایل شده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شک داریم که آیا پاک شده است یا که به همان حالت نجاستش باقی است؟</w:t>
      </w:r>
    </w:p>
    <w:p>
      <w:pPr>
        <w:pStyle w:val="BookText"/>
        <w:rPr/>
      </w:pPr>
      <w:r>
        <w:rPr>
          <w:rFonts w:ascii="IRNazanin" w:hAnsi="IRNazanin" w:eastAsia="IRNazanin"/>
          <w:color w:val="111111"/>
          <w:sz w:val="28"/>
          <w:sz w:val="28"/>
          <w:szCs w:val="28"/>
          <w:rtl w:val="true"/>
          <w:lang w:bidi="fa-IR"/>
        </w:rPr>
        <w:t>خبر ثقه وارد شده است که وقتی تغیّر زائل شد،نجاست آن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از محلّ بحث خارج است،چرا که استصحاب وقتی حجت است که امارۀ معتبره و یا به تعبیر دیگر ظنّ معتبره برخلاف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اماره یعنی همان خبر ثقه حاکم بر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آنجا که محلّ خلاف است،ظنّ غیر معتبر است،مثل شهرت یا خبر فاسق،یا قیاس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ظنّ غیر معتبر نیز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ظنّ غیر معتبری که منهی عنه است مثل خبر فاسق،قیاس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ظنّ غیر معتبری که ما شک داریم که آیا حجّت هست یا که حجّت نیست؟</w:t>
      </w:r>
    </w:p>
    <w:p>
      <w:pPr>
        <w:pStyle w:val="BookText"/>
        <w:rPr/>
      </w:pPr>
      <w:r>
        <w:rPr>
          <w:rFonts w:ascii="IRNazanin" w:hAnsi="IRNazanin" w:eastAsia="IRNazanin"/>
          <w:color w:val="111111"/>
          <w:sz w:val="28"/>
          <w:sz w:val="28"/>
          <w:szCs w:val="28"/>
          <w:rtl w:val="true"/>
          <w:lang w:bidi="fa-IR"/>
        </w:rPr>
        <w:t>در اینصورت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ظنّی که منهی عنه است،باید نادیده گرفته شود،وقتی نادیده گرفته شد،حالت سابقه 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آن ظنّی که مشکوک است یعنی از آن ظنّ‌هایی است که ما در حجیت آن شک داریم، در صورتیکه استصحاب جاری نکنیم معنایش این است که به خاطر این ظنّ یقین را با شک منتقض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شهرت ظنّ‌آور است و لکن از حیث حجیّت در رتبۀ شک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بخاطر شهرت از استصحاب دست برداریم،یقین را با شک منتقض کرده‌ایم و حال آنکه شارع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غیر معتبر برخلاف استصحاب،مانع جریان استصحاب نخواهد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این ظنّ،ظنّ منهی عنه باشد که وجودش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این ظنّ،مشکوک الحجیّه باشد که اگر مانع استصحاب شود،مستلزم نقض یقین با شک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که استصحاب را از اخبار لا تنقض بگیریم لا شک و لا شبهه که در هر دو صورت حجّت بوده 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که استصحاب را از باب ظنّ یعنی اماریّت حجّت بدانیم به نظر ما باز هم در هر دو صورت حجّت است،حتی در صورت ظنّ بر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کسی بپرسد که شما از یک طرف می‌گوئید استصحاب از باب ظنّ به بقاء حجّت است،از طرف دیگر می‌گوئید از باب ظن به خلاف هم باز حجت است این به چه معناست؟چه پاسخ می‌دهید؟</w:t>
      </w:r>
    </w:p>
    <w:p>
      <w:pPr>
        <w:pStyle w:val="BookText"/>
        <w:rPr/>
      </w:pPr>
      <w:r>
        <w:rPr>
          <w:rFonts w:ascii="IRNazanin" w:hAnsi="IRNazanin" w:eastAsia="IRNazanin"/>
          <w:color w:val="111111"/>
          <w:sz w:val="28"/>
          <w:sz w:val="28"/>
          <w:szCs w:val="28"/>
          <w:rtl w:val="true"/>
          <w:lang w:bidi="fa-IR"/>
        </w:rPr>
        <w:t>می‌گوئیم مراد ما از این ظنّ،ظنّ شخصی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ظنّ نوعی مراد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غالبا استصحاب مفید ظنّ به بقاء است فلذا بطور کلّی حجّت شد،حتی در جاهایی که این ظنّ برخلاف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تنظیر مطلب فوق شاهدی هم دارید؟</w:t>
      </w:r>
    </w:p>
    <w:p>
      <w:pPr>
        <w:pStyle w:val="BookText"/>
        <w:rPr/>
      </w:pPr>
      <w:r>
        <w:rPr>
          <w:rFonts w:ascii="IRNazanin" w:hAnsi="IRNazanin" w:eastAsia="IRNazanin"/>
          <w:color w:val="111111"/>
          <w:sz w:val="28"/>
          <w:sz w:val="28"/>
          <w:szCs w:val="28"/>
          <w:rtl w:val="true"/>
          <w:lang w:bidi="fa-IR"/>
        </w:rPr>
        <w:t>بله،ماجرای فوق عینا مثل خبر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خبر ثقه نیز از باب ظنّ حجّت است،منتهی نه از باب ظنّ شخصی بلکه از باب ظنّ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ثقه‌ای خبری آورده است و حال آنکه شما برخلاف آن ظنّ غیر معتبر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خبر ثقه عمل می‌کنید،چونکه حجیّتش از باب ظنّ نوعی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ماجرای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قاعدۀ الیقین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عبارتی دارند که این عبارت موهم تناقض است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شک یقین را از بین نمی‌برد و این بدین معناست که شک و یقین در یک جا با هم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نمی‌شود که در زمان واحد نسبت به یک چیز هم یقین داشته باشیم هم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این کلام را در کتاب ذکری نقل کرده و برای رفع این تناقض دست به یک توجیه زده می‌فرماید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علما از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الشکّ،این نیست که یقین و شک در یک جا با هم</w:t>
      </w:r>
    </w:p>
    <w:p>
      <w:pPr>
        <w:pStyle w:val="BookText"/>
        <w:rPr/>
      </w:pPr>
      <w:r>
        <w:rPr>
          <w:rFonts w:ascii="IRNazanin" w:hAnsi="IRNazanin" w:eastAsia="IRNazanin"/>
          <w:color w:val="111111"/>
          <w:sz w:val="28"/>
          <w:sz w:val="28"/>
          <w:szCs w:val="28"/>
          <w:rtl w:val="true"/>
          <w:lang w:bidi="fa-IR"/>
        </w:rPr>
        <w:t>جمع می‌شوند،بلکه مرادشان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یقین را شک 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سابق دارای آثاری بود،اگر اکنون دچار شک شده‌ای آن آثار الیقین را با شک از دست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یقین داشتید به حیات زید،و لذا نفقۀ زوجه‌اش را از اموالش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شک دارید که آیا زید در قید حیات است یا نه؟</w:t>
      </w:r>
    </w:p>
    <w:p>
      <w:pPr>
        <w:pStyle w:val="BookText"/>
        <w:rPr/>
      </w:pPr>
      <w:r>
        <w:rPr>
          <w:rFonts w:ascii="IRNazanin" w:hAnsi="IRNazanin" w:eastAsia="IRNazanin"/>
          <w:color w:val="111111"/>
          <w:sz w:val="28"/>
          <w:sz w:val="28"/>
          <w:szCs w:val="28"/>
          <w:rtl w:val="true"/>
          <w:lang w:bidi="fa-IR"/>
        </w:rPr>
        <w:t>در اینجا نباید که آثار الیقین را بواسطۀ شک از دست بدهید،بلکه باید که باز هم نفقۀ زوجه‌اش را از اموالش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در حقیقت اجتماع یقین و شک نیست بلکه اجتماع ظنّ و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شما در رابطۀ با این توجیه شهید اوّل از کلام مزبور چیست؟</w:t>
      </w:r>
    </w:p>
    <w:p>
      <w:pPr>
        <w:pStyle w:val="BookText"/>
        <w:rPr/>
      </w:pPr>
      <w:r>
        <w:rPr>
          <w:rFonts w:ascii="IRNazanin" w:hAnsi="IRNazanin" w:eastAsia="IRNazanin"/>
          <w:color w:val="111111"/>
          <w:sz w:val="28"/>
          <w:sz w:val="28"/>
          <w:szCs w:val="28"/>
          <w:rtl w:val="true"/>
          <w:lang w:bidi="fa-IR"/>
        </w:rPr>
        <w:t>به ایشان می‌گوئیم جناب شهید چه فرقی می‌کند،همانطور که یقین با شک جمع نمی‌شود،ظن و شک نیز با هم جمع نمی‌شوند و لذا باز هم شما مبتلای به تناقض‌اید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چاره چیست؟</w:t>
      </w:r>
    </w:p>
    <w:p>
      <w:pPr>
        <w:pStyle w:val="BookText"/>
        <w:rPr/>
      </w:pPr>
      <w:r>
        <w:rPr>
          <w:rFonts w:ascii="IRNazanin" w:hAnsi="IRNazanin" w:eastAsia="IRNazanin"/>
          <w:color w:val="111111"/>
          <w:sz w:val="28"/>
          <w:sz w:val="28"/>
          <w:szCs w:val="28"/>
          <w:rtl w:val="true"/>
          <w:lang w:bidi="fa-IR"/>
        </w:rPr>
        <w:t>باید که کلام ایشان را به صورت ذیل توجیه کرده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حضرات از شک،شک به معنای وهم است و لذا می‌شود اجتماع ظنّ و وهم و این بلا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همیشه با ظنّ یک وهمی نیز وجود دارد،چرا که وقتی یک طرف راجح می‌شود طرف دیگر باید مرجوح بشود که راجح را ظنّی و مرجوح را وهمی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بله،ظنّ با ظنّ دیگر جمع نمی‌شود،ظنّ با شکّ متساوی الطرفین جمع نمی‌شود چونکه معنای ظنّ یعنی رجحان احد الطرفین و حال آنکه در شک متساوی الطرفین دو طرف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آیا توجیه حضرتعالی درست است؟</w:t>
      </w:r>
    </w:p>
    <w:p>
      <w:pPr>
        <w:pStyle w:val="BookText"/>
        <w:rPr/>
      </w:pPr>
      <w:r>
        <w:rPr>
          <w:rFonts w:ascii="IRNazanin" w:hAnsi="IRNazanin" w:eastAsia="IRNazanin"/>
          <w:color w:val="111111"/>
          <w:sz w:val="28"/>
          <w:sz w:val="28"/>
          <w:szCs w:val="28"/>
          <w:rtl w:val="true"/>
          <w:lang w:bidi="fa-IR"/>
        </w:rPr>
        <w:t>خیر؛بخاطر اینکه ما نیز در اینجا شک را حمل می‌کنیم بر وهم و حال آنکه شکّی که در کلام شهید وجود دارد،همان شکی است که در کلام قوم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شهید در مقام کلام قوم سخن می‌گوید و قوم سخنش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 و شک در کلام قوم،شک به معنای اعمّ است که به هر سه معناست خواه شک متساوی الطرفین، خواه شک که خلافش راجح باشد،خواه شکّی که ظنّ به بقاء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شهید نیز که گفته شد شک با ظنّ جمع می‌شود باز هم شک بالمعنی الاعمّ است و شامل هر سه حالت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ما گفتیم که مراد از شک،وهم است و این کلام درستی نیست و لذا تناقض به حال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چه عیبی دارد که از اوّل که شک در کلام قوم آمده آن را به معنای وهم بگیریم؟</w:t>
      </w:r>
    </w:p>
    <w:p>
      <w:pPr>
        <w:pStyle w:val="BookText"/>
        <w:rPr/>
      </w:pPr>
      <w:r>
        <w:rPr>
          <w:rFonts w:ascii="IRNazanin" w:hAnsi="IRNazanin" w:eastAsia="IRNazanin"/>
          <w:color w:val="111111"/>
          <w:sz w:val="28"/>
          <w:sz w:val="28"/>
          <w:szCs w:val="28"/>
          <w:rtl w:val="true"/>
          <w:lang w:bidi="fa-IR"/>
        </w:rPr>
        <w:t>بخاطر اینکه از چند جهت نمی‌تواند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جهت که اگر شما در کلام قوم شک را به معنای وهم بگیرید باز هم تناقض به حال خود باقی است چرا که یقین با وهم نیز قابل جمع نیست،آنچه که با وهم می‌سازد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توجیه ما از کلام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پس واقع مطلب چیست و چه باید گفت؟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که کلام قوم موهن تناقض نیست تا که شهید خودش را به زحمت انداخته و به توجیه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الشک،کلام خوبی است و ابدا موهن تناقض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هر عاقلی که در این کلام دقت کند متوجه می‌شود که این کلام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اخبار نیست که فی المثل شارع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الناس،شک یقین را برنمی‌دارد و در یک جا با یقین جمع می‌شود،چرا که در اینصورت مستلزم کذب است،چرا که بدیهی است که وقتی شک می‌آید یقین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مقام تعبّد هم نمی‌باشد،یعنی نمی‌توان گفت که شارع تعبّدا گفته است که شک یقین را برنمی‌دارد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 شک و ظنّ از اوصاف وجدانیّه هستند و نه از اوصاف تعبدیّه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آثار الیقین را از بین نمی‌برد و لذا نیازی به این توجیهات ندارد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محمد و آله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الاستصحاب،امام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معارضة أصالة عدم النسخ فی غیرها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مبحث الاشتغال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کالمحقّ القمی فی القوانین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البیّنة 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المهور،و غیرها من الابواب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مناهج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سیأتی التصریح به فی کلمات صاحب الفصول و کاشف الغطاء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ذلک أنّ استصحاب الشیء لو اقتضی لازمه الغیر الشرعی عارضه أصالة عدم ذلک اللازم، فیتساقطان فی مورد التعارض،توضیح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لو فرضنا ثبوت موت زید باستصحاب حیاة عمرو،عارضه أصالة حیاة زید، فیتساقطان بالنسبة الی موت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نعم،یبقی أصالة حیاة عمرو بالنسبة الی غیر موت زید سلیما عن المعارض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اعترف به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،و کذا کاشف الغطاء فی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قواعد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کفخر المحققین فی ایضاح الفوائد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،و المحقق الاردبیلی فی مجمع الفائدة </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 اللّفافة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یترتّب علیه أحکام آخریّة رمضان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المتمسّک هو صاحب الفصول،لکن لیس فی کلامه ذکر الإجماع،انظر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توهّمه جماعة،منهم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الجواهر و شیخه 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توهّموا جریان أصالة العدم فی المعلوم أیضا،و جعلوا المورد من المتعارضین،کما فی مجهولی التاریخ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حاشیة بارفروش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باب تعارض الاستصحابین،الصفحة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تمسّک بها غیر واحد تبعا للشیخ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تقدّم فی مبحث البراءة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،و الآیة من 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المحقّق القمی فی القوانین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نکفر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عیون أخبار الرضا ع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الفاضل النراقی،انظر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یلتزم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کالمحدّث البحرانی فی الحدائق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22:476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صاحب الریاض علی ما نقله المنّف فی خیارات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 انظر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فوائد السید بحر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صاحب الفصول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للعمومات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فکما أنّ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المحدّث البحرانی فی الحدائق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،و المحقّق الخوانساری فی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الفاضل النراقی فی مستند الشیعة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،و شریف العلماء فی ضوابط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 للأوّل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الإیراد من المحقق الخوانساری فی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129800</Words>
  <Characters>523780</Characters>
  <CharactersWithSpaces>647588</CharactersWithSpaces>
  <Paragraphs>5988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2026-08-23T16:17:58Z</dcterms:created>
  <dc:creator>ghaemiyeh.com</dc:creator>
  <dc:description/>
  <dc:language>en-US</dc:language>
  <cp:lastModifiedBy/>
  <dcterms:modified xsi:type="dcterms:W3CDTF">2026-08-23T19:48:38Z</dcterms:modified>
  <cp:revision>1</cp:revision>
  <dc:subject/>
  <dc:title>متن ٬ ترجمه و شرح کامل رسائل شیخ انصاری« به روش پرسش و پاسخ» جلد 12</dc:title>
</cp:coreProperties>
</file>

<file path=docProps/custom.xml><?xml version="1.0" encoding="utf-8"?>
<Properties xmlns="http://schemas.openxmlformats.org/officeDocument/2006/custom-properties" xmlns:vt="http://schemas.openxmlformats.org/officeDocument/2006/docPropsVTypes"/>
</file>